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F867F9" w14:textId="7D62DC7A" w:rsidR="00995C58" w:rsidRPr="00D976EF" w:rsidRDefault="00FD73D4" w:rsidP="00D976EF">
      <w:pPr>
        <w:spacing w:after="0" w:line="240" w:lineRule="auto"/>
        <w:jc w:val="center"/>
        <w:rPr>
          <w:rFonts w:ascii="Times New Roman" w:hAnsi="Times New Roman"/>
          <w:iCs/>
          <w:sz w:val="28"/>
          <w:szCs w:val="28"/>
        </w:rPr>
      </w:pPr>
      <w:bookmarkStart w:id="0" w:name="_Toc423588954"/>
      <w:r w:rsidRPr="00D976EF">
        <w:rPr>
          <w:rFonts w:ascii="Times New Roman" w:hAnsi="Times New Roman"/>
          <w:iCs/>
          <w:sz w:val="28"/>
          <w:szCs w:val="28"/>
        </w:rPr>
        <w:t xml:space="preserve">Ш. </w:t>
      </w:r>
      <w:proofErr w:type="spellStart"/>
      <w:r w:rsidRPr="00D976EF">
        <w:rPr>
          <w:rFonts w:ascii="Times New Roman" w:hAnsi="Times New Roman"/>
          <w:iCs/>
          <w:sz w:val="28"/>
          <w:szCs w:val="28"/>
        </w:rPr>
        <w:t>Есенов</w:t>
      </w:r>
      <w:proofErr w:type="spellEnd"/>
      <w:r w:rsidRPr="00D976EF">
        <w:rPr>
          <w:rFonts w:ascii="Times New Roman" w:hAnsi="Times New Roman"/>
          <w:iCs/>
          <w:sz w:val="28"/>
          <w:szCs w:val="28"/>
        </w:rPr>
        <w:t xml:space="preserve"> </w:t>
      </w:r>
      <w:proofErr w:type="spellStart"/>
      <w:r w:rsidRPr="00D976EF">
        <w:rPr>
          <w:rFonts w:ascii="Times New Roman" w:hAnsi="Times New Roman"/>
          <w:iCs/>
          <w:sz w:val="28"/>
          <w:szCs w:val="28"/>
        </w:rPr>
        <w:t>атындағы</w:t>
      </w:r>
      <w:proofErr w:type="spellEnd"/>
      <w:r w:rsidRPr="00D976EF">
        <w:rPr>
          <w:rFonts w:ascii="Times New Roman" w:hAnsi="Times New Roman"/>
          <w:iCs/>
          <w:sz w:val="28"/>
          <w:szCs w:val="28"/>
        </w:rPr>
        <w:t xml:space="preserve"> Каспий </w:t>
      </w:r>
      <w:proofErr w:type="spellStart"/>
      <w:r w:rsidRPr="00D976EF">
        <w:rPr>
          <w:rFonts w:ascii="Times New Roman" w:hAnsi="Times New Roman"/>
          <w:iCs/>
          <w:sz w:val="28"/>
          <w:szCs w:val="28"/>
        </w:rPr>
        <w:t>технологиялар</w:t>
      </w:r>
      <w:proofErr w:type="spellEnd"/>
      <w:r w:rsidRPr="00D976EF">
        <w:rPr>
          <w:rFonts w:ascii="Times New Roman" w:hAnsi="Times New Roman"/>
          <w:iCs/>
          <w:sz w:val="28"/>
          <w:szCs w:val="28"/>
        </w:rPr>
        <w:t xml:space="preserve"> </w:t>
      </w:r>
      <w:proofErr w:type="spellStart"/>
      <w:r w:rsidRPr="00D976EF">
        <w:rPr>
          <w:rFonts w:ascii="Times New Roman" w:hAnsi="Times New Roman"/>
          <w:iCs/>
          <w:sz w:val="28"/>
          <w:szCs w:val="28"/>
        </w:rPr>
        <w:t>және</w:t>
      </w:r>
      <w:proofErr w:type="spellEnd"/>
      <w:r w:rsidRPr="00D976EF">
        <w:rPr>
          <w:rFonts w:ascii="Times New Roman" w:hAnsi="Times New Roman"/>
          <w:iCs/>
          <w:sz w:val="28"/>
          <w:szCs w:val="28"/>
        </w:rPr>
        <w:t xml:space="preserve"> инжиниринг </w:t>
      </w:r>
      <w:proofErr w:type="spellStart"/>
      <w:r w:rsidRPr="00D976EF">
        <w:rPr>
          <w:rFonts w:ascii="Times New Roman" w:hAnsi="Times New Roman"/>
          <w:iCs/>
          <w:sz w:val="28"/>
          <w:szCs w:val="28"/>
        </w:rPr>
        <w:t>университеті</w:t>
      </w:r>
      <w:proofErr w:type="spellEnd"/>
    </w:p>
    <w:p w14:paraId="1B13FA17" w14:textId="77777777" w:rsidR="00995C58" w:rsidRPr="00D976EF" w:rsidRDefault="00995C58" w:rsidP="00D976EF">
      <w:pPr>
        <w:spacing w:after="0" w:line="240" w:lineRule="auto"/>
        <w:jc w:val="center"/>
        <w:rPr>
          <w:rFonts w:ascii="Times New Roman" w:hAnsi="Times New Roman"/>
          <w:sz w:val="28"/>
          <w:szCs w:val="28"/>
        </w:rPr>
      </w:pPr>
    </w:p>
    <w:p w14:paraId="686E0DB5" w14:textId="77777777" w:rsidR="00995C58" w:rsidRPr="00D976EF" w:rsidRDefault="00995C58" w:rsidP="00D976EF">
      <w:pPr>
        <w:spacing w:after="0" w:line="240" w:lineRule="auto"/>
        <w:jc w:val="center"/>
        <w:rPr>
          <w:rFonts w:ascii="Times New Roman" w:hAnsi="Times New Roman"/>
          <w:sz w:val="28"/>
          <w:szCs w:val="28"/>
        </w:rPr>
      </w:pPr>
    </w:p>
    <w:p w14:paraId="6110D249" w14:textId="4B833352" w:rsidR="00995C58" w:rsidRPr="00D976EF" w:rsidRDefault="006753D7" w:rsidP="00D976EF">
      <w:pPr>
        <w:spacing w:after="0" w:line="240" w:lineRule="auto"/>
        <w:rPr>
          <w:rFonts w:ascii="Times New Roman" w:hAnsi="Times New Roman"/>
          <w:sz w:val="28"/>
          <w:szCs w:val="28"/>
          <w:lang w:eastAsia="ru-RU"/>
        </w:rPr>
      </w:pPr>
      <w:r w:rsidRPr="006753D7">
        <w:rPr>
          <w:rFonts w:ascii="Times New Roman" w:hAnsi="Times New Roman"/>
          <w:sz w:val="28"/>
          <w:szCs w:val="28"/>
          <w:lang w:val="kk-KZ" w:eastAsia="ru-RU"/>
        </w:rPr>
        <w:t>ӘОЖ</w:t>
      </w:r>
      <w:r w:rsidRPr="006753D7">
        <w:rPr>
          <w:rFonts w:ascii="Times New Roman" w:hAnsi="Times New Roman"/>
          <w:sz w:val="28"/>
          <w:szCs w:val="28"/>
          <w:lang w:eastAsia="ru-RU"/>
        </w:rPr>
        <w:t xml:space="preserve"> </w:t>
      </w:r>
      <w:r w:rsidRPr="006753D7">
        <w:rPr>
          <w:rFonts w:ascii="Times New Roman" w:hAnsi="Times New Roman"/>
          <w:sz w:val="28"/>
          <w:szCs w:val="28"/>
        </w:rPr>
        <w:t>622.21:622.24</w:t>
      </w:r>
      <w:r w:rsidR="00995C58" w:rsidRPr="00D976EF">
        <w:rPr>
          <w:rFonts w:ascii="Times New Roman" w:hAnsi="Times New Roman"/>
          <w:sz w:val="28"/>
          <w:szCs w:val="28"/>
          <w:lang w:eastAsia="ru-RU"/>
        </w:rPr>
        <w:tab/>
      </w:r>
      <w:r w:rsidR="00995C58" w:rsidRPr="00D976EF">
        <w:rPr>
          <w:rFonts w:ascii="Times New Roman" w:hAnsi="Times New Roman"/>
          <w:sz w:val="28"/>
          <w:szCs w:val="28"/>
          <w:lang w:eastAsia="ru-RU"/>
        </w:rPr>
        <w:tab/>
        <w:t xml:space="preserve">              </w:t>
      </w:r>
      <w:r w:rsidR="007462FB" w:rsidRPr="00D976EF">
        <w:rPr>
          <w:rFonts w:ascii="Times New Roman" w:hAnsi="Times New Roman"/>
          <w:sz w:val="28"/>
          <w:szCs w:val="28"/>
          <w:lang w:eastAsia="ru-RU"/>
        </w:rPr>
        <w:t xml:space="preserve">                   </w:t>
      </w:r>
      <w:r w:rsidR="00995C58"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Қолжазба</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құқы</w:t>
      </w:r>
      <w:proofErr w:type="spellEnd"/>
      <w:r w:rsidR="00FD73D4" w:rsidRPr="00D976EF">
        <w:rPr>
          <w:rFonts w:ascii="Times New Roman" w:hAnsi="Times New Roman"/>
          <w:sz w:val="28"/>
          <w:szCs w:val="28"/>
          <w:lang w:val="kk-KZ" w:eastAsia="ru-RU"/>
        </w:rPr>
        <w:t>ғ</w:t>
      </w:r>
      <w:proofErr w:type="spellStart"/>
      <w:r w:rsidR="00FD73D4" w:rsidRPr="00D976EF">
        <w:rPr>
          <w:rFonts w:ascii="Times New Roman" w:hAnsi="Times New Roman"/>
          <w:sz w:val="28"/>
          <w:szCs w:val="28"/>
          <w:lang w:eastAsia="ru-RU"/>
        </w:rPr>
        <w:t>ында</w:t>
      </w:r>
      <w:proofErr w:type="spellEnd"/>
    </w:p>
    <w:p w14:paraId="5D602C2F" w14:textId="77777777" w:rsidR="00995C58" w:rsidRPr="00D976EF" w:rsidRDefault="00995C58" w:rsidP="00D976EF">
      <w:pPr>
        <w:spacing w:after="0" w:line="240" w:lineRule="auto"/>
        <w:rPr>
          <w:rFonts w:ascii="Times New Roman" w:hAnsi="Times New Roman"/>
          <w:sz w:val="28"/>
          <w:szCs w:val="28"/>
        </w:rPr>
      </w:pPr>
    </w:p>
    <w:p w14:paraId="4D8BF5F8" w14:textId="77777777" w:rsidR="00995C58" w:rsidRPr="00D976EF" w:rsidRDefault="00995C58" w:rsidP="00D976EF">
      <w:pPr>
        <w:spacing w:after="0" w:line="240" w:lineRule="auto"/>
        <w:jc w:val="center"/>
        <w:rPr>
          <w:rFonts w:ascii="Times New Roman" w:hAnsi="Times New Roman"/>
          <w:sz w:val="28"/>
          <w:szCs w:val="28"/>
        </w:rPr>
      </w:pPr>
    </w:p>
    <w:p w14:paraId="47AF0550" w14:textId="77777777" w:rsidR="00AB343D" w:rsidRPr="00D976EF" w:rsidRDefault="00AB343D" w:rsidP="00D976EF">
      <w:pPr>
        <w:spacing w:after="0" w:line="240" w:lineRule="auto"/>
        <w:jc w:val="center"/>
        <w:rPr>
          <w:rFonts w:ascii="Times New Roman" w:hAnsi="Times New Roman"/>
          <w:sz w:val="28"/>
          <w:szCs w:val="28"/>
        </w:rPr>
      </w:pPr>
    </w:p>
    <w:p w14:paraId="206BB7B7" w14:textId="77777777" w:rsidR="00AB343D" w:rsidRPr="00D976EF" w:rsidRDefault="00AB343D" w:rsidP="00D976EF">
      <w:pPr>
        <w:spacing w:after="0" w:line="240" w:lineRule="auto"/>
        <w:jc w:val="center"/>
        <w:rPr>
          <w:rFonts w:ascii="Times New Roman" w:hAnsi="Times New Roman"/>
          <w:sz w:val="28"/>
          <w:szCs w:val="28"/>
        </w:rPr>
      </w:pPr>
    </w:p>
    <w:p w14:paraId="5F739F4D" w14:textId="77777777" w:rsidR="00AB343D" w:rsidRPr="00D976EF" w:rsidRDefault="00AB343D" w:rsidP="00D976EF">
      <w:pPr>
        <w:spacing w:after="0" w:line="240" w:lineRule="auto"/>
        <w:jc w:val="center"/>
        <w:rPr>
          <w:rFonts w:ascii="Times New Roman" w:hAnsi="Times New Roman"/>
          <w:sz w:val="28"/>
          <w:szCs w:val="28"/>
        </w:rPr>
      </w:pPr>
    </w:p>
    <w:p w14:paraId="71B3332C" w14:textId="77777777" w:rsidR="00AB343D" w:rsidRPr="00D976EF" w:rsidRDefault="00AB343D" w:rsidP="00D976EF">
      <w:pPr>
        <w:spacing w:after="0" w:line="240" w:lineRule="auto"/>
        <w:jc w:val="center"/>
        <w:rPr>
          <w:rFonts w:ascii="Times New Roman" w:hAnsi="Times New Roman"/>
          <w:sz w:val="28"/>
          <w:szCs w:val="28"/>
        </w:rPr>
      </w:pPr>
    </w:p>
    <w:p w14:paraId="02BF15E6" w14:textId="77777777" w:rsidR="00AB343D" w:rsidRPr="00D976EF" w:rsidRDefault="00AB343D" w:rsidP="00D976EF">
      <w:pPr>
        <w:spacing w:after="0" w:line="240" w:lineRule="auto"/>
        <w:jc w:val="center"/>
        <w:rPr>
          <w:rFonts w:ascii="Times New Roman" w:hAnsi="Times New Roman"/>
          <w:sz w:val="28"/>
          <w:szCs w:val="28"/>
        </w:rPr>
      </w:pPr>
    </w:p>
    <w:p w14:paraId="0D67FE58" w14:textId="77777777" w:rsidR="00995C58" w:rsidRPr="00D976EF" w:rsidRDefault="00995C58" w:rsidP="00D976EF">
      <w:pPr>
        <w:spacing w:after="0" w:line="240" w:lineRule="auto"/>
        <w:jc w:val="center"/>
        <w:rPr>
          <w:rFonts w:ascii="Times New Roman" w:hAnsi="Times New Roman"/>
          <w:b/>
          <w:sz w:val="28"/>
          <w:szCs w:val="28"/>
        </w:rPr>
      </w:pPr>
    </w:p>
    <w:p w14:paraId="699521E0" w14:textId="5F9F83E4" w:rsidR="00995C58" w:rsidRPr="00D976EF" w:rsidRDefault="00FD73D4" w:rsidP="00D976EF">
      <w:pPr>
        <w:spacing w:after="0" w:line="240" w:lineRule="auto"/>
        <w:jc w:val="center"/>
        <w:rPr>
          <w:rFonts w:ascii="Times New Roman" w:hAnsi="Times New Roman"/>
          <w:b/>
          <w:sz w:val="28"/>
          <w:szCs w:val="28"/>
          <w:lang w:val="kk-KZ"/>
        </w:rPr>
      </w:pPr>
      <w:r w:rsidRPr="00D976EF">
        <w:rPr>
          <w:rFonts w:ascii="Times New Roman" w:hAnsi="Times New Roman"/>
          <w:b/>
          <w:sz w:val="28"/>
          <w:szCs w:val="28"/>
          <w:lang w:val="kk-KZ"/>
        </w:rPr>
        <w:t>ТАУОВА НУРСАУЛЕ РАУЛОВНА</w:t>
      </w:r>
    </w:p>
    <w:p w14:paraId="19417927" w14:textId="77777777" w:rsidR="00995C58" w:rsidRPr="00D976EF" w:rsidRDefault="00995C58" w:rsidP="00D976EF">
      <w:pPr>
        <w:spacing w:after="0" w:line="240" w:lineRule="auto"/>
        <w:rPr>
          <w:rFonts w:ascii="Times New Roman" w:hAnsi="Times New Roman"/>
          <w:sz w:val="28"/>
          <w:szCs w:val="28"/>
          <w:lang w:eastAsia="ru-RU"/>
        </w:rPr>
      </w:pPr>
    </w:p>
    <w:p w14:paraId="7FD17A6C" w14:textId="0B084702" w:rsidR="00995C58" w:rsidRPr="00D976EF" w:rsidRDefault="00FD73D4" w:rsidP="00D976EF">
      <w:pPr>
        <w:spacing w:after="0" w:line="240" w:lineRule="auto"/>
        <w:jc w:val="center"/>
        <w:rPr>
          <w:rFonts w:ascii="Times New Roman" w:hAnsi="Times New Roman"/>
          <w:b/>
          <w:sz w:val="28"/>
          <w:szCs w:val="28"/>
          <w:u w:val="single"/>
          <w:shd w:val="clear" w:color="auto" w:fill="FFFFFF"/>
          <w:lang w:eastAsia="ru-RU"/>
        </w:rPr>
      </w:pPr>
      <w:proofErr w:type="spellStart"/>
      <w:r w:rsidRPr="00D976EF">
        <w:rPr>
          <w:rFonts w:ascii="Times New Roman" w:hAnsi="Times New Roman"/>
          <w:b/>
          <w:sz w:val="28"/>
          <w:szCs w:val="28"/>
          <w:lang w:eastAsia="ru-RU"/>
        </w:rPr>
        <w:t>Теңіз</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кен</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орнының</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мұнай</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өндіру</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ұңғымалары</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шегіндегі</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инженерлік-геологиялық</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және</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геоэкологиялық</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жағдайларды</w:t>
      </w:r>
      <w:proofErr w:type="spellEnd"/>
      <w:r w:rsidRPr="00D976EF">
        <w:rPr>
          <w:rFonts w:ascii="Times New Roman" w:hAnsi="Times New Roman"/>
          <w:b/>
          <w:sz w:val="28"/>
          <w:szCs w:val="28"/>
          <w:lang w:eastAsia="ru-RU"/>
        </w:rPr>
        <w:t xml:space="preserve"> </w:t>
      </w:r>
      <w:proofErr w:type="spellStart"/>
      <w:r w:rsidRPr="00D976EF">
        <w:rPr>
          <w:rFonts w:ascii="Times New Roman" w:hAnsi="Times New Roman"/>
          <w:b/>
          <w:sz w:val="28"/>
          <w:szCs w:val="28"/>
          <w:lang w:eastAsia="ru-RU"/>
        </w:rPr>
        <w:t>зерттеу</w:t>
      </w:r>
      <w:proofErr w:type="spellEnd"/>
    </w:p>
    <w:p w14:paraId="22527659" w14:textId="70A06937" w:rsidR="00995C58" w:rsidRPr="00D976EF" w:rsidRDefault="00995C58" w:rsidP="00D976EF">
      <w:pPr>
        <w:spacing w:after="0" w:line="240" w:lineRule="auto"/>
        <w:rPr>
          <w:rFonts w:ascii="Times New Roman" w:hAnsi="Times New Roman"/>
          <w:sz w:val="28"/>
          <w:szCs w:val="28"/>
        </w:rPr>
      </w:pPr>
    </w:p>
    <w:p w14:paraId="54F167AD" w14:textId="77777777" w:rsidR="009166E3" w:rsidRPr="00D976EF" w:rsidRDefault="009166E3" w:rsidP="00D976EF">
      <w:pPr>
        <w:spacing w:after="0" w:line="240" w:lineRule="auto"/>
        <w:rPr>
          <w:rFonts w:ascii="Times New Roman" w:hAnsi="Times New Roman"/>
        </w:rPr>
      </w:pPr>
    </w:p>
    <w:p w14:paraId="50930A93" w14:textId="4551EFFD" w:rsidR="00995C58" w:rsidRPr="00D976EF" w:rsidRDefault="00707003" w:rsidP="00D976EF">
      <w:pPr>
        <w:spacing w:after="0" w:line="240" w:lineRule="auto"/>
        <w:jc w:val="center"/>
        <w:rPr>
          <w:rFonts w:ascii="Times New Roman" w:hAnsi="Times New Roman"/>
          <w:sz w:val="28"/>
          <w:szCs w:val="28"/>
          <w:lang w:eastAsia="ru-RU"/>
        </w:rPr>
      </w:pPr>
      <w:r w:rsidRPr="00D976EF">
        <w:rPr>
          <w:rFonts w:ascii="Times New Roman" w:hAnsi="Times New Roman"/>
          <w:sz w:val="28"/>
          <w:szCs w:val="28"/>
          <w:lang w:eastAsia="ru-RU"/>
        </w:rPr>
        <w:t>8</w:t>
      </w:r>
      <w:r w:rsidR="00955C26" w:rsidRPr="00D976EF">
        <w:rPr>
          <w:rFonts w:ascii="Times New Roman" w:hAnsi="Times New Roman"/>
          <w:sz w:val="28"/>
          <w:szCs w:val="28"/>
          <w:lang w:val="en-US" w:eastAsia="ru-RU"/>
        </w:rPr>
        <w:t>D</w:t>
      </w:r>
      <w:r w:rsidR="00955C26" w:rsidRPr="00D976EF">
        <w:rPr>
          <w:rFonts w:ascii="Times New Roman" w:hAnsi="Times New Roman"/>
          <w:sz w:val="28"/>
          <w:szCs w:val="28"/>
          <w:lang w:eastAsia="ru-RU"/>
        </w:rPr>
        <w:t>07208</w:t>
      </w:r>
      <w:r w:rsidR="00995C58" w:rsidRPr="00D976EF">
        <w:rPr>
          <w:rFonts w:ascii="Times New Roman" w:hAnsi="Times New Roman"/>
          <w:sz w:val="28"/>
          <w:szCs w:val="28"/>
          <w:lang w:eastAsia="ru-RU"/>
        </w:rPr>
        <w:t xml:space="preserve"> – </w:t>
      </w:r>
      <w:r w:rsidR="00FD73D4" w:rsidRPr="00D976EF">
        <w:rPr>
          <w:rFonts w:ascii="Times New Roman" w:hAnsi="Times New Roman"/>
          <w:sz w:val="28"/>
          <w:szCs w:val="28"/>
          <w:lang w:eastAsia="ru-RU"/>
        </w:rPr>
        <w:t xml:space="preserve">Геология </w:t>
      </w:r>
      <w:proofErr w:type="spellStart"/>
      <w:r w:rsidR="00FD73D4" w:rsidRPr="00D976EF">
        <w:rPr>
          <w:rFonts w:ascii="Times New Roman" w:hAnsi="Times New Roman"/>
          <w:sz w:val="28"/>
          <w:szCs w:val="28"/>
          <w:lang w:eastAsia="ru-RU"/>
        </w:rPr>
        <w:t>және</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пайдалы</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қазбалар</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кен</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орындарын</w:t>
      </w:r>
      <w:proofErr w:type="spellEnd"/>
      <w:r w:rsidR="00FD73D4" w:rsidRPr="00D976EF">
        <w:rPr>
          <w:rFonts w:ascii="Times New Roman" w:hAnsi="Times New Roman"/>
          <w:sz w:val="28"/>
          <w:szCs w:val="28"/>
          <w:lang w:eastAsia="ru-RU"/>
        </w:rPr>
        <w:t xml:space="preserve"> </w:t>
      </w:r>
      <w:proofErr w:type="spellStart"/>
      <w:r w:rsidR="00FD73D4" w:rsidRPr="00D976EF">
        <w:rPr>
          <w:rFonts w:ascii="Times New Roman" w:hAnsi="Times New Roman"/>
          <w:sz w:val="28"/>
          <w:szCs w:val="28"/>
          <w:lang w:eastAsia="ru-RU"/>
        </w:rPr>
        <w:t>барлау</w:t>
      </w:r>
      <w:proofErr w:type="spellEnd"/>
    </w:p>
    <w:p w14:paraId="36620039" w14:textId="77777777" w:rsidR="009166E3" w:rsidRPr="00D976EF" w:rsidRDefault="009166E3" w:rsidP="00D976EF">
      <w:pPr>
        <w:spacing w:after="0" w:line="240" w:lineRule="auto"/>
        <w:jc w:val="center"/>
        <w:rPr>
          <w:rFonts w:ascii="Times New Roman" w:hAnsi="Times New Roman"/>
          <w:sz w:val="28"/>
          <w:szCs w:val="28"/>
        </w:rPr>
      </w:pPr>
    </w:p>
    <w:p w14:paraId="565C817E" w14:textId="6E8DFA71" w:rsidR="00FD73D4" w:rsidRPr="00D976EF" w:rsidRDefault="00FD73D4" w:rsidP="00D976EF">
      <w:pPr>
        <w:spacing w:after="0" w:line="240" w:lineRule="auto"/>
        <w:jc w:val="center"/>
        <w:rPr>
          <w:rFonts w:ascii="Times New Roman" w:hAnsi="Times New Roman"/>
          <w:sz w:val="28"/>
          <w:szCs w:val="28"/>
        </w:rPr>
      </w:pPr>
      <w:r w:rsidRPr="00D976EF">
        <w:rPr>
          <w:rFonts w:ascii="Times New Roman" w:hAnsi="Times New Roman"/>
          <w:sz w:val="28"/>
          <w:szCs w:val="28"/>
          <w:lang w:val="kk-KZ"/>
        </w:rPr>
        <w:t>Ф</w:t>
      </w:r>
      <w:proofErr w:type="spellStart"/>
      <w:r w:rsidRPr="00D976EF">
        <w:rPr>
          <w:rFonts w:ascii="Times New Roman" w:hAnsi="Times New Roman"/>
          <w:sz w:val="28"/>
          <w:szCs w:val="28"/>
        </w:rPr>
        <w:t>илософия</w:t>
      </w:r>
      <w:proofErr w:type="spellEnd"/>
      <w:r w:rsidRPr="00D976EF">
        <w:rPr>
          <w:rFonts w:ascii="Times New Roman" w:hAnsi="Times New Roman"/>
          <w:sz w:val="28"/>
          <w:szCs w:val="28"/>
        </w:rPr>
        <w:t xml:space="preserve"> </w:t>
      </w:r>
      <w:proofErr w:type="spellStart"/>
      <w:r w:rsidRPr="00D976EF">
        <w:rPr>
          <w:rFonts w:ascii="Times New Roman" w:hAnsi="Times New Roman"/>
          <w:sz w:val="28"/>
          <w:szCs w:val="28"/>
        </w:rPr>
        <w:t>докторлары</w:t>
      </w:r>
      <w:proofErr w:type="spellEnd"/>
      <w:r w:rsidRPr="00D976EF">
        <w:rPr>
          <w:rFonts w:ascii="Times New Roman" w:hAnsi="Times New Roman"/>
          <w:sz w:val="28"/>
          <w:szCs w:val="28"/>
        </w:rPr>
        <w:t xml:space="preserve"> </w:t>
      </w:r>
      <w:r w:rsidRPr="00D976EF">
        <w:rPr>
          <w:rFonts w:ascii="Times New Roman" w:hAnsi="Times New Roman"/>
          <w:sz w:val="28"/>
          <w:szCs w:val="28"/>
          <w:lang w:val="kk-KZ"/>
        </w:rPr>
        <w:t>(</w:t>
      </w:r>
      <w:proofErr w:type="spellStart"/>
      <w:r w:rsidRPr="00D976EF">
        <w:rPr>
          <w:rFonts w:ascii="Times New Roman" w:hAnsi="Times New Roman"/>
          <w:sz w:val="28"/>
          <w:szCs w:val="28"/>
        </w:rPr>
        <w:t>PhD</w:t>
      </w:r>
      <w:proofErr w:type="spellEnd"/>
      <w:r w:rsidRPr="00D976EF">
        <w:rPr>
          <w:rFonts w:ascii="Times New Roman" w:hAnsi="Times New Roman"/>
          <w:sz w:val="28"/>
          <w:szCs w:val="28"/>
          <w:lang w:val="kk-KZ"/>
        </w:rPr>
        <w:t>)</w:t>
      </w:r>
      <w:r w:rsidRPr="00D976EF">
        <w:rPr>
          <w:rFonts w:ascii="Times New Roman" w:hAnsi="Times New Roman"/>
          <w:sz w:val="28"/>
          <w:szCs w:val="28"/>
        </w:rPr>
        <w:t xml:space="preserve"> </w:t>
      </w:r>
    </w:p>
    <w:p w14:paraId="55226AAE" w14:textId="0E0E0571" w:rsidR="00FD73D4" w:rsidRPr="00D976EF" w:rsidRDefault="00FD73D4" w:rsidP="00D976EF">
      <w:pPr>
        <w:spacing w:after="0" w:line="240" w:lineRule="auto"/>
        <w:jc w:val="center"/>
        <w:rPr>
          <w:rFonts w:ascii="Times New Roman" w:hAnsi="Times New Roman"/>
          <w:sz w:val="28"/>
          <w:szCs w:val="28"/>
        </w:rPr>
      </w:pPr>
      <w:r w:rsidRPr="00D976EF">
        <w:rPr>
          <w:rFonts w:ascii="Times New Roman" w:hAnsi="Times New Roman"/>
          <w:sz w:val="28"/>
          <w:szCs w:val="28"/>
          <w:lang w:val="kk-KZ"/>
        </w:rPr>
        <w:t>д</w:t>
      </w:r>
      <w:proofErr w:type="spellStart"/>
      <w:r w:rsidRPr="00D976EF">
        <w:rPr>
          <w:rFonts w:ascii="Times New Roman" w:hAnsi="Times New Roman"/>
          <w:sz w:val="28"/>
          <w:szCs w:val="28"/>
        </w:rPr>
        <w:t>әреже</w:t>
      </w:r>
      <w:proofErr w:type="spellEnd"/>
      <w:r w:rsidRPr="00D976EF">
        <w:rPr>
          <w:rFonts w:ascii="Times New Roman" w:hAnsi="Times New Roman"/>
          <w:sz w:val="28"/>
          <w:szCs w:val="28"/>
          <w:lang w:val="kk-KZ"/>
        </w:rPr>
        <w:t>сін</w:t>
      </w:r>
      <w:r w:rsidRPr="00D976EF">
        <w:rPr>
          <w:rFonts w:ascii="Times New Roman" w:hAnsi="Times New Roman"/>
          <w:sz w:val="28"/>
          <w:szCs w:val="28"/>
        </w:rPr>
        <w:t xml:space="preserve"> </w:t>
      </w:r>
      <w:proofErr w:type="spellStart"/>
      <w:r w:rsidRPr="00D976EF">
        <w:rPr>
          <w:rFonts w:ascii="Times New Roman" w:hAnsi="Times New Roman"/>
          <w:sz w:val="28"/>
          <w:szCs w:val="28"/>
        </w:rPr>
        <w:t>алу</w:t>
      </w:r>
      <w:proofErr w:type="spellEnd"/>
      <w:r w:rsidRPr="00D976EF">
        <w:rPr>
          <w:rFonts w:ascii="Times New Roman" w:hAnsi="Times New Roman"/>
          <w:sz w:val="28"/>
          <w:szCs w:val="28"/>
        </w:rPr>
        <w:t xml:space="preserve"> </w:t>
      </w:r>
      <w:proofErr w:type="spellStart"/>
      <w:r w:rsidRPr="00D976EF">
        <w:rPr>
          <w:rFonts w:ascii="Times New Roman" w:hAnsi="Times New Roman"/>
          <w:sz w:val="28"/>
          <w:szCs w:val="28"/>
        </w:rPr>
        <w:t>үшін</w:t>
      </w:r>
      <w:proofErr w:type="spellEnd"/>
      <w:r w:rsidRPr="00D976EF">
        <w:rPr>
          <w:rFonts w:ascii="Times New Roman" w:hAnsi="Times New Roman"/>
          <w:sz w:val="28"/>
          <w:szCs w:val="28"/>
        </w:rPr>
        <w:t xml:space="preserve"> </w:t>
      </w:r>
      <w:proofErr w:type="spellStart"/>
      <w:r w:rsidRPr="00D976EF">
        <w:rPr>
          <w:rFonts w:ascii="Times New Roman" w:hAnsi="Times New Roman"/>
          <w:sz w:val="28"/>
          <w:szCs w:val="28"/>
        </w:rPr>
        <w:t>дайындалған</w:t>
      </w:r>
      <w:proofErr w:type="spellEnd"/>
      <w:r w:rsidRPr="00D976EF">
        <w:rPr>
          <w:rFonts w:ascii="Times New Roman" w:hAnsi="Times New Roman"/>
          <w:sz w:val="28"/>
          <w:szCs w:val="28"/>
        </w:rPr>
        <w:t xml:space="preserve"> диссертация</w:t>
      </w:r>
    </w:p>
    <w:p w14:paraId="506E32E8" w14:textId="44C75E52" w:rsidR="00995C58" w:rsidRPr="00D976EF" w:rsidRDefault="00995C58" w:rsidP="00D976EF">
      <w:pPr>
        <w:spacing w:after="0" w:line="240" w:lineRule="auto"/>
        <w:jc w:val="center"/>
        <w:rPr>
          <w:rFonts w:ascii="Times New Roman" w:hAnsi="Times New Roman"/>
          <w:sz w:val="28"/>
          <w:szCs w:val="28"/>
        </w:rPr>
      </w:pPr>
    </w:p>
    <w:p w14:paraId="04DE6A8B" w14:textId="77777777" w:rsidR="00340D60" w:rsidRPr="00D976EF" w:rsidRDefault="00340D60" w:rsidP="00D976EF">
      <w:pPr>
        <w:spacing w:after="0" w:line="240" w:lineRule="auto"/>
        <w:rPr>
          <w:rFonts w:ascii="Times New Roman" w:hAnsi="Times New Roman"/>
          <w:sz w:val="28"/>
          <w:szCs w:val="28"/>
        </w:rPr>
      </w:pPr>
    </w:p>
    <w:p w14:paraId="2EA3D84E" w14:textId="50B5BE02" w:rsidR="00DB1C7A" w:rsidRPr="00D976EF" w:rsidRDefault="002A4BAA" w:rsidP="00D976EF">
      <w:pPr>
        <w:spacing w:after="0" w:line="240" w:lineRule="auto"/>
        <w:ind w:left="709"/>
        <w:jc w:val="center"/>
        <w:rPr>
          <w:rFonts w:ascii="Times New Roman" w:hAnsi="Times New Roman"/>
          <w:sz w:val="28"/>
          <w:szCs w:val="28"/>
          <w:lang w:eastAsia="ru-RU"/>
        </w:rPr>
      </w:pPr>
      <w:r w:rsidRPr="00D976EF">
        <w:rPr>
          <w:rFonts w:ascii="Times New Roman" w:hAnsi="Times New Roman"/>
          <w:sz w:val="28"/>
          <w:szCs w:val="28"/>
          <w:lang w:eastAsia="ru-RU"/>
        </w:rPr>
        <w:t xml:space="preserve">                                                                                </w:t>
      </w:r>
      <w:proofErr w:type="spellStart"/>
      <w:r w:rsidR="00F27AA8" w:rsidRPr="00D976EF">
        <w:rPr>
          <w:rFonts w:ascii="Times New Roman" w:hAnsi="Times New Roman"/>
          <w:sz w:val="28"/>
          <w:szCs w:val="28"/>
          <w:lang w:eastAsia="ru-RU"/>
        </w:rPr>
        <w:t>Ғылыми</w:t>
      </w:r>
      <w:proofErr w:type="spellEnd"/>
      <w:r w:rsidR="00F27AA8" w:rsidRPr="00D976EF">
        <w:rPr>
          <w:rFonts w:ascii="Times New Roman" w:hAnsi="Times New Roman"/>
          <w:sz w:val="28"/>
          <w:szCs w:val="28"/>
          <w:lang w:eastAsia="ru-RU"/>
        </w:rPr>
        <w:t xml:space="preserve"> </w:t>
      </w:r>
      <w:proofErr w:type="spellStart"/>
      <w:r w:rsidR="00F27AA8" w:rsidRPr="00D976EF">
        <w:rPr>
          <w:rFonts w:ascii="Times New Roman" w:hAnsi="Times New Roman"/>
          <w:sz w:val="28"/>
          <w:szCs w:val="28"/>
          <w:lang w:eastAsia="ru-RU"/>
        </w:rPr>
        <w:t>кеңесшілер</w:t>
      </w:r>
      <w:proofErr w:type="spellEnd"/>
      <w:r w:rsidR="00995C58" w:rsidRPr="00D976EF">
        <w:rPr>
          <w:rFonts w:ascii="Times New Roman" w:hAnsi="Times New Roman"/>
          <w:sz w:val="28"/>
          <w:szCs w:val="28"/>
          <w:lang w:eastAsia="ru-RU"/>
        </w:rPr>
        <w:t>:</w:t>
      </w:r>
    </w:p>
    <w:tbl>
      <w:tblPr>
        <w:tblW w:w="0" w:type="auto"/>
        <w:tblLayout w:type="fixed"/>
        <w:tblLook w:val="0000" w:firstRow="0" w:lastRow="0" w:firstColumn="0" w:lastColumn="0" w:noHBand="0" w:noVBand="0"/>
      </w:tblPr>
      <w:tblGrid>
        <w:gridCol w:w="2126"/>
        <w:gridCol w:w="7088"/>
      </w:tblGrid>
      <w:tr w:rsidR="00647548" w:rsidRPr="00D976EF" w14:paraId="61A90800" w14:textId="77777777" w:rsidTr="005A3333">
        <w:trPr>
          <w:trHeight w:val="156"/>
        </w:trPr>
        <w:tc>
          <w:tcPr>
            <w:tcW w:w="2126" w:type="dxa"/>
          </w:tcPr>
          <w:p w14:paraId="5EAE02FF" w14:textId="3FA438F5" w:rsidR="00647548" w:rsidRPr="00D976EF" w:rsidRDefault="00647548" w:rsidP="00D976EF">
            <w:pPr>
              <w:spacing w:after="0" w:line="240" w:lineRule="auto"/>
              <w:rPr>
                <w:rFonts w:ascii="Times New Roman" w:hAnsi="Times New Roman"/>
                <w:sz w:val="28"/>
                <w:szCs w:val="28"/>
                <w:lang w:eastAsia="ru-RU"/>
              </w:rPr>
            </w:pPr>
          </w:p>
        </w:tc>
        <w:tc>
          <w:tcPr>
            <w:tcW w:w="7088" w:type="dxa"/>
          </w:tcPr>
          <w:p w14:paraId="5B8EBF35" w14:textId="77777777" w:rsidR="00F27AA8" w:rsidRPr="00D976EF" w:rsidRDefault="00F27AA8" w:rsidP="00D976EF">
            <w:pPr>
              <w:spacing w:after="0" w:line="240" w:lineRule="auto"/>
              <w:jc w:val="right"/>
              <w:rPr>
                <w:rFonts w:ascii="Times New Roman" w:eastAsia="Calibri" w:hAnsi="Times New Roman"/>
                <w:sz w:val="28"/>
                <w:szCs w:val="28"/>
                <w:shd w:val="clear" w:color="auto" w:fill="FFFFFF"/>
              </w:rPr>
            </w:pPr>
            <w:r w:rsidRPr="00D976EF">
              <w:rPr>
                <w:rFonts w:ascii="Times New Roman" w:hAnsi="Times New Roman"/>
                <w:sz w:val="28"/>
                <w:szCs w:val="28"/>
                <w:lang w:val="kk-KZ" w:eastAsia="ru-RU"/>
              </w:rPr>
              <w:t>Есенаманова М.С</w:t>
            </w:r>
            <w:r w:rsidR="00340D60" w:rsidRPr="00D976EF">
              <w:rPr>
                <w:rFonts w:ascii="Times New Roman" w:hAnsi="Times New Roman"/>
                <w:sz w:val="28"/>
                <w:szCs w:val="28"/>
                <w:lang w:eastAsia="ru-RU"/>
              </w:rPr>
              <w:t xml:space="preserve">. </w:t>
            </w:r>
            <w:r w:rsidRPr="00D976EF">
              <w:rPr>
                <w:rFonts w:ascii="Times New Roman" w:eastAsia="Calibri" w:hAnsi="Times New Roman"/>
                <w:sz w:val="28"/>
                <w:szCs w:val="28"/>
                <w:shd w:val="clear" w:color="auto" w:fill="FFFFFF"/>
                <w:lang w:val="kk-KZ"/>
              </w:rPr>
              <w:t>т.ғ.к</w:t>
            </w:r>
            <w:r w:rsidR="00647548" w:rsidRPr="00D976EF">
              <w:rPr>
                <w:rFonts w:ascii="Times New Roman" w:eastAsia="Calibri" w:hAnsi="Times New Roman"/>
                <w:sz w:val="28"/>
                <w:szCs w:val="28"/>
                <w:shd w:val="clear" w:color="auto" w:fill="FFFFFF"/>
              </w:rPr>
              <w:t xml:space="preserve">., </w:t>
            </w:r>
          </w:p>
          <w:p w14:paraId="54B5E899" w14:textId="0E4A342A" w:rsidR="00340D60" w:rsidRPr="00D976EF" w:rsidRDefault="00F27AA8" w:rsidP="00D976EF">
            <w:pPr>
              <w:spacing w:after="0" w:line="240" w:lineRule="auto"/>
              <w:jc w:val="right"/>
              <w:rPr>
                <w:rFonts w:ascii="Times New Roman" w:eastAsia="Calibri" w:hAnsi="Times New Roman"/>
                <w:sz w:val="28"/>
                <w:szCs w:val="28"/>
                <w:shd w:val="clear" w:color="auto" w:fill="FFFFFF"/>
              </w:rPr>
            </w:pPr>
            <w:r w:rsidRPr="00D976EF">
              <w:rPr>
                <w:rFonts w:ascii="Times New Roman" w:eastAsia="Calibri" w:hAnsi="Times New Roman"/>
                <w:sz w:val="28"/>
                <w:szCs w:val="28"/>
                <w:shd w:val="clear" w:color="auto" w:fill="FFFFFF"/>
                <w:lang w:val="kk-KZ"/>
              </w:rPr>
              <w:t xml:space="preserve">қауымдастырылған </w:t>
            </w:r>
            <w:r w:rsidR="00647548" w:rsidRPr="00D976EF">
              <w:rPr>
                <w:rFonts w:ascii="Times New Roman" w:eastAsia="Calibri" w:hAnsi="Times New Roman"/>
                <w:sz w:val="28"/>
                <w:szCs w:val="28"/>
                <w:shd w:val="clear" w:color="auto" w:fill="FFFFFF"/>
              </w:rPr>
              <w:t>профессор</w:t>
            </w:r>
            <w:r w:rsidR="00340D60" w:rsidRPr="00D976EF">
              <w:rPr>
                <w:rFonts w:ascii="Times New Roman" w:eastAsia="Calibri" w:hAnsi="Times New Roman"/>
                <w:sz w:val="28"/>
                <w:szCs w:val="28"/>
                <w:shd w:val="clear" w:color="auto" w:fill="FFFFFF"/>
              </w:rPr>
              <w:t xml:space="preserve"> </w:t>
            </w:r>
          </w:p>
        </w:tc>
      </w:tr>
      <w:tr w:rsidR="009D6268" w:rsidRPr="00D976EF" w14:paraId="37CEA70B" w14:textId="77777777" w:rsidTr="005A3333">
        <w:trPr>
          <w:trHeight w:val="156"/>
        </w:trPr>
        <w:tc>
          <w:tcPr>
            <w:tcW w:w="2126" w:type="dxa"/>
          </w:tcPr>
          <w:p w14:paraId="2A5F1F0C" w14:textId="77777777" w:rsidR="009D6268" w:rsidRPr="00D976EF" w:rsidRDefault="009D6268" w:rsidP="00D976EF">
            <w:pPr>
              <w:spacing w:after="0" w:line="240" w:lineRule="auto"/>
              <w:rPr>
                <w:rFonts w:ascii="Times New Roman" w:hAnsi="Times New Roman"/>
                <w:sz w:val="28"/>
                <w:szCs w:val="28"/>
                <w:lang w:eastAsia="ru-RU"/>
              </w:rPr>
            </w:pPr>
          </w:p>
        </w:tc>
        <w:tc>
          <w:tcPr>
            <w:tcW w:w="7088" w:type="dxa"/>
          </w:tcPr>
          <w:p w14:paraId="33FE6348" w14:textId="7A6E32A6" w:rsidR="008F0EFF" w:rsidRDefault="008F0EFF" w:rsidP="008F0EFF">
            <w:pPr>
              <w:spacing w:after="0" w:line="240" w:lineRule="auto"/>
              <w:jc w:val="right"/>
              <w:rPr>
                <w:rFonts w:ascii="Times New Roman" w:hAnsi="Times New Roman"/>
                <w:color w:val="000000"/>
                <w:sz w:val="28"/>
                <w:szCs w:val="28"/>
                <w:lang w:val="kk-KZ"/>
              </w:rPr>
            </w:pPr>
            <w:r w:rsidRPr="00A954A6">
              <w:rPr>
                <w:rFonts w:ascii="Times New Roman" w:hAnsi="Times New Roman"/>
                <w:sz w:val="28"/>
                <w:szCs w:val="28"/>
                <w:lang w:val="kk-KZ"/>
              </w:rPr>
              <w:t>Қожахмет</w:t>
            </w:r>
            <w:r w:rsidRPr="008F0EFF">
              <w:rPr>
                <w:rFonts w:ascii="Times New Roman" w:hAnsi="Times New Roman"/>
                <w:sz w:val="28"/>
                <w:szCs w:val="28"/>
                <w:lang w:val="kk-KZ"/>
              </w:rPr>
              <w:t xml:space="preserve"> К.</w:t>
            </w:r>
            <w:r w:rsidRPr="00A954A6">
              <w:rPr>
                <w:rFonts w:ascii="Times New Roman" w:hAnsi="Times New Roman"/>
                <w:sz w:val="28"/>
                <w:szCs w:val="28"/>
                <w:lang w:val="kk-KZ"/>
              </w:rPr>
              <w:t xml:space="preserve"> Ә</w:t>
            </w:r>
            <w:r>
              <w:rPr>
                <w:rFonts w:ascii="Times New Roman" w:hAnsi="Times New Roman"/>
                <w:sz w:val="28"/>
                <w:szCs w:val="28"/>
                <w:lang w:val="kk-KZ"/>
              </w:rPr>
              <w:t>.</w:t>
            </w:r>
            <w:r>
              <w:rPr>
                <w:rFonts w:ascii="Times New Roman" w:hAnsi="Times New Roman"/>
                <w:color w:val="000000"/>
                <w:sz w:val="28"/>
                <w:szCs w:val="28"/>
                <w:lang w:val="kk-KZ"/>
              </w:rPr>
              <w:t xml:space="preserve"> г.-м.ғ.к.</w:t>
            </w:r>
            <w:r w:rsidRPr="008F0EFF">
              <w:rPr>
                <w:rFonts w:ascii="Times New Roman" w:hAnsi="Times New Roman"/>
                <w:color w:val="000000"/>
                <w:sz w:val="28"/>
                <w:szCs w:val="28"/>
                <w:lang w:val="kk-KZ"/>
              </w:rPr>
              <w:t xml:space="preserve"> </w:t>
            </w:r>
          </w:p>
          <w:p w14:paraId="1E36CFCD" w14:textId="70026605" w:rsidR="009D6268" w:rsidRPr="00D976EF" w:rsidRDefault="008F0EFF" w:rsidP="008F0EFF">
            <w:pPr>
              <w:spacing w:after="0" w:line="240" w:lineRule="auto"/>
              <w:jc w:val="right"/>
              <w:rPr>
                <w:rFonts w:ascii="Times New Roman" w:hAnsi="Times New Roman"/>
                <w:sz w:val="28"/>
                <w:szCs w:val="28"/>
                <w:lang w:val="kk-KZ" w:eastAsia="ru-RU"/>
              </w:rPr>
            </w:pPr>
            <w:r w:rsidRPr="008F0EFF">
              <w:rPr>
                <w:rFonts w:ascii="Times New Roman" w:hAnsi="Times New Roman"/>
                <w:sz w:val="28"/>
                <w:szCs w:val="28"/>
                <w:lang w:val="kk-KZ"/>
              </w:rPr>
              <w:t>қауымдастырылған профессор</w:t>
            </w:r>
          </w:p>
        </w:tc>
      </w:tr>
      <w:tr w:rsidR="00647548" w:rsidRPr="00D976EF" w14:paraId="5207E4A3" w14:textId="77777777" w:rsidTr="005A3333">
        <w:trPr>
          <w:trHeight w:val="336"/>
        </w:trPr>
        <w:tc>
          <w:tcPr>
            <w:tcW w:w="2126" w:type="dxa"/>
          </w:tcPr>
          <w:p w14:paraId="2CA4E0B6" w14:textId="3EE52EE8" w:rsidR="00647548" w:rsidRPr="00D976EF" w:rsidRDefault="00647548" w:rsidP="00D976EF">
            <w:pPr>
              <w:spacing w:after="0" w:line="240" w:lineRule="auto"/>
              <w:rPr>
                <w:rFonts w:ascii="Times New Roman" w:hAnsi="Times New Roman"/>
                <w:sz w:val="28"/>
                <w:szCs w:val="28"/>
                <w:lang w:eastAsia="ru-RU"/>
              </w:rPr>
            </w:pPr>
          </w:p>
        </w:tc>
        <w:tc>
          <w:tcPr>
            <w:tcW w:w="7088" w:type="dxa"/>
          </w:tcPr>
          <w:p w14:paraId="55D0BE30" w14:textId="5A8DD519" w:rsidR="00340D60" w:rsidRPr="00D976EF" w:rsidRDefault="00F27AA8" w:rsidP="00D976EF">
            <w:pPr>
              <w:spacing w:after="0" w:line="240" w:lineRule="auto"/>
              <w:jc w:val="right"/>
              <w:rPr>
                <w:rFonts w:ascii="Times New Roman" w:eastAsia="Calibri" w:hAnsi="Times New Roman"/>
                <w:sz w:val="28"/>
                <w:szCs w:val="28"/>
              </w:rPr>
            </w:pPr>
            <w:proofErr w:type="spellStart"/>
            <w:r w:rsidRPr="00D976EF">
              <w:rPr>
                <w:rFonts w:ascii="Times New Roman" w:eastAsia="Calibri" w:hAnsi="Times New Roman"/>
                <w:sz w:val="28"/>
                <w:szCs w:val="28"/>
              </w:rPr>
              <w:t>Шетелдік</w:t>
            </w:r>
            <w:proofErr w:type="spellEnd"/>
            <w:r w:rsidRPr="00D976EF">
              <w:rPr>
                <w:rFonts w:ascii="Times New Roman" w:eastAsia="Calibri" w:hAnsi="Times New Roman"/>
                <w:sz w:val="28"/>
                <w:szCs w:val="28"/>
              </w:rPr>
              <w:t xml:space="preserve"> </w:t>
            </w:r>
            <w:proofErr w:type="spellStart"/>
            <w:r w:rsidRPr="00D976EF">
              <w:rPr>
                <w:rFonts w:ascii="Times New Roman" w:eastAsia="Calibri" w:hAnsi="Times New Roman"/>
                <w:sz w:val="28"/>
                <w:szCs w:val="28"/>
              </w:rPr>
              <w:t>ғылыми</w:t>
            </w:r>
            <w:proofErr w:type="spellEnd"/>
            <w:r w:rsidRPr="00D976EF">
              <w:rPr>
                <w:rFonts w:ascii="Times New Roman" w:eastAsia="Calibri" w:hAnsi="Times New Roman"/>
                <w:sz w:val="28"/>
                <w:szCs w:val="28"/>
              </w:rPr>
              <w:t xml:space="preserve"> </w:t>
            </w:r>
            <w:proofErr w:type="spellStart"/>
            <w:r w:rsidRPr="00D976EF">
              <w:rPr>
                <w:rFonts w:ascii="Times New Roman" w:eastAsia="Calibri" w:hAnsi="Times New Roman"/>
                <w:sz w:val="28"/>
                <w:szCs w:val="28"/>
              </w:rPr>
              <w:t>кеңесші</w:t>
            </w:r>
            <w:proofErr w:type="spellEnd"/>
            <w:r w:rsidR="00340D60" w:rsidRPr="00D976EF">
              <w:rPr>
                <w:rFonts w:ascii="Times New Roman" w:eastAsia="Calibri" w:hAnsi="Times New Roman"/>
                <w:sz w:val="28"/>
                <w:szCs w:val="28"/>
              </w:rPr>
              <w:t>:</w:t>
            </w:r>
          </w:p>
          <w:p w14:paraId="4C4D717F" w14:textId="68F227E8" w:rsidR="00647548" w:rsidRPr="00D976EF" w:rsidRDefault="00F27AA8" w:rsidP="00D976EF">
            <w:pPr>
              <w:spacing w:after="0" w:line="240" w:lineRule="auto"/>
              <w:jc w:val="right"/>
              <w:rPr>
                <w:rFonts w:ascii="Times New Roman" w:eastAsia="Calibri" w:hAnsi="Times New Roman"/>
                <w:sz w:val="28"/>
                <w:szCs w:val="28"/>
              </w:rPr>
            </w:pPr>
            <w:r w:rsidRPr="00D976EF">
              <w:rPr>
                <w:rFonts w:ascii="Times New Roman" w:eastAsia="Calibri" w:hAnsi="Times New Roman"/>
                <w:sz w:val="28"/>
                <w:szCs w:val="28"/>
              </w:rPr>
              <w:t xml:space="preserve">Кушаков А. Р. </w:t>
            </w:r>
            <w:r w:rsidRPr="00D976EF">
              <w:rPr>
                <w:rFonts w:ascii="Times New Roman" w:eastAsia="Calibri" w:hAnsi="Times New Roman"/>
                <w:sz w:val="28"/>
                <w:szCs w:val="28"/>
                <w:lang w:val="kk-KZ"/>
              </w:rPr>
              <w:t>г.-</w:t>
            </w:r>
            <w:proofErr w:type="spellStart"/>
            <w:r w:rsidRPr="00D976EF">
              <w:rPr>
                <w:rFonts w:ascii="Times New Roman" w:eastAsia="Calibri" w:hAnsi="Times New Roman"/>
                <w:sz w:val="28"/>
                <w:szCs w:val="28"/>
              </w:rPr>
              <w:t>м.ғ.к</w:t>
            </w:r>
            <w:proofErr w:type="spellEnd"/>
            <w:r w:rsidRPr="00D976EF">
              <w:rPr>
                <w:rFonts w:ascii="Times New Roman" w:eastAsia="Calibri" w:hAnsi="Times New Roman"/>
                <w:sz w:val="28"/>
                <w:szCs w:val="28"/>
              </w:rPr>
              <w:t xml:space="preserve">., профессор </w:t>
            </w:r>
          </w:p>
        </w:tc>
      </w:tr>
    </w:tbl>
    <w:p w14:paraId="13DB1058" w14:textId="5E3E3DBA" w:rsidR="00647548" w:rsidRPr="00D976EF" w:rsidRDefault="00647548" w:rsidP="00D976EF">
      <w:pPr>
        <w:spacing w:after="0" w:line="240" w:lineRule="auto"/>
        <w:jc w:val="right"/>
        <w:rPr>
          <w:rFonts w:ascii="Times New Roman" w:hAnsi="Times New Roman"/>
          <w:sz w:val="28"/>
          <w:szCs w:val="28"/>
        </w:rPr>
      </w:pPr>
    </w:p>
    <w:p w14:paraId="14D2FC0A" w14:textId="0E263468" w:rsidR="009166E3" w:rsidRPr="00D976EF" w:rsidRDefault="009166E3" w:rsidP="00D976EF">
      <w:pPr>
        <w:spacing w:after="0" w:line="240" w:lineRule="auto"/>
        <w:jc w:val="right"/>
        <w:rPr>
          <w:rFonts w:ascii="Times New Roman" w:hAnsi="Times New Roman"/>
          <w:sz w:val="28"/>
          <w:szCs w:val="28"/>
        </w:rPr>
      </w:pPr>
    </w:p>
    <w:p w14:paraId="6AB53BA4" w14:textId="45BDF5D1" w:rsidR="009166E3" w:rsidRPr="00D976EF" w:rsidRDefault="009166E3" w:rsidP="00D976EF">
      <w:pPr>
        <w:spacing w:after="0" w:line="240" w:lineRule="auto"/>
        <w:jc w:val="right"/>
        <w:rPr>
          <w:rFonts w:ascii="Times New Roman" w:hAnsi="Times New Roman"/>
          <w:sz w:val="28"/>
          <w:szCs w:val="28"/>
        </w:rPr>
      </w:pPr>
    </w:p>
    <w:p w14:paraId="2BF84CEC" w14:textId="77777777" w:rsidR="009166E3" w:rsidRPr="00D976EF" w:rsidRDefault="009166E3" w:rsidP="00D976EF">
      <w:pPr>
        <w:spacing w:after="0" w:line="240" w:lineRule="auto"/>
        <w:jc w:val="right"/>
        <w:rPr>
          <w:rFonts w:ascii="Times New Roman" w:hAnsi="Times New Roman"/>
          <w:sz w:val="28"/>
          <w:szCs w:val="28"/>
        </w:rPr>
      </w:pPr>
    </w:p>
    <w:p w14:paraId="5332033A" w14:textId="5C5261D3" w:rsidR="00955C26" w:rsidRPr="00D976EF" w:rsidRDefault="00955C26" w:rsidP="00D976EF">
      <w:pPr>
        <w:spacing w:after="0" w:line="240" w:lineRule="auto"/>
        <w:rPr>
          <w:rFonts w:ascii="Times New Roman" w:hAnsi="Times New Roman"/>
          <w:sz w:val="28"/>
          <w:szCs w:val="28"/>
          <w:lang w:eastAsia="ru-RU"/>
        </w:rPr>
      </w:pPr>
    </w:p>
    <w:p w14:paraId="77B7D638" w14:textId="77777777" w:rsidR="00AB343D" w:rsidRPr="00D976EF" w:rsidRDefault="00AB343D" w:rsidP="00D976EF">
      <w:pPr>
        <w:spacing w:after="0" w:line="240" w:lineRule="auto"/>
        <w:rPr>
          <w:rFonts w:ascii="Times New Roman" w:hAnsi="Times New Roman"/>
          <w:sz w:val="28"/>
          <w:szCs w:val="28"/>
          <w:lang w:eastAsia="ru-RU"/>
        </w:rPr>
      </w:pPr>
    </w:p>
    <w:p w14:paraId="62A20EFE" w14:textId="77777777" w:rsidR="00AB343D" w:rsidRPr="00D976EF" w:rsidRDefault="00AB343D" w:rsidP="00D976EF">
      <w:pPr>
        <w:spacing w:after="0" w:line="240" w:lineRule="auto"/>
        <w:rPr>
          <w:rFonts w:ascii="Times New Roman" w:hAnsi="Times New Roman"/>
          <w:sz w:val="28"/>
          <w:szCs w:val="28"/>
          <w:lang w:eastAsia="ru-RU"/>
        </w:rPr>
      </w:pPr>
    </w:p>
    <w:p w14:paraId="7E25FF5C" w14:textId="77777777" w:rsidR="00AB343D" w:rsidRPr="00D976EF" w:rsidRDefault="00AB343D" w:rsidP="00D976EF">
      <w:pPr>
        <w:spacing w:after="0" w:line="240" w:lineRule="auto"/>
        <w:rPr>
          <w:rFonts w:ascii="Times New Roman" w:hAnsi="Times New Roman"/>
          <w:sz w:val="28"/>
          <w:szCs w:val="28"/>
          <w:lang w:eastAsia="ru-RU"/>
        </w:rPr>
      </w:pPr>
    </w:p>
    <w:p w14:paraId="12C26B81" w14:textId="77777777" w:rsidR="00AB343D" w:rsidRDefault="00AB343D" w:rsidP="00D976EF">
      <w:pPr>
        <w:spacing w:after="0" w:line="240" w:lineRule="auto"/>
        <w:rPr>
          <w:rFonts w:ascii="Times New Roman" w:hAnsi="Times New Roman"/>
          <w:sz w:val="28"/>
          <w:szCs w:val="28"/>
          <w:lang w:eastAsia="ru-RU"/>
        </w:rPr>
      </w:pPr>
    </w:p>
    <w:p w14:paraId="392D9B40" w14:textId="7D20F9AE" w:rsidR="007C56F7" w:rsidRPr="00D976EF" w:rsidRDefault="007C56F7" w:rsidP="007C56F7">
      <w:pPr>
        <w:tabs>
          <w:tab w:val="left" w:pos="3825"/>
        </w:tabs>
        <w:spacing w:after="0" w:line="240" w:lineRule="auto"/>
        <w:rPr>
          <w:rFonts w:ascii="Times New Roman" w:hAnsi="Times New Roman"/>
          <w:sz w:val="28"/>
          <w:szCs w:val="28"/>
          <w:lang w:eastAsia="ru-RU"/>
        </w:rPr>
      </w:pPr>
      <w:r>
        <w:rPr>
          <w:rFonts w:ascii="Times New Roman" w:hAnsi="Times New Roman"/>
          <w:sz w:val="28"/>
          <w:szCs w:val="28"/>
          <w:lang w:eastAsia="ru-RU"/>
        </w:rPr>
        <w:tab/>
      </w:r>
    </w:p>
    <w:p w14:paraId="3BF468E6" w14:textId="2A692203" w:rsidR="005C1AA8" w:rsidRPr="00D976EF" w:rsidRDefault="005C1AA8" w:rsidP="00D976EF">
      <w:pPr>
        <w:spacing w:after="0" w:line="240" w:lineRule="auto"/>
        <w:rPr>
          <w:rFonts w:ascii="Times New Roman" w:hAnsi="Times New Roman"/>
          <w:sz w:val="28"/>
          <w:szCs w:val="28"/>
          <w:lang w:eastAsia="ru-RU"/>
        </w:rPr>
      </w:pPr>
    </w:p>
    <w:p w14:paraId="0380E5E2" w14:textId="3A0492B2" w:rsidR="00995C58" w:rsidRPr="00D976EF" w:rsidRDefault="00F27AA8" w:rsidP="00D976EF">
      <w:pPr>
        <w:spacing w:after="0" w:line="240" w:lineRule="auto"/>
        <w:jc w:val="center"/>
        <w:rPr>
          <w:rFonts w:ascii="Times New Roman" w:hAnsi="Times New Roman"/>
          <w:sz w:val="28"/>
          <w:szCs w:val="28"/>
          <w:lang w:eastAsia="ru-RU"/>
        </w:rPr>
      </w:pPr>
      <w:proofErr w:type="spellStart"/>
      <w:r w:rsidRPr="00D976EF">
        <w:rPr>
          <w:rFonts w:ascii="Times New Roman" w:hAnsi="Times New Roman"/>
          <w:sz w:val="28"/>
          <w:szCs w:val="28"/>
          <w:lang w:eastAsia="ru-RU"/>
        </w:rPr>
        <w:t>Қазақстан</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Республикасы</w:t>
      </w:r>
      <w:proofErr w:type="spellEnd"/>
    </w:p>
    <w:p w14:paraId="02FFB95D" w14:textId="6DDF94F2" w:rsidR="004E04BE" w:rsidRPr="00D976EF" w:rsidRDefault="00340D60" w:rsidP="00D976EF">
      <w:pPr>
        <w:spacing w:after="0" w:line="240" w:lineRule="auto"/>
        <w:jc w:val="center"/>
        <w:rPr>
          <w:rFonts w:ascii="Times New Roman" w:hAnsi="Times New Roman"/>
          <w:sz w:val="28"/>
          <w:szCs w:val="28"/>
          <w:lang w:val="kk-KZ"/>
        </w:rPr>
      </w:pPr>
      <w:r w:rsidRPr="00D976EF">
        <w:rPr>
          <w:rFonts w:ascii="Times New Roman" w:hAnsi="Times New Roman"/>
          <w:sz w:val="28"/>
          <w:szCs w:val="28"/>
        </w:rPr>
        <w:t>А</w:t>
      </w:r>
      <w:r w:rsidR="00F27AA8" w:rsidRPr="00D976EF">
        <w:rPr>
          <w:rFonts w:ascii="Times New Roman" w:hAnsi="Times New Roman"/>
          <w:sz w:val="28"/>
          <w:szCs w:val="28"/>
          <w:lang w:val="kk-KZ"/>
        </w:rPr>
        <w:t>қ</w:t>
      </w:r>
      <w:r w:rsidRPr="00D976EF">
        <w:rPr>
          <w:rFonts w:ascii="Times New Roman" w:hAnsi="Times New Roman"/>
          <w:sz w:val="28"/>
          <w:szCs w:val="28"/>
        </w:rPr>
        <w:t>тау</w:t>
      </w:r>
      <w:r w:rsidR="00995C58" w:rsidRPr="00D976EF">
        <w:rPr>
          <w:rFonts w:ascii="Times New Roman" w:hAnsi="Times New Roman"/>
          <w:sz w:val="28"/>
          <w:szCs w:val="28"/>
        </w:rPr>
        <w:t xml:space="preserve"> 202</w:t>
      </w:r>
      <w:r w:rsidR="00F27AA8" w:rsidRPr="00D976EF">
        <w:rPr>
          <w:rFonts w:ascii="Times New Roman" w:hAnsi="Times New Roman"/>
          <w:sz w:val="28"/>
          <w:szCs w:val="28"/>
          <w:lang w:val="kk-KZ"/>
        </w:rPr>
        <w:t>4</w:t>
      </w:r>
    </w:p>
    <w:p w14:paraId="4858B87B" w14:textId="77777777" w:rsidR="006753D7" w:rsidRDefault="006753D7" w:rsidP="006753D7">
      <w:pPr>
        <w:pStyle w:val="ae"/>
        <w:spacing w:before="0" w:line="240" w:lineRule="auto"/>
        <w:jc w:val="center"/>
        <w:rPr>
          <w:rFonts w:ascii="Times New Roman" w:hAnsi="Times New Roman"/>
          <w:color w:val="auto"/>
          <w:lang w:val="kk-KZ"/>
        </w:rPr>
      </w:pPr>
      <w:r w:rsidRPr="00D976EF">
        <w:rPr>
          <w:rFonts w:ascii="Times New Roman" w:hAnsi="Times New Roman"/>
          <w:color w:val="auto"/>
          <w:lang w:val="kk-KZ"/>
        </w:rPr>
        <w:lastRenderedPageBreak/>
        <w:t>МАЗМҰНЫ</w:t>
      </w:r>
    </w:p>
    <w:tbl>
      <w:tblPr>
        <w:tblStyle w:val="a5"/>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709"/>
      </w:tblGrid>
      <w:tr w:rsidR="006753D7" w:rsidRPr="006753D7" w14:paraId="10C2E709" w14:textId="77777777" w:rsidTr="001053C5">
        <w:tc>
          <w:tcPr>
            <w:tcW w:w="9067" w:type="dxa"/>
          </w:tcPr>
          <w:p w14:paraId="0EAA14E9" w14:textId="77777777" w:rsidR="006753D7" w:rsidRPr="006753D7" w:rsidRDefault="006753D7" w:rsidP="00510848">
            <w:pPr>
              <w:rPr>
                <w:rFonts w:ascii="Times New Roman" w:hAnsi="Times New Roman"/>
                <w:sz w:val="28"/>
                <w:szCs w:val="28"/>
              </w:rPr>
            </w:pPr>
            <w:r w:rsidRPr="006753D7">
              <w:rPr>
                <w:rFonts w:ascii="Times New Roman" w:hAnsi="Times New Roman"/>
                <w:b/>
                <w:sz w:val="28"/>
                <w:szCs w:val="28"/>
                <w:lang w:val="kk-KZ" w:eastAsia="ru-RU"/>
              </w:rPr>
              <w:t>КІРІСПЕ</w:t>
            </w:r>
            <w:r w:rsidRPr="006753D7">
              <w:rPr>
                <w:rFonts w:ascii="Times New Roman" w:hAnsi="Times New Roman"/>
                <w:sz w:val="28"/>
                <w:szCs w:val="28"/>
              </w:rPr>
              <w:t xml:space="preserve"> ……………………………………………………………</w:t>
            </w:r>
            <w:r w:rsidRPr="006753D7">
              <w:rPr>
                <w:rFonts w:ascii="Times New Roman" w:hAnsi="Times New Roman"/>
                <w:sz w:val="28"/>
                <w:szCs w:val="28"/>
                <w:lang w:val="en-US"/>
              </w:rPr>
              <w:t>...</w:t>
            </w:r>
            <w:r w:rsidRPr="006753D7">
              <w:rPr>
                <w:rFonts w:ascii="Times New Roman" w:hAnsi="Times New Roman"/>
                <w:sz w:val="28"/>
                <w:szCs w:val="28"/>
              </w:rPr>
              <w:t>…….</w:t>
            </w:r>
          </w:p>
        </w:tc>
        <w:tc>
          <w:tcPr>
            <w:tcW w:w="709" w:type="dxa"/>
          </w:tcPr>
          <w:p w14:paraId="2DF0FA66" w14:textId="77777777" w:rsidR="006753D7" w:rsidRPr="006753D7" w:rsidRDefault="006753D7" w:rsidP="00510848">
            <w:pPr>
              <w:jc w:val="center"/>
              <w:rPr>
                <w:rFonts w:ascii="Times New Roman" w:hAnsi="Times New Roman"/>
                <w:bCs/>
                <w:sz w:val="28"/>
                <w:szCs w:val="28"/>
                <w:lang w:eastAsia="ru-RU"/>
              </w:rPr>
            </w:pPr>
            <w:r w:rsidRPr="006753D7">
              <w:rPr>
                <w:rFonts w:ascii="Times New Roman" w:hAnsi="Times New Roman"/>
                <w:sz w:val="28"/>
                <w:szCs w:val="28"/>
              </w:rPr>
              <w:t>7</w:t>
            </w:r>
          </w:p>
        </w:tc>
      </w:tr>
      <w:tr w:rsidR="006753D7" w:rsidRPr="006753D7" w14:paraId="69179013" w14:textId="77777777" w:rsidTr="001053C5">
        <w:tc>
          <w:tcPr>
            <w:tcW w:w="9067" w:type="dxa"/>
          </w:tcPr>
          <w:p w14:paraId="2025FECA" w14:textId="237B2029" w:rsidR="006753D7" w:rsidRPr="006753D7" w:rsidRDefault="00D03790" w:rsidP="00D03790">
            <w:pPr>
              <w:jc w:val="both"/>
              <w:rPr>
                <w:rFonts w:ascii="Times New Roman" w:hAnsi="Times New Roman"/>
                <w:sz w:val="28"/>
                <w:szCs w:val="28"/>
                <w:lang w:val="kk-KZ" w:eastAsia="ru-RU"/>
              </w:rPr>
            </w:pPr>
            <w:r>
              <w:rPr>
                <w:rFonts w:ascii="Times New Roman" w:hAnsi="Times New Roman"/>
                <w:b/>
                <w:sz w:val="28"/>
                <w:szCs w:val="28"/>
                <w:lang w:val="kk-KZ"/>
              </w:rPr>
              <w:t xml:space="preserve">1 ЭКОЛОГИЯЛЫҚ ГЕОЛОГИЯНЫҢ </w:t>
            </w:r>
            <w:r w:rsidR="006753D7" w:rsidRPr="006753D7">
              <w:rPr>
                <w:rFonts w:ascii="Times New Roman" w:hAnsi="Times New Roman"/>
                <w:b/>
                <w:sz w:val="28"/>
                <w:szCs w:val="28"/>
                <w:lang w:val="kk-KZ"/>
              </w:rPr>
              <w:t>ӘДІСТЕРІ, ҚОРШАҒАН ОРТАНЫ ҚОРҒАУДЫ БАҒАЛАУДЫҢ ГЕОЛОГИЯЛЫҚ-ЭКОЛОГИЯЛЫҚ ТӘСІЛДЕРІ МЕН ТЕХНОГЕНДІК ӘСЕРДІ БАҒАЛАУ</w:t>
            </w:r>
            <w:r w:rsidR="006753D7" w:rsidRPr="006753D7">
              <w:rPr>
                <w:rFonts w:ascii="Times New Roman" w:hAnsi="Times New Roman"/>
                <w:sz w:val="28"/>
                <w:szCs w:val="28"/>
              </w:rPr>
              <w:t>...</w:t>
            </w:r>
            <w:r w:rsidR="006753D7" w:rsidRPr="006753D7">
              <w:rPr>
                <w:rFonts w:ascii="Times New Roman" w:hAnsi="Times New Roman"/>
                <w:sz w:val="28"/>
                <w:szCs w:val="28"/>
                <w:lang w:val="kk-KZ"/>
              </w:rPr>
              <w:t>.......................................................................................................</w:t>
            </w:r>
          </w:p>
        </w:tc>
        <w:tc>
          <w:tcPr>
            <w:tcW w:w="709" w:type="dxa"/>
          </w:tcPr>
          <w:p w14:paraId="6CAC5FE6" w14:textId="77777777" w:rsidR="006753D7" w:rsidRPr="006753D7" w:rsidRDefault="006753D7" w:rsidP="00510848">
            <w:pPr>
              <w:jc w:val="center"/>
              <w:rPr>
                <w:rFonts w:ascii="Times New Roman" w:hAnsi="Times New Roman"/>
                <w:bCs/>
                <w:sz w:val="28"/>
                <w:szCs w:val="28"/>
                <w:lang w:eastAsia="ru-RU"/>
              </w:rPr>
            </w:pPr>
          </w:p>
          <w:p w14:paraId="2BE7F690" w14:textId="77777777" w:rsidR="006753D7" w:rsidRPr="006753D7" w:rsidRDefault="006753D7" w:rsidP="00510848">
            <w:pPr>
              <w:jc w:val="center"/>
              <w:rPr>
                <w:rFonts w:ascii="Times New Roman" w:hAnsi="Times New Roman"/>
                <w:bCs/>
                <w:sz w:val="28"/>
                <w:szCs w:val="28"/>
                <w:lang w:eastAsia="ru-RU"/>
              </w:rPr>
            </w:pPr>
          </w:p>
          <w:p w14:paraId="7CEABD76" w14:textId="77777777" w:rsidR="006753D7" w:rsidRPr="006753D7" w:rsidRDefault="006753D7" w:rsidP="00510848">
            <w:pPr>
              <w:jc w:val="center"/>
              <w:rPr>
                <w:rFonts w:ascii="Times New Roman" w:hAnsi="Times New Roman"/>
                <w:bCs/>
                <w:sz w:val="28"/>
                <w:szCs w:val="28"/>
                <w:lang w:eastAsia="ru-RU"/>
              </w:rPr>
            </w:pPr>
          </w:p>
          <w:p w14:paraId="54735F30" w14:textId="2F1B6DF2" w:rsidR="006753D7" w:rsidRPr="00035BC7" w:rsidRDefault="00035BC7" w:rsidP="00510848">
            <w:pPr>
              <w:jc w:val="center"/>
              <w:rPr>
                <w:rFonts w:ascii="Times New Roman" w:hAnsi="Times New Roman"/>
                <w:bCs/>
                <w:sz w:val="28"/>
                <w:szCs w:val="28"/>
                <w:lang w:val="kk-KZ" w:eastAsia="ru-RU"/>
              </w:rPr>
            </w:pPr>
            <w:r>
              <w:rPr>
                <w:rFonts w:ascii="Times New Roman" w:hAnsi="Times New Roman"/>
                <w:bCs/>
                <w:sz w:val="28"/>
                <w:szCs w:val="28"/>
                <w:lang w:val="kk-KZ" w:eastAsia="ru-RU"/>
              </w:rPr>
              <w:t>13</w:t>
            </w:r>
          </w:p>
        </w:tc>
      </w:tr>
      <w:tr w:rsidR="006753D7" w:rsidRPr="006753D7" w14:paraId="3276FFDB" w14:textId="77777777" w:rsidTr="001053C5">
        <w:tc>
          <w:tcPr>
            <w:tcW w:w="9067" w:type="dxa"/>
          </w:tcPr>
          <w:p w14:paraId="47FF085C" w14:textId="585BE88F" w:rsidR="006753D7" w:rsidRPr="006753D7" w:rsidRDefault="006753D7" w:rsidP="008B007E">
            <w:pPr>
              <w:rPr>
                <w:rFonts w:ascii="Times New Roman" w:hAnsi="Times New Roman"/>
                <w:sz w:val="28"/>
                <w:szCs w:val="28"/>
              </w:rPr>
            </w:pPr>
            <w:r w:rsidRPr="006753D7">
              <w:rPr>
                <w:rFonts w:ascii="Times New Roman" w:hAnsi="Times New Roman"/>
                <w:sz w:val="28"/>
                <w:szCs w:val="28"/>
                <w:lang w:val="kk-KZ"/>
              </w:rPr>
              <w:t xml:space="preserve">1.1 </w:t>
            </w:r>
            <w:r w:rsidR="007D798D">
              <w:rPr>
                <w:rFonts w:ascii="Times New Roman" w:hAnsi="Times New Roman"/>
                <w:sz w:val="28"/>
                <w:szCs w:val="28"/>
                <w:lang w:val="kk-KZ"/>
              </w:rPr>
              <w:t>Э</w:t>
            </w:r>
            <w:r w:rsidR="007D798D" w:rsidRPr="006753D7">
              <w:rPr>
                <w:rFonts w:ascii="Times New Roman" w:hAnsi="Times New Roman"/>
                <w:sz w:val="28"/>
                <w:szCs w:val="28"/>
                <w:lang w:val="kk-KZ"/>
              </w:rPr>
              <w:t>кол</w:t>
            </w:r>
            <w:r w:rsidR="008B007E">
              <w:rPr>
                <w:rFonts w:ascii="Times New Roman" w:hAnsi="Times New Roman"/>
                <w:sz w:val="28"/>
                <w:szCs w:val="28"/>
                <w:lang w:val="kk-KZ"/>
              </w:rPr>
              <w:t>огиялық геология</w:t>
            </w:r>
            <w:r w:rsidRPr="006753D7">
              <w:rPr>
                <w:rFonts w:ascii="Times New Roman" w:hAnsi="Times New Roman"/>
                <w:sz w:val="28"/>
                <w:szCs w:val="28"/>
                <w:lang w:val="kk-KZ"/>
              </w:rPr>
              <w:t xml:space="preserve"> ғылым жүйесіндегі  орны</w:t>
            </w:r>
            <w:r w:rsidRPr="006753D7">
              <w:rPr>
                <w:rFonts w:ascii="Times New Roman" w:hAnsi="Times New Roman"/>
                <w:sz w:val="28"/>
                <w:szCs w:val="28"/>
              </w:rPr>
              <w:t xml:space="preserve"> …...……................</w:t>
            </w:r>
            <w:r w:rsidRPr="006753D7">
              <w:rPr>
                <w:rFonts w:ascii="Times New Roman" w:hAnsi="Times New Roman"/>
                <w:sz w:val="28"/>
                <w:szCs w:val="28"/>
                <w:lang w:val="kk-KZ"/>
              </w:rPr>
              <w:t>...</w:t>
            </w:r>
            <w:r w:rsidRPr="006753D7">
              <w:rPr>
                <w:rFonts w:ascii="Times New Roman" w:hAnsi="Times New Roman"/>
                <w:sz w:val="28"/>
                <w:szCs w:val="28"/>
              </w:rPr>
              <w:t>.</w:t>
            </w:r>
          </w:p>
        </w:tc>
        <w:tc>
          <w:tcPr>
            <w:tcW w:w="709" w:type="dxa"/>
          </w:tcPr>
          <w:p w14:paraId="1DF09B00" w14:textId="027F2801"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lang w:val="kk-KZ"/>
              </w:rPr>
              <w:t>13</w:t>
            </w:r>
          </w:p>
        </w:tc>
      </w:tr>
      <w:tr w:rsidR="006753D7" w:rsidRPr="006753D7" w14:paraId="1B8EA0E4" w14:textId="77777777" w:rsidTr="001053C5">
        <w:tc>
          <w:tcPr>
            <w:tcW w:w="9067" w:type="dxa"/>
          </w:tcPr>
          <w:p w14:paraId="1A423885" w14:textId="77777777" w:rsidR="006753D7" w:rsidRPr="006753D7" w:rsidRDefault="006753D7" w:rsidP="00510848">
            <w:pPr>
              <w:rPr>
                <w:rFonts w:ascii="Times New Roman" w:hAnsi="Times New Roman"/>
                <w:sz w:val="28"/>
                <w:szCs w:val="28"/>
              </w:rPr>
            </w:pPr>
            <w:r w:rsidRPr="006753D7">
              <w:rPr>
                <w:rFonts w:ascii="Times New Roman" w:hAnsi="Times New Roman"/>
                <w:sz w:val="28"/>
                <w:szCs w:val="28"/>
                <w:lang w:val="kk-KZ"/>
              </w:rPr>
              <w:t>1.2 Геологиялық экологиялық-ақпараттар, экологиялық геология әдістері</w:t>
            </w:r>
            <w:r w:rsidRPr="006753D7">
              <w:rPr>
                <w:rFonts w:ascii="Times New Roman" w:hAnsi="Times New Roman"/>
                <w:sz w:val="28"/>
                <w:szCs w:val="28"/>
              </w:rPr>
              <w:t xml:space="preserve"> </w:t>
            </w:r>
          </w:p>
        </w:tc>
        <w:tc>
          <w:tcPr>
            <w:tcW w:w="709" w:type="dxa"/>
          </w:tcPr>
          <w:p w14:paraId="797F167D" w14:textId="2FE5B703"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rPr>
              <w:t>1</w:t>
            </w:r>
            <w:r>
              <w:rPr>
                <w:rFonts w:ascii="Times New Roman" w:hAnsi="Times New Roman"/>
                <w:sz w:val="28"/>
                <w:szCs w:val="28"/>
                <w:lang w:val="kk-KZ"/>
              </w:rPr>
              <w:t>5</w:t>
            </w:r>
          </w:p>
        </w:tc>
      </w:tr>
      <w:tr w:rsidR="006753D7" w:rsidRPr="006753D7" w14:paraId="3E9EB34F" w14:textId="77777777" w:rsidTr="001053C5">
        <w:tc>
          <w:tcPr>
            <w:tcW w:w="9067" w:type="dxa"/>
          </w:tcPr>
          <w:p w14:paraId="49BEF876" w14:textId="77777777" w:rsidR="006753D7" w:rsidRPr="006753D7" w:rsidRDefault="006753D7" w:rsidP="00510848">
            <w:pPr>
              <w:rPr>
                <w:rFonts w:ascii="Times New Roman" w:hAnsi="Times New Roman"/>
                <w:sz w:val="28"/>
                <w:szCs w:val="28"/>
                <w:lang w:val="kk-KZ"/>
              </w:rPr>
            </w:pPr>
            <w:r w:rsidRPr="006753D7">
              <w:rPr>
                <w:rFonts w:ascii="Times New Roman" w:hAnsi="Times New Roman"/>
                <w:sz w:val="28"/>
                <w:szCs w:val="28"/>
                <w:lang w:val="kk-KZ"/>
              </w:rPr>
              <w:t>1.3 Мұнай және газ кен орындарының жай-күйін және қоршаған ортаны қорғауды бағалаудың геологиялық-экологиялық тәсілдері</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3E4E9218" w14:textId="77777777" w:rsidR="006753D7" w:rsidRPr="006753D7" w:rsidRDefault="006753D7" w:rsidP="00510848">
            <w:pPr>
              <w:jc w:val="center"/>
              <w:rPr>
                <w:rFonts w:ascii="Times New Roman" w:hAnsi="Times New Roman"/>
                <w:sz w:val="28"/>
                <w:szCs w:val="28"/>
              </w:rPr>
            </w:pPr>
          </w:p>
          <w:p w14:paraId="67478AA4" w14:textId="462811BF"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lang w:val="kk-KZ"/>
              </w:rPr>
              <w:t>20</w:t>
            </w:r>
          </w:p>
        </w:tc>
      </w:tr>
      <w:tr w:rsidR="006753D7" w:rsidRPr="006753D7" w14:paraId="544CB1D0" w14:textId="77777777" w:rsidTr="001053C5">
        <w:tc>
          <w:tcPr>
            <w:tcW w:w="9067" w:type="dxa"/>
          </w:tcPr>
          <w:p w14:paraId="6951AF98" w14:textId="77777777" w:rsidR="006753D7" w:rsidRPr="006753D7" w:rsidRDefault="006753D7" w:rsidP="00510848">
            <w:pPr>
              <w:jc w:val="both"/>
              <w:rPr>
                <w:rFonts w:ascii="Times New Roman" w:hAnsi="Times New Roman"/>
                <w:sz w:val="28"/>
                <w:szCs w:val="28"/>
                <w:lang w:val="kk-KZ"/>
              </w:rPr>
            </w:pPr>
            <w:r w:rsidRPr="006753D7">
              <w:rPr>
                <w:rFonts w:ascii="Times New Roman" w:hAnsi="Times New Roman"/>
                <w:sz w:val="28"/>
                <w:szCs w:val="28"/>
                <w:lang w:val="kk-KZ"/>
              </w:rPr>
              <w:t>1.4 Мұнай-газ саласы және қоршаған ортаны қорғау</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DCA4882" w14:textId="66880DDE" w:rsidR="006753D7" w:rsidRPr="00035BC7" w:rsidRDefault="00035BC7" w:rsidP="00035BC7">
            <w:pPr>
              <w:jc w:val="center"/>
              <w:rPr>
                <w:rFonts w:ascii="Times New Roman" w:hAnsi="Times New Roman"/>
                <w:b/>
                <w:bCs/>
                <w:sz w:val="28"/>
                <w:szCs w:val="28"/>
                <w:lang w:val="kk-KZ" w:eastAsia="ru-RU"/>
              </w:rPr>
            </w:pPr>
            <w:r>
              <w:rPr>
                <w:rFonts w:ascii="Times New Roman" w:hAnsi="Times New Roman"/>
                <w:sz w:val="28"/>
                <w:szCs w:val="28"/>
                <w:lang w:val="kk-KZ"/>
              </w:rPr>
              <w:t>23</w:t>
            </w:r>
          </w:p>
        </w:tc>
      </w:tr>
      <w:tr w:rsidR="006753D7" w:rsidRPr="006753D7" w14:paraId="1E86ED93" w14:textId="77777777" w:rsidTr="001053C5">
        <w:tc>
          <w:tcPr>
            <w:tcW w:w="9067" w:type="dxa"/>
          </w:tcPr>
          <w:p w14:paraId="1D4E6BE1" w14:textId="77777777" w:rsidR="006753D7" w:rsidRPr="006753D7" w:rsidRDefault="006753D7" w:rsidP="00510848">
            <w:pPr>
              <w:jc w:val="both"/>
              <w:rPr>
                <w:rFonts w:ascii="Times New Roman" w:hAnsi="Times New Roman"/>
                <w:sz w:val="28"/>
                <w:szCs w:val="28"/>
              </w:rPr>
            </w:pPr>
            <w:r w:rsidRPr="006753D7">
              <w:rPr>
                <w:rFonts w:ascii="Times New Roman" w:hAnsi="Times New Roman"/>
                <w:sz w:val="28"/>
                <w:szCs w:val="28"/>
                <w:lang w:val="kk-KZ"/>
              </w:rPr>
              <w:t>1.5 Техногендік әсердің шамасы мен маңыздылығын бағалау.....................</w:t>
            </w:r>
            <w:r w:rsidRPr="006753D7">
              <w:rPr>
                <w:rFonts w:ascii="Times New Roman" w:hAnsi="Times New Roman"/>
                <w:sz w:val="28"/>
                <w:szCs w:val="28"/>
              </w:rPr>
              <w:t>.</w:t>
            </w:r>
          </w:p>
        </w:tc>
        <w:tc>
          <w:tcPr>
            <w:tcW w:w="709" w:type="dxa"/>
          </w:tcPr>
          <w:p w14:paraId="648D5F1E" w14:textId="77287C81"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lang w:val="kk-KZ"/>
              </w:rPr>
              <w:t>24</w:t>
            </w:r>
          </w:p>
        </w:tc>
      </w:tr>
      <w:tr w:rsidR="006753D7" w:rsidRPr="006753D7" w14:paraId="5434BE8D" w14:textId="77777777" w:rsidTr="001053C5">
        <w:tc>
          <w:tcPr>
            <w:tcW w:w="9067" w:type="dxa"/>
          </w:tcPr>
          <w:p w14:paraId="3954D48E" w14:textId="77777777" w:rsidR="006753D7" w:rsidRPr="006753D7" w:rsidRDefault="006753D7" w:rsidP="00510848">
            <w:pPr>
              <w:jc w:val="both"/>
              <w:rPr>
                <w:rFonts w:ascii="Times New Roman" w:hAnsi="Times New Roman"/>
                <w:sz w:val="28"/>
                <w:szCs w:val="28"/>
                <w:lang w:val="kk-KZ"/>
              </w:rPr>
            </w:pPr>
            <w:r w:rsidRPr="006753D7">
              <w:rPr>
                <w:rFonts w:ascii="Times New Roman" w:hAnsi="Times New Roman"/>
                <w:sz w:val="28"/>
                <w:szCs w:val="28"/>
                <w:lang w:val="kk-KZ" w:eastAsia="ru-RU"/>
              </w:rPr>
              <w:t>1-тарау бойынша қорытындылар</w:t>
            </w:r>
            <w:r w:rsidRPr="006753D7">
              <w:rPr>
                <w:rFonts w:ascii="Times New Roman" w:hAnsi="Times New Roman"/>
                <w:sz w:val="28"/>
                <w:szCs w:val="28"/>
              </w:rPr>
              <w:t xml:space="preserve"> </w:t>
            </w:r>
            <w:r w:rsidRPr="006753D7">
              <w:rPr>
                <w:rFonts w:ascii="Times New Roman" w:hAnsi="Times New Roman"/>
                <w:sz w:val="28"/>
                <w:szCs w:val="28"/>
                <w:lang w:val="kk-KZ"/>
              </w:rPr>
              <w:t>...........</w:t>
            </w:r>
            <w:r w:rsidRPr="006753D7">
              <w:rPr>
                <w:rFonts w:ascii="Times New Roman" w:hAnsi="Times New Roman"/>
                <w:sz w:val="28"/>
                <w:szCs w:val="28"/>
              </w:rPr>
              <w:t>…………………………</w:t>
            </w:r>
            <w:r w:rsidRPr="006753D7">
              <w:rPr>
                <w:rFonts w:ascii="Times New Roman" w:hAnsi="Times New Roman"/>
                <w:sz w:val="28"/>
                <w:szCs w:val="28"/>
                <w:lang w:val="en-US"/>
              </w:rPr>
              <w:t>……….</w:t>
            </w:r>
            <w:r w:rsidRPr="006753D7">
              <w:rPr>
                <w:rFonts w:ascii="Times New Roman" w:hAnsi="Times New Roman"/>
                <w:sz w:val="28"/>
                <w:szCs w:val="28"/>
                <w:lang w:val="kk-KZ"/>
              </w:rPr>
              <w:t>.....</w:t>
            </w:r>
          </w:p>
        </w:tc>
        <w:tc>
          <w:tcPr>
            <w:tcW w:w="709" w:type="dxa"/>
          </w:tcPr>
          <w:p w14:paraId="066B0F40" w14:textId="5E959678"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lang w:val="kk-KZ"/>
              </w:rPr>
              <w:t>26</w:t>
            </w:r>
          </w:p>
        </w:tc>
      </w:tr>
      <w:tr w:rsidR="006753D7" w:rsidRPr="006753D7" w14:paraId="64E24A9B" w14:textId="77777777" w:rsidTr="001053C5">
        <w:tc>
          <w:tcPr>
            <w:tcW w:w="9067" w:type="dxa"/>
          </w:tcPr>
          <w:p w14:paraId="067EF8D3" w14:textId="3C9BEA9B" w:rsidR="006753D7" w:rsidRPr="006753D7" w:rsidRDefault="00FB4892" w:rsidP="00510848">
            <w:pPr>
              <w:jc w:val="both"/>
              <w:rPr>
                <w:rFonts w:ascii="Times New Roman" w:hAnsi="Times New Roman"/>
                <w:sz w:val="28"/>
                <w:szCs w:val="28"/>
                <w:lang w:val="kk-KZ"/>
              </w:rPr>
            </w:pPr>
            <w:r>
              <w:rPr>
                <w:rFonts w:ascii="Times New Roman" w:hAnsi="Times New Roman"/>
                <w:b/>
                <w:sz w:val="28"/>
                <w:szCs w:val="28"/>
                <w:lang w:val="kk-KZ"/>
              </w:rPr>
              <w:t xml:space="preserve">2 </w:t>
            </w:r>
            <w:r w:rsidR="006753D7" w:rsidRPr="006753D7">
              <w:rPr>
                <w:rFonts w:ascii="Times New Roman" w:hAnsi="Times New Roman"/>
                <w:b/>
                <w:sz w:val="28"/>
                <w:szCs w:val="28"/>
                <w:lang w:val="kk-KZ"/>
              </w:rPr>
              <w:t>КЕН ОРНЫНЫҢ ГЕОЛОГИЯЛЫҚ-ФИЗИКАЛЫҚ СИПАТТАМАСЫ</w:t>
            </w:r>
            <w:r w:rsidR="006753D7" w:rsidRPr="006753D7">
              <w:rPr>
                <w:rFonts w:ascii="Times New Roman" w:hAnsi="Times New Roman"/>
                <w:sz w:val="28"/>
                <w:szCs w:val="28"/>
              </w:rPr>
              <w:t xml:space="preserve"> </w:t>
            </w:r>
            <w:r w:rsidR="006753D7" w:rsidRPr="006753D7">
              <w:rPr>
                <w:rFonts w:ascii="Times New Roman" w:hAnsi="Times New Roman"/>
                <w:sz w:val="28"/>
                <w:szCs w:val="28"/>
                <w:lang w:val="kk-KZ"/>
              </w:rPr>
              <w:t>......................................................</w:t>
            </w:r>
            <w:r w:rsidR="006753D7" w:rsidRPr="006753D7">
              <w:rPr>
                <w:rFonts w:ascii="Times New Roman" w:hAnsi="Times New Roman"/>
                <w:sz w:val="28"/>
                <w:szCs w:val="28"/>
              </w:rPr>
              <w:t>……………………..</w:t>
            </w:r>
            <w:r w:rsidR="006753D7" w:rsidRPr="006753D7">
              <w:rPr>
                <w:rFonts w:ascii="Times New Roman" w:hAnsi="Times New Roman"/>
                <w:sz w:val="28"/>
                <w:szCs w:val="28"/>
                <w:lang w:val="kk-KZ"/>
              </w:rPr>
              <w:t>...</w:t>
            </w:r>
          </w:p>
        </w:tc>
        <w:tc>
          <w:tcPr>
            <w:tcW w:w="709" w:type="dxa"/>
          </w:tcPr>
          <w:p w14:paraId="501C62B6" w14:textId="77777777" w:rsidR="006753D7" w:rsidRPr="006753D7" w:rsidRDefault="006753D7" w:rsidP="00510848">
            <w:pPr>
              <w:jc w:val="center"/>
              <w:rPr>
                <w:rFonts w:ascii="Times New Roman" w:hAnsi="Times New Roman"/>
                <w:sz w:val="28"/>
                <w:szCs w:val="28"/>
              </w:rPr>
            </w:pPr>
          </w:p>
          <w:p w14:paraId="6C03B276" w14:textId="38CD24E1" w:rsidR="006753D7" w:rsidRPr="00035BC7" w:rsidRDefault="00035BC7" w:rsidP="00510848">
            <w:pPr>
              <w:jc w:val="center"/>
              <w:rPr>
                <w:rFonts w:ascii="Times New Roman" w:hAnsi="Times New Roman"/>
                <w:bCs/>
                <w:sz w:val="28"/>
                <w:szCs w:val="28"/>
                <w:lang w:val="kk-KZ" w:eastAsia="ru-RU"/>
              </w:rPr>
            </w:pPr>
            <w:r>
              <w:rPr>
                <w:rFonts w:ascii="Times New Roman" w:hAnsi="Times New Roman"/>
                <w:sz w:val="28"/>
                <w:szCs w:val="28"/>
                <w:lang w:val="kk-KZ"/>
              </w:rPr>
              <w:t>28</w:t>
            </w:r>
          </w:p>
        </w:tc>
      </w:tr>
      <w:tr w:rsidR="006753D7" w:rsidRPr="006753D7" w14:paraId="46096599" w14:textId="77777777" w:rsidTr="001053C5">
        <w:tc>
          <w:tcPr>
            <w:tcW w:w="9067" w:type="dxa"/>
          </w:tcPr>
          <w:p w14:paraId="58551252" w14:textId="77777777" w:rsidR="006753D7" w:rsidRPr="006753D7" w:rsidRDefault="006753D7" w:rsidP="00510848">
            <w:pPr>
              <w:jc w:val="both"/>
              <w:rPr>
                <w:rFonts w:ascii="Times New Roman" w:hAnsi="Times New Roman"/>
                <w:sz w:val="28"/>
                <w:szCs w:val="28"/>
                <w:lang w:val="kk-KZ"/>
              </w:rPr>
            </w:pPr>
            <w:r w:rsidRPr="006753D7">
              <w:rPr>
                <w:rFonts w:ascii="Times New Roman" w:hAnsi="Times New Roman"/>
                <w:sz w:val="28"/>
                <w:szCs w:val="28"/>
                <w:lang w:val="kk-KZ"/>
              </w:rPr>
              <w:t>2.1 Жұмыс ауданының жалпы мәліметтері</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52ACB0D9" w14:textId="1E72D340" w:rsidR="006753D7" w:rsidRPr="00035BC7" w:rsidRDefault="00035BC7" w:rsidP="00510848">
            <w:pPr>
              <w:jc w:val="center"/>
              <w:rPr>
                <w:rFonts w:ascii="Times New Roman" w:hAnsi="Times New Roman"/>
                <w:b/>
                <w:bCs/>
                <w:sz w:val="28"/>
                <w:szCs w:val="28"/>
                <w:lang w:val="kk-KZ" w:eastAsia="ru-RU"/>
              </w:rPr>
            </w:pPr>
            <w:r>
              <w:rPr>
                <w:rFonts w:ascii="Times New Roman" w:hAnsi="Times New Roman"/>
                <w:sz w:val="28"/>
                <w:szCs w:val="28"/>
                <w:lang w:val="kk-KZ"/>
              </w:rPr>
              <w:t>28</w:t>
            </w:r>
          </w:p>
        </w:tc>
      </w:tr>
      <w:tr w:rsidR="006753D7" w:rsidRPr="006753D7" w14:paraId="52CE0315" w14:textId="77777777" w:rsidTr="001053C5">
        <w:tc>
          <w:tcPr>
            <w:tcW w:w="9067" w:type="dxa"/>
          </w:tcPr>
          <w:p w14:paraId="718B8694" w14:textId="77777777" w:rsidR="006753D7" w:rsidRPr="006753D7" w:rsidRDefault="006753D7" w:rsidP="00510848">
            <w:pPr>
              <w:jc w:val="both"/>
              <w:rPr>
                <w:rFonts w:ascii="Times New Roman" w:hAnsi="Times New Roman"/>
                <w:sz w:val="28"/>
                <w:szCs w:val="28"/>
                <w:lang w:val="kk-KZ"/>
              </w:rPr>
            </w:pPr>
            <w:r w:rsidRPr="006753D7">
              <w:rPr>
                <w:rFonts w:ascii="Times New Roman" w:hAnsi="Times New Roman"/>
                <w:kern w:val="28"/>
                <w:sz w:val="28"/>
                <w:szCs w:val="28"/>
                <w:lang w:val="kk-KZ"/>
              </w:rPr>
              <w:t xml:space="preserve">2.1.1 </w:t>
            </w:r>
            <w:r w:rsidRPr="006753D7">
              <w:rPr>
                <w:rFonts w:ascii="Times New Roman" w:hAnsi="Times New Roman"/>
                <w:sz w:val="28"/>
                <w:szCs w:val="28"/>
                <w:lang w:val="kk-KZ"/>
              </w:rPr>
              <w:t>Теңіз кен орнының</w:t>
            </w:r>
            <w:r w:rsidRPr="006753D7">
              <w:rPr>
                <w:rFonts w:ascii="Times New Roman" w:hAnsi="Times New Roman"/>
                <w:kern w:val="28"/>
                <w:sz w:val="28"/>
                <w:szCs w:val="28"/>
                <w:lang w:val="kk-KZ"/>
              </w:rPr>
              <w:t xml:space="preserve"> қысқаша сипаттамасы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10B6E078" w14:textId="00EBEC09" w:rsidR="006753D7" w:rsidRPr="000304C9" w:rsidRDefault="000304C9" w:rsidP="00510848">
            <w:pPr>
              <w:jc w:val="center"/>
              <w:rPr>
                <w:rFonts w:ascii="Times New Roman" w:hAnsi="Times New Roman"/>
                <w:bCs/>
                <w:sz w:val="28"/>
                <w:szCs w:val="28"/>
                <w:lang w:val="kk-KZ" w:eastAsia="ru-RU"/>
              </w:rPr>
            </w:pPr>
            <w:r w:rsidRPr="000304C9">
              <w:rPr>
                <w:rFonts w:ascii="Times New Roman" w:hAnsi="Times New Roman"/>
                <w:bCs/>
                <w:sz w:val="28"/>
                <w:szCs w:val="28"/>
                <w:lang w:val="kk-KZ" w:eastAsia="ru-RU"/>
              </w:rPr>
              <w:t>28</w:t>
            </w:r>
          </w:p>
        </w:tc>
      </w:tr>
      <w:tr w:rsidR="000304C9" w:rsidRPr="006753D7" w14:paraId="241D7683" w14:textId="77777777" w:rsidTr="001053C5">
        <w:tc>
          <w:tcPr>
            <w:tcW w:w="9067" w:type="dxa"/>
          </w:tcPr>
          <w:p w14:paraId="44590BE7" w14:textId="77777777" w:rsidR="000304C9" w:rsidRPr="006753D7" w:rsidRDefault="000304C9" w:rsidP="000304C9">
            <w:pPr>
              <w:jc w:val="both"/>
              <w:rPr>
                <w:rFonts w:ascii="Times New Roman" w:hAnsi="Times New Roman"/>
                <w:sz w:val="28"/>
                <w:szCs w:val="28"/>
              </w:rPr>
            </w:pPr>
            <w:r w:rsidRPr="006753D7">
              <w:rPr>
                <w:rFonts w:ascii="Times New Roman" w:hAnsi="Times New Roman"/>
                <w:caps/>
                <w:kern w:val="28"/>
                <w:sz w:val="28"/>
                <w:szCs w:val="28"/>
                <w:lang w:val="kk-KZ"/>
              </w:rPr>
              <w:t>2.1.2 З</w:t>
            </w:r>
            <w:r w:rsidRPr="006753D7">
              <w:rPr>
                <w:rFonts w:ascii="Times New Roman" w:hAnsi="Times New Roman"/>
                <w:kern w:val="28"/>
                <w:sz w:val="28"/>
                <w:szCs w:val="28"/>
                <w:lang w:val="kk-KZ"/>
              </w:rPr>
              <w:t>ерттелетін  сор учаскесінің қысқаша сипаттамасы</w:t>
            </w:r>
            <w:r w:rsidRPr="006753D7">
              <w:rPr>
                <w:rFonts w:ascii="Times New Roman" w:hAnsi="Times New Roman"/>
                <w:sz w:val="28"/>
                <w:szCs w:val="28"/>
              </w:rPr>
              <w:t xml:space="preserve"> …………………..</w:t>
            </w:r>
          </w:p>
        </w:tc>
        <w:tc>
          <w:tcPr>
            <w:tcW w:w="709" w:type="dxa"/>
          </w:tcPr>
          <w:p w14:paraId="272A7D81" w14:textId="0C0EC99E" w:rsidR="000304C9" w:rsidRPr="00035BC7" w:rsidRDefault="000304C9" w:rsidP="000304C9">
            <w:pPr>
              <w:jc w:val="center"/>
              <w:rPr>
                <w:rFonts w:ascii="Times New Roman" w:hAnsi="Times New Roman"/>
                <w:sz w:val="28"/>
                <w:szCs w:val="28"/>
                <w:lang w:val="kk-KZ" w:eastAsia="ru-RU"/>
              </w:rPr>
            </w:pPr>
            <w:r>
              <w:rPr>
                <w:rFonts w:ascii="Times New Roman" w:hAnsi="Times New Roman"/>
                <w:sz w:val="28"/>
                <w:szCs w:val="28"/>
                <w:lang w:val="kk-KZ"/>
              </w:rPr>
              <w:t>33</w:t>
            </w:r>
          </w:p>
        </w:tc>
      </w:tr>
      <w:tr w:rsidR="000304C9" w:rsidRPr="006753D7" w14:paraId="6D93084A" w14:textId="77777777" w:rsidTr="001053C5">
        <w:tc>
          <w:tcPr>
            <w:tcW w:w="9067" w:type="dxa"/>
          </w:tcPr>
          <w:p w14:paraId="19583F5B" w14:textId="77777777" w:rsidR="000304C9" w:rsidRPr="006753D7" w:rsidRDefault="000304C9" w:rsidP="000304C9">
            <w:pPr>
              <w:jc w:val="both"/>
              <w:rPr>
                <w:rFonts w:ascii="Times New Roman" w:hAnsi="Times New Roman"/>
                <w:sz w:val="28"/>
                <w:szCs w:val="28"/>
              </w:rPr>
            </w:pPr>
            <w:r w:rsidRPr="006753D7">
              <w:rPr>
                <w:rFonts w:ascii="Times New Roman" w:hAnsi="Times New Roman"/>
                <w:caps/>
                <w:kern w:val="28"/>
                <w:sz w:val="28"/>
                <w:szCs w:val="28"/>
              </w:rPr>
              <w:t>2.2 К</w:t>
            </w:r>
            <w:r w:rsidRPr="006753D7">
              <w:rPr>
                <w:rFonts w:ascii="Times New Roman" w:hAnsi="Times New Roman"/>
                <w:kern w:val="28"/>
                <w:sz w:val="28"/>
                <w:szCs w:val="28"/>
              </w:rPr>
              <w:t xml:space="preserve">лимат. </w:t>
            </w:r>
            <w:proofErr w:type="spellStart"/>
            <w:r w:rsidRPr="006753D7">
              <w:rPr>
                <w:rFonts w:ascii="Times New Roman" w:hAnsi="Times New Roman"/>
                <w:kern w:val="28"/>
                <w:sz w:val="28"/>
                <w:szCs w:val="28"/>
              </w:rPr>
              <w:t>Өсімдіктер</w:t>
            </w:r>
            <w:proofErr w:type="spellEnd"/>
            <w:r w:rsidRPr="006753D7">
              <w:rPr>
                <w:rFonts w:ascii="Times New Roman" w:hAnsi="Times New Roman"/>
                <w:kern w:val="28"/>
                <w:sz w:val="28"/>
                <w:szCs w:val="28"/>
              </w:rPr>
              <w:t xml:space="preserve"> мен </w:t>
            </w:r>
            <w:proofErr w:type="spellStart"/>
            <w:r w:rsidRPr="006753D7">
              <w:rPr>
                <w:rFonts w:ascii="Times New Roman" w:hAnsi="Times New Roman"/>
                <w:kern w:val="28"/>
                <w:sz w:val="28"/>
                <w:szCs w:val="28"/>
              </w:rPr>
              <w:t>топырақ</w:t>
            </w:r>
            <w:proofErr w:type="spellEnd"/>
            <w:r w:rsidRPr="006753D7">
              <w:rPr>
                <w:rFonts w:ascii="Times New Roman" w:hAnsi="Times New Roman"/>
                <w:kern w:val="28"/>
                <w:sz w:val="28"/>
                <w:szCs w:val="28"/>
              </w:rPr>
              <w:t xml:space="preserve">. </w:t>
            </w:r>
            <w:proofErr w:type="spellStart"/>
            <w:r w:rsidRPr="006753D7">
              <w:rPr>
                <w:rFonts w:ascii="Times New Roman" w:hAnsi="Times New Roman"/>
                <w:kern w:val="28"/>
                <w:sz w:val="28"/>
                <w:szCs w:val="28"/>
              </w:rPr>
              <w:t>Табиғи</w:t>
            </w:r>
            <w:proofErr w:type="spellEnd"/>
            <w:r w:rsidRPr="006753D7">
              <w:rPr>
                <w:rFonts w:ascii="Times New Roman" w:hAnsi="Times New Roman"/>
                <w:kern w:val="28"/>
                <w:sz w:val="28"/>
                <w:szCs w:val="28"/>
              </w:rPr>
              <w:t xml:space="preserve"> </w:t>
            </w:r>
            <w:proofErr w:type="spellStart"/>
            <w:r w:rsidRPr="006753D7">
              <w:rPr>
                <w:rFonts w:ascii="Times New Roman" w:hAnsi="Times New Roman"/>
                <w:kern w:val="28"/>
                <w:sz w:val="28"/>
                <w:szCs w:val="28"/>
              </w:rPr>
              <w:t>экожүйелер</w:t>
            </w:r>
            <w:proofErr w:type="spellEnd"/>
            <w:r w:rsidRPr="006753D7">
              <w:rPr>
                <w:rFonts w:ascii="Times New Roman" w:hAnsi="Times New Roman"/>
                <w:sz w:val="28"/>
                <w:szCs w:val="28"/>
              </w:rPr>
              <w:t xml:space="preserve"> …………………</w:t>
            </w:r>
          </w:p>
        </w:tc>
        <w:tc>
          <w:tcPr>
            <w:tcW w:w="709" w:type="dxa"/>
          </w:tcPr>
          <w:p w14:paraId="69834FA3" w14:textId="2E597862" w:rsidR="000304C9" w:rsidRPr="00035BC7" w:rsidRDefault="000304C9" w:rsidP="000304C9">
            <w:pPr>
              <w:jc w:val="center"/>
              <w:rPr>
                <w:rFonts w:ascii="Times New Roman" w:hAnsi="Times New Roman"/>
                <w:b/>
                <w:bCs/>
                <w:sz w:val="28"/>
                <w:szCs w:val="28"/>
                <w:lang w:val="kk-KZ" w:eastAsia="ru-RU"/>
              </w:rPr>
            </w:pPr>
            <w:r>
              <w:rPr>
                <w:rFonts w:ascii="Times New Roman" w:hAnsi="Times New Roman"/>
                <w:sz w:val="28"/>
                <w:szCs w:val="28"/>
                <w:lang w:val="kk-KZ" w:eastAsia="ru-RU"/>
              </w:rPr>
              <w:t>34</w:t>
            </w:r>
          </w:p>
        </w:tc>
      </w:tr>
      <w:tr w:rsidR="000304C9" w:rsidRPr="006753D7" w14:paraId="01949467" w14:textId="77777777" w:rsidTr="001053C5">
        <w:tc>
          <w:tcPr>
            <w:tcW w:w="9067" w:type="dxa"/>
          </w:tcPr>
          <w:p w14:paraId="3CB1E430" w14:textId="77777777" w:rsidR="000304C9" w:rsidRPr="006753D7" w:rsidRDefault="000304C9" w:rsidP="000304C9">
            <w:pPr>
              <w:rPr>
                <w:rFonts w:ascii="Times New Roman" w:hAnsi="Times New Roman"/>
                <w:sz w:val="28"/>
                <w:szCs w:val="28"/>
                <w:lang w:val="kk-KZ"/>
              </w:rPr>
            </w:pPr>
            <w:r w:rsidRPr="006753D7">
              <w:rPr>
                <w:rFonts w:ascii="Times New Roman" w:hAnsi="Times New Roman"/>
                <w:caps/>
                <w:kern w:val="28"/>
                <w:sz w:val="28"/>
                <w:szCs w:val="28"/>
                <w:lang w:val="kk-KZ"/>
              </w:rPr>
              <w:t>2.3 Г</w:t>
            </w:r>
            <w:r w:rsidRPr="006753D7">
              <w:rPr>
                <w:rFonts w:ascii="Times New Roman" w:hAnsi="Times New Roman"/>
                <w:kern w:val="28"/>
                <w:sz w:val="28"/>
                <w:szCs w:val="28"/>
                <w:lang w:val="kk-KZ"/>
              </w:rPr>
              <w:t>еоморфология және рельеф</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0F8BCF18" w14:textId="396C141B" w:rsidR="000304C9" w:rsidRPr="00035BC7" w:rsidRDefault="000304C9" w:rsidP="000304C9">
            <w:pPr>
              <w:jc w:val="center"/>
              <w:rPr>
                <w:rFonts w:ascii="Times New Roman" w:hAnsi="Times New Roman"/>
                <w:b/>
                <w:bCs/>
                <w:sz w:val="28"/>
                <w:szCs w:val="28"/>
                <w:lang w:val="kk-KZ" w:eastAsia="ru-RU"/>
              </w:rPr>
            </w:pPr>
            <w:r>
              <w:rPr>
                <w:rFonts w:ascii="Times New Roman" w:hAnsi="Times New Roman"/>
                <w:sz w:val="28"/>
                <w:szCs w:val="28"/>
                <w:lang w:val="kk-KZ"/>
              </w:rPr>
              <w:t>39</w:t>
            </w:r>
          </w:p>
        </w:tc>
      </w:tr>
      <w:tr w:rsidR="000304C9" w:rsidRPr="006753D7" w14:paraId="35057C6D" w14:textId="77777777" w:rsidTr="001053C5">
        <w:tc>
          <w:tcPr>
            <w:tcW w:w="9067" w:type="dxa"/>
          </w:tcPr>
          <w:p w14:paraId="3C0DEE3D" w14:textId="77777777" w:rsidR="000304C9" w:rsidRPr="006753D7" w:rsidRDefault="000304C9" w:rsidP="000304C9">
            <w:pPr>
              <w:jc w:val="both"/>
              <w:rPr>
                <w:rFonts w:ascii="Times New Roman" w:hAnsi="Times New Roman"/>
                <w:sz w:val="28"/>
                <w:szCs w:val="28"/>
                <w:lang w:val="kk-KZ"/>
              </w:rPr>
            </w:pPr>
            <w:r w:rsidRPr="006753D7">
              <w:rPr>
                <w:rFonts w:ascii="Times New Roman" w:hAnsi="Times New Roman"/>
                <w:bCs/>
                <w:sz w:val="28"/>
                <w:szCs w:val="28"/>
                <w:lang w:val="kk-KZ" w:eastAsia="ru-RU"/>
              </w:rPr>
              <w:t>2.4 Ұңғыманы кесудің литологиялық сипаттамасы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D796430" w14:textId="20505D09" w:rsidR="000304C9" w:rsidRPr="000304C9" w:rsidRDefault="000304C9" w:rsidP="000304C9">
            <w:pPr>
              <w:jc w:val="center"/>
              <w:rPr>
                <w:rFonts w:ascii="Times New Roman" w:hAnsi="Times New Roman"/>
                <w:bCs/>
                <w:sz w:val="28"/>
                <w:szCs w:val="28"/>
                <w:lang w:val="kk-KZ" w:eastAsia="ru-RU"/>
              </w:rPr>
            </w:pPr>
            <w:r w:rsidRPr="000304C9">
              <w:rPr>
                <w:rFonts w:ascii="Times New Roman" w:hAnsi="Times New Roman"/>
                <w:bCs/>
                <w:sz w:val="28"/>
                <w:szCs w:val="28"/>
                <w:lang w:val="kk-KZ" w:eastAsia="ru-RU"/>
              </w:rPr>
              <w:t>40</w:t>
            </w:r>
          </w:p>
        </w:tc>
      </w:tr>
      <w:tr w:rsidR="000304C9" w:rsidRPr="006753D7" w14:paraId="70326EDC" w14:textId="77777777" w:rsidTr="001053C5">
        <w:tc>
          <w:tcPr>
            <w:tcW w:w="9067" w:type="dxa"/>
          </w:tcPr>
          <w:p w14:paraId="2E832629"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2.5 Геологиялық құрылымы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85BAE16" w14:textId="6D554866" w:rsidR="000304C9" w:rsidRPr="00035BC7" w:rsidRDefault="000304C9" w:rsidP="000304C9">
            <w:pPr>
              <w:jc w:val="center"/>
              <w:rPr>
                <w:rFonts w:ascii="Times New Roman" w:hAnsi="Times New Roman"/>
                <w:b/>
                <w:bCs/>
                <w:sz w:val="28"/>
                <w:szCs w:val="28"/>
                <w:lang w:val="kk-KZ" w:eastAsia="ru-RU"/>
              </w:rPr>
            </w:pPr>
            <w:r>
              <w:rPr>
                <w:rFonts w:ascii="Times New Roman" w:hAnsi="Times New Roman"/>
                <w:sz w:val="28"/>
                <w:szCs w:val="28"/>
                <w:lang w:val="kk-KZ"/>
              </w:rPr>
              <w:t>42</w:t>
            </w:r>
          </w:p>
        </w:tc>
      </w:tr>
      <w:tr w:rsidR="000304C9" w:rsidRPr="006753D7" w14:paraId="3F774C06" w14:textId="77777777" w:rsidTr="001053C5">
        <w:tc>
          <w:tcPr>
            <w:tcW w:w="9067" w:type="dxa"/>
          </w:tcPr>
          <w:p w14:paraId="59D3EB47" w14:textId="77777777" w:rsidR="000304C9" w:rsidRPr="006753D7" w:rsidRDefault="000304C9" w:rsidP="000304C9">
            <w:pPr>
              <w:jc w:val="both"/>
              <w:rPr>
                <w:rFonts w:ascii="Times New Roman" w:hAnsi="Times New Roman"/>
                <w:sz w:val="28"/>
                <w:szCs w:val="28"/>
                <w:lang w:val="kk-KZ"/>
              </w:rPr>
            </w:pPr>
            <w:r w:rsidRPr="006753D7">
              <w:rPr>
                <w:rFonts w:ascii="Times New Roman" w:hAnsi="Times New Roman"/>
                <w:sz w:val="28"/>
                <w:szCs w:val="28"/>
              </w:rPr>
              <w:t>2.6 Гидрогеологи</w:t>
            </w:r>
            <w:r w:rsidRPr="006753D7">
              <w:rPr>
                <w:rFonts w:ascii="Times New Roman" w:hAnsi="Times New Roman"/>
                <w:sz w:val="28"/>
                <w:szCs w:val="28"/>
                <w:lang w:val="kk-KZ"/>
              </w:rPr>
              <w:t>ялық жағдайы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31F5D84A" w14:textId="7BC759F3" w:rsidR="000304C9" w:rsidRPr="000F2EE7" w:rsidRDefault="000304C9" w:rsidP="000304C9">
            <w:pPr>
              <w:jc w:val="center"/>
              <w:rPr>
                <w:rFonts w:ascii="Times New Roman" w:hAnsi="Times New Roman"/>
                <w:bCs/>
                <w:sz w:val="28"/>
                <w:szCs w:val="28"/>
                <w:lang w:val="kk-KZ" w:eastAsia="ru-RU"/>
              </w:rPr>
            </w:pPr>
            <w:r>
              <w:rPr>
                <w:rFonts w:ascii="Times New Roman" w:hAnsi="Times New Roman"/>
                <w:sz w:val="28"/>
                <w:szCs w:val="28"/>
                <w:lang w:val="kk-KZ"/>
              </w:rPr>
              <w:t>45</w:t>
            </w:r>
          </w:p>
        </w:tc>
      </w:tr>
      <w:tr w:rsidR="000304C9" w:rsidRPr="006753D7" w14:paraId="6AA1D18D" w14:textId="77777777" w:rsidTr="001053C5">
        <w:tc>
          <w:tcPr>
            <w:tcW w:w="9067" w:type="dxa"/>
          </w:tcPr>
          <w:p w14:paraId="5EAC6469" w14:textId="77777777" w:rsidR="000304C9" w:rsidRPr="006753D7" w:rsidRDefault="000304C9" w:rsidP="000304C9">
            <w:pPr>
              <w:jc w:val="both"/>
              <w:rPr>
                <w:rFonts w:ascii="Times New Roman" w:hAnsi="Times New Roman"/>
                <w:sz w:val="28"/>
                <w:szCs w:val="28"/>
                <w:lang w:val="kk-KZ"/>
              </w:rPr>
            </w:pPr>
            <w:r w:rsidRPr="006753D7">
              <w:rPr>
                <w:rFonts w:ascii="Times New Roman" w:hAnsi="Times New Roman"/>
                <w:sz w:val="28"/>
                <w:szCs w:val="28"/>
              </w:rPr>
              <w:t xml:space="preserve">2.7 </w:t>
            </w:r>
            <w:r w:rsidRPr="006753D7">
              <w:rPr>
                <w:rFonts w:ascii="Times New Roman" w:hAnsi="Times New Roman"/>
                <w:sz w:val="28"/>
                <w:szCs w:val="28"/>
                <w:lang w:val="kk-KZ"/>
              </w:rPr>
              <w:t>Жер асты суы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1694EF02" w14:textId="29D2CADF" w:rsidR="000304C9" w:rsidRPr="000F2EE7" w:rsidRDefault="000304C9" w:rsidP="000304C9">
            <w:pPr>
              <w:jc w:val="center"/>
              <w:rPr>
                <w:rFonts w:ascii="Times New Roman" w:hAnsi="Times New Roman"/>
                <w:bCs/>
                <w:sz w:val="28"/>
                <w:szCs w:val="28"/>
                <w:lang w:val="kk-KZ" w:eastAsia="ru-RU"/>
              </w:rPr>
            </w:pPr>
            <w:r>
              <w:rPr>
                <w:rFonts w:ascii="Times New Roman" w:hAnsi="Times New Roman"/>
                <w:sz w:val="28"/>
                <w:szCs w:val="28"/>
                <w:lang w:val="kk-KZ"/>
              </w:rPr>
              <w:t>48</w:t>
            </w:r>
          </w:p>
        </w:tc>
      </w:tr>
      <w:tr w:rsidR="000304C9" w:rsidRPr="006753D7" w14:paraId="13A41728" w14:textId="77777777" w:rsidTr="001053C5">
        <w:tc>
          <w:tcPr>
            <w:tcW w:w="9067" w:type="dxa"/>
          </w:tcPr>
          <w:p w14:paraId="5CF10668" w14:textId="77777777" w:rsidR="000304C9" w:rsidRPr="006753D7" w:rsidRDefault="000304C9" w:rsidP="000304C9">
            <w:pPr>
              <w:jc w:val="both"/>
              <w:rPr>
                <w:rFonts w:ascii="Times New Roman" w:hAnsi="Times New Roman"/>
                <w:sz w:val="28"/>
                <w:szCs w:val="28"/>
                <w:lang w:val="kk-KZ"/>
              </w:rPr>
            </w:pPr>
            <w:r w:rsidRPr="006753D7">
              <w:rPr>
                <w:rFonts w:ascii="Times New Roman" w:hAnsi="Times New Roman"/>
                <w:bCs/>
                <w:sz w:val="28"/>
                <w:szCs w:val="28"/>
                <w:lang w:val="kk-KZ" w:eastAsia="ru-RU"/>
              </w:rPr>
              <w:t xml:space="preserve">2.8 </w:t>
            </w:r>
            <w:r w:rsidRPr="006753D7">
              <w:rPr>
                <w:rFonts w:ascii="Times New Roman" w:hAnsi="Times New Roman"/>
                <w:sz w:val="28"/>
                <w:szCs w:val="28"/>
                <w:lang w:val="kk-KZ"/>
              </w:rPr>
              <w:t>Ұңғыманы өткізудің геологиялық шарттары</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258FAB1C" w14:textId="16BD8FC7" w:rsidR="000304C9" w:rsidRPr="000F2EE7" w:rsidRDefault="000304C9" w:rsidP="000304C9">
            <w:pPr>
              <w:jc w:val="center"/>
              <w:rPr>
                <w:rFonts w:ascii="Times New Roman" w:hAnsi="Times New Roman"/>
                <w:bCs/>
                <w:sz w:val="28"/>
                <w:szCs w:val="28"/>
                <w:lang w:val="kk-KZ" w:eastAsia="ru-RU"/>
              </w:rPr>
            </w:pPr>
            <w:r w:rsidRPr="000F2EE7">
              <w:rPr>
                <w:rFonts w:ascii="Times New Roman" w:hAnsi="Times New Roman"/>
                <w:bCs/>
                <w:sz w:val="28"/>
                <w:szCs w:val="28"/>
                <w:lang w:val="kk-KZ" w:eastAsia="ru-RU"/>
              </w:rPr>
              <w:t>51</w:t>
            </w:r>
          </w:p>
        </w:tc>
      </w:tr>
      <w:tr w:rsidR="000304C9" w:rsidRPr="006753D7" w14:paraId="277664ED" w14:textId="77777777" w:rsidTr="001053C5">
        <w:tc>
          <w:tcPr>
            <w:tcW w:w="9067" w:type="dxa"/>
          </w:tcPr>
          <w:p w14:paraId="19192609" w14:textId="77777777" w:rsidR="000304C9" w:rsidRPr="006753D7" w:rsidRDefault="000304C9" w:rsidP="000304C9">
            <w:pPr>
              <w:jc w:val="both"/>
              <w:rPr>
                <w:rFonts w:ascii="Times New Roman" w:hAnsi="Times New Roman"/>
                <w:sz w:val="28"/>
                <w:szCs w:val="28"/>
                <w:lang w:val="kk-KZ"/>
              </w:rPr>
            </w:pPr>
            <w:r w:rsidRPr="006753D7">
              <w:rPr>
                <w:rFonts w:ascii="Times New Roman" w:hAnsi="Times New Roman"/>
                <w:sz w:val="28"/>
                <w:szCs w:val="28"/>
                <w:lang w:val="kk-KZ" w:eastAsia="ru-RU"/>
              </w:rPr>
              <w:t>2-тарау бойынша қорытындылар</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4D4EC33" w14:textId="014172B4" w:rsidR="000304C9" w:rsidRPr="006753D7" w:rsidRDefault="000304C9" w:rsidP="000304C9">
            <w:pPr>
              <w:jc w:val="center"/>
              <w:rPr>
                <w:rFonts w:ascii="Times New Roman" w:hAnsi="Times New Roman"/>
                <w:b/>
                <w:bCs/>
                <w:sz w:val="28"/>
                <w:szCs w:val="28"/>
                <w:lang w:val="en-US" w:eastAsia="ru-RU"/>
              </w:rPr>
            </w:pPr>
            <w:r w:rsidRPr="000F2EE7">
              <w:rPr>
                <w:rFonts w:ascii="Times New Roman" w:hAnsi="Times New Roman"/>
                <w:bCs/>
                <w:sz w:val="28"/>
                <w:szCs w:val="28"/>
                <w:lang w:val="kk-KZ" w:eastAsia="ru-RU"/>
              </w:rPr>
              <w:t>54</w:t>
            </w:r>
          </w:p>
        </w:tc>
      </w:tr>
      <w:tr w:rsidR="000304C9" w:rsidRPr="006753D7" w14:paraId="3C282C80" w14:textId="77777777" w:rsidTr="001053C5">
        <w:tc>
          <w:tcPr>
            <w:tcW w:w="9067" w:type="dxa"/>
          </w:tcPr>
          <w:p w14:paraId="040AB071" w14:textId="77777777" w:rsidR="000304C9" w:rsidRPr="006753D7" w:rsidRDefault="000304C9" w:rsidP="000304C9">
            <w:pPr>
              <w:jc w:val="both"/>
              <w:rPr>
                <w:rFonts w:ascii="Times New Roman" w:hAnsi="Times New Roman"/>
                <w:b/>
                <w:sz w:val="28"/>
                <w:szCs w:val="28"/>
              </w:rPr>
            </w:pPr>
            <w:r w:rsidRPr="006753D7">
              <w:rPr>
                <w:rFonts w:ascii="Times New Roman" w:hAnsi="Times New Roman"/>
                <w:b/>
                <w:caps/>
                <w:kern w:val="28"/>
                <w:sz w:val="28"/>
                <w:szCs w:val="28"/>
                <w:lang w:val="kk-KZ"/>
              </w:rPr>
              <w:t>3 Теңіз кең орыннң зерттеу әдістері мен тәсілдері</w:t>
            </w:r>
            <w:r w:rsidRPr="006753D7">
              <w:rPr>
                <w:rFonts w:ascii="Times New Roman" w:hAnsi="Times New Roman"/>
                <w:b/>
                <w:sz w:val="28"/>
                <w:szCs w:val="28"/>
              </w:rPr>
              <w:t xml:space="preserve"> ……</w:t>
            </w:r>
          </w:p>
        </w:tc>
        <w:tc>
          <w:tcPr>
            <w:tcW w:w="709" w:type="dxa"/>
          </w:tcPr>
          <w:p w14:paraId="291F9873" w14:textId="46DA19B7" w:rsidR="000304C9" w:rsidRPr="006753D7" w:rsidRDefault="000304C9" w:rsidP="000304C9">
            <w:pPr>
              <w:jc w:val="center"/>
              <w:rPr>
                <w:rFonts w:ascii="Times New Roman" w:hAnsi="Times New Roman"/>
                <w:bCs/>
                <w:sz w:val="28"/>
                <w:szCs w:val="28"/>
                <w:lang w:val="en-US" w:eastAsia="ru-RU"/>
              </w:rPr>
            </w:pPr>
            <w:r w:rsidRPr="000F2EE7">
              <w:rPr>
                <w:rFonts w:ascii="Times New Roman" w:hAnsi="Times New Roman"/>
                <w:bCs/>
                <w:sz w:val="28"/>
                <w:szCs w:val="28"/>
                <w:lang w:val="kk-KZ" w:eastAsia="ru-RU"/>
              </w:rPr>
              <w:t>56</w:t>
            </w:r>
          </w:p>
        </w:tc>
      </w:tr>
      <w:tr w:rsidR="000304C9" w:rsidRPr="006753D7" w14:paraId="2F11B624" w14:textId="77777777" w:rsidTr="001053C5">
        <w:tc>
          <w:tcPr>
            <w:tcW w:w="9067" w:type="dxa"/>
          </w:tcPr>
          <w:p w14:paraId="6C3FF13B" w14:textId="77777777" w:rsidR="000304C9" w:rsidRPr="006753D7" w:rsidRDefault="000304C9" w:rsidP="000304C9">
            <w:pPr>
              <w:rPr>
                <w:rFonts w:ascii="Times New Roman" w:hAnsi="Times New Roman"/>
                <w:sz w:val="28"/>
                <w:szCs w:val="28"/>
                <w:lang w:val="kk-KZ"/>
              </w:rPr>
            </w:pPr>
            <w:r w:rsidRPr="006753D7">
              <w:rPr>
                <w:rFonts w:ascii="Times New Roman" w:hAnsi="Times New Roman"/>
                <w:caps/>
                <w:kern w:val="28"/>
                <w:sz w:val="28"/>
                <w:szCs w:val="28"/>
                <w:lang w:val="kk-KZ"/>
              </w:rPr>
              <w:t>3.1 Д</w:t>
            </w:r>
            <w:r w:rsidRPr="006753D7">
              <w:rPr>
                <w:rFonts w:ascii="Times New Roman" w:hAnsi="Times New Roman"/>
                <w:kern w:val="28"/>
                <w:sz w:val="28"/>
                <w:szCs w:val="28"/>
                <w:lang w:val="kk-KZ"/>
              </w:rPr>
              <w:t>алалық  зерттеулер</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6C165041" w14:textId="70AAFE8A" w:rsidR="000304C9" w:rsidRPr="00E315F4" w:rsidRDefault="00E315F4" w:rsidP="000304C9">
            <w:pPr>
              <w:jc w:val="center"/>
              <w:rPr>
                <w:rFonts w:ascii="Times New Roman" w:hAnsi="Times New Roman"/>
                <w:bCs/>
                <w:sz w:val="28"/>
                <w:szCs w:val="28"/>
                <w:lang w:val="kk-KZ" w:eastAsia="ru-RU"/>
              </w:rPr>
            </w:pPr>
            <w:r w:rsidRPr="00E315F4">
              <w:rPr>
                <w:rFonts w:ascii="Times New Roman" w:hAnsi="Times New Roman"/>
                <w:bCs/>
                <w:sz w:val="28"/>
                <w:szCs w:val="28"/>
                <w:lang w:val="kk-KZ" w:eastAsia="ru-RU"/>
              </w:rPr>
              <w:t>56</w:t>
            </w:r>
          </w:p>
        </w:tc>
      </w:tr>
      <w:tr w:rsidR="000304C9" w:rsidRPr="006753D7" w14:paraId="470EE500" w14:textId="77777777" w:rsidTr="001053C5">
        <w:tc>
          <w:tcPr>
            <w:tcW w:w="9067" w:type="dxa"/>
          </w:tcPr>
          <w:p w14:paraId="5585458A" w14:textId="77777777" w:rsidR="000304C9" w:rsidRPr="006753D7" w:rsidRDefault="000304C9" w:rsidP="000304C9">
            <w:pPr>
              <w:rPr>
                <w:rFonts w:ascii="Times New Roman" w:hAnsi="Times New Roman"/>
                <w:sz w:val="28"/>
                <w:szCs w:val="28"/>
                <w:lang w:val="kk-KZ"/>
              </w:rPr>
            </w:pPr>
            <w:r w:rsidRPr="006753D7">
              <w:rPr>
                <w:rFonts w:ascii="Times New Roman" w:hAnsi="Times New Roman"/>
                <w:caps/>
                <w:kern w:val="28"/>
                <w:sz w:val="28"/>
                <w:szCs w:val="28"/>
                <w:lang w:val="kk-KZ"/>
              </w:rPr>
              <w:t>3.1 И</w:t>
            </w:r>
            <w:r w:rsidRPr="006753D7">
              <w:rPr>
                <w:rFonts w:ascii="Times New Roman" w:hAnsi="Times New Roman"/>
                <w:kern w:val="28"/>
                <w:sz w:val="28"/>
                <w:szCs w:val="28"/>
                <w:lang w:val="kk-KZ"/>
              </w:rPr>
              <w:t>нженерлік-геологиялық ұңғымаларды бұрғылау және топырақ үлгілерін іріктеу,</w:t>
            </w:r>
            <w:r w:rsidRPr="006753D7">
              <w:rPr>
                <w:rFonts w:ascii="Times New Roman" w:hAnsi="Times New Roman"/>
                <w:caps/>
                <w:kern w:val="28"/>
                <w:sz w:val="28"/>
                <w:szCs w:val="28"/>
                <w:lang w:val="kk-KZ"/>
              </w:rPr>
              <w:t xml:space="preserve"> SPT </w:t>
            </w:r>
            <w:r w:rsidRPr="006753D7">
              <w:rPr>
                <w:rFonts w:ascii="Times New Roman" w:hAnsi="Times New Roman"/>
                <w:kern w:val="28"/>
                <w:sz w:val="28"/>
                <w:szCs w:val="28"/>
                <w:lang w:val="kk-KZ"/>
              </w:rPr>
              <w:t>тестін бір уақытта орындау</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4303D5A7" w14:textId="77777777" w:rsidR="00E315F4" w:rsidRDefault="00E315F4" w:rsidP="000304C9">
            <w:pPr>
              <w:jc w:val="center"/>
              <w:rPr>
                <w:rFonts w:ascii="Times New Roman" w:hAnsi="Times New Roman"/>
                <w:bCs/>
                <w:sz w:val="28"/>
                <w:szCs w:val="28"/>
                <w:lang w:val="kk-KZ" w:eastAsia="ru-RU"/>
              </w:rPr>
            </w:pPr>
          </w:p>
          <w:p w14:paraId="75A7F27F" w14:textId="2B44E0C0" w:rsidR="000304C9" w:rsidRPr="00E315F4" w:rsidRDefault="00E315F4" w:rsidP="000304C9">
            <w:pPr>
              <w:jc w:val="center"/>
              <w:rPr>
                <w:rFonts w:ascii="Times New Roman" w:hAnsi="Times New Roman"/>
                <w:bCs/>
                <w:sz w:val="28"/>
                <w:szCs w:val="28"/>
                <w:lang w:val="kk-KZ" w:eastAsia="ru-RU"/>
              </w:rPr>
            </w:pPr>
            <w:r w:rsidRPr="00E315F4">
              <w:rPr>
                <w:rFonts w:ascii="Times New Roman" w:hAnsi="Times New Roman"/>
                <w:bCs/>
                <w:sz w:val="28"/>
                <w:szCs w:val="28"/>
                <w:lang w:val="kk-KZ" w:eastAsia="ru-RU"/>
              </w:rPr>
              <w:t>57</w:t>
            </w:r>
          </w:p>
        </w:tc>
      </w:tr>
      <w:tr w:rsidR="000304C9" w:rsidRPr="006753D7" w14:paraId="5BB79519" w14:textId="77777777" w:rsidTr="001053C5">
        <w:tc>
          <w:tcPr>
            <w:tcW w:w="9067" w:type="dxa"/>
          </w:tcPr>
          <w:p w14:paraId="21741C60" w14:textId="77777777" w:rsidR="000304C9" w:rsidRPr="006753D7" w:rsidRDefault="000304C9" w:rsidP="000304C9">
            <w:pPr>
              <w:rPr>
                <w:rFonts w:ascii="Times New Roman" w:hAnsi="Times New Roman"/>
                <w:sz w:val="28"/>
                <w:szCs w:val="28"/>
              </w:rPr>
            </w:pPr>
            <w:r w:rsidRPr="006753D7">
              <w:rPr>
                <w:rFonts w:ascii="Times New Roman" w:hAnsi="Times New Roman"/>
                <w:caps/>
                <w:kern w:val="28"/>
                <w:sz w:val="28"/>
                <w:szCs w:val="28"/>
                <w:lang w:val="kk-KZ"/>
              </w:rPr>
              <w:t>3.2 Д</w:t>
            </w:r>
            <w:r w:rsidRPr="006753D7">
              <w:rPr>
                <w:rFonts w:ascii="Times New Roman" w:hAnsi="Times New Roman"/>
                <w:kern w:val="28"/>
                <w:sz w:val="28"/>
                <w:szCs w:val="28"/>
                <w:lang w:val="kk-KZ"/>
              </w:rPr>
              <w:t>инамикалық топырақты зондтау</w:t>
            </w:r>
            <w:r w:rsidRPr="006753D7">
              <w:rPr>
                <w:rFonts w:ascii="Times New Roman" w:hAnsi="Times New Roman"/>
                <w:caps/>
                <w:kern w:val="28"/>
                <w:sz w:val="28"/>
                <w:szCs w:val="28"/>
                <w:lang w:val="kk-KZ"/>
              </w:rPr>
              <w:t xml:space="preserve"> (SPT)</w:t>
            </w:r>
            <w:r w:rsidRPr="006753D7">
              <w:rPr>
                <w:rFonts w:ascii="Times New Roman" w:hAnsi="Times New Roman"/>
                <w:sz w:val="28"/>
                <w:szCs w:val="28"/>
              </w:rPr>
              <w:t>…………………………...........</w:t>
            </w:r>
          </w:p>
        </w:tc>
        <w:tc>
          <w:tcPr>
            <w:tcW w:w="709" w:type="dxa"/>
          </w:tcPr>
          <w:p w14:paraId="7E714D83" w14:textId="171CAEE1" w:rsidR="000304C9" w:rsidRPr="00E315F4" w:rsidRDefault="00E315F4" w:rsidP="000304C9">
            <w:pPr>
              <w:jc w:val="center"/>
              <w:rPr>
                <w:rFonts w:ascii="Times New Roman" w:hAnsi="Times New Roman"/>
                <w:bCs/>
                <w:sz w:val="28"/>
                <w:szCs w:val="28"/>
                <w:lang w:val="kk-KZ" w:eastAsia="ru-RU"/>
              </w:rPr>
            </w:pPr>
            <w:r w:rsidRPr="00E315F4">
              <w:rPr>
                <w:rFonts w:ascii="Times New Roman" w:hAnsi="Times New Roman"/>
                <w:bCs/>
                <w:sz w:val="28"/>
                <w:szCs w:val="28"/>
                <w:lang w:val="kk-KZ" w:eastAsia="ru-RU"/>
              </w:rPr>
              <w:t>59</w:t>
            </w:r>
          </w:p>
        </w:tc>
      </w:tr>
      <w:tr w:rsidR="000304C9" w:rsidRPr="006753D7" w14:paraId="1EA1740C" w14:textId="77777777" w:rsidTr="001053C5">
        <w:tc>
          <w:tcPr>
            <w:tcW w:w="9067" w:type="dxa"/>
          </w:tcPr>
          <w:p w14:paraId="2CDFB953" w14:textId="77777777" w:rsidR="000304C9" w:rsidRPr="006753D7" w:rsidRDefault="000304C9" w:rsidP="000304C9">
            <w:pPr>
              <w:rPr>
                <w:rFonts w:ascii="Times New Roman" w:hAnsi="Times New Roman"/>
                <w:sz w:val="28"/>
                <w:szCs w:val="28"/>
              </w:rPr>
            </w:pPr>
            <w:r w:rsidRPr="006753D7">
              <w:rPr>
                <w:rFonts w:ascii="Times New Roman" w:hAnsi="Times New Roman"/>
                <w:caps/>
                <w:kern w:val="28"/>
                <w:sz w:val="28"/>
                <w:szCs w:val="28"/>
                <w:lang w:val="kk-KZ"/>
              </w:rPr>
              <w:t>3.3 Т</w:t>
            </w:r>
            <w:r w:rsidRPr="006753D7">
              <w:rPr>
                <w:rFonts w:ascii="Times New Roman" w:hAnsi="Times New Roman"/>
                <w:kern w:val="28"/>
                <w:sz w:val="28"/>
                <w:szCs w:val="28"/>
                <w:lang w:val="kk-KZ"/>
              </w:rPr>
              <w:t>опырақты статикалық зондтау</w:t>
            </w:r>
            <w:r w:rsidRPr="006753D7">
              <w:rPr>
                <w:rFonts w:ascii="Times New Roman" w:hAnsi="Times New Roman"/>
                <w:caps/>
                <w:kern w:val="28"/>
                <w:sz w:val="28"/>
                <w:szCs w:val="28"/>
                <w:lang w:val="kk-KZ"/>
              </w:rPr>
              <w:t xml:space="preserve"> (CPT</w:t>
            </w:r>
            <w:r w:rsidRPr="006753D7">
              <w:rPr>
                <w:rFonts w:ascii="Times New Roman" w:hAnsi="Times New Roman"/>
                <w:kern w:val="28"/>
                <w:sz w:val="28"/>
                <w:szCs w:val="28"/>
                <w:lang w:val="kk-KZ"/>
              </w:rPr>
              <w:t>u</w:t>
            </w:r>
            <w:r w:rsidRPr="006753D7">
              <w:rPr>
                <w:rFonts w:ascii="Times New Roman" w:hAnsi="Times New Roman"/>
                <w:caps/>
                <w:kern w:val="28"/>
                <w:sz w:val="28"/>
                <w:szCs w:val="28"/>
                <w:lang w:val="kk-KZ"/>
              </w:rPr>
              <w:t>)</w:t>
            </w:r>
            <w:r w:rsidRPr="006753D7">
              <w:rPr>
                <w:rFonts w:ascii="Times New Roman" w:hAnsi="Times New Roman"/>
                <w:sz w:val="28"/>
                <w:szCs w:val="28"/>
              </w:rPr>
              <w:t>…………………………………</w:t>
            </w:r>
            <w:r w:rsidRPr="006753D7">
              <w:rPr>
                <w:rFonts w:ascii="Times New Roman" w:hAnsi="Times New Roman"/>
                <w:sz w:val="28"/>
                <w:szCs w:val="28"/>
                <w:lang w:val="kk-KZ"/>
              </w:rPr>
              <w:t>.</w:t>
            </w:r>
            <w:r w:rsidRPr="006753D7">
              <w:rPr>
                <w:rFonts w:ascii="Times New Roman" w:hAnsi="Times New Roman"/>
                <w:sz w:val="28"/>
                <w:szCs w:val="28"/>
              </w:rPr>
              <w:t xml:space="preserve">   </w:t>
            </w:r>
          </w:p>
        </w:tc>
        <w:tc>
          <w:tcPr>
            <w:tcW w:w="709" w:type="dxa"/>
          </w:tcPr>
          <w:p w14:paraId="1DD56571" w14:textId="030DC9D0" w:rsidR="000304C9" w:rsidRPr="00E315F4" w:rsidRDefault="00E315F4" w:rsidP="000304C9">
            <w:pPr>
              <w:jc w:val="center"/>
              <w:rPr>
                <w:rFonts w:ascii="Times New Roman" w:hAnsi="Times New Roman"/>
                <w:bCs/>
                <w:sz w:val="28"/>
                <w:szCs w:val="28"/>
                <w:lang w:val="kk-KZ" w:eastAsia="ru-RU"/>
              </w:rPr>
            </w:pPr>
            <w:r>
              <w:rPr>
                <w:rFonts w:ascii="Times New Roman" w:hAnsi="Times New Roman"/>
                <w:bCs/>
                <w:sz w:val="28"/>
                <w:szCs w:val="28"/>
                <w:lang w:val="kk-KZ" w:eastAsia="ru-RU"/>
              </w:rPr>
              <w:t>60</w:t>
            </w:r>
          </w:p>
        </w:tc>
      </w:tr>
      <w:tr w:rsidR="000304C9" w:rsidRPr="006753D7" w14:paraId="3C3A4D3D" w14:textId="77777777" w:rsidTr="001053C5">
        <w:tc>
          <w:tcPr>
            <w:tcW w:w="9067" w:type="dxa"/>
          </w:tcPr>
          <w:p w14:paraId="32EDBB97" w14:textId="77777777" w:rsidR="000304C9" w:rsidRPr="006753D7" w:rsidRDefault="000304C9" w:rsidP="000304C9">
            <w:pPr>
              <w:rPr>
                <w:rFonts w:ascii="Times New Roman" w:hAnsi="Times New Roman"/>
                <w:sz w:val="28"/>
                <w:szCs w:val="28"/>
                <w:lang w:val="kk-KZ"/>
              </w:rPr>
            </w:pPr>
            <w:r w:rsidRPr="006753D7">
              <w:rPr>
                <w:rFonts w:ascii="Times New Roman" w:hAnsi="Times New Roman"/>
                <w:caps/>
                <w:kern w:val="28"/>
                <w:sz w:val="28"/>
                <w:szCs w:val="28"/>
                <w:lang w:val="kk-KZ"/>
              </w:rPr>
              <w:t>3.4 З</w:t>
            </w:r>
            <w:r w:rsidRPr="006753D7">
              <w:rPr>
                <w:rFonts w:ascii="Times New Roman" w:hAnsi="Times New Roman"/>
                <w:kern w:val="28"/>
                <w:sz w:val="28"/>
                <w:szCs w:val="28"/>
                <w:lang w:val="kk-KZ"/>
              </w:rPr>
              <w:t>ертханалық зерттеулер</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6542516A" w14:textId="47F43B2D"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61</w:t>
            </w:r>
          </w:p>
        </w:tc>
      </w:tr>
      <w:tr w:rsidR="000304C9" w:rsidRPr="006753D7" w14:paraId="5FC2A376" w14:textId="77777777" w:rsidTr="001053C5">
        <w:tc>
          <w:tcPr>
            <w:tcW w:w="9067" w:type="dxa"/>
          </w:tcPr>
          <w:p w14:paraId="23B1EF0F" w14:textId="77777777" w:rsidR="000304C9" w:rsidRPr="006753D7" w:rsidRDefault="000304C9" w:rsidP="000304C9">
            <w:pPr>
              <w:rPr>
                <w:rFonts w:ascii="Times New Roman" w:hAnsi="Times New Roman"/>
                <w:sz w:val="28"/>
                <w:szCs w:val="28"/>
                <w:lang w:val="kk-KZ"/>
              </w:rPr>
            </w:pPr>
            <w:r w:rsidRPr="006753D7">
              <w:rPr>
                <w:rFonts w:ascii="Times New Roman" w:hAnsi="Times New Roman"/>
                <w:caps/>
                <w:kern w:val="28"/>
                <w:sz w:val="28"/>
                <w:szCs w:val="28"/>
                <w:lang w:val="kk-KZ"/>
              </w:rPr>
              <w:t>3.5 К</w:t>
            </w:r>
            <w:r w:rsidRPr="006753D7">
              <w:rPr>
                <w:rFonts w:ascii="Times New Roman" w:hAnsi="Times New Roman"/>
                <w:kern w:val="28"/>
                <w:sz w:val="28"/>
                <w:szCs w:val="28"/>
                <w:lang w:val="kk-KZ"/>
              </w:rPr>
              <w:t>амеральдық жұмыстар</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C2CDA61" w14:textId="2CF6CF67"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62</w:t>
            </w:r>
          </w:p>
        </w:tc>
      </w:tr>
      <w:tr w:rsidR="000304C9" w:rsidRPr="006753D7" w14:paraId="707055CF" w14:textId="77777777" w:rsidTr="001053C5">
        <w:tc>
          <w:tcPr>
            <w:tcW w:w="9067" w:type="dxa"/>
          </w:tcPr>
          <w:p w14:paraId="4905D92E" w14:textId="77777777" w:rsidR="000304C9" w:rsidRPr="006753D7" w:rsidRDefault="000304C9" w:rsidP="000304C9">
            <w:pPr>
              <w:rPr>
                <w:rFonts w:ascii="Times New Roman" w:hAnsi="Times New Roman"/>
                <w:sz w:val="28"/>
                <w:szCs w:val="28"/>
              </w:rPr>
            </w:pPr>
            <w:r w:rsidRPr="006753D7">
              <w:rPr>
                <w:rFonts w:ascii="Times New Roman" w:hAnsi="Times New Roman"/>
                <w:caps/>
                <w:kern w:val="28"/>
                <w:sz w:val="28"/>
                <w:szCs w:val="28"/>
                <w:lang w:val="kk-KZ"/>
              </w:rPr>
              <w:t>3.6</w:t>
            </w:r>
            <w:r w:rsidRPr="006753D7">
              <w:rPr>
                <w:rFonts w:ascii="Times New Roman" w:hAnsi="Times New Roman"/>
                <w:bCs/>
                <w:sz w:val="28"/>
                <w:szCs w:val="28"/>
                <w:lang w:val="kk-KZ"/>
              </w:rPr>
              <w:t xml:space="preserve"> Ұңғымалар мен қабаттарды гидродинамикалық зерттеу.........................</w:t>
            </w:r>
          </w:p>
        </w:tc>
        <w:tc>
          <w:tcPr>
            <w:tcW w:w="709" w:type="dxa"/>
          </w:tcPr>
          <w:p w14:paraId="0069A876" w14:textId="1D2ABD83"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63</w:t>
            </w:r>
          </w:p>
        </w:tc>
      </w:tr>
      <w:tr w:rsidR="000304C9" w:rsidRPr="006753D7" w14:paraId="7A8D7071" w14:textId="77777777" w:rsidTr="001053C5">
        <w:tc>
          <w:tcPr>
            <w:tcW w:w="9067" w:type="dxa"/>
          </w:tcPr>
          <w:p w14:paraId="2098E714" w14:textId="3A7B0841" w:rsidR="000304C9" w:rsidRPr="006753D7" w:rsidRDefault="007F3311" w:rsidP="000304C9">
            <w:pPr>
              <w:rPr>
                <w:rFonts w:ascii="Times New Roman" w:hAnsi="Times New Roman"/>
                <w:sz w:val="28"/>
                <w:szCs w:val="28"/>
                <w:lang w:val="kk-KZ"/>
              </w:rPr>
            </w:pPr>
            <w:r>
              <w:rPr>
                <w:rFonts w:ascii="Times New Roman" w:hAnsi="Times New Roman"/>
                <w:bCs/>
                <w:sz w:val="28"/>
                <w:szCs w:val="28"/>
                <w:lang w:val="kk-KZ" w:eastAsia="ru-RU"/>
              </w:rPr>
              <w:t>3.7</w:t>
            </w:r>
            <w:r w:rsidR="000304C9" w:rsidRPr="006753D7">
              <w:rPr>
                <w:rFonts w:ascii="Times New Roman" w:hAnsi="Times New Roman"/>
                <w:bCs/>
                <w:sz w:val="28"/>
                <w:szCs w:val="28"/>
                <w:lang w:val="kk-KZ" w:eastAsia="ru-RU"/>
              </w:rPr>
              <w:t xml:space="preserve"> Беткі өлшеулер деректері бойынша ұңғымалардың өнімділік коэффициенттерін бағалау</w:t>
            </w:r>
            <w:r w:rsidR="000304C9" w:rsidRPr="006753D7">
              <w:rPr>
                <w:rFonts w:ascii="Times New Roman" w:hAnsi="Times New Roman"/>
                <w:sz w:val="28"/>
                <w:szCs w:val="28"/>
              </w:rPr>
              <w:t xml:space="preserve"> ……………………………………</w:t>
            </w:r>
            <w:r w:rsidR="000304C9" w:rsidRPr="006753D7">
              <w:rPr>
                <w:rFonts w:ascii="Times New Roman" w:hAnsi="Times New Roman"/>
                <w:sz w:val="28"/>
                <w:szCs w:val="28"/>
                <w:lang w:val="kk-KZ"/>
              </w:rPr>
              <w:t>.......................</w:t>
            </w:r>
          </w:p>
        </w:tc>
        <w:tc>
          <w:tcPr>
            <w:tcW w:w="709" w:type="dxa"/>
          </w:tcPr>
          <w:p w14:paraId="0BB51333" w14:textId="77777777" w:rsidR="000304C9" w:rsidRPr="007F3311" w:rsidRDefault="000304C9" w:rsidP="000304C9">
            <w:pPr>
              <w:jc w:val="center"/>
              <w:rPr>
                <w:rFonts w:ascii="Times New Roman" w:hAnsi="Times New Roman"/>
                <w:bCs/>
                <w:sz w:val="28"/>
                <w:szCs w:val="28"/>
                <w:lang w:eastAsia="ru-RU"/>
              </w:rPr>
            </w:pPr>
          </w:p>
          <w:p w14:paraId="1C761EEF" w14:textId="03C23A64" w:rsidR="007F3311"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66</w:t>
            </w:r>
          </w:p>
        </w:tc>
      </w:tr>
      <w:tr w:rsidR="000304C9" w:rsidRPr="006753D7" w14:paraId="7DE527BA" w14:textId="77777777" w:rsidTr="001053C5">
        <w:tc>
          <w:tcPr>
            <w:tcW w:w="9067" w:type="dxa"/>
          </w:tcPr>
          <w:p w14:paraId="1F1F930B" w14:textId="033E8254" w:rsidR="000304C9" w:rsidRPr="006753D7" w:rsidRDefault="000304C9" w:rsidP="007F3311">
            <w:pPr>
              <w:rPr>
                <w:rFonts w:ascii="Times New Roman" w:hAnsi="Times New Roman"/>
                <w:sz w:val="28"/>
                <w:szCs w:val="28"/>
                <w:lang w:val="kk-KZ"/>
              </w:rPr>
            </w:pPr>
            <w:r w:rsidRPr="006753D7">
              <w:rPr>
                <w:rFonts w:ascii="Times New Roman" w:hAnsi="Times New Roman"/>
                <w:bCs/>
                <w:sz w:val="28"/>
                <w:szCs w:val="28"/>
                <w:lang w:val="kk-KZ" w:eastAsia="ru-RU"/>
              </w:rPr>
              <w:t>3.</w:t>
            </w:r>
            <w:r w:rsidR="007F3311">
              <w:rPr>
                <w:rFonts w:ascii="Times New Roman" w:hAnsi="Times New Roman"/>
                <w:bCs/>
                <w:sz w:val="28"/>
                <w:szCs w:val="28"/>
                <w:lang w:val="kk-KZ" w:eastAsia="ru-RU"/>
              </w:rPr>
              <w:t>8</w:t>
            </w:r>
            <w:r w:rsidRPr="006753D7">
              <w:rPr>
                <w:rFonts w:ascii="Times New Roman" w:hAnsi="Times New Roman"/>
                <w:bCs/>
                <w:sz w:val="28"/>
                <w:szCs w:val="28"/>
                <w:lang w:eastAsia="ru-RU"/>
              </w:rPr>
              <w:t xml:space="preserve"> </w:t>
            </w:r>
            <w:r w:rsidRPr="006753D7">
              <w:rPr>
                <w:rFonts w:ascii="Times New Roman" w:hAnsi="Times New Roman"/>
                <w:bCs/>
                <w:sz w:val="28"/>
                <w:szCs w:val="28"/>
                <w:lang w:val="kk-KZ" w:eastAsia="ru-RU"/>
              </w:rPr>
              <w:t>Ш</w:t>
            </w:r>
            <w:proofErr w:type="spellStart"/>
            <w:r w:rsidRPr="006753D7">
              <w:rPr>
                <w:rFonts w:ascii="Times New Roman" w:hAnsi="Times New Roman"/>
                <w:bCs/>
                <w:sz w:val="28"/>
                <w:szCs w:val="28"/>
                <w:lang w:eastAsia="ru-RU"/>
              </w:rPr>
              <w:t>өгінділер</w:t>
            </w:r>
            <w:proofErr w:type="spellEnd"/>
            <w:r w:rsidRPr="006753D7">
              <w:rPr>
                <w:rFonts w:ascii="Times New Roman" w:hAnsi="Times New Roman"/>
                <w:bCs/>
                <w:sz w:val="28"/>
                <w:szCs w:val="28"/>
                <w:lang w:val="kk-KZ" w:eastAsia="ru-RU"/>
              </w:rPr>
              <w:t>дің с</w:t>
            </w:r>
            <w:proofErr w:type="spellStart"/>
            <w:r w:rsidRPr="006753D7">
              <w:rPr>
                <w:rFonts w:ascii="Times New Roman" w:hAnsi="Times New Roman"/>
                <w:bCs/>
                <w:sz w:val="28"/>
                <w:szCs w:val="28"/>
                <w:lang w:eastAsia="ru-RU"/>
              </w:rPr>
              <w:t>үзу-сыйымдылық</w:t>
            </w:r>
            <w:proofErr w:type="spellEnd"/>
            <w:r w:rsidRPr="006753D7">
              <w:rPr>
                <w:rFonts w:ascii="Times New Roman" w:hAnsi="Times New Roman"/>
                <w:bCs/>
                <w:sz w:val="28"/>
                <w:szCs w:val="28"/>
                <w:lang w:eastAsia="ru-RU"/>
              </w:rPr>
              <w:t xml:space="preserve"> </w:t>
            </w:r>
            <w:proofErr w:type="spellStart"/>
            <w:r w:rsidRPr="006753D7">
              <w:rPr>
                <w:rFonts w:ascii="Times New Roman" w:hAnsi="Times New Roman"/>
                <w:bCs/>
                <w:sz w:val="28"/>
                <w:szCs w:val="28"/>
                <w:lang w:eastAsia="ru-RU"/>
              </w:rPr>
              <w:t>қасиеттерін</w:t>
            </w:r>
            <w:proofErr w:type="spellEnd"/>
            <w:r w:rsidRPr="006753D7">
              <w:rPr>
                <w:rFonts w:ascii="Times New Roman" w:hAnsi="Times New Roman"/>
                <w:bCs/>
                <w:sz w:val="28"/>
                <w:szCs w:val="28"/>
                <w:lang w:eastAsia="ru-RU"/>
              </w:rPr>
              <w:t xml:space="preserve"> </w:t>
            </w:r>
            <w:proofErr w:type="spellStart"/>
            <w:r w:rsidRPr="006753D7">
              <w:rPr>
                <w:rFonts w:ascii="Times New Roman" w:hAnsi="Times New Roman"/>
                <w:bCs/>
                <w:sz w:val="28"/>
                <w:szCs w:val="28"/>
                <w:lang w:eastAsia="ru-RU"/>
              </w:rPr>
              <w:t>бағалау</w:t>
            </w:r>
            <w:proofErr w:type="spellEnd"/>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1958C75E" w14:textId="19C05906"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71</w:t>
            </w:r>
          </w:p>
        </w:tc>
      </w:tr>
      <w:tr w:rsidR="000304C9" w:rsidRPr="006753D7" w14:paraId="00237650" w14:textId="77777777" w:rsidTr="001053C5">
        <w:trPr>
          <w:trHeight w:val="649"/>
        </w:trPr>
        <w:tc>
          <w:tcPr>
            <w:tcW w:w="9067" w:type="dxa"/>
          </w:tcPr>
          <w:p w14:paraId="5B320ED1" w14:textId="461484FC" w:rsidR="000304C9" w:rsidRPr="00D03790" w:rsidRDefault="007379CD" w:rsidP="000304C9">
            <w:pPr>
              <w:rPr>
                <w:rFonts w:ascii="Times New Roman" w:hAnsi="Times New Roman"/>
                <w:sz w:val="28"/>
                <w:szCs w:val="28"/>
                <w:lang w:val="kk-KZ"/>
              </w:rPr>
            </w:pPr>
            <w:r>
              <w:rPr>
                <w:rFonts w:ascii="Times New Roman" w:hAnsi="Times New Roman"/>
                <w:bCs/>
                <w:sz w:val="28"/>
                <w:szCs w:val="28"/>
                <w:lang w:val="kk-KZ" w:eastAsia="ru-RU"/>
              </w:rPr>
              <w:t>3.9</w:t>
            </w:r>
            <w:r w:rsidR="000304C9" w:rsidRPr="006753D7">
              <w:rPr>
                <w:rFonts w:ascii="Times New Roman" w:hAnsi="Times New Roman"/>
                <w:bCs/>
                <w:sz w:val="28"/>
                <w:szCs w:val="28"/>
                <w:lang w:val="kk-KZ" w:eastAsia="ru-RU"/>
              </w:rPr>
              <w:t xml:space="preserve"> </w:t>
            </w:r>
            <w:r w:rsidR="000304C9" w:rsidRPr="006753D7">
              <w:rPr>
                <w:rFonts w:ascii="Times New Roman" w:hAnsi="Times New Roman"/>
                <w:sz w:val="28"/>
                <w:szCs w:val="28"/>
                <w:lang w:val="kk-KZ"/>
              </w:rPr>
              <w:t>Ұңғымаларды гидродинамикалық зерттеу нәтижесі бойынша</w:t>
            </w:r>
            <w:r w:rsidR="000304C9">
              <w:rPr>
                <w:rFonts w:ascii="Times New Roman" w:hAnsi="Times New Roman"/>
                <w:color w:val="000000"/>
                <w:sz w:val="28"/>
                <w:szCs w:val="28"/>
                <w:lang w:val="kk-KZ" w:eastAsia="ru-RU"/>
              </w:rPr>
              <w:t xml:space="preserve"> қ</w:t>
            </w:r>
            <w:r w:rsidR="000304C9" w:rsidRPr="001E3A1D">
              <w:rPr>
                <w:rFonts w:ascii="Times New Roman" w:hAnsi="Times New Roman"/>
                <w:color w:val="000000"/>
                <w:sz w:val="28"/>
                <w:szCs w:val="28"/>
                <w:lang w:val="kk-KZ" w:eastAsia="ru-RU"/>
              </w:rPr>
              <w:t>ысымды қалпына келтіру қисығы</w:t>
            </w:r>
            <w:r w:rsidR="000304C9" w:rsidRPr="006753D7">
              <w:rPr>
                <w:rFonts w:ascii="Times New Roman" w:hAnsi="Times New Roman"/>
                <w:sz w:val="28"/>
                <w:szCs w:val="28"/>
                <w:lang w:val="kk-KZ"/>
              </w:rPr>
              <w:t xml:space="preserve"> </w:t>
            </w:r>
            <w:r w:rsidR="000304C9">
              <w:rPr>
                <w:rFonts w:ascii="Times New Roman" w:hAnsi="Times New Roman"/>
                <w:sz w:val="28"/>
                <w:szCs w:val="28"/>
                <w:lang w:val="kk-KZ"/>
              </w:rPr>
              <w:t xml:space="preserve">(ҚҚКҚ) </w:t>
            </w:r>
            <w:r w:rsidR="000304C9" w:rsidRPr="006753D7">
              <w:rPr>
                <w:rFonts w:ascii="Times New Roman" w:hAnsi="Times New Roman"/>
                <w:sz w:val="28"/>
                <w:szCs w:val="28"/>
                <w:lang w:val="kk-KZ"/>
              </w:rPr>
              <w:t>тиімділігін бағалау</w:t>
            </w:r>
            <w:r w:rsidR="000304C9">
              <w:rPr>
                <w:rFonts w:ascii="Times New Roman" w:hAnsi="Times New Roman"/>
                <w:sz w:val="28"/>
                <w:szCs w:val="28"/>
              </w:rPr>
              <w:t xml:space="preserve"> ………</w:t>
            </w:r>
            <w:r w:rsidR="000304C9">
              <w:rPr>
                <w:rFonts w:ascii="Times New Roman" w:hAnsi="Times New Roman"/>
                <w:sz w:val="28"/>
                <w:szCs w:val="28"/>
                <w:lang w:val="kk-KZ"/>
              </w:rPr>
              <w:t>......</w:t>
            </w:r>
          </w:p>
        </w:tc>
        <w:tc>
          <w:tcPr>
            <w:tcW w:w="709" w:type="dxa"/>
          </w:tcPr>
          <w:p w14:paraId="595F15B9" w14:textId="77777777" w:rsidR="000304C9" w:rsidRPr="00667152" w:rsidRDefault="000304C9" w:rsidP="000304C9">
            <w:pPr>
              <w:jc w:val="center"/>
              <w:rPr>
                <w:rFonts w:ascii="Times New Roman" w:hAnsi="Times New Roman"/>
                <w:bCs/>
                <w:sz w:val="28"/>
                <w:szCs w:val="28"/>
                <w:lang w:eastAsia="ru-RU"/>
              </w:rPr>
            </w:pPr>
          </w:p>
          <w:p w14:paraId="0CAA664E" w14:textId="0B361A76" w:rsidR="007F3311"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76</w:t>
            </w:r>
          </w:p>
        </w:tc>
      </w:tr>
      <w:tr w:rsidR="000304C9" w:rsidRPr="006753D7" w14:paraId="31EC2AC4" w14:textId="77777777" w:rsidTr="001053C5">
        <w:tc>
          <w:tcPr>
            <w:tcW w:w="9067" w:type="dxa"/>
          </w:tcPr>
          <w:p w14:paraId="6B7E8279" w14:textId="00CCA313" w:rsidR="000304C9" w:rsidRPr="006753D7" w:rsidRDefault="007379CD" w:rsidP="000304C9">
            <w:pPr>
              <w:rPr>
                <w:rFonts w:ascii="Times New Roman" w:hAnsi="Times New Roman"/>
                <w:sz w:val="28"/>
                <w:szCs w:val="28"/>
                <w:lang w:val="kk-KZ"/>
              </w:rPr>
            </w:pPr>
            <w:r>
              <w:rPr>
                <w:rFonts w:ascii="Times New Roman" w:hAnsi="Times New Roman"/>
                <w:bCs/>
                <w:sz w:val="28"/>
                <w:szCs w:val="28"/>
                <w:lang w:val="kk-KZ" w:eastAsia="ru-RU"/>
              </w:rPr>
              <w:t>3.10</w:t>
            </w:r>
            <w:r w:rsidR="000304C9" w:rsidRPr="006753D7">
              <w:rPr>
                <w:rFonts w:ascii="Times New Roman" w:hAnsi="Times New Roman"/>
                <w:bCs/>
                <w:sz w:val="28"/>
                <w:szCs w:val="28"/>
                <w:lang w:eastAsia="ru-RU"/>
              </w:rPr>
              <w:t xml:space="preserve"> </w:t>
            </w:r>
            <w:proofErr w:type="spellStart"/>
            <w:r w:rsidR="000304C9" w:rsidRPr="006753D7">
              <w:rPr>
                <w:rFonts w:ascii="Times New Roman" w:hAnsi="Times New Roman"/>
                <w:sz w:val="28"/>
                <w:szCs w:val="28"/>
              </w:rPr>
              <w:t>Ұңғымаларды</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гидродинамикалық</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зерттеу</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нәтижесі</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бойынша</w:t>
            </w:r>
            <w:proofErr w:type="spellEnd"/>
            <w:r w:rsidR="000304C9" w:rsidRPr="006753D7">
              <w:rPr>
                <w:rFonts w:ascii="Times New Roman" w:hAnsi="Times New Roman"/>
                <w:sz w:val="28"/>
                <w:szCs w:val="28"/>
              </w:rPr>
              <w:t xml:space="preserve"> газ </w:t>
            </w:r>
            <w:proofErr w:type="spellStart"/>
            <w:r w:rsidR="000304C9" w:rsidRPr="006753D7">
              <w:rPr>
                <w:rFonts w:ascii="Times New Roman" w:hAnsi="Times New Roman"/>
                <w:sz w:val="28"/>
                <w:szCs w:val="28"/>
              </w:rPr>
              <w:t>айдау</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тиімділігін</w:t>
            </w:r>
            <w:proofErr w:type="spellEnd"/>
            <w:r w:rsidR="000304C9" w:rsidRPr="006753D7">
              <w:rPr>
                <w:rFonts w:ascii="Times New Roman" w:hAnsi="Times New Roman"/>
                <w:sz w:val="28"/>
                <w:szCs w:val="28"/>
              </w:rPr>
              <w:t xml:space="preserve"> </w:t>
            </w:r>
            <w:proofErr w:type="spellStart"/>
            <w:r w:rsidR="000304C9" w:rsidRPr="006753D7">
              <w:rPr>
                <w:rFonts w:ascii="Times New Roman" w:hAnsi="Times New Roman"/>
                <w:sz w:val="28"/>
                <w:szCs w:val="28"/>
              </w:rPr>
              <w:t>бағалау</w:t>
            </w:r>
            <w:proofErr w:type="spellEnd"/>
            <w:r w:rsidR="000304C9" w:rsidRPr="006753D7">
              <w:rPr>
                <w:rFonts w:ascii="Times New Roman" w:hAnsi="Times New Roman"/>
                <w:sz w:val="28"/>
                <w:szCs w:val="28"/>
              </w:rPr>
              <w:t xml:space="preserve"> ……………………………………………..…</w:t>
            </w:r>
            <w:r w:rsidR="000304C9" w:rsidRPr="006753D7">
              <w:rPr>
                <w:rFonts w:ascii="Times New Roman" w:hAnsi="Times New Roman"/>
                <w:sz w:val="28"/>
                <w:szCs w:val="28"/>
                <w:lang w:val="kk-KZ"/>
              </w:rPr>
              <w:t>.......</w:t>
            </w:r>
          </w:p>
        </w:tc>
        <w:tc>
          <w:tcPr>
            <w:tcW w:w="709" w:type="dxa"/>
          </w:tcPr>
          <w:p w14:paraId="35A1D8D7" w14:textId="77777777" w:rsidR="000304C9" w:rsidRPr="007F3311" w:rsidRDefault="000304C9" w:rsidP="000304C9">
            <w:pPr>
              <w:jc w:val="center"/>
              <w:rPr>
                <w:rFonts w:ascii="Times New Roman" w:hAnsi="Times New Roman"/>
                <w:bCs/>
                <w:sz w:val="28"/>
                <w:szCs w:val="28"/>
                <w:lang w:eastAsia="ru-RU"/>
              </w:rPr>
            </w:pPr>
          </w:p>
          <w:p w14:paraId="5C1BCF4A" w14:textId="69D20F68" w:rsidR="007F3311"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77</w:t>
            </w:r>
          </w:p>
        </w:tc>
      </w:tr>
      <w:tr w:rsidR="000304C9" w:rsidRPr="006753D7" w14:paraId="7F2BFC6A" w14:textId="77777777" w:rsidTr="001053C5">
        <w:tc>
          <w:tcPr>
            <w:tcW w:w="9067" w:type="dxa"/>
          </w:tcPr>
          <w:p w14:paraId="4C3175B9" w14:textId="2CCD81CA" w:rsidR="000304C9" w:rsidRPr="006753D7" w:rsidRDefault="007379CD" w:rsidP="000304C9">
            <w:pPr>
              <w:rPr>
                <w:rFonts w:ascii="Times New Roman" w:hAnsi="Times New Roman"/>
                <w:bCs/>
                <w:sz w:val="28"/>
                <w:szCs w:val="28"/>
                <w:lang w:val="kk-KZ" w:eastAsia="ru-RU"/>
              </w:rPr>
            </w:pPr>
            <w:r>
              <w:rPr>
                <w:rFonts w:ascii="Times New Roman" w:hAnsi="Times New Roman"/>
                <w:bCs/>
                <w:sz w:val="28"/>
                <w:szCs w:val="28"/>
                <w:lang w:val="kk-KZ" w:eastAsia="ru-RU"/>
              </w:rPr>
              <w:t>3.11</w:t>
            </w:r>
            <w:r w:rsidR="000304C9" w:rsidRPr="006753D7">
              <w:rPr>
                <w:rFonts w:ascii="Times New Roman" w:hAnsi="Times New Roman"/>
                <w:bCs/>
                <w:sz w:val="28"/>
                <w:szCs w:val="28"/>
                <w:lang w:val="kk-KZ" w:eastAsia="ru-RU"/>
              </w:rPr>
              <w:t xml:space="preserve"> </w:t>
            </w:r>
            <w:r w:rsidR="000304C9" w:rsidRPr="006753D7">
              <w:rPr>
                <w:rFonts w:ascii="Times New Roman" w:hAnsi="Times New Roman"/>
                <w:sz w:val="28"/>
                <w:szCs w:val="28"/>
                <w:lang w:val="kk-KZ"/>
              </w:rPr>
              <w:t>Ұңғымалардың өзара әрекеттесуін бағалауға диагностикалық тәсілді қолданудың әдістемелік негіздері....................................................................</w:t>
            </w:r>
          </w:p>
        </w:tc>
        <w:tc>
          <w:tcPr>
            <w:tcW w:w="709" w:type="dxa"/>
          </w:tcPr>
          <w:p w14:paraId="251A727A" w14:textId="77777777" w:rsidR="000304C9" w:rsidRDefault="000304C9" w:rsidP="000304C9">
            <w:pPr>
              <w:jc w:val="center"/>
              <w:rPr>
                <w:rFonts w:ascii="Times New Roman" w:hAnsi="Times New Roman"/>
                <w:sz w:val="28"/>
                <w:szCs w:val="28"/>
                <w:lang w:val="kk-KZ"/>
              </w:rPr>
            </w:pPr>
          </w:p>
          <w:p w14:paraId="1F32E947" w14:textId="0189EF92" w:rsidR="007F3311" w:rsidRPr="006753D7" w:rsidRDefault="007379CD" w:rsidP="000304C9">
            <w:pPr>
              <w:jc w:val="center"/>
              <w:rPr>
                <w:rFonts w:ascii="Times New Roman" w:hAnsi="Times New Roman"/>
                <w:sz w:val="28"/>
                <w:szCs w:val="28"/>
                <w:lang w:val="kk-KZ"/>
              </w:rPr>
            </w:pPr>
            <w:r>
              <w:rPr>
                <w:rFonts w:ascii="Times New Roman" w:hAnsi="Times New Roman"/>
                <w:sz w:val="28"/>
                <w:szCs w:val="28"/>
                <w:lang w:val="kk-KZ"/>
              </w:rPr>
              <w:t>79</w:t>
            </w:r>
          </w:p>
        </w:tc>
      </w:tr>
      <w:tr w:rsidR="000304C9" w:rsidRPr="006753D7" w14:paraId="5E96B15A" w14:textId="77777777" w:rsidTr="001053C5">
        <w:tc>
          <w:tcPr>
            <w:tcW w:w="9067" w:type="dxa"/>
          </w:tcPr>
          <w:p w14:paraId="557F747B" w14:textId="77777777" w:rsidR="000304C9" w:rsidRPr="006753D7" w:rsidRDefault="000304C9" w:rsidP="000304C9">
            <w:pPr>
              <w:rPr>
                <w:rFonts w:ascii="Times New Roman" w:hAnsi="Times New Roman"/>
                <w:sz w:val="28"/>
                <w:szCs w:val="28"/>
              </w:rPr>
            </w:pPr>
            <w:r w:rsidRPr="006753D7">
              <w:rPr>
                <w:rFonts w:ascii="Times New Roman" w:hAnsi="Times New Roman"/>
                <w:sz w:val="28"/>
                <w:szCs w:val="28"/>
                <w:lang w:val="kk-KZ" w:eastAsia="ru-RU"/>
              </w:rPr>
              <w:lastRenderedPageBreak/>
              <w:t>3-тарау бойынша қорытындылар</w:t>
            </w:r>
            <w:r w:rsidRPr="006753D7">
              <w:rPr>
                <w:rFonts w:ascii="Times New Roman" w:hAnsi="Times New Roman"/>
                <w:sz w:val="28"/>
                <w:szCs w:val="28"/>
              </w:rPr>
              <w:t xml:space="preserve"> …………………………………………….</w:t>
            </w:r>
          </w:p>
        </w:tc>
        <w:tc>
          <w:tcPr>
            <w:tcW w:w="709" w:type="dxa"/>
          </w:tcPr>
          <w:p w14:paraId="15A463D5" w14:textId="580313F2"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83</w:t>
            </w:r>
          </w:p>
        </w:tc>
      </w:tr>
      <w:tr w:rsidR="000304C9" w:rsidRPr="006753D7" w14:paraId="56193B4B" w14:textId="77777777" w:rsidTr="001053C5">
        <w:tc>
          <w:tcPr>
            <w:tcW w:w="9067" w:type="dxa"/>
          </w:tcPr>
          <w:p w14:paraId="561EB4C4" w14:textId="77777777" w:rsidR="000304C9" w:rsidRPr="006753D7" w:rsidRDefault="000304C9" w:rsidP="000304C9">
            <w:pPr>
              <w:rPr>
                <w:rFonts w:ascii="Times New Roman" w:hAnsi="Times New Roman"/>
                <w:sz w:val="28"/>
                <w:szCs w:val="28"/>
                <w:lang w:val="kk-KZ"/>
              </w:rPr>
            </w:pPr>
            <w:r w:rsidRPr="006753D7">
              <w:rPr>
                <w:rFonts w:ascii="Times New Roman" w:hAnsi="Times New Roman"/>
                <w:b/>
                <w:caps/>
                <w:kern w:val="28"/>
                <w:sz w:val="28"/>
                <w:szCs w:val="28"/>
                <w:lang w:val="kk-KZ"/>
              </w:rPr>
              <w:t>4 АуМАҚТЫҢ ГЕОЛОГИЯЛЫҚ ЗЕРТТЕУ НӘТИЖЕЛЕРІ</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7309B2B2" w14:textId="5324E443"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85</w:t>
            </w:r>
          </w:p>
        </w:tc>
      </w:tr>
      <w:tr w:rsidR="000304C9" w:rsidRPr="006753D7" w14:paraId="02167D36" w14:textId="77777777" w:rsidTr="001053C5">
        <w:tc>
          <w:tcPr>
            <w:tcW w:w="9067" w:type="dxa"/>
          </w:tcPr>
          <w:p w14:paraId="210483FD" w14:textId="77777777" w:rsidR="000304C9" w:rsidRPr="006753D7" w:rsidRDefault="000304C9" w:rsidP="000304C9">
            <w:pPr>
              <w:rPr>
                <w:rFonts w:ascii="Times New Roman" w:hAnsi="Times New Roman"/>
                <w:sz w:val="28"/>
                <w:szCs w:val="28"/>
              </w:rPr>
            </w:pPr>
            <w:r w:rsidRPr="006753D7">
              <w:rPr>
                <w:rFonts w:ascii="Times New Roman" w:hAnsi="Times New Roman"/>
                <w:caps/>
                <w:kern w:val="28"/>
                <w:sz w:val="28"/>
                <w:szCs w:val="28"/>
                <w:lang w:val="kk-KZ"/>
              </w:rPr>
              <w:t>4.1 А</w:t>
            </w:r>
            <w:r w:rsidRPr="006753D7">
              <w:rPr>
                <w:rFonts w:ascii="Times New Roman" w:hAnsi="Times New Roman"/>
                <w:kern w:val="28"/>
                <w:sz w:val="28"/>
                <w:szCs w:val="28"/>
                <w:lang w:val="kk-KZ"/>
              </w:rPr>
              <w:t>умақтың сейсмикасы</w:t>
            </w:r>
            <w:r w:rsidRPr="006753D7">
              <w:rPr>
                <w:rFonts w:ascii="Times New Roman" w:hAnsi="Times New Roman"/>
                <w:sz w:val="28"/>
                <w:szCs w:val="28"/>
              </w:rPr>
              <w:t xml:space="preserve"> ……………………………………</w:t>
            </w:r>
            <w:r w:rsidRPr="006753D7">
              <w:rPr>
                <w:rFonts w:ascii="Times New Roman" w:hAnsi="Times New Roman"/>
                <w:sz w:val="28"/>
                <w:szCs w:val="28"/>
                <w:lang w:val="kk-KZ"/>
              </w:rPr>
              <w:t>.....................</w:t>
            </w:r>
            <w:r w:rsidRPr="006753D7">
              <w:rPr>
                <w:rFonts w:ascii="Times New Roman" w:hAnsi="Times New Roman"/>
                <w:sz w:val="28"/>
                <w:szCs w:val="28"/>
              </w:rPr>
              <w:t>..</w:t>
            </w:r>
          </w:p>
        </w:tc>
        <w:tc>
          <w:tcPr>
            <w:tcW w:w="709" w:type="dxa"/>
          </w:tcPr>
          <w:p w14:paraId="45484F49" w14:textId="787C0EE6"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85</w:t>
            </w:r>
          </w:p>
        </w:tc>
      </w:tr>
      <w:tr w:rsidR="000304C9" w:rsidRPr="006753D7" w14:paraId="0EC904FF" w14:textId="77777777" w:rsidTr="001053C5">
        <w:tc>
          <w:tcPr>
            <w:tcW w:w="9067" w:type="dxa"/>
          </w:tcPr>
          <w:p w14:paraId="33CE445A"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4.2 Теңіз кен орнының сейсмикалық  ерекшеліктері</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0B211255" w14:textId="257683C4"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85</w:t>
            </w:r>
          </w:p>
        </w:tc>
      </w:tr>
      <w:tr w:rsidR="000304C9" w:rsidRPr="006753D7" w14:paraId="1506B42C" w14:textId="77777777" w:rsidTr="001053C5">
        <w:tc>
          <w:tcPr>
            <w:tcW w:w="9067" w:type="dxa"/>
          </w:tcPr>
          <w:p w14:paraId="50D1745E"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eastAsia="ru-RU"/>
              </w:rPr>
              <w:t>4-тарау бойынша қорытындылар......................................................................</w:t>
            </w:r>
          </w:p>
        </w:tc>
        <w:tc>
          <w:tcPr>
            <w:tcW w:w="709" w:type="dxa"/>
          </w:tcPr>
          <w:p w14:paraId="0E6A09CD" w14:textId="3A31C89A" w:rsidR="000304C9" w:rsidRPr="007F3311" w:rsidRDefault="007F3311" w:rsidP="000304C9">
            <w:pPr>
              <w:jc w:val="center"/>
              <w:rPr>
                <w:rFonts w:ascii="Times New Roman" w:hAnsi="Times New Roman"/>
                <w:sz w:val="28"/>
                <w:szCs w:val="28"/>
              </w:rPr>
            </w:pPr>
            <w:r w:rsidRPr="007F3311">
              <w:rPr>
                <w:rFonts w:ascii="Times New Roman" w:hAnsi="Times New Roman"/>
                <w:sz w:val="28"/>
                <w:szCs w:val="28"/>
              </w:rPr>
              <w:t>93</w:t>
            </w:r>
          </w:p>
        </w:tc>
      </w:tr>
      <w:tr w:rsidR="000304C9" w:rsidRPr="006753D7" w14:paraId="43A70111" w14:textId="77777777" w:rsidTr="001053C5">
        <w:tc>
          <w:tcPr>
            <w:tcW w:w="9067" w:type="dxa"/>
          </w:tcPr>
          <w:p w14:paraId="3D3AC663" w14:textId="77777777" w:rsidR="000304C9" w:rsidRPr="006753D7" w:rsidRDefault="000304C9" w:rsidP="000304C9">
            <w:pPr>
              <w:rPr>
                <w:rFonts w:ascii="Times New Roman" w:hAnsi="Times New Roman"/>
                <w:sz w:val="28"/>
                <w:szCs w:val="28"/>
                <w:lang w:val="kk-KZ"/>
              </w:rPr>
            </w:pPr>
            <w:r w:rsidRPr="006753D7">
              <w:rPr>
                <w:rFonts w:ascii="Times New Roman" w:hAnsi="Times New Roman"/>
                <w:b/>
                <w:caps/>
                <w:kern w:val="28"/>
                <w:sz w:val="28"/>
                <w:szCs w:val="28"/>
                <w:lang w:val="kk-KZ"/>
              </w:rPr>
              <w:t>5 АуМАҚТЫҢ ГЕОЭКОЛОГИЯЛЫҚ ЗЕРТТЕУ НӘТИЖЕЛЕРІ</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12D9ABF8" w14:textId="7726C60D"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95</w:t>
            </w:r>
          </w:p>
        </w:tc>
      </w:tr>
      <w:tr w:rsidR="000304C9" w:rsidRPr="006753D7" w14:paraId="243C99E8" w14:textId="77777777" w:rsidTr="001053C5">
        <w:tc>
          <w:tcPr>
            <w:tcW w:w="9067" w:type="dxa"/>
          </w:tcPr>
          <w:p w14:paraId="78E0B6F3"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5.1 Теңіз кен орны ауданындағы жер асты сулары мен ағынды суларды химиялық талдау</w:t>
            </w:r>
            <w:r w:rsidRPr="006753D7">
              <w:rPr>
                <w:rFonts w:ascii="Times New Roman" w:hAnsi="Times New Roman"/>
                <w:sz w:val="28"/>
                <w:szCs w:val="28"/>
              </w:rPr>
              <w:t xml:space="preserve"> …………………...</w:t>
            </w:r>
            <w:r w:rsidRPr="006753D7">
              <w:rPr>
                <w:rFonts w:ascii="Times New Roman" w:hAnsi="Times New Roman"/>
                <w:sz w:val="28"/>
                <w:szCs w:val="28"/>
                <w:lang w:val="kk-KZ"/>
              </w:rPr>
              <w:t>................................................................</w:t>
            </w:r>
          </w:p>
        </w:tc>
        <w:tc>
          <w:tcPr>
            <w:tcW w:w="709" w:type="dxa"/>
          </w:tcPr>
          <w:p w14:paraId="667A0DE0" w14:textId="77777777" w:rsidR="007F3311" w:rsidRPr="007F3311" w:rsidRDefault="007F3311" w:rsidP="000304C9">
            <w:pPr>
              <w:jc w:val="center"/>
              <w:rPr>
                <w:rFonts w:ascii="Times New Roman" w:hAnsi="Times New Roman"/>
                <w:bCs/>
                <w:sz w:val="28"/>
                <w:szCs w:val="28"/>
                <w:lang w:eastAsia="ru-RU"/>
              </w:rPr>
            </w:pPr>
          </w:p>
          <w:p w14:paraId="67FB06B1" w14:textId="0B4162DA"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95</w:t>
            </w:r>
          </w:p>
        </w:tc>
      </w:tr>
      <w:tr w:rsidR="000304C9" w:rsidRPr="006753D7" w14:paraId="37E15223" w14:textId="77777777" w:rsidTr="001053C5">
        <w:tc>
          <w:tcPr>
            <w:tcW w:w="9067" w:type="dxa"/>
          </w:tcPr>
          <w:p w14:paraId="43E91872" w14:textId="77777777" w:rsidR="000304C9" w:rsidRPr="006753D7" w:rsidRDefault="000304C9" w:rsidP="000304C9">
            <w:pPr>
              <w:rPr>
                <w:rFonts w:ascii="Times New Roman" w:hAnsi="Times New Roman"/>
                <w:sz w:val="28"/>
                <w:szCs w:val="28"/>
              </w:rPr>
            </w:pPr>
            <w:r w:rsidRPr="006753D7">
              <w:rPr>
                <w:rFonts w:ascii="Times New Roman" w:hAnsi="Times New Roman"/>
                <w:sz w:val="28"/>
                <w:szCs w:val="28"/>
                <w:lang w:val="kk-KZ"/>
              </w:rPr>
              <w:t>5</w:t>
            </w:r>
            <w:r w:rsidRPr="006753D7">
              <w:rPr>
                <w:rFonts w:ascii="Times New Roman" w:hAnsi="Times New Roman"/>
                <w:sz w:val="28"/>
                <w:szCs w:val="28"/>
              </w:rPr>
              <w:t xml:space="preserve">.2 </w:t>
            </w:r>
            <w:proofErr w:type="spellStart"/>
            <w:r w:rsidRPr="006753D7">
              <w:rPr>
                <w:rFonts w:ascii="Times New Roman" w:hAnsi="Times New Roman"/>
                <w:sz w:val="28"/>
                <w:szCs w:val="28"/>
              </w:rPr>
              <w:t>Топырақтың</w:t>
            </w:r>
            <w:proofErr w:type="spellEnd"/>
            <w:r w:rsidRPr="006753D7">
              <w:rPr>
                <w:rFonts w:ascii="Times New Roman" w:hAnsi="Times New Roman"/>
                <w:sz w:val="28"/>
                <w:szCs w:val="28"/>
              </w:rPr>
              <w:t xml:space="preserve"> физика-</w:t>
            </w:r>
            <w:proofErr w:type="spellStart"/>
            <w:r w:rsidRPr="006753D7">
              <w:rPr>
                <w:rFonts w:ascii="Times New Roman" w:hAnsi="Times New Roman"/>
                <w:sz w:val="28"/>
                <w:szCs w:val="28"/>
              </w:rPr>
              <w:t>механикалық</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және</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химиялық</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қасиеттері</w:t>
            </w:r>
            <w:proofErr w:type="spellEnd"/>
            <w:r w:rsidRPr="006753D7">
              <w:rPr>
                <w:rFonts w:ascii="Times New Roman" w:hAnsi="Times New Roman"/>
                <w:sz w:val="28"/>
                <w:szCs w:val="28"/>
              </w:rPr>
              <w:t xml:space="preserve"> ………..</w:t>
            </w:r>
          </w:p>
        </w:tc>
        <w:tc>
          <w:tcPr>
            <w:tcW w:w="709" w:type="dxa"/>
          </w:tcPr>
          <w:p w14:paraId="605BABF9" w14:textId="4BF62058" w:rsidR="000304C9" w:rsidRPr="007F3311" w:rsidRDefault="007F3311" w:rsidP="000304C9">
            <w:pPr>
              <w:jc w:val="center"/>
              <w:rPr>
                <w:rFonts w:ascii="Times New Roman" w:hAnsi="Times New Roman"/>
                <w:bCs/>
                <w:sz w:val="28"/>
                <w:szCs w:val="28"/>
                <w:lang w:eastAsia="ru-RU"/>
              </w:rPr>
            </w:pPr>
            <w:r w:rsidRPr="007F3311">
              <w:rPr>
                <w:rFonts w:ascii="Times New Roman" w:hAnsi="Times New Roman"/>
                <w:bCs/>
                <w:sz w:val="28"/>
                <w:szCs w:val="28"/>
                <w:lang w:eastAsia="ru-RU"/>
              </w:rPr>
              <w:t>110</w:t>
            </w:r>
          </w:p>
        </w:tc>
      </w:tr>
      <w:tr w:rsidR="000304C9" w:rsidRPr="006753D7" w14:paraId="6DA80202" w14:textId="77777777" w:rsidTr="001053C5">
        <w:tc>
          <w:tcPr>
            <w:tcW w:w="9067" w:type="dxa"/>
          </w:tcPr>
          <w:p w14:paraId="5A18EB05"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eastAsia="ru-RU"/>
              </w:rPr>
              <w:t>5-тарау бойынша қорытындылар......................................................................</w:t>
            </w:r>
          </w:p>
        </w:tc>
        <w:tc>
          <w:tcPr>
            <w:tcW w:w="709" w:type="dxa"/>
          </w:tcPr>
          <w:p w14:paraId="08FD04A6" w14:textId="19147CC2" w:rsidR="000304C9" w:rsidRPr="006753D7" w:rsidRDefault="007F3311" w:rsidP="000304C9">
            <w:pPr>
              <w:jc w:val="center"/>
              <w:rPr>
                <w:rFonts w:ascii="Times New Roman" w:hAnsi="Times New Roman"/>
                <w:sz w:val="28"/>
                <w:szCs w:val="28"/>
              </w:rPr>
            </w:pPr>
            <w:r>
              <w:rPr>
                <w:rFonts w:ascii="Times New Roman" w:hAnsi="Times New Roman"/>
                <w:sz w:val="28"/>
                <w:szCs w:val="28"/>
              </w:rPr>
              <w:t>113</w:t>
            </w:r>
          </w:p>
        </w:tc>
      </w:tr>
      <w:tr w:rsidR="000304C9" w:rsidRPr="006753D7" w14:paraId="0C7062C4" w14:textId="77777777" w:rsidTr="001053C5">
        <w:tc>
          <w:tcPr>
            <w:tcW w:w="9067" w:type="dxa"/>
          </w:tcPr>
          <w:p w14:paraId="6161FF49" w14:textId="5B6E8719" w:rsidR="000304C9" w:rsidRPr="006753D7" w:rsidRDefault="000304C9" w:rsidP="000304C9">
            <w:pPr>
              <w:rPr>
                <w:rFonts w:ascii="Times New Roman" w:hAnsi="Times New Roman"/>
                <w:sz w:val="28"/>
                <w:szCs w:val="28"/>
                <w:lang w:val="kk-KZ" w:eastAsia="ru-RU"/>
              </w:rPr>
            </w:pPr>
            <w:r w:rsidRPr="006753D7">
              <w:rPr>
                <w:rFonts w:ascii="Times New Roman" w:hAnsi="Times New Roman"/>
                <w:b/>
                <w:sz w:val="28"/>
                <w:szCs w:val="28"/>
                <w:lang w:val="kk-KZ"/>
              </w:rPr>
              <w:t xml:space="preserve">6  </w:t>
            </w:r>
            <w:r w:rsidR="00E631DC" w:rsidRPr="00E631DC">
              <w:rPr>
                <w:rFonts w:ascii="Times New Roman" w:hAnsi="Times New Roman"/>
                <w:b/>
                <w:sz w:val="28"/>
                <w:szCs w:val="28"/>
                <w:lang w:val="kk-KZ"/>
              </w:rPr>
              <w:t>БҰРҒЫЛАУ ЕРІТІНДІЛЕРІН ДАЙЫНДАУ ТЕХНОЛОГИЯСЫН ЖЕТІЛДІРУ</w:t>
            </w:r>
            <w:r w:rsidR="00E631DC">
              <w:rPr>
                <w:rFonts w:ascii="Times New Roman" w:hAnsi="Times New Roman"/>
                <w:b/>
                <w:sz w:val="28"/>
                <w:szCs w:val="28"/>
                <w:lang w:val="kk-KZ"/>
              </w:rPr>
              <w:t>……………………………………………………………..</w:t>
            </w:r>
            <w:r w:rsidRPr="006753D7">
              <w:rPr>
                <w:rFonts w:ascii="Times New Roman" w:hAnsi="Times New Roman"/>
                <w:b/>
                <w:sz w:val="28"/>
                <w:szCs w:val="28"/>
                <w:lang w:val="kk-KZ"/>
              </w:rPr>
              <w:t>.......</w:t>
            </w:r>
          </w:p>
        </w:tc>
        <w:tc>
          <w:tcPr>
            <w:tcW w:w="709" w:type="dxa"/>
          </w:tcPr>
          <w:p w14:paraId="078B7767" w14:textId="43B1EB34" w:rsidR="000304C9" w:rsidRPr="006753D7" w:rsidRDefault="007F3311" w:rsidP="000304C9">
            <w:pPr>
              <w:jc w:val="center"/>
              <w:rPr>
                <w:rFonts w:ascii="Times New Roman" w:hAnsi="Times New Roman"/>
                <w:sz w:val="28"/>
                <w:szCs w:val="28"/>
              </w:rPr>
            </w:pPr>
            <w:r>
              <w:rPr>
                <w:rFonts w:ascii="Times New Roman" w:hAnsi="Times New Roman"/>
                <w:sz w:val="28"/>
                <w:szCs w:val="28"/>
              </w:rPr>
              <w:t>115</w:t>
            </w:r>
          </w:p>
        </w:tc>
      </w:tr>
      <w:tr w:rsidR="000304C9" w:rsidRPr="006753D7" w14:paraId="53D95640" w14:textId="77777777" w:rsidTr="001053C5">
        <w:tc>
          <w:tcPr>
            <w:tcW w:w="9067" w:type="dxa"/>
          </w:tcPr>
          <w:p w14:paraId="4E89C375"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6.1 Теңіз кен орнының ұңғымаларын бұрғылау туралы жалпы мәліметтер</w:t>
            </w:r>
          </w:p>
        </w:tc>
        <w:tc>
          <w:tcPr>
            <w:tcW w:w="709" w:type="dxa"/>
          </w:tcPr>
          <w:p w14:paraId="161C3992" w14:textId="2F53219B" w:rsidR="000304C9" w:rsidRPr="006753D7" w:rsidRDefault="007F3311" w:rsidP="000304C9">
            <w:pPr>
              <w:jc w:val="center"/>
              <w:rPr>
                <w:rFonts w:ascii="Times New Roman" w:hAnsi="Times New Roman"/>
                <w:sz w:val="28"/>
                <w:szCs w:val="28"/>
              </w:rPr>
            </w:pPr>
            <w:r>
              <w:rPr>
                <w:rFonts w:ascii="Times New Roman" w:hAnsi="Times New Roman"/>
                <w:sz w:val="28"/>
                <w:szCs w:val="28"/>
              </w:rPr>
              <w:t>115</w:t>
            </w:r>
          </w:p>
        </w:tc>
      </w:tr>
      <w:tr w:rsidR="000304C9" w:rsidRPr="006753D7" w14:paraId="33540DA6" w14:textId="77777777" w:rsidTr="001053C5">
        <w:tc>
          <w:tcPr>
            <w:tcW w:w="9067" w:type="dxa"/>
          </w:tcPr>
          <w:p w14:paraId="53CEC8A4"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rPr>
              <w:t>6.</w:t>
            </w:r>
            <w:r w:rsidRPr="006753D7">
              <w:rPr>
                <w:rFonts w:ascii="Times New Roman" w:hAnsi="Times New Roman"/>
                <w:sz w:val="28"/>
                <w:szCs w:val="28"/>
                <w:lang w:val="kk-KZ"/>
              </w:rPr>
              <w:t>2</w:t>
            </w:r>
            <w:r w:rsidRPr="006753D7">
              <w:rPr>
                <w:rFonts w:ascii="Times New Roman" w:hAnsi="Times New Roman"/>
                <w:sz w:val="28"/>
                <w:szCs w:val="28"/>
              </w:rPr>
              <w:t xml:space="preserve"> </w:t>
            </w:r>
            <w:r w:rsidRPr="006753D7">
              <w:rPr>
                <w:rFonts w:ascii="Times New Roman" w:hAnsi="Times New Roman"/>
                <w:sz w:val="28"/>
                <w:szCs w:val="28"/>
                <w:lang w:val="kk-KZ"/>
              </w:rPr>
              <w:t>К</w:t>
            </w:r>
            <w:proofErr w:type="spellStart"/>
            <w:r w:rsidRPr="006753D7">
              <w:rPr>
                <w:rFonts w:ascii="Times New Roman" w:hAnsi="Times New Roman"/>
                <w:sz w:val="28"/>
                <w:szCs w:val="28"/>
              </w:rPr>
              <w:t>оллектордың</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қасиеттерін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бағалау</w:t>
            </w:r>
            <w:proofErr w:type="spellEnd"/>
            <w:r w:rsidRPr="006753D7">
              <w:rPr>
                <w:rFonts w:ascii="Times New Roman" w:hAnsi="Times New Roman"/>
                <w:sz w:val="28"/>
                <w:szCs w:val="28"/>
                <w:lang w:val="kk-KZ"/>
              </w:rPr>
              <w:t>............................................................</w:t>
            </w:r>
          </w:p>
        </w:tc>
        <w:tc>
          <w:tcPr>
            <w:tcW w:w="709" w:type="dxa"/>
          </w:tcPr>
          <w:p w14:paraId="3EF40AED" w14:textId="4D1D0991" w:rsidR="000304C9" w:rsidRPr="007F3311" w:rsidRDefault="007F3311" w:rsidP="000304C9">
            <w:pPr>
              <w:jc w:val="center"/>
              <w:rPr>
                <w:rFonts w:ascii="Times New Roman" w:hAnsi="Times New Roman"/>
                <w:sz w:val="28"/>
                <w:szCs w:val="28"/>
              </w:rPr>
            </w:pPr>
            <w:r>
              <w:rPr>
                <w:rFonts w:ascii="Times New Roman" w:hAnsi="Times New Roman"/>
                <w:sz w:val="28"/>
                <w:szCs w:val="28"/>
              </w:rPr>
              <w:t>116</w:t>
            </w:r>
          </w:p>
        </w:tc>
      </w:tr>
      <w:tr w:rsidR="000304C9" w:rsidRPr="006753D7" w14:paraId="05221066" w14:textId="77777777" w:rsidTr="001053C5">
        <w:tc>
          <w:tcPr>
            <w:tcW w:w="9067" w:type="dxa"/>
          </w:tcPr>
          <w:p w14:paraId="3A9C7432"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 xml:space="preserve">6.3 </w:t>
            </w:r>
            <w:proofErr w:type="spellStart"/>
            <w:r w:rsidRPr="006753D7">
              <w:rPr>
                <w:rFonts w:ascii="Times New Roman" w:hAnsi="Times New Roman"/>
                <w:sz w:val="28"/>
                <w:szCs w:val="28"/>
              </w:rPr>
              <w:t>Бұрғылау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қондырғысын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таңдау</w:t>
            </w:r>
            <w:proofErr w:type="spellEnd"/>
            <w:r w:rsidRPr="006753D7">
              <w:rPr>
                <w:rFonts w:ascii="Times New Roman" w:hAnsi="Times New Roman"/>
                <w:sz w:val="28"/>
                <w:szCs w:val="28"/>
                <w:lang w:val="kk-KZ"/>
              </w:rPr>
              <w:t>..................................................................</w:t>
            </w:r>
          </w:p>
        </w:tc>
        <w:tc>
          <w:tcPr>
            <w:tcW w:w="709" w:type="dxa"/>
          </w:tcPr>
          <w:p w14:paraId="1F22624E" w14:textId="54864BEC" w:rsidR="000304C9" w:rsidRPr="007F3311" w:rsidRDefault="007F3311" w:rsidP="000304C9">
            <w:pPr>
              <w:jc w:val="center"/>
              <w:rPr>
                <w:rFonts w:ascii="Times New Roman" w:hAnsi="Times New Roman"/>
                <w:sz w:val="28"/>
                <w:szCs w:val="28"/>
              </w:rPr>
            </w:pPr>
            <w:r>
              <w:rPr>
                <w:rFonts w:ascii="Times New Roman" w:hAnsi="Times New Roman"/>
                <w:sz w:val="28"/>
                <w:szCs w:val="28"/>
              </w:rPr>
              <w:t>117</w:t>
            </w:r>
          </w:p>
        </w:tc>
      </w:tr>
      <w:tr w:rsidR="000304C9" w:rsidRPr="006753D7" w14:paraId="227F62F3" w14:textId="77777777" w:rsidTr="001053C5">
        <w:tc>
          <w:tcPr>
            <w:tcW w:w="9067" w:type="dxa"/>
          </w:tcPr>
          <w:p w14:paraId="06DBC62A"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 xml:space="preserve">6.4 </w:t>
            </w:r>
            <w:proofErr w:type="spellStart"/>
            <w:r w:rsidRPr="006753D7">
              <w:rPr>
                <w:rFonts w:ascii="Times New Roman" w:hAnsi="Times New Roman"/>
                <w:sz w:val="28"/>
                <w:szCs w:val="28"/>
              </w:rPr>
              <w:t>Ұңғыманың</w:t>
            </w:r>
            <w:proofErr w:type="spellEnd"/>
            <w:r w:rsidRPr="006753D7">
              <w:rPr>
                <w:rFonts w:ascii="Times New Roman" w:hAnsi="Times New Roman"/>
                <w:sz w:val="28"/>
                <w:szCs w:val="28"/>
              </w:rPr>
              <w:t xml:space="preserve"> </w:t>
            </w:r>
            <w:r w:rsidRPr="006753D7">
              <w:rPr>
                <w:rFonts w:ascii="Times New Roman" w:hAnsi="Times New Roman"/>
                <w:sz w:val="28"/>
                <w:szCs w:val="28"/>
                <w:lang w:val="kk-KZ"/>
              </w:rPr>
              <w:t>конструкциясы........................................................................</w:t>
            </w:r>
          </w:p>
        </w:tc>
        <w:tc>
          <w:tcPr>
            <w:tcW w:w="709" w:type="dxa"/>
          </w:tcPr>
          <w:p w14:paraId="384DFA12" w14:textId="168DFB2B" w:rsidR="000304C9" w:rsidRPr="007F3311" w:rsidRDefault="007F3311" w:rsidP="000304C9">
            <w:pPr>
              <w:jc w:val="center"/>
              <w:rPr>
                <w:rFonts w:ascii="Times New Roman" w:hAnsi="Times New Roman"/>
                <w:sz w:val="28"/>
                <w:szCs w:val="28"/>
              </w:rPr>
            </w:pPr>
            <w:r>
              <w:rPr>
                <w:rFonts w:ascii="Times New Roman" w:hAnsi="Times New Roman"/>
                <w:sz w:val="28"/>
                <w:szCs w:val="28"/>
              </w:rPr>
              <w:t>118</w:t>
            </w:r>
          </w:p>
        </w:tc>
      </w:tr>
      <w:tr w:rsidR="000304C9" w:rsidRPr="006753D7" w14:paraId="2387F7DE" w14:textId="77777777" w:rsidTr="001053C5">
        <w:tc>
          <w:tcPr>
            <w:tcW w:w="9067" w:type="dxa"/>
          </w:tcPr>
          <w:p w14:paraId="0C03D906"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 xml:space="preserve">6.5 </w:t>
            </w:r>
            <w:proofErr w:type="spellStart"/>
            <w:r w:rsidRPr="006753D7">
              <w:rPr>
                <w:rFonts w:ascii="Times New Roman" w:hAnsi="Times New Roman"/>
                <w:sz w:val="28"/>
                <w:szCs w:val="28"/>
              </w:rPr>
              <w:t>Ұңғыма</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оқпанының</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профилі</w:t>
            </w:r>
            <w:proofErr w:type="spellEnd"/>
            <w:r w:rsidRPr="006753D7">
              <w:rPr>
                <w:rFonts w:ascii="Times New Roman" w:hAnsi="Times New Roman"/>
                <w:sz w:val="28"/>
                <w:szCs w:val="28"/>
                <w:lang w:val="kk-KZ"/>
              </w:rPr>
              <w:t>.......................................................................</w:t>
            </w:r>
          </w:p>
        </w:tc>
        <w:tc>
          <w:tcPr>
            <w:tcW w:w="709" w:type="dxa"/>
          </w:tcPr>
          <w:p w14:paraId="0AA97F5E" w14:textId="2A6099C3" w:rsidR="000304C9" w:rsidRPr="007F3311" w:rsidRDefault="007F3311" w:rsidP="000304C9">
            <w:pPr>
              <w:jc w:val="center"/>
              <w:rPr>
                <w:rFonts w:ascii="Times New Roman" w:hAnsi="Times New Roman"/>
                <w:sz w:val="28"/>
                <w:szCs w:val="28"/>
              </w:rPr>
            </w:pPr>
            <w:r>
              <w:rPr>
                <w:rFonts w:ascii="Times New Roman" w:hAnsi="Times New Roman"/>
                <w:sz w:val="28"/>
                <w:szCs w:val="28"/>
              </w:rPr>
              <w:t>120</w:t>
            </w:r>
          </w:p>
        </w:tc>
      </w:tr>
      <w:tr w:rsidR="000304C9" w:rsidRPr="006753D7" w14:paraId="2F48D924" w14:textId="77777777" w:rsidTr="001053C5">
        <w:tc>
          <w:tcPr>
            <w:tcW w:w="9067" w:type="dxa"/>
          </w:tcPr>
          <w:p w14:paraId="323CB466"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6.6. Ұңғымаларды бұрғылау кезіндегі мүмкін проблемалар.........................</w:t>
            </w:r>
          </w:p>
        </w:tc>
        <w:tc>
          <w:tcPr>
            <w:tcW w:w="709" w:type="dxa"/>
          </w:tcPr>
          <w:p w14:paraId="5DE18219" w14:textId="3DA4CEAD" w:rsidR="000304C9" w:rsidRPr="006753D7" w:rsidRDefault="007F3311" w:rsidP="000304C9">
            <w:pPr>
              <w:jc w:val="center"/>
              <w:rPr>
                <w:rFonts w:ascii="Times New Roman" w:hAnsi="Times New Roman"/>
                <w:sz w:val="28"/>
                <w:szCs w:val="28"/>
              </w:rPr>
            </w:pPr>
            <w:r>
              <w:rPr>
                <w:rFonts w:ascii="Times New Roman" w:hAnsi="Times New Roman"/>
                <w:sz w:val="28"/>
                <w:szCs w:val="28"/>
              </w:rPr>
              <w:t>123</w:t>
            </w:r>
          </w:p>
        </w:tc>
      </w:tr>
      <w:tr w:rsidR="000304C9" w:rsidRPr="006753D7" w14:paraId="21A3BB0B" w14:textId="77777777" w:rsidTr="001053C5">
        <w:tc>
          <w:tcPr>
            <w:tcW w:w="9067" w:type="dxa"/>
          </w:tcPr>
          <w:p w14:paraId="18BF0EAD"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6.7 Бұрғылау ерітінділері..................................................................................</w:t>
            </w:r>
          </w:p>
        </w:tc>
        <w:tc>
          <w:tcPr>
            <w:tcW w:w="709" w:type="dxa"/>
          </w:tcPr>
          <w:p w14:paraId="74A2B918" w14:textId="733CD6F6" w:rsidR="000304C9" w:rsidRPr="007F3311" w:rsidRDefault="007F3311" w:rsidP="000304C9">
            <w:pPr>
              <w:jc w:val="center"/>
              <w:rPr>
                <w:rFonts w:ascii="Times New Roman" w:hAnsi="Times New Roman"/>
                <w:sz w:val="28"/>
                <w:szCs w:val="28"/>
              </w:rPr>
            </w:pPr>
            <w:r>
              <w:rPr>
                <w:rFonts w:ascii="Times New Roman" w:hAnsi="Times New Roman"/>
                <w:sz w:val="28"/>
                <w:szCs w:val="28"/>
              </w:rPr>
              <w:t>123</w:t>
            </w:r>
          </w:p>
        </w:tc>
      </w:tr>
      <w:tr w:rsidR="000304C9" w:rsidRPr="006753D7" w14:paraId="6FEC1800" w14:textId="77777777" w:rsidTr="001053C5">
        <w:tc>
          <w:tcPr>
            <w:tcW w:w="9067" w:type="dxa"/>
          </w:tcPr>
          <w:p w14:paraId="214B4913"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6.7.1 Бұрғылау ерітінділері бағдарламасы.......................................................</w:t>
            </w:r>
          </w:p>
        </w:tc>
        <w:tc>
          <w:tcPr>
            <w:tcW w:w="709" w:type="dxa"/>
          </w:tcPr>
          <w:p w14:paraId="603F1A98" w14:textId="49E273A2" w:rsidR="000304C9" w:rsidRPr="007F3311" w:rsidRDefault="007F3311" w:rsidP="000304C9">
            <w:pPr>
              <w:jc w:val="center"/>
              <w:rPr>
                <w:rFonts w:ascii="Times New Roman" w:hAnsi="Times New Roman"/>
                <w:sz w:val="28"/>
                <w:szCs w:val="28"/>
              </w:rPr>
            </w:pPr>
            <w:r>
              <w:rPr>
                <w:rFonts w:ascii="Times New Roman" w:hAnsi="Times New Roman"/>
                <w:sz w:val="28"/>
                <w:szCs w:val="28"/>
              </w:rPr>
              <w:t>123</w:t>
            </w:r>
          </w:p>
        </w:tc>
      </w:tr>
      <w:tr w:rsidR="000304C9" w:rsidRPr="006753D7" w14:paraId="37B70047" w14:textId="77777777" w:rsidTr="001053C5">
        <w:tc>
          <w:tcPr>
            <w:tcW w:w="9067" w:type="dxa"/>
          </w:tcPr>
          <w:p w14:paraId="4F61AF96"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rPr>
              <w:t>6.</w:t>
            </w:r>
            <w:r w:rsidRPr="006753D7">
              <w:rPr>
                <w:rFonts w:ascii="Times New Roman" w:hAnsi="Times New Roman"/>
                <w:sz w:val="28"/>
                <w:szCs w:val="28"/>
                <w:lang w:val="kk-KZ"/>
              </w:rPr>
              <w:t>7.</w:t>
            </w:r>
            <w:r w:rsidRPr="006753D7">
              <w:rPr>
                <w:rFonts w:ascii="Times New Roman" w:hAnsi="Times New Roman"/>
                <w:sz w:val="28"/>
                <w:szCs w:val="28"/>
              </w:rPr>
              <w:t>2</w:t>
            </w:r>
            <w:r w:rsidRPr="006753D7">
              <w:rPr>
                <w:rFonts w:ascii="Times New Roman" w:hAnsi="Times New Roman"/>
                <w:sz w:val="28"/>
                <w:szCs w:val="28"/>
              </w:rPr>
              <w:tab/>
            </w:r>
            <w:proofErr w:type="spellStart"/>
            <w:r w:rsidRPr="006753D7">
              <w:rPr>
                <w:rFonts w:ascii="Times New Roman" w:hAnsi="Times New Roman"/>
                <w:sz w:val="28"/>
                <w:szCs w:val="28"/>
              </w:rPr>
              <w:t>Бұрғылау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ерітіндісінің</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тығыздығын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немесе</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үлес</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салмағын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анықтау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рәсімі</w:t>
            </w:r>
            <w:proofErr w:type="spellEnd"/>
            <w:r w:rsidRPr="006753D7">
              <w:rPr>
                <w:rFonts w:ascii="Times New Roman" w:hAnsi="Times New Roman"/>
                <w:sz w:val="28"/>
                <w:szCs w:val="28"/>
                <w:lang w:val="kk-KZ"/>
              </w:rPr>
              <w:t>....................................................................................................................</w:t>
            </w:r>
          </w:p>
        </w:tc>
        <w:tc>
          <w:tcPr>
            <w:tcW w:w="709" w:type="dxa"/>
          </w:tcPr>
          <w:p w14:paraId="0F7ADD5B" w14:textId="77777777" w:rsidR="000304C9" w:rsidRDefault="000304C9" w:rsidP="000304C9">
            <w:pPr>
              <w:jc w:val="center"/>
              <w:rPr>
                <w:rFonts w:ascii="Times New Roman" w:hAnsi="Times New Roman"/>
                <w:sz w:val="28"/>
                <w:szCs w:val="28"/>
              </w:rPr>
            </w:pPr>
          </w:p>
          <w:p w14:paraId="7199E36F" w14:textId="2455CE27" w:rsidR="007F3311" w:rsidRPr="006753D7" w:rsidRDefault="007F3311" w:rsidP="000304C9">
            <w:pPr>
              <w:jc w:val="center"/>
              <w:rPr>
                <w:rFonts w:ascii="Times New Roman" w:hAnsi="Times New Roman"/>
                <w:sz w:val="28"/>
                <w:szCs w:val="28"/>
              </w:rPr>
            </w:pPr>
            <w:r>
              <w:rPr>
                <w:rFonts w:ascii="Times New Roman" w:hAnsi="Times New Roman"/>
                <w:sz w:val="28"/>
                <w:szCs w:val="28"/>
              </w:rPr>
              <w:t>130</w:t>
            </w:r>
          </w:p>
        </w:tc>
      </w:tr>
      <w:tr w:rsidR="000304C9" w:rsidRPr="006753D7" w14:paraId="5C0E72B0" w14:textId="77777777" w:rsidTr="001053C5">
        <w:tc>
          <w:tcPr>
            <w:tcW w:w="9067" w:type="dxa"/>
          </w:tcPr>
          <w:p w14:paraId="02926D74"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6.7</w:t>
            </w:r>
            <w:r w:rsidRPr="006753D7">
              <w:rPr>
                <w:rFonts w:ascii="Times New Roman" w:hAnsi="Times New Roman"/>
                <w:sz w:val="28"/>
                <w:szCs w:val="28"/>
              </w:rPr>
              <w:t>.3</w:t>
            </w:r>
            <w:r w:rsidRPr="006753D7">
              <w:rPr>
                <w:rFonts w:ascii="Times New Roman" w:hAnsi="Times New Roman"/>
                <w:sz w:val="28"/>
                <w:szCs w:val="28"/>
                <w:lang w:val="kk-KZ"/>
              </w:rPr>
              <w:t xml:space="preserve"> </w:t>
            </w:r>
            <w:proofErr w:type="spellStart"/>
            <w:r w:rsidRPr="006753D7">
              <w:rPr>
                <w:rFonts w:ascii="Times New Roman" w:hAnsi="Times New Roman"/>
                <w:sz w:val="28"/>
                <w:szCs w:val="28"/>
              </w:rPr>
              <w:t>Бұрғылау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ерітіндісін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таңдау</w:t>
            </w:r>
            <w:proofErr w:type="spellEnd"/>
            <w:r w:rsidRPr="006753D7">
              <w:rPr>
                <w:rFonts w:ascii="Times New Roman" w:hAnsi="Times New Roman"/>
                <w:sz w:val="28"/>
                <w:szCs w:val="28"/>
                <w:lang w:val="kk-KZ"/>
              </w:rPr>
              <w:t>.....................................................................</w:t>
            </w:r>
          </w:p>
        </w:tc>
        <w:tc>
          <w:tcPr>
            <w:tcW w:w="709" w:type="dxa"/>
          </w:tcPr>
          <w:p w14:paraId="467D9D75" w14:textId="2025336C" w:rsidR="000304C9" w:rsidRPr="007F3311" w:rsidRDefault="007F3311" w:rsidP="000304C9">
            <w:pPr>
              <w:jc w:val="center"/>
              <w:rPr>
                <w:rFonts w:ascii="Times New Roman" w:hAnsi="Times New Roman"/>
                <w:sz w:val="28"/>
                <w:szCs w:val="28"/>
              </w:rPr>
            </w:pPr>
            <w:r>
              <w:rPr>
                <w:rFonts w:ascii="Times New Roman" w:hAnsi="Times New Roman"/>
                <w:sz w:val="28"/>
                <w:szCs w:val="28"/>
              </w:rPr>
              <w:t>132</w:t>
            </w:r>
          </w:p>
        </w:tc>
      </w:tr>
      <w:tr w:rsidR="000304C9" w:rsidRPr="006753D7" w14:paraId="0181C4A1" w14:textId="77777777" w:rsidTr="001053C5">
        <w:tc>
          <w:tcPr>
            <w:tcW w:w="9067" w:type="dxa"/>
          </w:tcPr>
          <w:p w14:paraId="3152AAF9" w14:textId="77777777"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 xml:space="preserve">6.7.4 </w:t>
            </w:r>
            <w:proofErr w:type="spellStart"/>
            <w:r w:rsidRPr="006753D7">
              <w:rPr>
                <w:rFonts w:ascii="Times New Roman" w:hAnsi="Times New Roman"/>
                <w:sz w:val="28"/>
                <w:szCs w:val="28"/>
              </w:rPr>
              <w:t>Бұрғылау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ерітінділерін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дайындау</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технологиясын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жетілдіру</w:t>
            </w:r>
            <w:proofErr w:type="spellEnd"/>
            <w:r w:rsidRPr="006753D7">
              <w:rPr>
                <w:rFonts w:ascii="Times New Roman" w:hAnsi="Times New Roman"/>
                <w:sz w:val="28"/>
                <w:szCs w:val="28"/>
                <w:lang w:val="kk-KZ"/>
              </w:rPr>
              <w:t>...............</w:t>
            </w:r>
          </w:p>
        </w:tc>
        <w:tc>
          <w:tcPr>
            <w:tcW w:w="709" w:type="dxa"/>
          </w:tcPr>
          <w:p w14:paraId="4B75CE8D" w14:textId="7FA614A5" w:rsidR="000304C9" w:rsidRPr="006753D7" w:rsidRDefault="007F3311" w:rsidP="000304C9">
            <w:pPr>
              <w:jc w:val="center"/>
              <w:rPr>
                <w:rFonts w:ascii="Times New Roman" w:hAnsi="Times New Roman"/>
                <w:sz w:val="28"/>
                <w:szCs w:val="28"/>
              </w:rPr>
            </w:pPr>
            <w:r>
              <w:rPr>
                <w:rFonts w:ascii="Times New Roman" w:hAnsi="Times New Roman"/>
                <w:sz w:val="28"/>
                <w:szCs w:val="28"/>
              </w:rPr>
              <w:t>133</w:t>
            </w:r>
          </w:p>
        </w:tc>
      </w:tr>
      <w:tr w:rsidR="000304C9" w:rsidRPr="006753D7" w14:paraId="35BEDAB8" w14:textId="77777777" w:rsidTr="001053C5">
        <w:tc>
          <w:tcPr>
            <w:tcW w:w="9067" w:type="dxa"/>
          </w:tcPr>
          <w:p w14:paraId="6A60F9F3" w14:textId="0D1E291D" w:rsidR="000304C9" w:rsidRPr="006753D7" w:rsidRDefault="000304C9" w:rsidP="000304C9">
            <w:pPr>
              <w:rPr>
                <w:rFonts w:ascii="Times New Roman" w:hAnsi="Times New Roman"/>
                <w:sz w:val="28"/>
                <w:szCs w:val="28"/>
                <w:lang w:val="kk-KZ"/>
              </w:rPr>
            </w:pPr>
            <w:r w:rsidRPr="006753D7">
              <w:rPr>
                <w:rFonts w:ascii="Times New Roman" w:hAnsi="Times New Roman"/>
                <w:sz w:val="28"/>
                <w:szCs w:val="28"/>
                <w:lang w:val="kk-KZ"/>
              </w:rPr>
              <w:t xml:space="preserve">6.7.5 </w:t>
            </w:r>
            <w:r w:rsidRPr="006753D7">
              <w:rPr>
                <w:rFonts w:ascii="Times New Roman" w:hAnsi="Times New Roman"/>
                <w:sz w:val="28"/>
                <w:szCs w:val="28"/>
              </w:rPr>
              <w:t>Хлор</w:t>
            </w:r>
            <w:r w:rsidRPr="006753D7">
              <w:rPr>
                <w:rFonts w:ascii="Times New Roman" w:hAnsi="Times New Roman"/>
                <w:sz w:val="28"/>
                <w:szCs w:val="28"/>
                <w:lang w:val="kk-KZ"/>
              </w:rPr>
              <w:t>ид ионға</w:t>
            </w:r>
            <w:r w:rsidRPr="006753D7">
              <w:rPr>
                <w:rFonts w:ascii="Times New Roman" w:hAnsi="Times New Roman"/>
                <w:sz w:val="28"/>
                <w:szCs w:val="28"/>
              </w:rPr>
              <w:t xml:space="preserve"> </w:t>
            </w:r>
            <w:proofErr w:type="spellStart"/>
            <w:r w:rsidRPr="006753D7">
              <w:rPr>
                <w:rFonts w:ascii="Times New Roman" w:hAnsi="Times New Roman"/>
                <w:sz w:val="28"/>
                <w:szCs w:val="28"/>
              </w:rPr>
              <w:t>төзімді</w:t>
            </w:r>
            <w:proofErr w:type="spellEnd"/>
            <w:r w:rsidRPr="006753D7">
              <w:rPr>
                <w:rFonts w:ascii="Times New Roman" w:hAnsi="Times New Roman"/>
                <w:sz w:val="28"/>
                <w:szCs w:val="28"/>
              </w:rPr>
              <w:t xml:space="preserve"> </w:t>
            </w:r>
            <w:r w:rsidRPr="006753D7">
              <w:rPr>
                <w:rFonts w:ascii="Times New Roman" w:hAnsi="Times New Roman"/>
                <w:sz w:val="28"/>
                <w:szCs w:val="28"/>
                <w:lang w:val="kk-KZ"/>
              </w:rPr>
              <w:t>күкірт</w:t>
            </w:r>
            <w:r w:rsidR="00E24BD8">
              <w:rPr>
                <w:rFonts w:ascii="Times New Roman" w:hAnsi="Times New Roman"/>
                <w:sz w:val="28"/>
                <w:szCs w:val="28"/>
                <w:lang w:val="kk-KZ"/>
              </w:rPr>
              <w:t>ті</w:t>
            </w:r>
            <w:r w:rsidRPr="006753D7">
              <w:rPr>
                <w:rFonts w:ascii="Times New Roman" w:hAnsi="Times New Roman"/>
                <w:sz w:val="28"/>
                <w:szCs w:val="28"/>
                <w:lang w:val="kk-KZ"/>
              </w:rPr>
              <w:t xml:space="preserve"> композициялық </w:t>
            </w:r>
            <w:r w:rsidRPr="006753D7">
              <w:rPr>
                <w:rFonts w:ascii="Times New Roman" w:hAnsi="Times New Roman"/>
                <w:sz w:val="28"/>
                <w:szCs w:val="28"/>
              </w:rPr>
              <w:t xml:space="preserve">тампонаж </w:t>
            </w:r>
            <w:proofErr w:type="spellStart"/>
            <w:r w:rsidRPr="006753D7">
              <w:rPr>
                <w:rFonts w:ascii="Times New Roman" w:hAnsi="Times New Roman"/>
                <w:sz w:val="28"/>
                <w:szCs w:val="28"/>
              </w:rPr>
              <w:t>ерітіндісін</w:t>
            </w:r>
            <w:proofErr w:type="spellEnd"/>
            <w:r w:rsidRPr="006753D7">
              <w:rPr>
                <w:rFonts w:ascii="Times New Roman" w:hAnsi="Times New Roman"/>
                <w:sz w:val="28"/>
                <w:szCs w:val="28"/>
              </w:rPr>
              <w:t xml:space="preserve"> </w:t>
            </w:r>
            <w:proofErr w:type="spellStart"/>
            <w:r w:rsidRPr="006753D7">
              <w:rPr>
                <w:rFonts w:ascii="Times New Roman" w:hAnsi="Times New Roman"/>
                <w:sz w:val="28"/>
                <w:szCs w:val="28"/>
              </w:rPr>
              <w:t>жасау</w:t>
            </w:r>
            <w:proofErr w:type="spellEnd"/>
            <w:r w:rsidRPr="006753D7">
              <w:rPr>
                <w:rFonts w:ascii="Times New Roman" w:hAnsi="Times New Roman"/>
                <w:sz w:val="28"/>
                <w:szCs w:val="28"/>
              </w:rPr>
              <w:t xml:space="preserve"> </w:t>
            </w:r>
            <w:r w:rsidRPr="006753D7">
              <w:rPr>
                <w:rFonts w:ascii="Times New Roman" w:hAnsi="Times New Roman"/>
                <w:sz w:val="28"/>
                <w:szCs w:val="28"/>
                <w:lang w:val="kk-KZ"/>
              </w:rPr>
              <w:t>технологиясы...........................................................................................</w:t>
            </w:r>
          </w:p>
        </w:tc>
        <w:tc>
          <w:tcPr>
            <w:tcW w:w="709" w:type="dxa"/>
          </w:tcPr>
          <w:p w14:paraId="65CE1AFE" w14:textId="77777777" w:rsidR="000304C9" w:rsidRDefault="000304C9" w:rsidP="000304C9">
            <w:pPr>
              <w:jc w:val="center"/>
              <w:rPr>
                <w:rFonts w:ascii="Times New Roman" w:hAnsi="Times New Roman"/>
                <w:sz w:val="28"/>
                <w:szCs w:val="28"/>
              </w:rPr>
            </w:pPr>
          </w:p>
          <w:p w14:paraId="2561D897" w14:textId="23E63CE2" w:rsidR="001053C5" w:rsidRPr="006753D7" w:rsidRDefault="001053C5" w:rsidP="000304C9">
            <w:pPr>
              <w:jc w:val="center"/>
              <w:rPr>
                <w:rFonts w:ascii="Times New Roman" w:hAnsi="Times New Roman"/>
                <w:sz w:val="28"/>
                <w:szCs w:val="28"/>
              </w:rPr>
            </w:pPr>
            <w:r>
              <w:rPr>
                <w:rFonts w:ascii="Times New Roman" w:hAnsi="Times New Roman"/>
                <w:sz w:val="28"/>
                <w:szCs w:val="28"/>
              </w:rPr>
              <w:t>142</w:t>
            </w:r>
          </w:p>
        </w:tc>
      </w:tr>
      <w:tr w:rsidR="000304C9" w:rsidRPr="006753D7" w14:paraId="51D4C844" w14:textId="77777777" w:rsidTr="001053C5">
        <w:tc>
          <w:tcPr>
            <w:tcW w:w="9067" w:type="dxa"/>
          </w:tcPr>
          <w:p w14:paraId="75D991B8" w14:textId="77777777" w:rsidR="000304C9" w:rsidRPr="006753D7" w:rsidRDefault="000304C9" w:rsidP="000304C9">
            <w:pPr>
              <w:rPr>
                <w:rFonts w:ascii="Times New Roman" w:hAnsi="Times New Roman"/>
                <w:sz w:val="28"/>
                <w:szCs w:val="28"/>
              </w:rPr>
            </w:pPr>
            <w:r w:rsidRPr="006753D7">
              <w:rPr>
                <w:rFonts w:ascii="Times New Roman" w:hAnsi="Times New Roman"/>
                <w:sz w:val="28"/>
                <w:szCs w:val="28"/>
                <w:lang w:val="kk-KZ" w:eastAsia="ru-RU"/>
              </w:rPr>
              <w:t>6-тарау бойынша қорытындылар</w:t>
            </w:r>
            <w:r w:rsidRPr="006753D7">
              <w:rPr>
                <w:rFonts w:ascii="Times New Roman" w:hAnsi="Times New Roman"/>
                <w:sz w:val="28"/>
                <w:szCs w:val="28"/>
              </w:rPr>
              <w:t xml:space="preserve"> …………………………………………….</w:t>
            </w:r>
          </w:p>
        </w:tc>
        <w:tc>
          <w:tcPr>
            <w:tcW w:w="709" w:type="dxa"/>
          </w:tcPr>
          <w:p w14:paraId="36B8279F" w14:textId="101BD224" w:rsidR="000304C9" w:rsidRPr="001053C5" w:rsidRDefault="001053C5" w:rsidP="000304C9">
            <w:pPr>
              <w:jc w:val="center"/>
              <w:rPr>
                <w:rFonts w:ascii="Times New Roman" w:hAnsi="Times New Roman"/>
                <w:bCs/>
                <w:sz w:val="28"/>
                <w:szCs w:val="28"/>
                <w:lang w:eastAsia="ru-RU"/>
              </w:rPr>
            </w:pPr>
            <w:r w:rsidRPr="001053C5">
              <w:rPr>
                <w:rFonts w:ascii="Times New Roman" w:hAnsi="Times New Roman"/>
                <w:bCs/>
                <w:sz w:val="28"/>
                <w:szCs w:val="28"/>
                <w:lang w:eastAsia="ru-RU"/>
              </w:rPr>
              <w:t>153</w:t>
            </w:r>
          </w:p>
        </w:tc>
      </w:tr>
      <w:tr w:rsidR="000304C9" w:rsidRPr="006753D7" w14:paraId="0859E3BC" w14:textId="77777777" w:rsidTr="001053C5">
        <w:tc>
          <w:tcPr>
            <w:tcW w:w="9067" w:type="dxa"/>
          </w:tcPr>
          <w:p w14:paraId="6ECC239F" w14:textId="77777777" w:rsidR="000304C9" w:rsidRPr="006753D7" w:rsidRDefault="000304C9" w:rsidP="000304C9">
            <w:pPr>
              <w:rPr>
                <w:rFonts w:ascii="Times New Roman" w:hAnsi="Times New Roman"/>
                <w:b/>
                <w:bCs/>
                <w:sz w:val="28"/>
                <w:szCs w:val="28"/>
              </w:rPr>
            </w:pPr>
            <w:r w:rsidRPr="006753D7">
              <w:rPr>
                <w:rFonts w:ascii="Times New Roman" w:eastAsiaTheme="minorHAnsi" w:hAnsi="Times New Roman"/>
                <w:b/>
                <w:sz w:val="28"/>
                <w:szCs w:val="28"/>
                <w:lang w:val="kk-KZ"/>
              </w:rPr>
              <w:t>ҚОРЫТЫНДЫ</w:t>
            </w:r>
            <w:r w:rsidRPr="006753D7">
              <w:rPr>
                <w:rFonts w:ascii="Times New Roman" w:hAnsi="Times New Roman"/>
                <w:b/>
                <w:bCs/>
                <w:sz w:val="28"/>
                <w:szCs w:val="28"/>
              </w:rPr>
              <w:t xml:space="preserve"> ………………………………………………………………</w:t>
            </w:r>
          </w:p>
        </w:tc>
        <w:tc>
          <w:tcPr>
            <w:tcW w:w="709" w:type="dxa"/>
          </w:tcPr>
          <w:p w14:paraId="3D8A93EE" w14:textId="21D1F78F" w:rsidR="000304C9" w:rsidRPr="006753D7" w:rsidRDefault="001053C5" w:rsidP="000304C9">
            <w:pPr>
              <w:jc w:val="center"/>
              <w:rPr>
                <w:rFonts w:ascii="Times New Roman" w:hAnsi="Times New Roman"/>
                <w:bCs/>
                <w:sz w:val="28"/>
                <w:szCs w:val="28"/>
                <w:lang w:eastAsia="ru-RU"/>
              </w:rPr>
            </w:pPr>
            <w:r>
              <w:rPr>
                <w:rFonts w:ascii="Times New Roman" w:hAnsi="Times New Roman"/>
                <w:bCs/>
                <w:sz w:val="28"/>
                <w:szCs w:val="28"/>
                <w:lang w:eastAsia="ru-RU"/>
              </w:rPr>
              <w:t>156</w:t>
            </w:r>
          </w:p>
        </w:tc>
      </w:tr>
      <w:tr w:rsidR="000304C9" w:rsidRPr="006753D7" w14:paraId="7F1E579F" w14:textId="77777777" w:rsidTr="001053C5">
        <w:tc>
          <w:tcPr>
            <w:tcW w:w="9067" w:type="dxa"/>
          </w:tcPr>
          <w:p w14:paraId="7B8267B4" w14:textId="77777777" w:rsidR="000304C9" w:rsidRPr="006753D7" w:rsidRDefault="000304C9" w:rsidP="000304C9">
            <w:pPr>
              <w:rPr>
                <w:rFonts w:ascii="Times New Roman" w:hAnsi="Times New Roman"/>
                <w:b/>
                <w:bCs/>
                <w:sz w:val="28"/>
                <w:szCs w:val="28"/>
              </w:rPr>
            </w:pPr>
            <w:r w:rsidRPr="006753D7">
              <w:rPr>
                <w:rFonts w:ascii="Times New Roman" w:hAnsi="Times New Roman"/>
                <w:b/>
                <w:bCs/>
                <w:sz w:val="28"/>
                <w:szCs w:val="28"/>
              </w:rPr>
              <w:t>ПАЙДАЛАНЫЛҒАН ДЕРЕККӨЗДЕРДІҢ ТІЗІМІ ………</w:t>
            </w:r>
            <w:r w:rsidRPr="006753D7">
              <w:rPr>
                <w:rFonts w:ascii="Times New Roman" w:hAnsi="Times New Roman"/>
                <w:b/>
                <w:bCs/>
                <w:sz w:val="28"/>
                <w:szCs w:val="28"/>
                <w:lang w:val="en-US"/>
              </w:rPr>
              <w:t>…...</w:t>
            </w:r>
            <w:r w:rsidRPr="006753D7">
              <w:rPr>
                <w:rFonts w:ascii="Times New Roman" w:hAnsi="Times New Roman"/>
                <w:b/>
                <w:bCs/>
                <w:sz w:val="28"/>
                <w:szCs w:val="28"/>
              </w:rPr>
              <w:t>………</w:t>
            </w:r>
          </w:p>
        </w:tc>
        <w:tc>
          <w:tcPr>
            <w:tcW w:w="709" w:type="dxa"/>
          </w:tcPr>
          <w:p w14:paraId="54D15E5F" w14:textId="756E8559" w:rsidR="000304C9" w:rsidRPr="001053C5" w:rsidRDefault="001053C5" w:rsidP="000304C9">
            <w:pPr>
              <w:jc w:val="center"/>
              <w:rPr>
                <w:rFonts w:ascii="Times New Roman" w:hAnsi="Times New Roman"/>
                <w:bCs/>
                <w:sz w:val="28"/>
                <w:szCs w:val="28"/>
                <w:lang w:eastAsia="ru-RU"/>
              </w:rPr>
            </w:pPr>
            <w:r>
              <w:rPr>
                <w:rFonts w:ascii="Times New Roman" w:hAnsi="Times New Roman"/>
                <w:bCs/>
                <w:sz w:val="28"/>
                <w:szCs w:val="28"/>
                <w:lang w:eastAsia="ru-RU"/>
              </w:rPr>
              <w:t>160</w:t>
            </w:r>
          </w:p>
        </w:tc>
      </w:tr>
      <w:tr w:rsidR="000304C9" w:rsidRPr="006753D7" w14:paraId="17A082E9" w14:textId="77777777" w:rsidTr="001053C5">
        <w:tc>
          <w:tcPr>
            <w:tcW w:w="9067" w:type="dxa"/>
          </w:tcPr>
          <w:p w14:paraId="4A146B4B" w14:textId="77777777" w:rsidR="000304C9" w:rsidRPr="006753D7" w:rsidRDefault="000304C9" w:rsidP="000304C9">
            <w:pPr>
              <w:rPr>
                <w:rFonts w:ascii="Times New Roman" w:hAnsi="Times New Roman"/>
                <w:b/>
                <w:bCs/>
                <w:sz w:val="28"/>
                <w:szCs w:val="28"/>
              </w:rPr>
            </w:pPr>
            <w:r w:rsidRPr="006753D7">
              <w:rPr>
                <w:rFonts w:ascii="Times New Roman" w:hAnsi="Times New Roman"/>
                <w:b/>
                <w:bCs/>
                <w:sz w:val="28"/>
                <w:szCs w:val="28"/>
              </w:rPr>
              <w:t>ҚОСЫМШАЛАР ……………………………………………</w:t>
            </w:r>
            <w:r w:rsidRPr="006753D7">
              <w:rPr>
                <w:rFonts w:ascii="Times New Roman" w:hAnsi="Times New Roman"/>
                <w:b/>
                <w:bCs/>
                <w:sz w:val="28"/>
                <w:szCs w:val="28"/>
                <w:lang w:val="en-US"/>
              </w:rPr>
              <w:t>...</w:t>
            </w:r>
            <w:r w:rsidRPr="006753D7">
              <w:rPr>
                <w:rFonts w:ascii="Times New Roman" w:hAnsi="Times New Roman"/>
                <w:b/>
                <w:bCs/>
                <w:sz w:val="28"/>
                <w:szCs w:val="28"/>
              </w:rPr>
              <w:t>……………</w:t>
            </w:r>
          </w:p>
        </w:tc>
        <w:tc>
          <w:tcPr>
            <w:tcW w:w="709" w:type="dxa"/>
          </w:tcPr>
          <w:p w14:paraId="0C64F1E5" w14:textId="1E5D4FA9" w:rsidR="000304C9" w:rsidRPr="002C0C23" w:rsidRDefault="002C0C23" w:rsidP="000304C9">
            <w:pPr>
              <w:jc w:val="center"/>
              <w:rPr>
                <w:rFonts w:ascii="Times New Roman" w:hAnsi="Times New Roman"/>
                <w:sz w:val="28"/>
                <w:szCs w:val="28"/>
                <w:lang w:val="en-US"/>
              </w:rPr>
            </w:pPr>
            <w:r>
              <w:rPr>
                <w:rFonts w:ascii="Times New Roman" w:hAnsi="Times New Roman"/>
                <w:sz w:val="28"/>
                <w:szCs w:val="28"/>
              </w:rPr>
              <w:t>16</w:t>
            </w:r>
            <w:r>
              <w:rPr>
                <w:rFonts w:ascii="Times New Roman" w:hAnsi="Times New Roman"/>
                <w:sz w:val="28"/>
                <w:szCs w:val="28"/>
                <w:lang w:val="en-US"/>
              </w:rPr>
              <w:t>7</w:t>
            </w:r>
          </w:p>
        </w:tc>
      </w:tr>
    </w:tbl>
    <w:p w14:paraId="03CAD846" w14:textId="77777777" w:rsidR="006753D7" w:rsidRDefault="006753D7" w:rsidP="006753D7">
      <w:pPr>
        <w:rPr>
          <w:lang w:val="kk-KZ"/>
        </w:rPr>
      </w:pPr>
    </w:p>
    <w:p w14:paraId="17D7AEAD" w14:textId="77777777" w:rsidR="006753D7" w:rsidRDefault="006753D7" w:rsidP="006753D7">
      <w:pPr>
        <w:rPr>
          <w:lang w:val="kk-KZ"/>
        </w:rPr>
      </w:pPr>
    </w:p>
    <w:p w14:paraId="4854F3FF" w14:textId="77777777" w:rsidR="006753D7" w:rsidRDefault="006753D7" w:rsidP="006753D7">
      <w:pPr>
        <w:rPr>
          <w:lang w:val="kk-KZ"/>
        </w:rPr>
      </w:pPr>
    </w:p>
    <w:p w14:paraId="7E214C9C" w14:textId="77777777" w:rsidR="006753D7" w:rsidRDefault="006753D7" w:rsidP="006753D7">
      <w:pPr>
        <w:rPr>
          <w:lang w:val="kk-KZ"/>
        </w:rPr>
      </w:pPr>
    </w:p>
    <w:p w14:paraId="5E84E7BE" w14:textId="77777777" w:rsidR="006753D7" w:rsidRDefault="006753D7" w:rsidP="006753D7">
      <w:pPr>
        <w:rPr>
          <w:lang w:val="kk-KZ"/>
        </w:rPr>
      </w:pPr>
    </w:p>
    <w:p w14:paraId="2BBB5398" w14:textId="77777777" w:rsidR="006753D7" w:rsidRDefault="006753D7" w:rsidP="006753D7">
      <w:pPr>
        <w:rPr>
          <w:lang w:val="kk-KZ"/>
        </w:rPr>
      </w:pPr>
    </w:p>
    <w:p w14:paraId="1F0FD5D2" w14:textId="77777777" w:rsidR="00D03790" w:rsidRDefault="00D03790" w:rsidP="006753D7">
      <w:pPr>
        <w:rPr>
          <w:lang w:val="kk-KZ"/>
        </w:rPr>
      </w:pPr>
    </w:p>
    <w:p w14:paraId="6BB2513C" w14:textId="77777777" w:rsidR="001053C5" w:rsidRDefault="001053C5" w:rsidP="006753D7">
      <w:pPr>
        <w:rPr>
          <w:lang w:val="kk-KZ"/>
        </w:rPr>
      </w:pPr>
    </w:p>
    <w:p w14:paraId="4C82B374" w14:textId="77777777" w:rsidR="006753D7" w:rsidRPr="00A43073" w:rsidRDefault="006753D7" w:rsidP="006753D7">
      <w:pPr>
        <w:rPr>
          <w:lang w:val="kk-KZ"/>
        </w:rPr>
      </w:pPr>
    </w:p>
    <w:p w14:paraId="613C7046" w14:textId="7B3F776B" w:rsidR="00995C58" w:rsidRPr="00D976EF" w:rsidRDefault="00F27AA8" w:rsidP="00D976EF">
      <w:pPr>
        <w:autoSpaceDE w:val="0"/>
        <w:autoSpaceDN w:val="0"/>
        <w:adjustRightInd w:val="0"/>
        <w:spacing w:after="0" w:line="240" w:lineRule="auto"/>
        <w:jc w:val="center"/>
        <w:outlineLvl w:val="0"/>
        <w:rPr>
          <w:rFonts w:ascii="Times New Roman" w:hAnsi="Times New Roman"/>
          <w:b/>
          <w:bCs/>
          <w:sz w:val="28"/>
          <w:szCs w:val="28"/>
          <w:lang w:eastAsia="ru-RU"/>
        </w:rPr>
      </w:pPr>
      <w:r w:rsidRPr="00D976EF">
        <w:rPr>
          <w:rFonts w:ascii="Times New Roman" w:hAnsi="Times New Roman"/>
          <w:b/>
          <w:bCs/>
          <w:sz w:val="28"/>
          <w:szCs w:val="28"/>
          <w:lang w:eastAsia="ru-RU"/>
        </w:rPr>
        <w:lastRenderedPageBreak/>
        <w:t>НОРМАТИВТІК СІЛТЕМЕЛЕР</w:t>
      </w:r>
    </w:p>
    <w:p w14:paraId="66AC0C5D" w14:textId="77777777" w:rsidR="00995C58" w:rsidRPr="00D976EF" w:rsidRDefault="00995C58" w:rsidP="00D976EF">
      <w:pPr>
        <w:autoSpaceDE w:val="0"/>
        <w:autoSpaceDN w:val="0"/>
        <w:adjustRightInd w:val="0"/>
        <w:spacing w:after="0" w:line="240" w:lineRule="auto"/>
        <w:ind w:firstLine="709"/>
        <w:jc w:val="both"/>
        <w:rPr>
          <w:rFonts w:ascii="Times New Roman" w:hAnsi="Times New Roman"/>
          <w:sz w:val="28"/>
          <w:szCs w:val="28"/>
          <w:lang w:eastAsia="ru-RU"/>
        </w:rPr>
      </w:pPr>
    </w:p>
    <w:p w14:paraId="71632AF1" w14:textId="7C26D784" w:rsidR="00995C58" w:rsidRPr="00D976EF" w:rsidRDefault="00F27AA8"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 xml:space="preserve">Осы </w:t>
      </w:r>
      <w:proofErr w:type="spellStart"/>
      <w:r w:rsidRPr="00D976EF">
        <w:rPr>
          <w:rFonts w:ascii="Times New Roman" w:hAnsi="Times New Roman"/>
          <w:sz w:val="28"/>
          <w:szCs w:val="28"/>
          <w:lang w:eastAsia="ru-RU"/>
        </w:rPr>
        <w:t>диссертацияда</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келесі</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стандарттар</w:t>
      </w:r>
      <w:proofErr w:type="spellEnd"/>
      <w:r w:rsidRPr="00D976EF">
        <w:rPr>
          <w:rFonts w:ascii="Times New Roman" w:hAnsi="Times New Roman"/>
          <w:sz w:val="28"/>
          <w:szCs w:val="28"/>
          <w:lang w:eastAsia="ru-RU"/>
        </w:rPr>
        <w:t xml:space="preserve"> мен </w:t>
      </w:r>
      <w:proofErr w:type="spellStart"/>
      <w:r w:rsidRPr="00D976EF">
        <w:rPr>
          <w:rFonts w:ascii="Times New Roman" w:hAnsi="Times New Roman"/>
          <w:sz w:val="28"/>
          <w:szCs w:val="28"/>
          <w:lang w:eastAsia="ru-RU"/>
        </w:rPr>
        <w:t>нормативтік</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құжаттарға</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сілтемелер</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пайдаланылды</w:t>
      </w:r>
      <w:proofErr w:type="spellEnd"/>
      <w:r w:rsidR="00995C58" w:rsidRPr="00D976EF">
        <w:rPr>
          <w:rFonts w:ascii="Times New Roman" w:hAnsi="Times New Roman"/>
          <w:sz w:val="28"/>
          <w:szCs w:val="28"/>
          <w:lang w:eastAsia="ru-RU"/>
        </w:rPr>
        <w:t xml:space="preserve">: </w:t>
      </w:r>
    </w:p>
    <w:p w14:paraId="7BE72A0E" w14:textId="6752491C" w:rsidR="00DC74CA" w:rsidRPr="00D976EF"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 xml:space="preserve">"Диссертация мен </w:t>
      </w:r>
      <w:proofErr w:type="spellStart"/>
      <w:r w:rsidRPr="00D976EF">
        <w:rPr>
          <w:rFonts w:ascii="Times New Roman" w:hAnsi="Times New Roman"/>
          <w:sz w:val="28"/>
          <w:szCs w:val="28"/>
          <w:lang w:eastAsia="ru-RU"/>
        </w:rPr>
        <w:t>рефератты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ресімдеу</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жөніндегі</w:t>
      </w:r>
      <w:proofErr w:type="spellEnd"/>
      <w:r w:rsidRPr="00D976EF">
        <w:rPr>
          <w:rFonts w:ascii="Times New Roman" w:hAnsi="Times New Roman"/>
          <w:sz w:val="28"/>
          <w:szCs w:val="28"/>
          <w:lang w:eastAsia="ru-RU"/>
        </w:rPr>
        <w:t xml:space="preserve"> </w:t>
      </w:r>
      <w:r w:rsidRPr="00D976EF">
        <w:rPr>
          <w:rFonts w:ascii="Times New Roman" w:hAnsi="Times New Roman"/>
          <w:sz w:val="28"/>
          <w:szCs w:val="28"/>
          <w:lang w:val="kk-KZ" w:eastAsia="ru-RU"/>
        </w:rPr>
        <w:t>н</w:t>
      </w:r>
      <w:proofErr w:type="spellStart"/>
      <w:r w:rsidRPr="00D976EF">
        <w:rPr>
          <w:rFonts w:ascii="Times New Roman" w:hAnsi="Times New Roman"/>
          <w:sz w:val="28"/>
          <w:szCs w:val="28"/>
          <w:lang w:eastAsia="ru-RU"/>
        </w:rPr>
        <w:t>ұсқаулық</w:t>
      </w:r>
      <w:proofErr w:type="spellEnd"/>
      <w:r w:rsidRPr="00D976EF">
        <w:rPr>
          <w:rFonts w:ascii="Times New Roman" w:hAnsi="Times New Roman"/>
          <w:sz w:val="28"/>
          <w:szCs w:val="28"/>
          <w:lang w:eastAsia="ru-RU"/>
        </w:rPr>
        <w:t xml:space="preserve">", ҚР БҒМ </w:t>
      </w:r>
      <w:proofErr w:type="spellStart"/>
      <w:r w:rsidRPr="00D976EF">
        <w:rPr>
          <w:rFonts w:ascii="Times New Roman" w:hAnsi="Times New Roman"/>
          <w:sz w:val="28"/>
          <w:szCs w:val="28"/>
          <w:lang w:eastAsia="ru-RU"/>
        </w:rPr>
        <w:t>Жоғары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аттестаттау</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комиссиясы</w:t>
      </w:r>
      <w:proofErr w:type="spellEnd"/>
      <w:r w:rsidRPr="00D976EF">
        <w:rPr>
          <w:rFonts w:ascii="Times New Roman" w:hAnsi="Times New Roman"/>
          <w:sz w:val="28"/>
          <w:szCs w:val="28"/>
          <w:lang w:eastAsia="ru-RU"/>
        </w:rPr>
        <w:t xml:space="preserve">, № 377-3Ж. </w:t>
      </w:r>
    </w:p>
    <w:p w14:paraId="6E456015" w14:textId="6469ADB5" w:rsidR="00DC74CA" w:rsidRPr="00D976EF" w:rsidRDefault="007C56F7"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МЕМСТ</w:t>
      </w:r>
      <w:r w:rsidR="00DC74CA" w:rsidRPr="00D976EF">
        <w:rPr>
          <w:rFonts w:ascii="Times New Roman" w:hAnsi="Times New Roman"/>
          <w:sz w:val="28"/>
          <w:szCs w:val="28"/>
          <w:lang w:eastAsia="ru-RU"/>
        </w:rPr>
        <w:t xml:space="preserve"> 7.32-2001-ғылыми-зерттеу </w:t>
      </w:r>
      <w:proofErr w:type="spellStart"/>
      <w:r w:rsidR="00DC74CA" w:rsidRPr="00D976EF">
        <w:rPr>
          <w:rFonts w:ascii="Times New Roman" w:hAnsi="Times New Roman"/>
          <w:sz w:val="28"/>
          <w:szCs w:val="28"/>
          <w:lang w:eastAsia="ru-RU"/>
        </w:rPr>
        <w:t>жұмысы</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туралы</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есеп</w:t>
      </w:r>
      <w:proofErr w:type="spellEnd"/>
      <w:r w:rsidR="00DC74CA" w:rsidRPr="00D976EF">
        <w:rPr>
          <w:rFonts w:ascii="Times New Roman" w:hAnsi="Times New Roman"/>
          <w:sz w:val="28"/>
          <w:szCs w:val="28"/>
          <w:lang w:eastAsia="ru-RU"/>
        </w:rPr>
        <w:t xml:space="preserve">. Дизайн </w:t>
      </w:r>
      <w:proofErr w:type="spellStart"/>
      <w:r w:rsidR="00DC74CA" w:rsidRPr="00D976EF">
        <w:rPr>
          <w:rFonts w:ascii="Times New Roman" w:hAnsi="Times New Roman"/>
          <w:sz w:val="28"/>
          <w:szCs w:val="28"/>
          <w:lang w:eastAsia="ru-RU"/>
        </w:rPr>
        <w:t>құрылымы</w:t>
      </w:r>
      <w:proofErr w:type="spellEnd"/>
      <w:r w:rsidR="00DC74CA" w:rsidRPr="00D976EF">
        <w:rPr>
          <w:rFonts w:ascii="Times New Roman" w:hAnsi="Times New Roman"/>
          <w:sz w:val="28"/>
          <w:szCs w:val="28"/>
          <w:lang w:eastAsia="ru-RU"/>
        </w:rPr>
        <w:t xml:space="preserve"> мен </w:t>
      </w:r>
      <w:proofErr w:type="spellStart"/>
      <w:r w:rsidR="00DC74CA" w:rsidRPr="00D976EF">
        <w:rPr>
          <w:rFonts w:ascii="Times New Roman" w:hAnsi="Times New Roman"/>
          <w:sz w:val="28"/>
          <w:szCs w:val="28"/>
          <w:lang w:eastAsia="ru-RU"/>
        </w:rPr>
        <w:t>ережелері</w:t>
      </w:r>
      <w:proofErr w:type="spellEnd"/>
      <w:r w:rsidR="00DC74CA" w:rsidRPr="00D976EF">
        <w:rPr>
          <w:rFonts w:ascii="Times New Roman" w:hAnsi="Times New Roman"/>
          <w:sz w:val="28"/>
          <w:szCs w:val="28"/>
          <w:lang w:eastAsia="ru-RU"/>
        </w:rPr>
        <w:t xml:space="preserve">. </w:t>
      </w:r>
    </w:p>
    <w:p w14:paraId="7683EF5A" w14:textId="5662221D" w:rsidR="00DC74CA" w:rsidRPr="00D976EF" w:rsidRDefault="007C56F7"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МЕМСТ</w:t>
      </w:r>
      <w:r w:rsidR="00DC74CA" w:rsidRPr="00D976EF">
        <w:rPr>
          <w:rFonts w:ascii="Times New Roman" w:hAnsi="Times New Roman"/>
          <w:sz w:val="28"/>
          <w:szCs w:val="28"/>
          <w:lang w:eastAsia="ru-RU"/>
        </w:rPr>
        <w:t xml:space="preserve"> 7.1-2003-Библиографиялық </w:t>
      </w:r>
      <w:proofErr w:type="spellStart"/>
      <w:r w:rsidR="00DC74CA" w:rsidRPr="00D976EF">
        <w:rPr>
          <w:rFonts w:ascii="Times New Roman" w:hAnsi="Times New Roman"/>
          <w:sz w:val="28"/>
          <w:szCs w:val="28"/>
          <w:lang w:eastAsia="ru-RU"/>
        </w:rPr>
        <w:t>жазба</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Библиографиялық</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сипаттама</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Құрастырудың</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жалпы</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талаптары</w:t>
      </w:r>
      <w:proofErr w:type="spellEnd"/>
      <w:r w:rsidR="00DC74CA" w:rsidRPr="00D976EF">
        <w:rPr>
          <w:rFonts w:ascii="Times New Roman" w:hAnsi="Times New Roman"/>
          <w:sz w:val="28"/>
          <w:szCs w:val="28"/>
          <w:lang w:eastAsia="ru-RU"/>
        </w:rPr>
        <w:t xml:space="preserve"> мен </w:t>
      </w:r>
      <w:proofErr w:type="spellStart"/>
      <w:r w:rsidR="00DC74CA" w:rsidRPr="00D976EF">
        <w:rPr>
          <w:rFonts w:ascii="Times New Roman" w:hAnsi="Times New Roman"/>
          <w:sz w:val="28"/>
          <w:szCs w:val="28"/>
          <w:lang w:eastAsia="ru-RU"/>
        </w:rPr>
        <w:t>ережелері</w:t>
      </w:r>
      <w:proofErr w:type="spellEnd"/>
      <w:r w:rsidR="00DC74CA" w:rsidRPr="00D976EF">
        <w:rPr>
          <w:rFonts w:ascii="Times New Roman" w:hAnsi="Times New Roman"/>
          <w:sz w:val="28"/>
          <w:szCs w:val="28"/>
          <w:lang w:eastAsia="ru-RU"/>
        </w:rPr>
        <w:t xml:space="preserve">. </w:t>
      </w:r>
    </w:p>
    <w:p w14:paraId="3E8234ED" w14:textId="77777777" w:rsidR="00DC74CA" w:rsidRPr="00D976EF"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 xml:space="preserve">ҚР БҒМ 2011 </w:t>
      </w:r>
      <w:proofErr w:type="spellStart"/>
      <w:r w:rsidRPr="00D976EF">
        <w:rPr>
          <w:rFonts w:ascii="Times New Roman" w:hAnsi="Times New Roman"/>
          <w:sz w:val="28"/>
          <w:szCs w:val="28"/>
          <w:lang w:eastAsia="ru-RU"/>
        </w:rPr>
        <w:t>жылғы</w:t>
      </w:r>
      <w:proofErr w:type="spellEnd"/>
      <w:r w:rsidRPr="00D976EF">
        <w:rPr>
          <w:rFonts w:ascii="Times New Roman" w:hAnsi="Times New Roman"/>
          <w:sz w:val="28"/>
          <w:szCs w:val="28"/>
          <w:lang w:eastAsia="ru-RU"/>
        </w:rPr>
        <w:t xml:space="preserve"> 31 </w:t>
      </w:r>
      <w:proofErr w:type="spellStart"/>
      <w:r w:rsidRPr="00D976EF">
        <w:rPr>
          <w:rFonts w:ascii="Times New Roman" w:hAnsi="Times New Roman"/>
          <w:sz w:val="28"/>
          <w:szCs w:val="28"/>
          <w:lang w:eastAsia="ru-RU"/>
        </w:rPr>
        <w:t>наурыздағы</w:t>
      </w:r>
      <w:proofErr w:type="spellEnd"/>
      <w:r w:rsidRPr="00D976EF">
        <w:rPr>
          <w:rFonts w:ascii="Times New Roman" w:hAnsi="Times New Roman"/>
          <w:sz w:val="28"/>
          <w:szCs w:val="28"/>
          <w:lang w:eastAsia="ru-RU"/>
        </w:rPr>
        <w:t xml:space="preserve"> №127 </w:t>
      </w:r>
      <w:proofErr w:type="spellStart"/>
      <w:r w:rsidRPr="00D976EF">
        <w:rPr>
          <w:rFonts w:ascii="Times New Roman" w:hAnsi="Times New Roman"/>
          <w:sz w:val="28"/>
          <w:szCs w:val="28"/>
          <w:lang w:eastAsia="ru-RU"/>
        </w:rPr>
        <w:t>бұйрығымен</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бекітілген</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ғылыми</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дәрежелерді</w:t>
      </w:r>
      <w:proofErr w:type="spellEnd"/>
      <w:r w:rsidRPr="00D976EF">
        <w:rPr>
          <w:rFonts w:ascii="Times New Roman" w:hAnsi="Times New Roman"/>
          <w:sz w:val="28"/>
          <w:szCs w:val="28"/>
          <w:lang w:eastAsia="ru-RU"/>
        </w:rPr>
        <w:t xml:space="preserve"> беру </w:t>
      </w:r>
      <w:proofErr w:type="spellStart"/>
      <w:r w:rsidRPr="00D976EF">
        <w:rPr>
          <w:rFonts w:ascii="Times New Roman" w:hAnsi="Times New Roman"/>
          <w:sz w:val="28"/>
          <w:szCs w:val="28"/>
          <w:lang w:eastAsia="ru-RU"/>
        </w:rPr>
        <w:t>ережесі</w:t>
      </w:r>
      <w:proofErr w:type="spellEnd"/>
      <w:r w:rsidRPr="00D976EF">
        <w:rPr>
          <w:rFonts w:ascii="Times New Roman" w:hAnsi="Times New Roman"/>
          <w:sz w:val="28"/>
          <w:szCs w:val="28"/>
          <w:lang w:eastAsia="ru-RU"/>
        </w:rPr>
        <w:t xml:space="preserve">. </w:t>
      </w:r>
    </w:p>
    <w:p w14:paraId="24352ADC" w14:textId="77777777" w:rsidR="00DC74CA" w:rsidRPr="00D976EF"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proofErr w:type="spellStart"/>
      <w:r w:rsidRPr="00D976EF">
        <w:rPr>
          <w:rFonts w:ascii="Times New Roman" w:hAnsi="Times New Roman"/>
          <w:sz w:val="28"/>
          <w:szCs w:val="28"/>
          <w:lang w:eastAsia="ru-RU"/>
        </w:rPr>
        <w:t>Қазақстан</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Республикасының</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Мемлекеттік</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жалпыға</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міндетті</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білім</w:t>
      </w:r>
      <w:proofErr w:type="spellEnd"/>
      <w:r w:rsidRPr="00D976EF">
        <w:rPr>
          <w:rFonts w:ascii="Times New Roman" w:hAnsi="Times New Roman"/>
          <w:sz w:val="28"/>
          <w:szCs w:val="28"/>
          <w:lang w:eastAsia="ru-RU"/>
        </w:rPr>
        <w:t xml:space="preserve"> беру стандарты </w:t>
      </w:r>
      <w:proofErr w:type="spellStart"/>
      <w:r w:rsidRPr="00D976EF">
        <w:rPr>
          <w:rFonts w:ascii="Times New Roman" w:hAnsi="Times New Roman"/>
          <w:sz w:val="28"/>
          <w:szCs w:val="28"/>
          <w:lang w:eastAsia="ru-RU"/>
        </w:rPr>
        <w:t>жоғары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оқу</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орнынан</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кейінгі</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білім</w:t>
      </w:r>
      <w:proofErr w:type="spellEnd"/>
      <w:r w:rsidRPr="00D976EF">
        <w:rPr>
          <w:rFonts w:ascii="Times New Roman" w:hAnsi="Times New Roman"/>
          <w:sz w:val="28"/>
          <w:szCs w:val="28"/>
          <w:lang w:eastAsia="ru-RU"/>
        </w:rPr>
        <w:t xml:space="preserve">. Докторантура. ҚР МЖМС 5.04.034-2011. </w:t>
      </w:r>
    </w:p>
    <w:p w14:paraId="26BA0DB2" w14:textId="23E6F9CA" w:rsidR="00DC74CA" w:rsidRPr="00D976EF"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 xml:space="preserve">2011 </w:t>
      </w:r>
      <w:proofErr w:type="spellStart"/>
      <w:r w:rsidRPr="00D976EF">
        <w:rPr>
          <w:rFonts w:ascii="Times New Roman" w:hAnsi="Times New Roman"/>
          <w:sz w:val="28"/>
          <w:szCs w:val="28"/>
          <w:lang w:eastAsia="ru-RU"/>
        </w:rPr>
        <w:t>жылғы</w:t>
      </w:r>
      <w:proofErr w:type="spellEnd"/>
      <w:r w:rsidRPr="00D976EF">
        <w:rPr>
          <w:rFonts w:ascii="Times New Roman" w:hAnsi="Times New Roman"/>
          <w:sz w:val="28"/>
          <w:szCs w:val="28"/>
          <w:lang w:eastAsia="ru-RU"/>
        </w:rPr>
        <w:t xml:space="preserve"> 31 </w:t>
      </w:r>
      <w:proofErr w:type="spellStart"/>
      <w:r w:rsidRPr="00D976EF">
        <w:rPr>
          <w:rFonts w:ascii="Times New Roman" w:hAnsi="Times New Roman"/>
          <w:sz w:val="28"/>
          <w:szCs w:val="28"/>
          <w:lang w:eastAsia="ru-RU"/>
        </w:rPr>
        <w:t>наурыздағы</w:t>
      </w:r>
      <w:proofErr w:type="spellEnd"/>
      <w:r w:rsidRPr="00D976EF">
        <w:rPr>
          <w:rFonts w:ascii="Times New Roman" w:hAnsi="Times New Roman"/>
          <w:sz w:val="28"/>
          <w:szCs w:val="28"/>
          <w:lang w:eastAsia="ru-RU"/>
        </w:rPr>
        <w:t xml:space="preserve"> №127 </w:t>
      </w:r>
      <w:proofErr w:type="spellStart"/>
      <w:r w:rsidRPr="00D976EF">
        <w:rPr>
          <w:rFonts w:ascii="Times New Roman" w:hAnsi="Times New Roman"/>
          <w:sz w:val="28"/>
          <w:szCs w:val="28"/>
          <w:lang w:eastAsia="ru-RU"/>
        </w:rPr>
        <w:t>ғылыми</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дәрежелерді</w:t>
      </w:r>
      <w:proofErr w:type="spellEnd"/>
      <w:r w:rsidRPr="00D976EF">
        <w:rPr>
          <w:rFonts w:ascii="Times New Roman" w:hAnsi="Times New Roman"/>
          <w:sz w:val="28"/>
          <w:szCs w:val="28"/>
          <w:lang w:eastAsia="ru-RU"/>
        </w:rPr>
        <w:t xml:space="preserve"> беру </w:t>
      </w:r>
      <w:proofErr w:type="spellStart"/>
      <w:r w:rsidRPr="00D976EF">
        <w:rPr>
          <w:rFonts w:ascii="Times New Roman" w:hAnsi="Times New Roman"/>
          <w:sz w:val="28"/>
          <w:szCs w:val="28"/>
          <w:lang w:eastAsia="ru-RU"/>
        </w:rPr>
        <w:t>қағидалары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мемлекетаралық</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стандарттар</w:t>
      </w:r>
      <w:proofErr w:type="spellEnd"/>
      <w:r w:rsidRPr="00D976EF">
        <w:rPr>
          <w:rFonts w:ascii="Times New Roman" w:hAnsi="Times New Roman"/>
          <w:sz w:val="28"/>
          <w:szCs w:val="28"/>
          <w:lang w:eastAsia="ru-RU"/>
        </w:rPr>
        <w:t xml:space="preserve">: </w:t>
      </w:r>
      <w:r w:rsidR="007C56F7" w:rsidRPr="00D976EF">
        <w:rPr>
          <w:rFonts w:ascii="Times New Roman" w:hAnsi="Times New Roman"/>
          <w:sz w:val="28"/>
          <w:szCs w:val="28"/>
          <w:lang w:eastAsia="ru-RU"/>
        </w:rPr>
        <w:t>МЕМСТ</w:t>
      </w:r>
      <w:r w:rsidRPr="00D976EF">
        <w:rPr>
          <w:rFonts w:ascii="Times New Roman" w:hAnsi="Times New Roman"/>
          <w:sz w:val="28"/>
          <w:szCs w:val="28"/>
          <w:lang w:eastAsia="ru-RU"/>
        </w:rPr>
        <w:t xml:space="preserve"> 7.32-2001 (2006 </w:t>
      </w:r>
      <w:proofErr w:type="spellStart"/>
      <w:r w:rsidRPr="00D976EF">
        <w:rPr>
          <w:rFonts w:ascii="Times New Roman" w:hAnsi="Times New Roman"/>
          <w:sz w:val="28"/>
          <w:szCs w:val="28"/>
          <w:lang w:eastAsia="ru-RU"/>
        </w:rPr>
        <w:t>жылғы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өзгерістер</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Ғылыми-зерттеу</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жұмысы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туралы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есеп</w:t>
      </w:r>
      <w:proofErr w:type="spellEnd"/>
      <w:r w:rsidRPr="00D976EF">
        <w:rPr>
          <w:rFonts w:ascii="Times New Roman" w:hAnsi="Times New Roman"/>
          <w:sz w:val="28"/>
          <w:szCs w:val="28"/>
          <w:lang w:eastAsia="ru-RU"/>
        </w:rPr>
        <w:t xml:space="preserve">. Дизайн </w:t>
      </w:r>
      <w:proofErr w:type="spellStart"/>
      <w:r w:rsidRPr="00D976EF">
        <w:rPr>
          <w:rFonts w:ascii="Times New Roman" w:hAnsi="Times New Roman"/>
          <w:sz w:val="28"/>
          <w:szCs w:val="28"/>
          <w:lang w:eastAsia="ru-RU"/>
        </w:rPr>
        <w:t>құрылымы</w:t>
      </w:r>
      <w:proofErr w:type="spellEnd"/>
      <w:r w:rsidRPr="00D976EF">
        <w:rPr>
          <w:rFonts w:ascii="Times New Roman" w:hAnsi="Times New Roman"/>
          <w:sz w:val="28"/>
          <w:szCs w:val="28"/>
          <w:lang w:eastAsia="ru-RU"/>
        </w:rPr>
        <w:t xml:space="preserve"> мен </w:t>
      </w:r>
      <w:proofErr w:type="spellStart"/>
      <w:r w:rsidRPr="00D976EF">
        <w:rPr>
          <w:rFonts w:ascii="Times New Roman" w:hAnsi="Times New Roman"/>
          <w:sz w:val="28"/>
          <w:szCs w:val="28"/>
          <w:lang w:eastAsia="ru-RU"/>
        </w:rPr>
        <w:t>ережелері</w:t>
      </w:r>
      <w:proofErr w:type="spellEnd"/>
      <w:r w:rsidRPr="00D976EF">
        <w:rPr>
          <w:rFonts w:ascii="Times New Roman" w:hAnsi="Times New Roman"/>
          <w:sz w:val="28"/>
          <w:szCs w:val="28"/>
          <w:lang w:eastAsia="ru-RU"/>
        </w:rPr>
        <w:t xml:space="preserve">. </w:t>
      </w:r>
    </w:p>
    <w:p w14:paraId="4AAC1BFD" w14:textId="58411D29" w:rsidR="00DC74CA" w:rsidRPr="00D976EF" w:rsidRDefault="007C56F7"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МЕМСТ</w:t>
      </w:r>
      <w:r w:rsidR="00DC74CA" w:rsidRPr="00D976EF">
        <w:rPr>
          <w:rFonts w:ascii="Times New Roman" w:hAnsi="Times New Roman"/>
          <w:sz w:val="28"/>
          <w:szCs w:val="28"/>
          <w:lang w:eastAsia="ru-RU"/>
        </w:rPr>
        <w:t xml:space="preserve"> 8.417 - 81 </w:t>
      </w:r>
      <w:proofErr w:type="spellStart"/>
      <w:r w:rsidR="00DC74CA" w:rsidRPr="00D976EF">
        <w:rPr>
          <w:rFonts w:ascii="Times New Roman" w:hAnsi="Times New Roman"/>
          <w:sz w:val="28"/>
          <w:szCs w:val="28"/>
          <w:lang w:eastAsia="ru-RU"/>
        </w:rPr>
        <w:t>өлшем</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бірлігін</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қамтамасыз</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етудің</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мемлекеттік</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жүйесі</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Физикалық</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шамалардың</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бірліктері</w:t>
      </w:r>
      <w:proofErr w:type="spellEnd"/>
      <w:r w:rsidR="00DC74CA" w:rsidRPr="00D976EF">
        <w:rPr>
          <w:rFonts w:ascii="Times New Roman" w:hAnsi="Times New Roman"/>
          <w:sz w:val="28"/>
          <w:szCs w:val="28"/>
          <w:lang w:eastAsia="ru-RU"/>
        </w:rPr>
        <w:t xml:space="preserve">. </w:t>
      </w:r>
    </w:p>
    <w:p w14:paraId="47BA86D6" w14:textId="4609696A" w:rsidR="00DC74CA" w:rsidRPr="00D976EF" w:rsidRDefault="007C56F7"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МЕМСТ</w:t>
      </w:r>
      <w:r w:rsidR="00DC74CA" w:rsidRPr="00D976EF">
        <w:rPr>
          <w:rFonts w:ascii="Times New Roman" w:hAnsi="Times New Roman"/>
          <w:sz w:val="28"/>
          <w:szCs w:val="28"/>
          <w:lang w:eastAsia="ru-RU"/>
        </w:rPr>
        <w:t xml:space="preserve"> 7.1-2003. </w:t>
      </w:r>
      <w:proofErr w:type="spellStart"/>
      <w:r w:rsidR="00DC74CA" w:rsidRPr="00D976EF">
        <w:rPr>
          <w:rFonts w:ascii="Times New Roman" w:hAnsi="Times New Roman"/>
          <w:sz w:val="28"/>
          <w:szCs w:val="28"/>
          <w:lang w:eastAsia="ru-RU"/>
        </w:rPr>
        <w:t>Библиографиялық</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жазба</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Библиографиялық</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сипаттама</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Құрастырудың</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жалпы</w:t>
      </w:r>
      <w:proofErr w:type="spellEnd"/>
      <w:r w:rsidR="00DC74CA" w:rsidRPr="00D976EF">
        <w:rPr>
          <w:rFonts w:ascii="Times New Roman" w:hAnsi="Times New Roman"/>
          <w:sz w:val="28"/>
          <w:szCs w:val="28"/>
          <w:lang w:eastAsia="ru-RU"/>
        </w:rPr>
        <w:t xml:space="preserve"> </w:t>
      </w:r>
      <w:proofErr w:type="spellStart"/>
      <w:r w:rsidR="00DC74CA" w:rsidRPr="00D976EF">
        <w:rPr>
          <w:rFonts w:ascii="Times New Roman" w:hAnsi="Times New Roman"/>
          <w:sz w:val="28"/>
          <w:szCs w:val="28"/>
          <w:lang w:eastAsia="ru-RU"/>
        </w:rPr>
        <w:t>талаптары</w:t>
      </w:r>
      <w:proofErr w:type="spellEnd"/>
      <w:r w:rsidR="00DC74CA" w:rsidRPr="00D976EF">
        <w:rPr>
          <w:rFonts w:ascii="Times New Roman" w:hAnsi="Times New Roman"/>
          <w:sz w:val="28"/>
          <w:szCs w:val="28"/>
          <w:lang w:eastAsia="ru-RU"/>
        </w:rPr>
        <w:t xml:space="preserve"> мен </w:t>
      </w:r>
      <w:proofErr w:type="spellStart"/>
      <w:r w:rsidR="00DC74CA" w:rsidRPr="00D976EF">
        <w:rPr>
          <w:rFonts w:ascii="Times New Roman" w:hAnsi="Times New Roman"/>
          <w:sz w:val="28"/>
          <w:szCs w:val="28"/>
          <w:lang w:eastAsia="ru-RU"/>
        </w:rPr>
        <w:t>ережелері</w:t>
      </w:r>
      <w:proofErr w:type="spellEnd"/>
      <w:r w:rsidR="00DC74CA" w:rsidRPr="00D976EF">
        <w:rPr>
          <w:rFonts w:ascii="Times New Roman" w:hAnsi="Times New Roman"/>
          <w:sz w:val="28"/>
          <w:szCs w:val="28"/>
          <w:lang w:eastAsia="ru-RU"/>
        </w:rPr>
        <w:t xml:space="preserve">. </w:t>
      </w:r>
    </w:p>
    <w:p w14:paraId="7C108A4D" w14:textId="59D395FC" w:rsidR="00995C58" w:rsidRPr="00D976EF"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 xml:space="preserve">МЕМСТ 7.9-95 (ИСО 214-74) </w:t>
      </w:r>
      <w:proofErr w:type="spellStart"/>
      <w:r w:rsidRPr="00D976EF">
        <w:rPr>
          <w:rFonts w:ascii="Times New Roman" w:hAnsi="Times New Roman"/>
          <w:sz w:val="28"/>
          <w:szCs w:val="28"/>
          <w:lang w:eastAsia="ru-RU"/>
        </w:rPr>
        <w:t>ақпарат</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кітапхана</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және</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баспа</w:t>
      </w:r>
      <w:proofErr w:type="spellEnd"/>
      <w:r w:rsidRPr="00D976EF">
        <w:rPr>
          <w:rFonts w:ascii="Times New Roman" w:hAnsi="Times New Roman"/>
          <w:sz w:val="28"/>
          <w:szCs w:val="28"/>
          <w:lang w:eastAsia="ru-RU"/>
        </w:rPr>
        <w:t xml:space="preserve"> стандарт </w:t>
      </w:r>
      <w:proofErr w:type="spellStart"/>
      <w:r w:rsidRPr="00D976EF">
        <w:rPr>
          <w:rFonts w:ascii="Times New Roman" w:hAnsi="Times New Roman"/>
          <w:sz w:val="28"/>
          <w:szCs w:val="28"/>
          <w:lang w:eastAsia="ru-RU"/>
        </w:rPr>
        <w:t>бойынша</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стандарттар</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жүйесі</w:t>
      </w:r>
      <w:proofErr w:type="spellEnd"/>
      <w:r w:rsidRPr="00D976EF">
        <w:rPr>
          <w:rFonts w:ascii="Times New Roman" w:hAnsi="Times New Roman"/>
          <w:sz w:val="28"/>
          <w:szCs w:val="28"/>
          <w:lang w:eastAsia="ru-RU"/>
        </w:rPr>
        <w:t xml:space="preserve"> Реферат </w:t>
      </w:r>
      <w:proofErr w:type="spellStart"/>
      <w:r w:rsidRPr="00D976EF">
        <w:rPr>
          <w:rFonts w:ascii="Times New Roman" w:hAnsi="Times New Roman"/>
          <w:sz w:val="28"/>
          <w:szCs w:val="28"/>
          <w:lang w:eastAsia="ru-RU"/>
        </w:rPr>
        <w:t>және</w:t>
      </w:r>
      <w:proofErr w:type="spellEnd"/>
      <w:r w:rsidRPr="00D976EF">
        <w:rPr>
          <w:rFonts w:ascii="Times New Roman" w:hAnsi="Times New Roman"/>
          <w:sz w:val="28"/>
          <w:szCs w:val="28"/>
          <w:lang w:eastAsia="ru-RU"/>
        </w:rPr>
        <w:t xml:space="preserve"> аннотация. </w:t>
      </w:r>
      <w:proofErr w:type="spellStart"/>
      <w:r w:rsidRPr="00D976EF">
        <w:rPr>
          <w:rFonts w:ascii="Times New Roman" w:hAnsi="Times New Roman"/>
          <w:sz w:val="28"/>
          <w:szCs w:val="28"/>
          <w:lang w:eastAsia="ru-RU"/>
        </w:rPr>
        <w:t>Жалпы</w:t>
      </w:r>
      <w:proofErr w:type="spellEnd"/>
      <w:r w:rsidRPr="00D976EF">
        <w:rPr>
          <w:rFonts w:ascii="Times New Roman" w:hAnsi="Times New Roman"/>
          <w:sz w:val="28"/>
          <w:szCs w:val="28"/>
          <w:lang w:eastAsia="ru-RU"/>
        </w:rPr>
        <w:t xml:space="preserve"> </w:t>
      </w:r>
      <w:proofErr w:type="spellStart"/>
      <w:r w:rsidRPr="00D976EF">
        <w:rPr>
          <w:rFonts w:ascii="Times New Roman" w:hAnsi="Times New Roman"/>
          <w:sz w:val="28"/>
          <w:szCs w:val="28"/>
          <w:lang w:eastAsia="ru-RU"/>
        </w:rPr>
        <w:t>талаптар</w:t>
      </w:r>
      <w:proofErr w:type="spellEnd"/>
      <w:r w:rsidRPr="00D976EF">
        <w:rPr>
          <w:rFonts w:ascii="Times New Roman" w:hAnsi="Times New Roman"/>
          <w:sz w:val="28"/>
          <w:szCs w:val="28"/>
          <w:lang w:eastAsia="ru-RU"/>
        </w:rPr>
        <w:t>.</w:t>
      </w:r>
    </w:p>
    <w:p w14:paraId="3D7590BD" w14:textId="7E1333BE" w:rsidR="004E4F93" w:rsidRPr="00D976EF" w:rsidRDefault="007C56F7" w:rsidP="00D976EF">
      <w:pPr>
        <w:autoSpaceDE w:val="0"/>
        <w:autoSpaceDN w:val="0"/>
        <w:adjustRightInd w:val="0"/>
        <w:spacing w:after="0" w:line="240" w:lineRule="auto"/>
        <w:ind w:firstLine="709"/>
        <w:jc w:val="both"/>
        <w:rPr>
          <w:rFonts w:ascii="Times New Roman" w:hAnsi="Times New Roman"/>
          <w:sz w:val="28"/>
          <w:szCs w:val="28"/>
          <w:lang w:eastAsia="ru-RU"/>
        </w:rPr>
      </w:pPr>
      <w:r w:rsidRPr="00D976EF">
        <w:rPr>
          <w:rFonts w:ascii="Times New Roman" w:hAnsi="Times New Roman"/>
          <w:sz w:val="28"/>
          <w:szCs w:val="28"/>
          <w:lang w:eastAsia="ru-RU"/>
        </w:rPr>
        <w:t>МЕМСТ</w:t>
      </w:r>
      <w:r w:rsidR="004E4F93" w:rsidRPr="00D976EF">
        <w:rPr>
          <w:rFonts w:ascii="Times New Roman" w:hAnsi="Times New Roman"/>
          <w:sz w:val="28"/>
          <w:szCs w:val="28"/>
          <w:lang w:eastAsia="ru-RU"/>
        </w:rPr>
        <w:t xml:space="preserve"> 12071-2014 "</w:t>
      </w:r>
      <w:r w:rsidR="004E4F93" w:rsidRPr="00D976EF">
        <w:rPr>
          <w:rFonts w:ascii="Times New Roman" w:hAnsi="Times New Roman"/>
          <w:sz w:val="28"/>
          <w:szCs w:val="28"/>
          <w:lang w:val="kk-KZ" w:eastAsia="ru-RU"/>
        </w:rPr>
        <w:t>Т</w:t>
      </w:r>
      <w:proofErr w:type="spellStart"/>
      <w:r w:rsidR="004E4F93" w:rsidRPr="00D976EF">
        <w:rPr>
          <w:rFonts w:ascii="Times New Roman" w:hAnsi="Times New Roman"/>
          <w:sz w:val="28"/>
          <w:szCs w:val="28"/>
          <w:lang w:eastAsia="ru-RU"/>
        </w:rPr>
        <w:t>опырақ</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Үлгілерді</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іріктеу</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орау</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тасымалдау</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және</w:t>
      </w:r>
      <w:proofErr w:type="spellEnd"/>
      <w:r w:rsidR="004E4F93" w:rsidRPr="00D976EF">
        <w:rPr>
          <w:rFonts w:ascii="Times New Roman" w:hAnsi="Times New Roman"/>
          <w:sz w:val="28"/>
          <w:szCs w:val="28"/>
          <w:lang w:eastAsia="ru-RU"/>
        </w:rPr>
        <w:t xml:space="preserve"> </w:t>
      </w:r>
      <w:proofErr w:type="spellStart"/>
      <w:r w:rsidR="004E4F93" w:rsidRPr="00D976EF">
        <w:rPr>
          <w:rFonts w:ascii="Times New Roman" w:hAnsi="Times New Roman"/>
          <w:sz w:val="28"/>
          <w:szCs w:val="28"/>
          <w:lang w:eastAsia="ru-RU"/>
        </w:rPr>
        <w:t>сақтау</w:t>
      </w:r>
      <w:proofErr w:type="spellEnd"/>
      <w:r w:rsidR="004E4F93" w:rsidRPr="00D976EF">
        <w:rPr>
          <w:rFonts w:ascii="Times New Roman" w:hAnsi="Times New Roman"/>
          <w:sz w:val="28"/>
          <w:szCs w:val="28"/>
          <w:lang w:eastAsia="ru-RU"/>
        </w:rPr>
        <w:t>".</w:t>
      </w:r>
    </w:p>
    <w:p w14:paraId="23E3253D" w14:textId="77777777" w:rsidR="006753D7" w:rsidRPr="006753D7" w:rsidRDefault="006753D7" w:rsidP="006753D7">
      <w:pPr>
        <w:pageBreakBefore/>
        <w:autoSpaceDE w:val="0"/>
        <w:autoSpaceDN w:val="0"/>
        <w:adjustRightInd w:val="0"/>
        <w:spacing w:after="0" w:line="240" w:lineRule="auto"/>
        <w:jc w:val="center"/>
        <w:outlineLvl w:val="0"/>
        <w:rPr>
          <w:rFonts w:ascii="Times New Roman" w:hAnsi="Times New Roman"/>
          <w:b/>
          <w:sz w:val="28"/>
          <w:szCs w:val="28"/>
          <w:lang w:val="kk-KZ" w:eastAsia="ru-RU"/>
        </w:rPr>
      </w:pPr>
      <w:r w:rsidRPr="006753D7">
        <w:rPr>
          <w:rFonts w:ascii="Times New Roman" w:hAnsi="Times New Roman"/>
          <w:b/>
          <w:bCs/>
          <w:sz w:val="28"/>
          <w:szCs w:val="28"/>
          <w:lang w:val="kk-KZ" w:eastAsia="ru-RU"/>
        </w:rPr>
        <w:lastRenderedPageBreak/>
        <w:t>АНЫҚТАМАЛАР</w:t>
      </w:r>
    </w:p>
    <w:p w14:paraId="5C184A6F"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eastAsia="ru-RU"/>
        </w:rPr>
      </w:pPr>
    </w:p>
    <w:p w14:paraId="2AEC63C9" w14:textId="6CE4A4FA"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eastAsia="ru-RU"/>
        </w:rPr>
      </w:pPr>
      <w:r w:rsidRPr="006753D7">
        <w:rPr>
          <w:rFonts w:ascii="Times New Roman" w:hAnsi="Times New Roman"/>
          <w:sz w:val="28"/>
          <w:szCs w:val="28"/>
          <w:lang w:eastAsia="ru-RU"/>
        </w:rPr>
        <w:t xml:space="preserve">Осы </w:t>
      </w:r>
      <w:proofErr w:type="spellStart"/>
      <w:r w:rsidRPr="006753D7">
        <w:rPr>
          <w:rFonts w:ascii="Times New Roman" w:hAnsi="Times New Roman"/>
          <w:sz w:val="28"/>
          <w:szCs w:val="28"/>
          <w:lang w:eastAsia="ru-RU"/>
        </w:rPr>
        <w:t>диссертацияда</w:t>
      </w:r>
      <w:proofErr w:type="spellEnd"/>
      <w:r w:rsidRPr="006753D7">
        <w:rPr>
          <w:rFonts w:ascii="Times New Roman" w:hAnsi="Times New Roman"/>
          <w:sz w:val="28"/>
          <w:szCs w:val="28"/>
          <w:lang w:eastAsia="ru-RU"/>
        </w:rPr>
        <w:t xml:space="preserve"> </w:t>
      </w:r>
      <w:proofErr w:type="spellStart"/>
      <w:r w:rsidRPr="006753D7">
        <w:rPr>
          <w:rFonts w:ascii="Times New Roman" w:hAnsi="Times New Roman"/>
          <w:sz w:val="28"/>
          <w:szCs w:val="28"/>
          <w:lang w:eastAsia="ru-RU"/>
        </w:rPr>
        <w:t>мынадай</w:t>
      </w:r>
      <w:proofErr w:type="spellEnd"/>
      <w:r w:rsidRPr="006753D7">
        <w:rPr>
          <w:rFonts w:ascii="Times New Roman" w:hAnsi="Times New Roman"/>
          <w:sz w:val="28"/>
          <w:szCs w:val="28"/>
          <w:lang w:eastAsia="ru-RU"/>
        </w:rPr>
        <w:t xml:space="preserve"> </w:t>
      </w:r>
      <w:proofErr w:type="spellStart"/>
      <w:r w:rsidRPr="006753D7">
        <w:rPr>
          <w:rFonts w:ascii="Times New Roman" w:hAnsi="Times New Roman"/>
          <w:sz w:val="28"/>
          <w:szCs w:val="28"/>
          <w:lang w:eastAsia="ru-RU"/>
        </w:rPr>
        <w:t>терминдер</w:t>
      </w:r>
      <w:proofErr w:type="spellEnd"/>
      <w:r w:rsidRPr="006753D7">
        <w:rPr>
          <w:rFonts w:ascii="Times New Roman" w:hAnsi="Times New Roman"/>
          <w:sz w:val="28"/>
          <w:szCs w:val="28"/>
          <w:lang w:eastAsia="ru-RU"/>
        </w:rPr>
        <w:t xml:space="preserve"> м</w:t>
      </w:r>
      <w:r w:rsidR="008A0BCB">
        <w:rPr>
          <w:rFonts w:ascii="Times New Roman" w:hAnsi="Times New Roman"/>
          <w:sz w:val="28"/>
          <w:szCs w:val="28"/>
          <w:lang w:eastAsia="ru-RU"/>
        </w:rPr>
        <w:t xml:space="preserve">ен </w:t>
      </w:r>
      <w:proofErr w:type="spellStart"/>
      <w:r w:rsidR="008A0BCB">
        <w:rPr>
          <w:rFonts w:ascii="Times New Roman" w:hAnsi="Times New Roman"/>
          <w:sz w:val="28"/>
          <w:szCs w:val="28"/>
          <w:lang w:eastAsia="ru-RU"/>
        </w:rPr>
        <w:t>тиісті</w:t>
      </w:r>
      <w:proofErr w:type="spellEnd"/>
      <w:r w:rsidR="008A0BCB">
        <w:rPr>
          <w:rFonts w:ascii="Times New Roman" w:hAnsi="Times New Roman"/>
          <w:sz w:val="28"/>
          <w:szCs w:val="28"/>
          <w:lang w:eastAsia="ru-RU"/>
        </w:rPr>
        <w:t xml:space="preserve"> </w:t>
      </w:r>
      <w:proofErr w:type="spellStart"/>
      <w:r w:rsidR="008A0BCB">
        <w:rPr>
          <w:rFonts w:ascii="Times New Roman" w:hAnsi="Times New Roman"/>
          <w:sz w:val="28"/>
          <w:szCs w:val="28"/>
          <w:lang w:eastAsia="ru-RU"/>
        </w:rPr>
        <w:t>анықтамалар</w:t>
      </w:r>
      <w:proofErr w:type="spellEnd"/>
      <w:r w:rsidR="008A0BCB">
        <w:rPr>
          <w:rFonts w:ascii="Times New Roman" w:hAnsi="Times New Roman"/>
          <w:sz w:val="28"/>
          <w:szCs w:val="28"/>
          <w:lang w:eastAsia="ru-RU"/>
        </w:rPr>
        <w:t xml:space="preserve"> </w:t>
      </w:r>
      <w:proofErr w:type="spellStart"/>
      <w:r w:rsidR="008A0BCB">
        <w:rPr>
          <w:rFonts w:ascii="Times New Roman" w:hAnsi="Times New Roman"/>
          <w:sz w:val="28"/>
          <w:szCs w:val="28"/>
          <w:lang w:eastAsia="ru-RU"/>
        </w:rPr>
        <w:t>қолданыл</w:t>
      </w:r>
      <w:r w:rsidRPr="006753D7">
        <w:rPr>
          <w:rFonts w:ascii="Times New Roman" w:hAnsi="Times New Roman"/>
          <w:sz w:val="28"/>
          <w:szCs w:val="28"/>
          <w:lang w:eastAsia="ru-RU"/>
        </w:rPr>
        <w:t>ды</w:t>
      </w:r>
      <w:proofErr w:type="spellEnd"/>
      <w:r w:rsidRPr="006753D7">
        <w:rPr>
          <w:rFonts w:ascii="Times New Roman" w:hAnsi="Times New Roman"/>
          <w:sz w:val="28"/>
          <w:szCs w:val="28"/>
          <w:lang w:eastAsia="ru-RU"/>
        </w:rPr>
        <w:t xml:space="preserve">: </w:t>
      </w:r>
    </w:p>
    <w:p w14:paraId="49BCD93B"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rPr>
        <w:t>Инженерлік геологияда</w:t>
      </w:r>
      <w:r w:rsidRPr="006753D7">
        <w:rPr>
          <w:rFonts w:ascii="Times New Roman" w:hAnsi="Times New Roman"/>
          <w:sz w:val="28"/>
          <w:szCs w:val="28"/>
          <w:lang w:val="kk-KZ"/>
        </w:rPr>
        <w:t xml:space="preserve"> - бұл литосфераның техногендік әсерге қол жетімді, адамның инженерлік-құрылыс және басқа да экономикалық қызметінің әсерін сезінетін және өзара әрекеттесетін тау жыныстарын, жер асты суларын, табиғи газдарды, микроорганизмдерді қамтитын жоғарғы бөлігі</w:t>
      </w:r>
      <w:r w:rsidRPr="006753D7">
        <w:rPr>
          <w:rFonts w:ascii="Times New Roman" w:hAnsi="Times New Roman"/>
          <w:sz w:val="28"/>
          <w:szCs w:val="28"/>
          <w:lang w:val="kk-KZ" w:eastAsia="ru-RU"/>
        </w:rPr>
        <w:t>.</w:t>
      </w:r>
    </w:p>
    <w:p w14:paraId="6CE683A6"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rPr>
        <w:t>Жер қойнауы</w:t>
      </w:r>
      <w:r w:rsidRPr="006753D7">
        <w:rPr>
          <w:rFonts w:ascii="Times New Roman" w:hAnsi="Times New Roman"/>
          <w:sz w:val="28"/>
          <w:szCs w:val="28"/>
          <w:lang w:val="kk-KZ"/>
        </w:rPr>
        <w:t>-топырақ қабатының астында орналасқан жер қыртысының бөлігі, ал ол болмаған жағдайда – жер бетінен және су қоймалары мен дренаждардың түбінен төмен, геологиялық зерттеу және игеру үшін қол жетімді тереңдікке дейін созылуы.</w:t>
      </w:r>
    </w:p>
    <w:p w14:paraId="625561A0"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eastAsia="ru-RU"/>
        </w:rPr>
        <w:t xml:space="preserve">Литологиялық әдістер - </w:t>
      </w:r>
      <w:r w:rsidRPr="006753D7">
        <w:rPr>
          <w:rFonts w:ascii="Times New Roman" w:hAnsi="Times New Roman"/>
          <w:sz w:val="28"/>
          <w:szCs w:val="28"/>
          <w:lang w:val="kk-KZ" w:eastAsia="ru-RU"/>
        </w:rPr>
        <w:t>тау жыныстарының қалыптасу процестері мен жағдайларын анықтауға, генетикалық типтер мен фацияларды оқшаулауға бағытталған.</w:t>
      </w:r>
    </w:p>
    <w:p w14:paraId="008F2DBE"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bCs/>
          <w:sz w:val="28"/>
          <w:szCs w:val="28"/>
          <w:lang w:val="kk-KZ" w:eastAsia="ru-RU"/>
        </w:rPr>
        <w:t xml:space="preserve">Стратиграфиялық-генетикалық кешен - </w:t>
      </w:r>
      <w:r w:rsidRPr="006753D7">
        <w:rPr>
          <w:rFonts w:ascii="Times New Roman" w:hAnsi="Times New Roman"/>
          <w:bCs/>
          <w:sz w:val="28"/>
          <w:szCs w:val="28"/>
          <w:lang w:val="kk-KZ" w:eastAsia="ru-RU"/>
        </w:rPr>
        <w:t>бір-бірімен генетикалық байланысқан бірінші деңгейдегі бір жастағы моно-жынысты геологиялық денелерден тұратын полипоралық геологиялық дене.</w:t>
      </w:r>
    </w:p>
    <w:p w14:paraId="0FDA73BF"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bCs/>
          <w:sz w:val="28"/>
          <w:szCs w:val="28"/>
          <w:lang w:val="kk-KZ" w:eastAsia="ru-RU"/>
        </w:rPr>
        <w:t xml:space="preserve">Инженерлік-геологиялық барлау - </w:t>
      </w:r>
      <w:r w:rsidRPr="006753D7">
        <w:rPr>
          <w:rFonts w:ascii="Times New Roman" w:hAnsi="Times New Roman"/>
          <w:bCs/>
          <w:sz w:val="28"/>
          <w:szCs w:val="28"/>
          <w:lang w:val="kk-KZ" w:eastAsia="ru-RU"/>
        </w:rPr>
        <w:t>инженерлік-геологиялық сынамалар мен зертханалық жұмыстардың тау-кен бұрғылау тәжірибелік инженерлік-геологиялық және гидрогеологиялық жұмыстарын, құрылыс қазбаларының құжаттамасын және режимдік инженерлік-геологиялық байқауларды жүргізу арқылы литосфераның кейбір саласының инженерлік-геологиялық жағдайлары туралы ақпарат алудың кешенді әдісі.</w:t>
      </w:r>
    </w:p>
    <w:p w14:paraId="4A970FD3"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bCs/>
          <w:sz w:val="28"/>
          <w:szCs w:val="28"/>
          <w:lang w:val="kk-KZ" w:eastAsia="ru-RU"/>
        </w:rPr>
      </w:pPr>
      <w:r w:rsidRPr="006753D7">
        <w:rPr>
          <w:rFonts w:ascii="Times New Roman" w:hAnsi="Times New Roman"/>
          <w:b/>
          <w:bCs/>
          <w:sz w:val="28"/>
          <w:szCs w:val="28"/>
          <w:lang w:val="kk-KZ" w:eastAsia="ru-RU"/>
        </w:rPr>
        <w:t xml:space="preserve">Динамикалық зондтау - </w:t>
      </w:r>
      <w:r w:rsidRPr="006753D7">
        <w:rPr>
          <w:rFonts w:ascii="Times New Roman" w:hAnsi="Times New Roman"/>
          <w:bCs/>
          <w:sz w:val="28"/>
          <w:szCs w:val="28"/>
          <w:lang w:val="kk-KZ" w:eastAsia="ru-RU"/>
        </w:rPr>
        <w:t>зондты енгізуге қарсы топырақтың мәндерін анықтау үшін соққы жүктемесінің әсерінен зондты жерге тереңдету процесі.</w:t>
      </w:r>
    </w:p>
    <w:p w14:paraId="2046E1CA"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eastAsia="ru-RU"/>
        </w:rPr>
        <w:t xml:space="preserve">Ұңғымаларды гидродинамикалық зерттеу - </w:t>
      </w:r>
      <w:r w:rsidRPr="006753D7">
        <w:rPr>
          <w:rFonts w:ascii="Times New Roman" w:hAnsi="Times New Roman"/>
          <w:sz w:val="28"/>
          <w:szCs w:val="28"/>
          <w:lang w:val="kk-KZ" w:eastAsia="ru-RU"/>
        </w:rPr>
        <w:t>белгілі бір параметрлерді (қысым, температура, сұйықтық деңгейі, дебит және т.б.) өлшеуге және жұмыс істеп тұрған немесе тоқтатылған ұңғымалардағы қабат сұйықтықтарының (мұнай, су, газ және газ конденсаты) сынамаларын алуға және оларды уақытында тіркеуге бағытталған түрлі іс-шаралар жиынтығы.</w:t>
      </w:r>
    </w:p>
    <w:p w14:paraId="5A50D327"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eastAsia="ru-RU"/>
        </w:rPr>
        <w:t xml:space="preserve">Сейсмикалық барлау - </w:t>
      </w:r>
      <w:r w:rsidRPr="006753D7">
        <w:rPr>
          <w:rFonts w:ascii="Times New Roman" w:hAnsi="Times New Roman"/>
          <w:sz w:val="28"/>
          <w:szCs w:val="28"/>
          <w:lang w:val="kk-KZ" w:eastAsia="ru-RU"/>
        </w:rPr>
        <w:t>жасанды қозған серпімді толқындарды тіркеуге және олардан пайдалы геологиялық-геофизикалық ақпаратты алуға негізделген барлау геофизикасының бөлімі.</w:t>
      </w:r>
    </w:p>
    <w:p w14:paraId="69C17806"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eastAsia="ru-RU"/>
        </w:rPr>
        <w:t xml:space="preserve">Бұрғылау ерітіндісі </w:t>
      </w:r>
      <w:r w:rsidRPr="006753D7">
        <w:rPr>
          <w:rFonts w:ascii="Times New Roman" w:hAnsi="Times New Roman"/>
          <w:sz w:val="28"/>
          <w:szCs w:val="28"/>
          <w:lang w:val="kk-KZ" w:eastAsia="ru-RU"/>
        </w:rPr>
        <w:t>- бұрғылау процесінде ұңғымаларды жуу үшін қолданылатын суспензия, эмульсия және газдалған сұйықтықтардың күрделі көп компонентті дисперсті жүйесі.</w:t>
      </w:r>
    </w:p>
    <w:p w14:paraId="3E267DDC" w14:textId="77777777" w:rsidR="006753D7" w:rsidRPr="006753D7"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r w:rsidRPr="006753D7">
        <w:rPr>
          <w:rFonts w:ascii="Times New Roman" w:hAnsi="Times New Roman"/>
          <w:b/>
          <w:sz w:val="28"/>
          <w:szCs w:val="28"/>
          <w:lang w:val="kk-KZ" w:eastAsia="ru-RU"/>
        </w:rPr>
        <w:t xml:space="preserve">Күкіртті композициялық материалдар - </w:t>
      </w:r>
      <w:r w:rsidRPr="006753D7">
        <w:rPr>
          <w:rFonts w:ascii="Times New Roman" w:hAnsi="Times New Roman"/>
          <w:sz w:val="28"/>
          <w:szCs w:val="28"/>
          <w:lang w:val="kk-KZ" w:eastAsia="ru-RU"/>
        </w:rPr>
        <w:t>композициялық материалдардың арнайы түрлеріне жатады, оларды жасау кезінде тұтқыр ретінде күкірт және құрамында күкірт бар қалдықтар қолданылады. Күкірт композиттері балқытылған күкіртті толтырғышпен, толтырғыштармен және арнайы қоспалармен араластыру арқылы алынады.</w:t>
      </w:r>
    </w:p>
    <w:p w14:paraId="65B7282D" w14:textId="77777777" w:rsidR="006753D7" w:rsidRPr="00F741CD" w:rsidRDefault="006753D7" w:rsidP="006753D7">
      <w:pPr>
        <w:autoSpaceDE w:val="0"/>
        <w:autoSpaceDN w:val="0"/>
        <w:adjustRightInd w:val="0"/>
        <w:spacing w:after="0" w:line="240" w:lineRule="auto"/>
        <w:ind w:firstLine="709"/>
        <w:jc w:val="both"/>
        <w:rPr>
          <w:rFonts w:ascii="Times New Roman" w:hAnsi="Times New Roman"/>
          <w:sz w:val="28"/>
          <w:szCs w:val="28"/>
          <w:lang w:val="kk-KZ" w:eastAsia="ru-RU"/>
        </w:rPr>
      </w:pPr>
    </w:p>
    <w:p w14:paraId="7523F6D2" w14:textId="77777777" w:rsidR="00DC74CA" w:rsidRPr="006753D7" w:rsidRDefault="00DC74CA"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2F822A47" w14:textId="78F33C0D" w:rsidR="00995C58" w:rsidRPr="00D56A7F" w:rsidRDefault="00DC74CA" w:rsidP="00D976EF">
      <w:pPr>
        <w:autoSpaceDE w:val="0"/>
        <w:autoSpaceDN w:val="0"/>
        <w:adjustRightInd w:val="0"/>
        <w:spacing w:after="0" w:line="240" w:lineRule="auto"/>
        <w:ind w:firstLine="709"/>
        <w:jc w:val="both"/>
        <w:rPr>
          <w:rFonts w:ascii="Times New Roman" w:hAnsi="Times New Roman"/>
          <w:b/>
          <w:bCs/>
          <w:sz w:val="28"/>
          <w:szCs w:val="28"/>
          <w:lang w:val="kk-KZ" w:eastAsia="ru-RU"/>
        </w:rPr>
      </w:pPr>
      <w:r w:rsidRPr="00D56A7F">
        <w:rPr>
          <w:rFonts w:ascii="Times New Roman" w:hAnsi="Times New Roman"/>
          <w:b/>
          <w:bCs/>
          <w:sz w:val="28"/>
          <w:szCs w:val="28"/>
          <w:lang w:val="kk-KZ" w:eastAsia="ru-RU"/>
        </w:rPr>
        <w:lastRenderedPageBreak/>
        <w:t>БЕЛГІЛЕР МЕН ҚЫСҚАРТУЛАР</w:t>
      </w:r>
    </w:p>
    <w:p w14:paraId="2F9CC567" w14:textId="4F7A5037" w:rsidR="002D1897" w:rsidRPr="00D56A7F" w:rsidRDefault="00C839AF" w:rsidP="00D976EF">
      <w:pPr>
        <w:autoSpaceDE w:val="0"/>
        <w:autoSpaceDN w:val="0"/>
        <w:adjustRightInd w:val="0"/>
        <w:spacing w:after="0" w:line="240" w:lineRule="auto"/>
        <w:ind w:firstLine="709"/>
        <w:jc w:val="both"/>
        <w:rPr>
          <w:rFonts w:ascii="Times New Roman" w:hAnsi="Times New Roman"/>
          <w:sz w:val="28"/>
          <w:szCs w:val="28"/>
          <w:lang w:val="kk-KZ"/>
        </w:rPr>
      </w:pPr>
      <w:r w:rsidRPr="00D56A7F">
        <w:rPr>
          <w:rFonts w:ascii="Times New Roman" w:hAnsi="Times New Roman"/>
          <w:b/>
          <w:sz w:val="28"/>
          <w:szCs w:val="28"/>
          <w:lang w:val="kk-KZ"/>
        </w:rPr>
        <w:t>АШБ</w:t>
      </w:r>
      <w:r w:rsidRPr="00D56A7F">
        <w:rPr>
          <w:rFonts w:ascii="Times New Roman" w:hAnsi="Times New Roman"/>
          <w:sz w:val="28"/>
          <w:szCs w:val="28"/>
          <w:lang w:val="kk-KZ"/>
        </w:rPr>
        <w:t xml:space="preserve">  - айналым шығуынсыз бұрғылау  </w:t>
      </w:r>
    </w:p>
    <w:p w14:paraId="799F1962" w14:textId="6489A4A0" w:rsidR="006753D7" w:rsidRPr="00D56A7F" w:rsidRDefault="006753D7" w:rsidP="00D976EF">
      <w:pPr>
        <w:autoSpaceDE w:val="0"/>
        <w:autoSpaceDN w:val="0"/>
        <w:adjustRightInd w:val="0"/>
        <w:spacing w:after="0" w:line="240" w:lineRule="auto"/>
        <w:ind w:firstLine="709"/>
        <w:jc w:val="both"/>
        <w:rPr>
          <w:rFonts w:ascii="Times New Roman" w:hAnsi="Times New Roman"/>
          <w:color w:val="000000"/>
          <w:sz w:val="28"/>
          <w:szCs w:val="28"/>
          <w:lang w:val="kk-KZ"/>
        </w:rPr>
      </w:pPr>
      <w:r w:rsidRPr="006753D7">
        <w:rPr>
          <w:rFonts w:ascii="Times New Roman" w:hAnsi="Times New Roman"/>
          <w:b/>
          <w:color w:val="000000"/>
          <w:sz w:val="28"/>
          <w:szCs w:val="28"/>
          <w:lang w:val="kk-KZ"/>
        </w:rPr>
        <w:t>ҚҚК</w:t>
      </w:r>
      <w:r w:rsidRPr="00D56A7F">
        <w:rPr>
          <w:rFonts w:ascii="Times New Roman" w:hAnsi="Times New Roman"/>
          <w:color w:val="000000"/>
          <w:sz w:val="28"/>
          <w:szCs w:val="28"/>
          <w:lang w:val="kk-KZ"/>
        </w:rPr>
        <w:t xml:space="preserve">-қысымды қалпына келтіру қисығы </w:t>
      </w:r>
    </w:p>
    <w:p w14:paraId="3A0AC0A0" w14:textId="24C93473" w:rsidR="006753D7" w:rsidRDefault="006753D7" w:rsidP="00D976EF">
      <w:pPr>
        <w:autoSpaceDE w:val="0"/>
        <w:autoSpaceDN w:val="0"/>
        <w:adjustRightInd w:val="0"/>
        <w:spacing w:after="0" w:line="240" w:lineRule="auto"/>
        <w:ind w:firstLine="709"/>
        <w:jc w:val="both"/>
        <w:rPr>
          <w:rFonts w:ascii="Times New Roman" w:hAnsi="Times New Roman"/>
          <w:sz w:val="28"/>
          <w:szCs w:val="28"/>
          <w:lang w:val="kk-KZ"/>
        </w:rPr>
      </w:pPr>
      <w:r w:rsidRPr="006753D7">
        <w:rPr>
          <w:rFonts w:ascii="Times New Roman" w:hAnsi="Times New Roman"/>
          <w:b/>
          <w:sz w:val="28"/>
          <w:szCs w:val="28"/>
          <w:lang w:val="kk-KZ"/>
        </w:rPr>
        <w:t>ЖАСБДӨ</w:t>
      </w:r>
      <w:r>
        <w:rPr>
          <w:rFonts w:ascii="Times New Roman" w:hAnsi="Times New Roman"/>
          <w:sz w:val="28"/>
          <w:szCs w:val="28"/>
          <w:lang w:val="kk-KZ"/>
        </w:rPr>
        <w:t>-ж</w:t>
      </w:r>
      <w:r w:rsidRPr="007B6932">
        <w:rPr>
          <w:rFonts w:ascii="Times New Roman" w:hAnsi="Times New Roman"/>
          <w:sz w:val="28"/>
          <w:szCs w:val="28"/>
          <w:lang w:val="kk-KZ"/>
        </w:rPr>
        <w:t xml:space="preserve">ер асты суларының белгіленген деңгейін өлшеу </w:t>
      </w:r>
    </w:p>
    <w:p w14:paraId="5E8F6EF4" w14:textId="4CDA7D25" w:rsidR="00867D5F" w:rsidRDefault="00867D5F" w:rsidP="00D976EF">
      <w:pPr>
        <w:autoSpaceDE w:val="0"/>
        <w:autoSpaceDN w:val="0"/>
        <w:adjustRightInd w:val="0"/>
        <w:spacing w:after="0" w:line="240" w:lineRule="auto"/>
        <w:ind w:firstLine="709"/>
        <w:jc w:val="both"/>
        <w:rPr>
          <w:rFonts w:ascii="Times New Roman" w:hAnsi="Times New Roman"/>
          <w:color w:val="000000"/>
          <w:sz w:val="28"/>
          <w:szCs w:val="28"/>
          <w:lang w:val="kk-KZ" w:eastAsia="ru-RU"/>
        </w:rPr>
      </w:pPr>
      <w:r w:rsidRPr="00867D5F">
        <w:rPr>
          <w:rFonts w:ascii="Times New Roman" w:hAnsi="Times New Roman"/>
          <w:b/>
          <w:color w:val="000000"/>
          <w:sz w:val="28"/>
          <w:szCs w:val="28"/>
          <w:lang w:val="kk-KZ" w:eastAsia="ru-RU"/>
        </w:rPr>
        <w:t>КҚ</w:t>
      </w:r>
      <w:r w:rsidRPr="00867D5F">
        <w:rPr>
          <w:rFonts w:ascii="Times New Roman" w:hAnsi="Times New Roman"/>
          <w:color w:val="000000"/>
          <w:sz w:val="28"/>
          <w:szCs w:val="28"/>
          <w:lang w:val="kk-KZ" w:eastAsia="ru-RU"/>
        </w:rPr>
        <w:t xml:space="preserve">-корреляциялық қатынас </w:t>
      </w:r>
    </w:p>
    <w:p w14:paraId="10E9FBA4" w14:textId="57454434" w:rsidR="00BD5C26" w:rsidRPr="00867D5F" w:rsidRDefault="00BD5C26" w:rsidP="00D976EF">
      <w:pPr>
        <w:autoSpaceDE w:val="0"/>
        <w:autoSpaceDN w:val="0"/>
        <w:adjustRightInd w:val="0"/>
        <w:spacing w:after="0" w:line="240" w:lineRule="auto"/>
        <w:ind w:firstLine="709"/>
        <w:jc w:val="both"/>
        <w:rPr>
          <w:rFonts w:ascii="Times New Roman" w:hAnsi="Times New Roman"/>
          <w:bCs/>
          <w:sz w:val="28"/>
          <w:szCs w:val="28"/>
          <w:lang w:val="kk-KZ" w:eastAsia="ru-RU"/>
        </w:rPr>
      </w:pPr>
      <w:r w:rsidRPr="00BD5C26">
        <w:rPr>
          <w:rFonts w:ascii="Times New Roman" w:hAnsi="Times New Roman"/>
          <w:b/>
          <w:color w:val="000000"/>
          <w:sz w:val="28"/>
          <w:szCs w:val="28"/>
          <w:lang w:val="kk-KZ"/>
        </w:rPr>
        <w:t>ССҚ</w:t>
      </w:r>
      <w:r w:rsidRPr="00BD5C26">
        <w:rPr>
          <w:rFonts w:ascii="Times New Roman" w:hAnsi="Times New Roman"/>
          <w:color w:val="000000"/>
          <w:sz w:val="28"/>
          <w:szCs w:val="28"/>
          <w:lang w:val="kk-KZ"/>
        </w:rPr>
        <w:t>-сүзу</w:t>
      </w:r>
      <w:r w:rsidRPr="00E86755">
        <w:rPr>
          <w:rFonts w:ascii="Times New Roman" w:hAnsi="Times New Roman"/>
          <w:color w:val="000000"/>
          <w:sz w:val="28"/>
          <w:szCs w:val="28"/>
          <w:lang w:val="kk-KZ"/>
        </w:rPr>
        <w:t xml:space="preserve">-сыйымдылық қасиеттері  </w:t>
      </w:r>
    </w:p>
    <w:p w14:paraId="2C4DD191" w14:textId="2804F2FC" w:rsidR="00D92082" w:rsidRPr="00867D5F" w:rsidRDefault="00C839AF" w:rsidP="00D976EF">
      <w:pPr>
        <w:autoSpaceDE w:val="0"/>
        <w:autoSpaceDN w:val="0"/>
        <w:adjustRightInd w:val="0"/>
        <w:spacing w:after="0" w:line="240" w:lineRule="auto"/>
        <w:ind w:firstLine="709"/>
        <w:jc w:val="both"/>
        <w:rPr>
          <w:rFonts w:ascii="Times New Roman" w:hAnsi="Times New Roman"/>
          <w:b/>
          <w:bCs/>
          <w:color w:val="FF0000"/>
          <w:sz w:val="28"/>
          <w:szCs w:val="28"/>
          <w:lang w:val="kk-KZ" w:eastAsia="ru-RU"/>
        </w:rPr>
      </w:pPr>
      <w:r w:rsidRPr="00867D5F">
        <w:rPr>
          <w:rFonts w:ascii="Times New Roman" w:hAnsi="Times New Roman"/>
          <w:b/>
          <w:sz w:val="28"/>
          <w:szCs w:val="28"/>
          <w:lang w:val="kk-KZ"/>
        </w:rPr>
        <w:t>МНБЕ</w:t>
      </w:r>
      <w:r w:rsidRPr="00867D5F">
        <w:rPr>
          <w:rFonts w:ascii="Times New Roman" w:hAnsi="Times New Roman"/>
          <w:sz w:val="28"/>
          <w:szCs w:val="28"/>
          <w:lang w:val="kk-KZ"/>
        </w:rPr>
        <w:t xml:space="preserve"> - мұнай негізіндегі бұрғылау ерітіндісі</w:t>
      </w:r>
    </w:p>
    <w:p w14:paraId="406D76A7" w14:textId="3F12E1D8" w:rsidR="00D92082" w:rsidRPr="00D56A7F" w:rsidRDefault="00C839AF" w:rsidP="00D976EF">
      <w:pPr>
        <w:autoSpaceDE w:val="0"/>
        <w:autoSpaceDN w:val="0"/>
        <w:adjustRightInd w:val="0"/>
        <w:spacing w:after="0" w:line="240" w:lineRule="auto"/>
        <w:ind w:firstLine="709"/>
        <w:jc w:val="both"/>
        <w:rPr>
          <w:rFonts w:ascii="Times New Roman" w:hAnsi="Times New Roman"/>
          <w:b/>
          <w:bCs/>
          <w:color w:val="FF0000"/>
          <w:sz w:val="28"/>
          <w:szCs w:val="28"/>
          <w:lang w:val="kk-KZ" w:eastAsia="ru-RU"/>
        </w:rPr>
      </w:pPr>
      <w:r w:rsidRPr="00D56A7F">
        <w:rPr>
          <w:rFonts w:ascii="Times New Roman" w:hAnsi="Times New Roman"/>
          <w:b/>
          <w:sz w:val="28"/>
          <w:szCs w:val="28"/>
          <w:lang w:val="kk-KZ"/>
        </w:rPr>
        <w:t>АП</w:t>
      </w:r>
      <w:r w:rsidRPr="00C839AF">
        <w:rPr>
          <w:rFonts w:ascii="Times New Roman" w:hAnsi="Times New Roman"/>
          <w:b/>
          <w:sz w:val="28"/>
          <w:szCs w:val="28"/>
          <w:lang w:val="kk-KZ"/>
        </w:rPr>
        <w:t xml:space="preserve">Қ </w:t>
      </w:r>
      <w:r>
        <w:rPr>
          <w:rFonts w:ascii="Times New Roman" w:hAnsi="Times New Roman"/>
          <w:sz w:val="28"/>
          <w:szCs w:val="28"/>
          <w:lang w:val="kk-KZ"/>
        </w:rPr>
        <w:t>-</w:t>
      </w:r>
      <w:r w:rsidRPr="00D56A7F">
        <w:rPr>
          <w:rFonts w:ascii="Times New Roman" w:hAnsi="Times New Roman"/>
          <w:sz w:val="28"/>
          <w:szCs w:val="28"/>
          <w:lang w:val="kk-KZ"/>
        </w:rPr>
        <w:t xml:space="preserve"> айналмалы превенторлық құрылғы</w:t>
      </w:r>
    </w:p>
    <w:p w14:paraId="426DA961" w14:textId="7AA0AFB1" w:rsidR="00717768" w:rsidRPr="00D56A7F" w:rsidRDefault="00111D17" w:rsidP="00D976EF">
      <w:pPr>
        <w:autoSpaceDE w:val="0"/>
        <w:autoSpaceDN w:val="0"/>
        <w:adjustRightInd w:val="0"/>
        <w:spacing w:after="0" w:line="240" w:lineRule="auto"/>
        <w:ind w:firstLine="709"/>
        <w:jc w:val="both"/>
        <w:rPr>
          <w:rFonts w:ascii="Times New Roman" w:hAnsi="Times New Roman"/>
          <w:b/>
          <w:bCs/>
          <w:color w:val="FF0000"/>
          <w:sz w:val="28"/>
          <w:szCs w:val="28"/>
          <w:lang w:val="kk-KZ" w:eastAsia="ru-RU"/>
        </w:rPr>
      </w:pPr>
      <w:r w:rsidRPr="00111D17">
        <w:rPr>
          <w:rFonts w:ascii="Times New Roman" w:hAnsi="Times New Roman"/>
          <w:b/>
          <w:sz w:val="28"/>
          <w:szCs w:val="28"/>
          <w:lang w:val="kk-KZ"/>
        </w:rPr>
        <w:t>АКҰБ</w:t>
      </w:r>
      <w:r w:rsidRPr="00D56A7F">
        <w:rPr>
          <w:rFonts w:ascii="Times New Roman" w:hAnsi="Times New Roman"/>
          <w:sz w:val="28"/>
          <w:szCs w:val="28"/>
          <w:lang w:val="kk-KZ"/>
        </w:rPr>
        <w:t xml:space="preserve"> </w:t>
      </w:r>
      <w:r>
        <w:rPr>
          <w:rFonts w:ascii="Times New Roman" w:hAnsi="Times New Roman"/>
          <w:sz w:val="28"/>
          <w:szCs w:val="28"/>
          <w:lang w:val="kk-KZ"/>
        </w:rPr>
        <w:t xml:space="preserve">- </w:t>
      </w:r>
      <w:r w:rsidRPr="00D56A7F">
        <w:rPr>
          <w:rFonts w:ascii="Times New Roman" w:hAnsi="Times New Roman"/>
          <w:sz w:val="28"/>
          <w:szCs w:val="28"/>
          <w:lang w:val="kk-KZ"/>
        </w:rPr>
        <w:t xml:space="preserve">азот көмегімен </w:t>
      </w:r>
      <w:r>
        <w:rPr>
          <w:rFonts w:ascii="Times New Roman" w:hAnsi="Times New Roman"/>
          <w:sz w:val="28"/>
          <w:szCs w:val="28"/>
          <w:lang w:val="kk-KZ"/>
        </w:rPr>
        <w:t>ұ</w:t>
      </w:r>
      <w:r w:rsidRPr="00D56A7F">
        <w:rPr>
          <w:rFonts w:ascii="Times New Roman" w:hAnsi="Times New Roman"/>
          <w:sz w:val="28"/>
          <w:szCs w:val="28"/>
          <w:lang w:val="kk-KZ"/>
        </w:rPr>
        <w:t>ңғымаларды бұрғылау</w:t>
      </w:r>
    </w:p>
    <w:p w14:paraId="0407B75F" w14:textId="272FB303" w:rsidR="00D92082" w:rsidRPr="00D56A7F" w:rsidRDefault="00AD5A23" w:rsidP="00D976EF">
      <w:pPr>
        <w:autoSpaceDE w:val="0"/>
        <w:autoSpaceDN w:val="0"/>
        <w:adjustRightInd w:val="0"/>
        <w:spacing w:after="0" w:line="240" w:lineRule="auto"/>
        <w:ind w:firstLine="709"/>
        <w:jc w:val="both"/>
        <w:rPr>
          <w:rFonts w:ascii="Times New Roman" w:hAnsi="Times New Roman"/>
          <w:b/>
          <w:bCs/>
          <w:sz w:val="28"/>
          <w:szCs w:val="28"/>
          <w:lang w:val="kk-KZ" w:eastAsia="ru-RU"/>
        </w:rPr>
      </w:pPr>
      <w:r w:rsidRPr="00AD5A23">
        <w:rPr>
          <w:rFonts w:ascii="Times New Roman" w:hAnsi="Times New Roman"/>
          <w:b/>
          <w:sz w:val="28"/>
          <w:szCs w:val="28"/>
          <w:lang w:val="kk-KZ"/>
        </w:rPr>
        <w:t>АБ</w:t>
      </w:r>
      <w:r w:rsidR="00D92082" w:rsidRPr="00D56A7F">
        <w:rPr>
          <w:rFonts w:ascii="Times New Roman" w:hAnsi="Times New Roman"/>
          <w:b/>
          <w:bCs/>
          <w:sz w:val="28"/>
          <w:szCs w:val="28"/>
          <w:lang w:val="kk-KZ" w:eastAsia="ru-RU"/>
        </w:rPr>
        <w:t xml:space="preserve"> </w:t>
      </w:r>
      <w:r w:rsidR="00D92082" w:rsidRPr="00D56A7F">
        <w:rPr>
          <w:rFonts w:ascii="Times New Roman" w:hAnsi="Times New Roman"/>
          <w:bCs/>
          <w:sz w:val="28"/>
          <w:szCs w:val="28"/>
          <w:lang w:val="kk-KZ" w:eastAsia="ru-RU"/>
        </w:rPr>
        <w:t xml:space="preserve">– </w:t>
      </w:r>
      <w:r w:rsidRPr="00D56A7F">
        <w:rPr>
          <w:rFonts w:ascii="Times New Roman" w:hAnsi="Times New Roman"/>
          <w:bCs/>
          <w:sz w:val="28"/>
          <w:szCs w:val="28"/>
          <w:lang w:val="kk-KZ" w:eastAsia="ru-RU"/>
        </w:rPr>
        <w:t>айналымсыз бұрғылау</w:t>
      </w:r>
    </w:p>
    <w:p w14:paraId="371275C7" w14:textId="626DAA1F" w:rsidR="00D92082" w:rsidRPr="00D56A7F" w:rsidRDefault="00AD5A23" w:rsidP="00D976EF">
      <w:pPr>
        <w:autoSpaceDE w:val="0"/>
        <w:autoSpaceDN w:val="0"/>
        <w:adjustRightInd w:val="0"/>
        <w:spacing w:after="0" w:line="240" w:lineRule="auto"/>
        <w:ind w:firstLine="709"/>
        <w:jc w:val="both"/>
        <w:rPr>
          <w:rFonts w:ascii="Times New Roman" w:hAnsi="Times New Roman"/>
          <w:bCs/>
          <w:sz w:val="28"/>
          <w:szCs w:val="28"/>
          <w:lang w:val="kk-KZ" w:eastAsia="ru-RU"/>
        </w:rPr>
      </w:pPr>
      <w:r w:rsidRPr="00AD5A23">
        <w:rPr>
          <w:rFonts w:ascii="Times New Roman" w:hAnsi="Times New Roman"/>
          <w:b/>
          <w:bCs/>
          <w:sz w:val="28"/>
          <w:szCs w:val="28"/>
          <w:lang w:val="kk-KZ" w:eastAsia="ru-RU"/>
        </w:rPr>
        <w:t xml:space="preserve">ББТҚ - </w:t>
      </w:r>
      <w:r w:rsidRPr="00AD5A23">
        <w:rPr>
          <w:rFonts w:ascii="Times New Roman" w:hAnsi="Times New Roman"/>
          <w:bCs/>
          <w:sz w:val="28"/>
          <w:szCs w:val="28"/>
          <w:lang w:val="kk-KZ" w:eastAsia="ru-RU"/>
        </w:rPr>
        <w:t>б</w:t>
      </w:r>
      <w:r w:rsidRPr="00D56A7F">
        <w:rPr>
          <w:rFonts w:ascii="Times New Roman" w:hAnsi="Times New Roman"/>
          <w:bCs/>
          <w:sz w:val="28"/>
          <w:szCs w:val="28"/>
          <w:lang w:val="kk-KZ" w:eastAsia="ru-RU"/>
        </w:rPr>
        <w:t>ұрғылау бағандарының түбін құрастыру</w:t>
      </w:r>
      <w:r w:rsidRPr="00D56A7F">
        <w:rPr>
          <w:rFonts w:ascii="Times New Roman" w:hAnsi="Times New Roman"/>
          <w:b/>
          <w:bCs/>
          <w:sz w:val="28"/>
          <w:szCs w:val="28"/>
          <w:lang w:val="kk-KZ" w:eastAsia="ru-RU"/>
        </w:rPr>
        <w:t xml:space="preserve"> </w:t>
      </w:r>
    </w:p>
    <w:p w14:paraId="047F045C" w14:textId="77777777" w:rsidR="00CC18A5" w:rsidRPr="00D56A7F" w:rsidRDefault="00CC18A5" w:rsidP="00D976EF">
      <w:pPr>
        <w:autoSpaceDE w:val="0"/>
        <w:autoSpaceDN w:val="0"/>
        <w:adjustRightInd w:val="0"/>
        <w:spacing w:after="0" w:line="240" w:lineRule="auto"/>
        <w:ind w:firstLine="709"/>
        <w:jc w:val="both"/>
        <w:rPr>
          <w:rFonts w:ascii="Times New Roman" w:hAnsi="Times New Roman"/>
          <w:sz w:val="28"/>
          <w:szCs w:val="28"/>
          <w:lang w:val="kk-KZ"/>
        </w:rPr>
      </w:pPr>
      <w:r w:rsidRPr="00D56A7F">
        <w:rPr>
          <w:rFonts w:ascii="Times New Roman" w:hAnsi="Times New Roman"/>
          <w:b/>
          <w:sz w:val="28"/>
          <w:szCs w:val="28"/>
          <w:lang w:val="kk-KZ"/>
        </w:rPr>
        <w:t>ЖҚ</w:t>
      </w:r>
      <w:r w:rsidRPr="00CC18A5">
        <w:rPr>
          <w:rFonts w:ascii="Times New Roman" w:hAnsi="Times New Roman"/>
          <w:b/>
          <w:sz w:val="28"/>
          <w:szCs w:val="28"/>
          <w:lang w:val="kk-KZ"/>
        </w:rPr>
        <w:t xml:space="preserve">Қ </w:t>
      </w:r>
      <w:r>
        <w:rPr>
          <w:rFonts w:ascii="Times New Roman" w:hAnsi="Times New Roman"/>
          <w:sz w:val="28"/>
          <w:szCs w:val="28"/>
          <w:lang w:val="kk-KZ"/>
        </w:rPr>
        <w:t>-</w:t>
      </w:r>
      <w:r w:rsidRPr="00D56A7F">
        <w:rPr>
          <w:rFonts w:ascii="Times New Roman" w:hAnsi="Times New Roman"/>
          <w:sz w:val="28"/>
          <w:szCs w:val="28"/>
          <w:lang w:val="kk-KZ"/>
        </w:rPr>
        <w:t xml:space="preserve"> жеке қорғаныс құралдарын </w:t>
      </w:r>
    </w:p>
    <w:p w14:paraId="77A5E6C5" w14:textId="7FD596DA" w:rsidR="002C7EA4" w:rsidRPr="00D56A7F" w:rsidRDefault="00D2268F" w:rsidP="00D976EF">
      <w:pPr>
        <w:autoSpaceDE w:val="0"/>
        <w:autoSpaceDN w:val="0"/>
        <w:adjustRightInd w:val="0"/>
        <w:spacing w:after="0" w:line="240" w:lineRule="auto"/>
        <w:ind w:firstLine="709"/>
        <w:jc w:val="both"/>
        <w:rPr>
          <w:rFonts w:ascii="Times New Roman" w:hAnsi="Times New Roman"/>
          <w:color w:val="FF0000"/>
          <w:sz w:val="28"/>
          <w:szCs w:val="28"/>
          <w:shd w:val="clear" w:color="auto" w:fill="FFFFFF"/>
          <w:lang w:val="kk-KZ" w:eastAsia="ru-RU"/>
        </w:rPr>
      </w:pPr>
      <w:r w:rsidRPr="00D56A7F">
        <w:rPr>
          <w:rFonts w:ascii="Times New Roman" w:hAnsi="Times New Roman"/>
          <w:b/>
          <w:sz w:val="28"/>
          <w:szCs w:val="28"/>
          <w:lang w:val="kk-KZ"/>
        </w:rPr>
        <w:t xml:space="preserve">ТЕ </w:t>
      </w:r>
      <w:r>
        <w:rPr>
          <w:rFonts w:ascii="Times New Roman" w:hAnsi="Times New Roman"/>
          <w:sz w:val="28"/>
          <w:szCs w:val="28"/>
          <w:lang w:val="kk-KZ"/>
        </w:rPr>
        <w:t>- т</w:t>
      </w:r>
      <w:r w:rsidRPr="00D56A7F">
        <w:rPr>
          <w:rFonts w:ascii="Times New Roman" w:hAnsi="Times New Roman"/>
          <w:sz w:val="28"/>
          <w:szCs w:val="28"/>
          <w:lang w:val="kk-KZ"/>
        </w:rPr>
        <w:t xml:space="preserve">ампонаж ерітіндісі </w:t>
      </w:r>
    </w:p>
    <w:p w14:paraId="036CBBCB" w14:textId="77777777" w:rsidR="00D2268F" w:rsidRDefault="00D2268F" w:rsidP="00D2268F">
      <w:pPr>
        <w:autoSpaceDE w:val="0"/>
        <w:autoSpaceDN w:val="0"/>
        <w:adjustRightInd w:val="0"/>
        <w:spacing w:after="0" w:line="240" w:lineRule="auto"/>
        <w:ind w:firstLine="709"/>
        <w:jc w:val="both"/>
        <w:rPr>
          <w:rFonts w:ascii="Times New Roman" w:hAnsi="Times New Roman"/>
          <w:sz w:val="28"/>
          <w:szCs w:val="28"/>
          <w:lang w:val="kk-KZ"/>
        </w:rPr>
      </w:pPr>
      <w:r w:rsidRPr="00834F9B">
        <w:rPr>
          <w:rFonts w:ascii="Times New Roman" w:hAnsi="Times New Roman"/>
          <w:b/>
          <w:sz w:val="28"/>
          <w:szCs w:val="28"/>
          <w:lang w:val="kk-KZ"/>
        </w:rPr>
        <w:t>ХБ</w:t>
      </w:r>
      <w:r w:rsidRPr="00D56A7F">
        <w:rPr>
          <w:rFonts w:ascii="Times New Roman" w:hAnsi="Times New Roman"/>
          <w:b/>
          <w:color w:val="FF0000"/>
          <w:sz w:val="28"/>
          <w:szCs w:val="28"/>
          <w:shd w:val="clear" w:color="auto" w:fill="FFFFFF"/>
          <w:lang w:val="kk-KZ" w:eastAsia="ru-RU"/>
        </w:rPr>
        <w:t xml:space="preserve"> </w:t>
      </w:r>
      <w:r w:rsidR="002C7EA4" w:rsidRPr="00D56A7F">
        <w:rPr>
          <w:rFonts w:ascii="Times New Roman" w:hAnsi="Times New Roman"/>
          <w:bCs/>
          <w:color w:val="FF0000"/>
          <w:sz w:val="28"/>
          <w:szCs w:val="28"/>
          <w:lang w:val="kk-KZ" w:eastAsia="ru-RU"/>
        </w:rPr>
        <w:t>–</w:t>
      </w:r>
      <w:r w:rsidR="008934AA" w:rsidRPr="00D56A7F">
        <w:rPr>
          <w:rFonts w:ascii="Times New Roman" w:hAnsi="Times New Roman"/>
          <w:bCs/>
          <w:color w:val="FF0000"/>
          <w:sz w:val="28"/>
          <w:szCs w:val="28"/>
          <w:lang w:val="kk-KZ" w:eastAsia="ru-RU"/>
        </w:rPr>
        <w:t xml:space="preserve"> </w:t>
      </w:r>
      <w:r w:rsidRPr="00D2268F">
        <w:rPr>
          <w:rFonts w:ascii="Times New Roman" w:hAnsi="Times New Roman"/>
          <w:sz w:val="28"/>
          <w:szCs w:val="28"/>
          <w:lang w:val="kk-KZ"/>
        </w:rPr>
        <w:t>химиялық белсенді</w:t>
      </w:r>
    </w:p>
    <w:p w14:paraId="6B24A59C" w14:textId="09CD21AF" w:rsidR="00D2268F" w:rsidRDefault="00D2268F" w:rsidP="00D2268F">
      <w:pPr>
        <w:autoSpaceDE w:val="0"/>
        <w:autoSpaceDN w:val="0"/>
        <w:adjustRightInd w:val="0"/>
        <w:spacing w:after="0" w:line="240" w:lineRule="auto"/>
        <w:ind w:firstLine="709"/>
        <w:jc w:val="both"/>
        <w:rPr>
          <w:rFonts w:ascii="Times New Roman" w:hAnsi="Times New Roman"/>
          <w:sz w:val="28"/>
          <w:szCs w:val="28"/>
          <w:lang w:val="kk-KZ"/>
        </w:rPr>
      </w:pPr>
      <w:r w:rsidRPr="00834F9B">
        <w:rPr>
          <w:rFonts w:ascii="Times New Roman" w:hAnsi="Times New Roman"/>
          <w:b/>
          <w:sz w:val="28"/>
          <w:szCs w:val="28"/>
          <w:lang w:val="kk-KZ"/>
        </w:rPr>
        <w:t xml:space="preserve">И </w:t>
      </w:r>
      <w:r>
        <w:rPr>
          <w:rFonts w:ascii="Times New Roman" w:hAnsi="Times New Roman"/>
          <w:sz w:val="28"/>
          <w:szCs w:val="28"/>
          <w:lang w:val="kk-KZ"/>
        </w:rPr>
        <w:t xml:space="preserve">- </w:t>
      </w:r>
      <w:r w:rsidRPr="00D2268F">
        <w:rPr>
          <w:rFonts w:ascii="Times New Roman" w:hAnsi="Times New Roman"/>
          <w:sz w:val="28"/>
          <w:szCs w:val="28"/>
          <w:lang w:val="kk-KZ"/>
        </w:rPr>
        <w:t xml:space="preserve">инертті </w:t>
      </w:r>
    </w:p>
    <w:p w14:paraId="1D91FECF" w14:textId="5C7C598C" w:rsidR="00D2268F" w:rsidRDefault="00D2268F" w:rsidP="00D2268F">
      <w:pPr>
        <w:autoSpaceDE w:val="0"/>
        <w:autoSpaceDN w:val="0"/>
        <w:adjustRightInd w:val="0"/>
        <w:spacing w:after="0" w:line="240" w:lineRule="auto"/>
        <w:ind w:firstLine="709"/>
        <w:jc w:val="both"/>
        <w:rPr>
          <w:rFonts w:ascii="Times New Roman" w:hAnsi="Times New Roman"/>
          <w:sz w:val="28"/>
          <w:szCs w:val="28"/>
          <w:lang w:val="kk-KZ"/>
        </w:rPr>
      </w:pPr>
      <w:r w:rsidRPr="00834F9B">
        <w:rPr>
          <w:rFonts w:ascii="Times New Roman" w:hAnsi="Times New Roman"/>
          <w:b/>
          <w:sz w:val="28"/>
          <w:szCs w:val="28"/>
          <w:lang w:val="kk-KZ"/>
        </w:rPr>
        <w:t>ТС</w:t>
      </w:r>
      <w:r w:rsidRPr="00D2268F">
        <w:rPr>
          <w:rFonts w:ascii="Times New Roman" w:hAnsi="Times New Roman"/>
          <w:sz w:val="28"/>
          <w:szCs w:val="28"/>
          <w:lang w:val="kk-KZ"/>
        </w:rPr>
        <w:t xml:space="preserve"> </w:t>
      </w:r>
      <w:r>
        <w:rPr>
          <w:rFonts w:ascii="Times New Roman" w:hAnsi="Times New Roman"/>
          <w:sz w:val="28"/>
          <w:szCs w:val="28"/>
          <w:lang w:val="kk-KZ"/>
        </w:rPr>
        <w:t>- т</w:t>
      </w:r>
      <w:r w:rsidRPr="00D2268F">
        <w:rPr>
          <w:rFonts w:ascii="Times New Roman" w:hAnsi="Times New Roman"/>
          <w:sz w:val="28"/>
          <w:szCs w:val="28"/>
          <w:lang w:val="kk-KZ"/>
        </w:rPr>
        <w:t>ұйықталу сұйықтығы</w:t>
      </w:r>
    </w:p>
    <w:p w14:paraId="3C377E30" w14:textId="0E01F20D" w:rsidR="00834F9B" w:rsidRDefault="00834F9B" w:rsidP="00D2268F">
      <w:pPr>
        <w:autoSpaceDE w:val="0"/>
        <w:autoSpaceDN w:val="0"/>
        <w:adjustRightInd w:val="0"/>
        <w:spacing w:after="0" w:line="240" w:lineRule="auto"/>
        <w:ind w:firstLine="709"/>
        <w:jc w:val="both"/>
        <w:rPr>
          <w:rFonts w:ascii="Times New Roman" w:hAnsi="Times New Roman"/>
          <w:sz w:val="28"/>
          <w:szCs w:val="28"/>
          <w:lang w:val="kk-KZ"/>
        </w:rPr>
      </w:pPr>
      <w:r w:rsidRPr="00834F9B">
        <w:rPr>
          <w:rFonts w:ascii="Times New Roman" w:hAnsi="Times New Roman"/>
          <w:b/>
          <w:sz w:val="28"/>
          <w:szCs w:val="28"/>
          <w:lang w:val="kk-KZ"/>
        </w:rPr>
        <w:t>ТТ</w:t>
      </w:r>
      <w:r w:rsidRPr="00D2268F">
        <w:rPr>
          <w:rFonts w:ascii="Times New Roman" w:hAnsi="Times New Roman"/>
          <w:sz w:val="28"/>
          <w:szCs w:val="28"/>
          <w:lang w:val="kk-KZ"/>
        </w:rPr>
        <w:t xml:space="preserve"> </w:t>
      </w:r>
      <w:r>
        <w:rPr>
          <w:rFonts w:ascii="Times New Roman" w:hAnsi="Times New Roman"/>
          <w:sz w:val="28"/>
          <w:szCs w:val="28"/>
          <w:lang w:val="kk-KZ"/>
        </w:rPr>
        <w:t xml:space="preserve">- тампонаж тасы </w:t>
      </w:r>
    </w:p>
    <w:p w14:paraId="7BAFA3AD" w14:textId="537DFCA2" w:rsidR="00834F9B" w:rsidRPr="001F52FA" w:rsidRDefault="00834F9B" w:rsidP="00D2268F">
      <w:pPr>
        <w:autoSpaceDE w:val="0"/>
        <w:autoSpaceDN w:val="0"/>
        <w:adjustRightInd w:val="0"/>
        <w:spacing w:after="0" w:line="240" w:lineRule="auto"/>
        <w:ind w:firstLine="709"/>
        <w:jc w:val="both"/>
        <w:rPr>
          <w:rFonts w:ascii="Times New Roman" w:hAnsi="Times New Roman"/>
          <w:sz w:val="28"/>
          <w:szCs w:val="28"/>
          <w:lang w:val="kk-KZ"/>
        </w:rPr>
      </w:pPr>
      <w:r w:rsidRPr="001F52FA">
        <w:rPr>
          <w:rFonts w:ascii="Times New Roman" w:hAnsi="Times New Roman"/>
          <w:b/>
          <w:sz w:val="28"/>
          <w:szCs w:val="28"/>
          <w:lang w:val="kk-KZ"/>
        </w:rPr>
        <w:t>ҚҮ</w:t>
      </w:r>
      <w:r w:rsidRPr="001F52FA">
        <w:rPr>
          <w:rFonts w:ascii="Times New Roman" w:hAnsi="Times New Roman"/>
          <w:sz w:val="28"/>
          <w:szCs w:val="28"/>
          <w:lang w:val="kk-KZ"/>
        </w:rPr>
        <w:t xml:space="preserve"> </w:t>
      </w:r>
      <w:r>
        <w:rPr>
          <w:rFonts w:ascii="Times New Roman" w:hAnsi="Times New Roman"/>
          <w:sz w:val="28"/>
          <w:szCs w:val="28"/>
          <w:lang w:val="kk-KZ"/>
        </w:rPr>
        <w:t xml:space="preserve">- </w:t>
      </w:r>
      <w:r w:rsidRPr="001F52FA">
        <w:rPr>
          <w:rFonts w:ascii="Times New Roman" w:hAnsi="Times New Roman"/>
          <w:sz w:val="28"/>
          <w:szCs w:val="28"/>
          <w:lang w:val="kk-KZ"/>
        </w:rPr>
        <w:t xml:space="preserve">қатайту үдеткіштері </w:t>
      </w:r>
    </w:p>
    <w:p w14:paraId="0C6907E5" w14:textId="77777777" w:rsidR="00834F9B" w:rsidRPr="001F52FA" w:rsidRDefault="00834F9B" w:rsidP="00D2268F">
      <w:pPr>
        <w:autoSpaceDE w:val="0"/>
        <w:autoSpaceDN w:val="0"/>
        <w:adjustRightInd w:val="0"/>
        <w:spacing w:after="0" w:line="240" w:lineRule="auto"/>
        <w:ind w:firstLine="709"/>
        <w:jc w:val="both"/>
        <w:rPr>
          <w:rFonts w:ascii="Times New Roman" w:hAnsi="Times New Roman"/>
          <w:sz w:val="28"/>
          <w:szCs w:val="28"/>
          <w:lang w:val="kk-KZ"/>
        </w:rPr>
      </w:pPr>
      <w:r w:rsidRPr="001F52FA">
        <w:rPr>
          <w:rFonts w:ascii="Times New Roman" w:hAnsi="Times New Roman"/>
          <w:b/>
          <w:sz w:val="28"/>
          <w:szCs w:val="28"/>
          <w:lang w:val="kk-KZ"/>
        </w:rPr>
        <w:t>ҚБ</w:t>
      </w:r>
      <w:r w:rsidRPr="001F52FA">
        <w:rPr>
          <w:rFonts w:ascii="Times New Roman" w:hAnsi="Times New Roman"/>
          <w:sz w:val="28"/>
          <w:szCs w:val="28"/>
          <w:lang w:val="kk-KZ"/>
        </w:rPr>
        <w:t xml:space="preserve"> </w:t>
      </w:r>
      <w:r>
        <w:rPr>
          <w:rFonts w:ascii="Times New Roman" w:hAnsi="Times New Roman"/>
          <w:sz w:val="28"/>
          <w:szCs w:val="28"/>
          <w:lang w:val="kk-KZ"/>
        </w:rPr>
        <w:t xml:space="preserve">- </w:t>
      </w:r>
      <w:r w:rsidRPr="001F52FA">
        <w:rPr>
          <w:rFonts w:ascii="Times New Roman" w:hAnsi="Times New Roman"/>
          <w:sz w:val="28"/>
          <w:szCs w:val="28"/>
          <w:lang w:val="kk-KZ"/>
        </w:rPr>
        <w:t xml:space="preserve">қатайту баяулатқыштары </w:t>
      </w:r>
    </w:p>
    <w:p w14:paraId="5CD9647D" w14:textId="071CDEC1" w:rsidR="002720F1"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r w:rsidRPr="001F52FA">
        <w:rPr>
          <w:rFonts w:ascii="Times New Roman" w:hAnsi="Times New Roman"/>
          <w:b/>
          <w:sz w:val="28"/>
          <w:szCs w:val="28"/>
          <w:lang w:val="kk-KZ"/>
        </w:rPr>
        <w:t>СТ</w:t>
      </w:r>
      <w:r w:rsidRPr="001F52FA">
        <w:rPr>
          <w:rFonts w:ascii="Times New Roman" w:hAnsi="Times New Roman"/>
          <w:sz w:val="28"/>
          <w:szCs w:val="28"/>
          <w:lang w:val="kk-KZ"/>
        </w:rPr>
        <w:t xml:space="preserve"> </w:t>
      </w:r>
      <w:r>
        <w:rPr>
          <w:rFonts w:ascii="Times New Roman" w:hAnsi="Times New Roman"/>
          <w:sz w:val="28"/>
          <w:szCs w:val="28"/>
          <w:lang w:val="kk-KZ"/>
        </w:rPr>
        <w:t xml:space="preserve">- </w:t>
      </w:r>
      <w:r w:rsidRPr="001F52FA">
        <w:rPr>
          <w:rFonts w:ascii="Times New Roman" w:hAnsi="Times New Roman"/>
          <w:sz w:val="28"/>
          <w:szCs w:val="28"/>
          <w:lang w:val="kk-KZ"/>
        </w:rPr>
        <w:t xml:space="preserve">сүзу төмендеткіштері </w:t>
      </w:r>
    </w:p>
    <w:p w14:paraId="799A5266" w14:textId="02875C8C" w:rsidR="00834F9B" w:rsidRPr="00854CE8" w:rsidRDefault="00854CE8" w:rsidP="00834F9B">
      <w:pPr>
        <w:autoSpaceDE w:val="0"/>
        <w:autoSpaceDN w:val="0"/>
        <w:adjustRightInd w:val="0"/>
        <w:spacing w:after="0" w:line="240" w:lineRule="auto"/>
        <w:ind w:firstLine="709"/>
        <w:jc w:val="both"/>
        <w:rPr>
          <w:rFonts w:ascii="Times New Roman" w:hAnsi="Times New Roman"/>
          <w:sz w:val="28"/>
          <w:szCs w:val="28"/>
          <w:lang w:val="kk-KZ"/>
        </w:rPr>
      </w:pPr>
      <w:r w:rsidRPr="00854CE8">
        <w:rPr>
          <w:rFonts w:ascii="Times New Roman" w:hAnsi="Times New Roman"/>
          <w:b/>
          <w:color w:val="000000"/>
          <w:sz w:val="28"/>
          <w:szCs w:val="28"/>
          <w:lang w:val="kk-KZ" w:eastAsia="ru-RU"/>
        </w:rPr>
        <w:t>К</w:t>
      </w:r>
      <w:r w:rsidRPr="00CE7D5F">
        <w:rPr>
          <w:rFonts w:ascii="Times New Roman" w:hAnsi="Times New Roman"/>
          <w:b/>
          <w:color w:val="000000"/>
          <w:sz w:val="28"/>
          <w:szCs w:val="28"/>
          <w:lang w:val="kk-KZ" w:eastAsia="ru-RU"/>
        </w:rPr>
        <w:t>КМ</w:t>
      </w:r>
      <w:r>
        <w:rPr>
          <w:rFonts w:ascii="Times New Roman" w:hAnsi="Times New Roman"/>
          <w:color w:val="000000"/>
          <w:sz w:val="28"/>
          <w:szCs w:val="28"/>
          <w:lang w:val="kk-KZ" w:eastAsia="ru-RU"/>
        </w:rPr>
        <w:t xml:space="preserve"> – күкірт композициялық материал</w:t>
      </w:r>
    </w:p>
    <w:p w14:paraId="3D0766D0" w14:textId="2D5A6737" w:rsidR="00834F9B" w:rsidRPr="001F52FA" w:rsidRDefault="00CE7D5F" w:rsidP="00834F9B">
      <w:pPr>
        <w:autoSpaceDE w:val="0"/>
        <w:autoSpaceDN w:val="0"/>
        <w:adjustRightInd w:val="0"/>
        <w:spacing w:after="0" w:line="240" w:lineRule="auto"/>
        <w:ind w:firstLine="709"/>
        <w:jc w:val="both"/>
        <w:rPr>
          <w:rFonts w:ascii="Times New Roman" w:hAnsi="Times New Roman"/>
          <w:sz w:val="28"/>
          <w:szCs w:val="28"/>
          <w:lang w:val="kk-KZ"/>
        </w:rPr>
      </w:pPr>
      <w:r w:rsidRPr="00CE7D5F">
        <w:rPr>
          <w:rFonts w:ascii="Times New Roman" w:hAnsi="Times New Roman"/>
          <w:b/>
          <w:color w:val="000000"/>
          <w:sz w:val="28"/>
          <w:szCs w:val="28"/>
          <w:lang w:val="kk-KZ"/>
        </w:rPr>
        <w:t>ҚТЖҚҰ</w:t>
      </w:r>
      <w:r>
        <w:rPr>
          <w:rFonts w:ascii="Times New Roman" w:hAnsi="Times New Roman"/>
          <w:color w:val="000000"/>
          <w:sz w:val="28"/>
          <w:szCs w:val="28"/>
          <w:lang w:val="kk-KZ"/>
        </w:rPr>
        <w:t xml:space="preserve"> - қ</w:t>
      </w:r>
      <w:r w:rsidRPr="00CE7D5F">
        <w:rPr>
          <w:rFonts w:ascii="Times New Roman" w:hAnsi="Times New Roman"/>
          <w:color w:val="000000"/>
          <w:sz w:val="28"/>
          <w:szCs w:val="28"/>
          <w:lang w:val="kk-KZ"/>
        </w:rPr>
        <w:t xml:space="preserve">алыптан </w:t>
      </w:r>
      <w:r>
        <w:rPr>
          <w:rFonts w:ascii="Times New Roman" w:hAnsi="Times New Roman"/>
          <w:color w:val="000000"/>
          <w:sz w:val="28"/>
          <w:szCs w:val="28"/>
          <w:lang w:val="kk-KZ"/>
        </w:rPr>
        <w:t xml:space="preserve">тыс жоғары қысымды ұңғымаларда </w:t>
      </w:r>
    </w:p>
    <w:p w14:paraId="60000217" w14:textId="190EF114" w:rsidR="00834F9B" w:rsidRPr="001F52FA" w:rsidRDefault="002D472B" w:rsidP="00834F9B">
      <w:pPr>
        <w:autoSpaceDE w:val="0"/>
        <w:autoSpaceDN w:val="0"/>
        <w:adjustRightInd w:val="0"/>
        <w:spacing w:after="0" w:line="240" w:lineRule="auto"/>
        <w:ind w:firstLine="709"/>
        <w:jc w:val="both"/>
        <w:rPr>
          <w:rFonts w:ascii="Times New Roman" w:hAnsi="Times New Roman"/>
          <w:sz w:val="28"/>
          <w:szCs w:val="28"/>
          <w:lang w:val="kk-KZ"/>
        </w:rPr>
      </w:pPr>
      <w:r w:rsidRPr="002D472B">
        <w:rPr>
          <w:rFonts w:ascii="Times New Roman" w:hAnsi="Times New Roman"/>
          <w:b/>
          <w:sz w:val="28"/>
          <w:szCs w:val="28"/>
          <w:lang w:val="kk-KZ"/>
        </w:rPr>
        <w:t>ИГЭ</w:t>
      </w:r>
      <w:r w:rsidRPr="006F7207">
        <w:rPr>
          <w:rFonts w:ascii="Times New Roman" w:hAnsi="Times New Roman"/>
          <w:b/>
          <w:sz w:val="28"/>
          <w:szCs w:val="28"/>
          <w:lang w:val="kk-KZ"/>
        </w:rPr>
        <w:t xml:space="preserve"> </w:t>
      </w:r>
      <w:r>
        <w:rPr>
          <w:rFonts w:ascii="Times New Roman" w:hAnsi="Times New Roman"/>
          <w:sz w:val="28"/>
          <w:szCs w:val="28"/>
          <w:lang w:val="kk-KZ"/>
        </w:rPr>
        <w:t xml:space="preserve"> - </w:t>
      </w:r>
      <w:r w:rsidRPr="006F7207">
        <w:rPr>
          <w:rFonts w:ascii="Times New Roman" w:hAnsi="Times New Roman"/>
          <w:sz w:val="28"/>
          <w:szCs w:val="28"/>
          <w:lang w:val="kk-KZ"/>
        </w:rPr>
        <w:t>инженерлік-геологиялық элементтер</w:t>
      </w:r>
    </w:p>
    <w:p w14:paraId="7B5D25F6" w14:textId="31B5AFE3" w:rsidR="00834F9B" w:rsidRPr="001F52FA" w:rsidRDefault="006F7207" w:rsidP="00834F9B">
      <w:pPr>
        <w:autoSpaceDE w:val="0"/>
        <w:autoSpaceDN w:val="0"/>
        <w:adjustRightInd w:val="0"/>
        <w:spacing w:after="0" w:line="240" w:lineRule="auto"/>
        <w:ind w:firstLine="709"/>
        <w:jc w:val="both"/>
        <w:rPr>
          <w:rFonts w:ascii="Times New Roman" w:hAnsi="Times New Roman"/>
          <w:sz w:val="28"/>
          <w:szCs w:val="28"/>
          <w:lang w:val="kk-KZ"/>
        </w:rPr>
      </w:pPr>
      <w:r w:rsidRPr="006F7207">
        <w:rPr>
          <w:rFonts w:ascii="Times New Roman" w:hAnsi="Times New Roman"/>
          <w:b/>
          <w:color w:val="000000"/>
          <w:sz w:val="28"/>
          <w:szCs w:val="28"/>
          <w:lang w:val="kk-KZ"/>
        </w:rPr>
        <w:t>ССҚ</w:t>
      </w:r>
      <w:r w:rsidRPr="00E86755">
        <w:rPr>
          <w:rFonts w:ascii="Times New Roman" w:hAnsi="Times New Roman"/>
          <w:color w:val="000000"/>
          <w:sz w:val="28"/>
          <w:szCs w:val="28"/>
          <w:lang w:val="kk-KZ"/>
        </w:rPr>
        <w:t xml:space="preserve"> </w:t>
      </w:r>
      <w:r>
        <w:rPr>
          <w:rFonts w:ascii="Times New Roman" w:hAnsi="Times New Roman"/>
          <w:color w:val="000000"/>
          <w:sz w:val="28"/>
          <w:szCs w:val="28"/>
          <w:lang w:val="kk-KZ"/>
        </w:rPr>
        <w:t>- с</w:t>
      </w:r>
      <w:r w:rsidRPr="00E86755">
        <w:rPr>
          <w:rFonts w:ascii="Times New Roman" w:hAnsi="Times New Roman"/>
          <w:color w:val="000000"/>
          <w:sz w:val="28"/>
          <w:szCs w:val="28"/>
          <w:lang w:val="kk-KZ"/>
        </w:rPr>
        <w:t xml:space="preserve">үзу-сыйымдылық қасиеттері  </w:t>
      </w:r>
    </w:p>
    <w:p w14:paraId="3F864701" w14:textId="41B0BF32" w:rsidR="00834F9B" w:rsidRPr="001F52FA" w:rsidRDefault="006F7207" w:rsidP="00834F9B">
      <w:pPr>
        <w:autoSpaceDE w:val="0"/>
        <w:autoSpaceDN w:val="0"/>
        <w:adjustRightInd w:val="0"/>
        <w:spacing w:after="0" w:line="240" w:lineRule="auto"/>
        <w:ind w:firstLine="709"/>
        <w:jc w:val="both"/>
        <w:rPr>
          <w:rFonts w:ascii="Times New Roman" w:hAnsi="Times New Roman"/>
          <w:sz w:val="28"/>
          <w:szCs w:val="28"/>
          <w:lang w:val="kk-KZ"/>
        </w:rPr>
      </w:pPr>
      <w:r w:rsidRPr="006F7207">
        <w:rPr>
          <w:rFonts w:ascii="Times New Roman" w:hAnsi="Times New Roman"/>
          <w:b/>
          <w:color w:val="000000"/>
          <w:sz w:val="28"/>
          <w:szCs w:val="28"/>
          <w:lang w:val="kk-KZ" w:eastAsia="ru-RU"/>
        </w:rPr>
        <w:t>ҚҚКҚ</w:t>
      </w:r>
      <w:r>
        <w:rPr>
          <w:rFonts w:ascii="Times New Roman" w:hAnsi="Times New Roman"/>
          <w:color w:val="000000"/>
          <w:sz w:val="28"/>
          <w:szCs w:val="28"/>
          <w:lang w:val="kk-KZ" w:eastAsia="ru-RU"/>
        </w:rPr>
        <w:t xml:space="preserve"> - қ</w:t>
      </w:r>
      <w:r w:rsidRPr="001E3A1D">
        <w:rPr>
          <w:rFonts w:ascii="Times New Roman" w:hAnsi="Times New Roman"/>
          <w:color w:val="000000"/>
          <w:sz w:val="28"/>
          <w:szCs w:val="28"/>
          <w:lang w:val="kk-KZ" w:eastAsia="ru-RU"/>
        </w:rPr>
        <w:t>ысымды қалпына келтіру қисығы</w:t>
      </w:r>
    </w:p>
    <w:p w14:paraId="1D5EB5ED" w14:textId="02084B71" w:rsidR="00834F9B" w:rsidRPr="001F52FA" w:rsidRDefault="006F7207" w:rsidP="00834F9B">
      <w:pPr>
        <w:autoSpaceDE w:val="0"/>
        <w:autoSpaceDN w:val="0"/>
        <w:adjustRightInd w:val="0"/>
        <w:spacing w:after="0" w:line="240" w:lineRule="auto"/>
        <w:ind w:firstLine="709"/>
        <w:jc w:val="both"/>
        <w:rPr>
          <w:rFonts w:ascii="Times New Roman" w:hAnsi="Times New Roman"/>
          <w:sz w:val="28"/>
          <w:szCs w:val="28"/>
          <w:lang w:val="kk-KZ"/>
        </w:rPr>
      </w:pPr>
      <w:r w:rsidRPr="006F7207">
        <w:rPr>
          <w:rFonts w:ascii="Times New Roman" w:hAnsi="Times New Roman"/>
          <w:b/>
          <w:color w:val="000000"/>
          <w:sz w:val="28"/>
          <w:szCs w:val="28"/>
          <w:lang w:val="kk-KZ" w:eastAsia="ru-RU"/>
        </w:rPr>
        <w:t xml:space="preserve">КҚ </w:t>
      </w:r>
      <w:r>
        <w:rPr>
          <w:rFonts w:ascii="Times New Roman" w:hAnsi="Times New Roman"/>
          <w:color w:val="000000"/>
          <w:sz w:val="28"/>
          <w:szCs w:val="28"/>
          <w:lang w:val="kk-KZ" w:eastAsia="ru-RU"/>
        </w:rPr>
        <w:t xml:space="preserve">- корреляциялық қатынас </w:t>
      </w:r>
    </w:p>
    <w:p w14:paraId="5576004A"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AF603C1"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3AFADA08"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448B335B"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B3E0AB8"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062DF476"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C080E83"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4C21818B"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3C73960D"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3950416C"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56EA97C3"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00CCF148"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5150F7AD"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A3A7B3F"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096E533"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57E389AD" w14:textId="77777777" w:rsidR="00834F9B"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4DCB4D87" w14:textId="77777777" w:rsidR="00F028B3" w:rsidRPr="001F52FA" w:rsidRDefault="00F028B3" w:rsidP="00834F9B">
      <w:pPr>
        <w:autoSpaceDE w:val="0"/>
        <w:autoSpaceDN w:val="0"/>
        <w:adjustRightInd w:val="0"/>
        <w:spacing w:after="0" w:line="240" w:lineRule="auto"/>
        <w:ind w:firstLine="709"/>
        <w:jc w:val="both"/>
        <w:rPr>
          <w:rFonts w:ascii="Times New Roman" w:hAnsi="Times New Roman"/>
          <w:sz w:val="28"/>
          <w:szCs w:val="28"/>
          <w:lang w:val="kk-KZ"/>
        </w:rPr>
      </w:pPr>
    </w:p>
    <w:p w14:paraId="4F259BDF" w14:textId="77777777" w:rsidR="00834F9B" w:rsidRPr="001F52FA"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614295D9" w14:textId="77777777" w:rsidR="00A954A6" w:rsidRPr="00A954A6" w:rsidRDefault="00A954A6" w:rsidP="00A954A6">
      <w:pPr>
        <w:spacing w:after="0" w:line="240" w:lineRule="auto"/>
        <w:ind w:firstLine="709"/>
        <w:contextualSpacing/>
        <w:outlineLvl w:val="0"/>
        <w:rPr>
          <w:rFonts w:ascii="Times New Roman" w:hAnsi="Times New Roman"/>
          <w:b/>
          <w:sz w:val="28"/>
          <w:szCs w:val="28"/>
          <w:lang w:val="kk-KZ" w:eastAsia="ru-RU"/>
        </w:rPr>
      </w:pPr>
      <w:bookmarkStart w:id="1" w:name="_Toc126612234"/>
      <w:r w:rsidRPr="00A954A6">
        <w:rPr>
          <w:rFonts w:ascii="Times New Roman" w:hAnsi="Times New Roman"/>
          <w:b/>
          <w:sz w:val="28"/>
          <w:szCs w:val="28"/>
          <w:lang w:val="kk-KZ" w:eastAsia="ru-RU"/>
        </w:rPr>
        <w:lastRenderedPageBreak/>
        <w:t>КІРІСПЕ</w:t>
      </w:r>
    </w:p>
    <w:p w14:paraId="527BA0F0"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p>
    <w:p w14:paraId="6BDA01BC" w14:textId="77777777" w:rsidR="00A954A6" w:rsidRPr="00A954A6" w:rsidRDefault="00A954A6" w:rsidP="00A954A6">
      <w:pPr>
        <w:spacing w:after="0" w:line="240" w:lineRule="auto"/>
        <w:ind w:firstLine="709"/>
        <w:contextualSpacing/>
        <w:jc w:val="both"/>
        <w:rPr>
          <w:rFonts w:ascii="Times New Roman" w:hAnsi="Times New Roman"/>
          <w:bCs/>
          <w:i/>
          <w:iCs/>
          <w:sz w:val="28"/>
          <w:szCs w:val="28"/>
          <w:lang w:val="kk-KZ" w:eastAsia="ru-RU"/>
        </w:rPr>
      </w:pPr>
      <w:r w:rsidRPr="00A954A6">
        <w:rPr>
          <w:rFonts w:ascii="Times New Roman" w:hAnsi="Times New Roman"/>
          <w:bCs/>
          <w:i/>
          <w:iCs/>
          <w:sz w:val="28"/>
          <w:szCs w:val="28"/>
          <w:lang w:val="kk-KZ"/>
        </w:rPr>
        <w:t>Шешілетін ғылыми немесе ғылыми-технологиялық проблеманың қазіргі жай-күйін бағалау</w:t>
      </w:r>
    </w:p>
    <w:p w14:paraId="25816E61" w14:textId="580E6205"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Диссертацияның тақырыбы геоэкология және инженерлік геология аясында қарастырылатын жер туралы ғылымдардың негізгі мәселелеріне - табиғи-геологиялық ортаны және литосфераның жоғарғы бөлігінің геодинамикалық белсенділігін зерттеуге және бағалауға арналған. Олардың теориялық, әдіснамалық негіздерін, зерттеу әдістемелерін, технологияларын, геоэкологиялық жай - күйін бағалауды жетілдіру табиғатты ұтымды пайдалану, кез келген аумақты, оның ішінде мұнай-газ өңірлерін дамыту мен шаруашылық игерудің геологиялық және экологиялық қауіпсіздігі үшін қажет. Соңғы жылдары бұл проблема экологиялық жағдайдың жаһандық өзгеруімен, әртүрлі елдердің көптеген аймақтарында төтенше жағдайлардың дамуымен ерекше маңызды байланысқа айналды. Бұл көбінесе техногенез бен геологиялық факторлардың, әсіресе геодинамиканың қоршаған ортаға синергетикалық әсерінің артуына байланысты. Геодинамика және техногенез-бұл планетарлық және аймақтық деңгейлердің екі қуатты заманауи факторлары, олар адамның тіршілік ету ортасы мен геологиялық ортаның жаһандық өзгеруіне әкеледі. Табиғи ортаның экологиялық-геодинамикалық және экологиялық-геохимиялық жағдайын зерттеу және бағалау әр түрлі дәрежедегі көптеген аумақтардың маңызды жалпы және аймақтық экологиялық проблемасы болып табылады. Алайда, осы уақытқа дейін табиғи және урбанизацияланған аумақтардың геоэкологиялық және инженерлік-геологиялық жағдайларын зерттеу кезінде геодинамикалық белсенділікті бағалауға жеткіліксіз көңі</w:t>
      </w:r>
      <w:r w:rsidR="00D96169">
        <w:rPr>
          <w:rFonts w:ascii="Times New Roman" w:hAnsi="Times New Roman"/>
          <w:sz w:val="28"/>
          <w:szCs w:val="28"/>
          <w:lang w:val="kk-KZ" w:eastAsia="ru-RU"/>
        </w:rPr>
        <w:t>л бөлінеді</w:t>
      </w:r>
      <w:r w:rsidR="001053C5">
        <w:rPr>
          <w:rFonts w:ascii="Times New Roman" w:hAnsi="Times New Roman"/>
          <w:sz w:val="28"/>
          <w:szCs w:val="28"/>
          <w:lang w:val="kk-KZ" w:eastAsia="ru-RU"/>
        </w:rPr>
        <w:t xml:space="preserve"> </w:t>
      </w:r>
      <w:r w:rsidR="00D96169">
        <w:rPr>
          <w:rFonts w:ascii="Times New Roman" w:hAnsi="Times New Roman"/>
          <w:sz w:val="28"/>
          <w:szCs w:val="28"/>
          <w:lang w:val="kk-KZ"/>
        </w:rPr>
        <w:t>[1].</w:t>
      </w:r>
    </w:p>
    <w:p w14:paraId="7174340F" w14:textId="1DA6908E"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b/>
          <w:sz w:val="28"/>
          <w:szCs w:val="28"/>
          <w:lang w:val="kk-KZ" w:eastAsia="ru-RU"/>
        </w:rPr>
        <w:t xml:space="preserve">Тақырыптың өзектілігі. </w:t>
      </w:r>
      <w:r w:rsidRPr="00A954A6">
        <w:rPr>
          <w:rFonts w:ascii="Times New Roman" w:hAnsi="Times New Roman"/>
          <w:sz w:val="28"/>
          <w:szCs w:val="28"/>
          <w:lang w:val="kk-KZ" w:eastAsia="ru-RU"/>
        </w:rPr>
        <w:t>Бұл жұмыста Теңіз кен орнының аумағында Қазақстан Республикасы Атырау облысының мұнай-газ өңірін зерттеу тәжірибесі ұсынылған. Атырау облысында Қарашұңғұл кен орнында 1899 жылы алғашқы мұнай фонтаны көтерілді. Бұл қазақстандық мұнай-газ саласының қалыптасуының бастапқы нүктесі болды және Атырау облысы мұнай-газ техногенезінің әсерін зерттеу үшін қолайлы жағдайлармен ерекшеленеді. Теңіз, Дәулеталы, Жаңа Мақат, Борқилдақты, Шығыс Тегенді сияқты бірқатар мұнай-газ кен орындарының ашылуы бұл өңірді Қазақстанның батыс бөлігіндегі ең ірі отын-энергетикалық база ретінде қарастыруға мүмкіндік береді. Оларды сәтті игеру үшін геологиялық-гидрогеологиялық жағдайлардың кешенді сипаттамасы қажет. Соңғы жылдары мұнай мен газға геологиялық барлау жұмыстарының күшеюіне байланысты қоршаған ортаны қорғау мәселесі маңызды бола бастады. Ең мобильді компонент - жер бетіне жақын гидросфера және литосфера әсіресе к</w:t>
      </w:r>
      <w:r w:rsidR="008A0BCB">
        <w:rPr>
          <w:rFonts w:ascii="Times New Roman" w:hAnsi="Times New Roman"/>
          <w:sz w:val="28"/>
          <w:szCs w:val="28"/>
          <w:lang w:val="kk-KZ" w:eastAsia="ru-RU"/>
        </w:rPr>
        <w:t>үшті антропогендік әсерге ұшыра</w:t>
      </w:r>
      <w:r w:rsidRPr="00A954A6">
        <w:rPr>
          <w:rFonts w:ascii="Times New Roman" w:hAnsi="Times New Roman"/>
          <w:sz w:val="28"/>
          <w:szCs w:val="28"/>
          <w:lang w:val="kk-KZ" w:eastAsia="ru-RU"/>
        </w:rPr>
        <w:t>ды. Бұл мәселені шешу геоэкологиялық картаға түсіру әдістерімен геоэкологиялық жағдайларды жан-жақты зерттеуді және геологиялық ортаның жай-күйін бақылау және бақылау жүйесін әзірлеуді талап етеді. Осы аумақта қолданылатын геоэкологиялық әдістер басқа аумақтар үшін анықтамалық болуы мүмкін.</w:t>
      </w:r>
    </w:p>
    <w:p w14:paraId="11FE25D4"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lastRenderedPageBreak/>
        <w:t>Бұрғылау жұмыстарын жүргізу қоршаған ортаның барлық компоненттеріне айтарлықтай техногендік жүктеме береді. Бұрғылау қалдықтарын сақтау аумақтарындағы табиғи экожүйелер ең үлкен техногендік әсерге ұшырайды, бұл бұрғылау технологияларының жетілмегендігінің және бұрғылау шламдарын кәдеге жаратудың салдары болып табылады. Құрамында улы заттар бар бұрғылау қалдықтарын табиғи орта объектісіне орналастыру бұрғылау жұмыстарын жүргізу аудандарында қоршаған орта сапасының үдемелі нашарлауының негізгі себептері болып табылады.</w:t>
      </w:r>
      <w:r w:rsidRPr="00A954A6">
        <w:rPr>
          <w:rFonts w:ascii="Times New Roman" w:hAnsi="Times New Roman"/>
          <w:sz w:val="28"/>
          <w:szCs w:val="28"/>
          <w:lang w:val="kk-KZ"/>
        </w:rPr>
        <w:t xml:space="preserve"> </w:t>
      </w:r>
    </w:p>
    <w:p w14:paraId="5DFDEB96" w14:textId="77777777" w:rsidR="00A954A6" w:rsidRPr="00A954A6" w:rsidRDefault="00A954A6" w:rsidP="00A954A6">
      <w:pPr>
        <w:spacing w:after="0" w:line="240" w:lineRule="auto"/>
        <w:ind w:firstLine="567"/>
        <w:jc w:val="both"/>
        <w:rPr>
          <w:rFonts w:ascii="Times New Roman" w:hAnsi="Times New Roman"/>
          <w:sz w:val="28"/>
          <w:szCs w:val="28"/>
          <w:lang w:val="kk-KZ"/>
        </w:rPr>
      </w:pPr>
      <w:r w:rsidRPr="00A954A6">
        <w:rPr>
          <w:rFonts w:ascii="Times New Roman" w:hAnsi="Times New Roman"/>
          <w:sz w:val="28"/>
          <w:szCs w:val="28"/>
          <w:lang w:val="kk-KZ"/>
        </w:rPr>
        <w:t>Осыған байланысты мұнай өндіру ұңғымалары шегінде Теңіз кен орнының инженерлік-геологиялық және геоэкологиялық жағдайларын зерттеуге бағытталған зерттеулер өте өзекті болып табылады.</w:t>
      </w:r>
    </w:p>
    <w:p w14:paraId="7143D4D2" w14:textId="77777777" w:rsidR="00A954A6" w:rsidRPr="00A954A6" w:rsidRDefault="00A954A6" w:rsidP="00A954A6">
      <w:pPr>
        <w:spacing w:after="0" w:line="240" w:lineRule="auto"/>
        <w:ind w:firstLine="567"/>
        <w:jc w:val="both"/>
        <w:rPr>
          <w:rFonts w:ascii="Times New Roman" w:hAnsi="Times New Roman"/>
          <w:sz w:val="28"/>
          <w:szCs w:val="28"/>
          <w:lang w:val="kk-KZ"/>
        </w:rPr>
      </w:pPr>
      <w:r w:rsidRPr="00A954A6">
        <w:rPr>
          <w:rFonts w:ascii="Times New Roman" w:hAnsi="Times New Roman"/>
          <w:sz w:val="28"/>
          <w:szCs w:val="28"/>
          <w:lang w:val="kk-KZ"/>
        </w:rPr>
        <w:t>Қазақстан Республикасы Атырау облысы Жылыой ауданы Теңіз кен орнының құмды топырақтарын зерттеу бойынша зерттеулер көрсеткендей, 20,0 м тереңдікке дейін инженерлік-геологиялық кесінді құрайтын топырақтың барлық литологиялық-фациалдық топтары тұзданудың хлоридтік сипатында өте тұзды. Топырақтың барлық литологиялық-фациялық топтарында карбонаттар, гипс және аз мөлшерде органикалық заттар бар. Портландцементтер коррозиядан жоғары коррозияға дейін өзгереді, ал хлоридтер үшін портландцементтердің барлық түрлері өте агрессивті.</w:t>
      </w:r>
    </w:p>
    <w:p w14:paraId="52487BBE" w14:textId="64A61A82" w:rsidR="00A954A6" w:rsidRPr="00A954A6" w:rsidRDefault="00A954A6" w:rsidP="00A954A6">
      <w:pPr>
        <w:spacing w:after="0" w:line="240" w:lineRule="auto"/>
        <w:ind w:firstLine="567"/>
        <w:jc w:val="both"/>
        <w:rPr>
          <w:rFonts w:ascii="Times New Roman" w:hAnsi="Times New Roman"/>
          <w:sz w:val="28"/>
          <w:szCs w:val="28"/>
          <w:lang w:val="kk-KZ"/>
        </w:rPr>
      </w:pPr>
      <w:r w:rsidRPr="00A954A6">
        <w:rPr>
          <w:rFonts w:ascii="Times New Roman" w:hAnsi="Times New Roman"/>
          <w:sz w:val="28"/>
          <w:szCs w:val="28"/>
          <w:lang w:val="kk-KZ"/>
        </w:rPr>
        <w:t>Тұз шөгінділерінде ұңғымаларды бұрғылау кезінде туындайтын негізгі қиындықтар ұңғымаларды шаю кезінде су негізіндегі бұрғылау ерітінділерінің тұздармен қаныққандығы, бұл балшық бөлшектерінің қарқынды коагуляциясын, ұңғыма қабырғаларында үңгірлердің пайда болуын, ұңғымалардың опырылуын тудырады. Бұл диссертациялық жұмыс күкіртті композициялық материалдар негізінде тампонаждық ерітінділерді қолдану бойынша осы мәселені шешуді көздейді</w:t>
      </w:r>
      <w:r w:rsidR="006C7CF7">
        <w:rPr>
          <w:rFonts w:ascii="Times New Roman" w:hAnsi="Times New Roman"/>
          <w:sz w:val="28"/>
          <w:szCs w:val="28"/>
          <w:lang w:val="kk-KZ"/>
        </w:rPr>
        <w:t xml:space="preserve">, бұл қатты тұздалған </w:t>
      </w:r>
      <w:r w:rsidRPr="00A954A6">
        <w:rPr>
          <w:rFonts w:ascii="Times New Roman" w:hAnsi="Times New Roman"/>
          <w:sz w:val="28"/>
          <w:szCs w:val="28"/>
          <w:lang w:val="kk-KZ"/>
        </w:rPr>
        <w:t>аймақтар үшін өзекті</w:t>
      </w:r>
      <w:r w:rsidR="006C7CF7">
        <w:rPr>
          <w:rFonts w:ascii="Times New Roman" w:hAnsi="Times New Roman"/>
          <w:sz w:val="28"/>
          <w:szCs w:val="28"/>
          <w:lang w:val="kk-KZ"/>
        </w:rPr>
        <w:t xml:space="preserve"> </w:t>
      </w:r>
      <w:r w:rsidRPr="00A954A6">
        <w:rPr>
          <w:rFonts w:ascii="Times New Roman" w:hAnsi="Times New Roman"/>
          <w:sz w:val="28"/>
          <w:szCs w:val="28"/>
          <w:lang w:val="kk-KZ"/>
        </w:rPr>
        <w:t xml:space="preserve"> болып табылады.</w:t>
      </w:r>
    </w:p>
    <w:p w14:paraId="41C000D0" w14:textId="2392EFEF" w:rsidR="00A954A6" w:rsidRPr="00A954A6" w:rsidRDefault="00A954A6" w:rsidP="00A954A6">
      <w:pPr>
        <w:spacing w:after="0" w:line="240" w:lineRule="auto"/>
        <w:ind w:firstLine="567"/>
        <w:jc w:val="both"/>
        <w:rPr>
          <w:rFonts w:ascii="Times New Roman" w:eastAsia="Calibri" w:hAnsi="Times New Roman"/>
          <w:b/>
          <w:sz w:val="28"/>
          <w:szCs w:val="28"/>
          <w:lang w:val="kk-KZ"/>
        </w:rPr>
      </w:pPr>
      <w:r w:rsidRPr="00A954A6">
        <w:rPr>
          <w:rFonts w:ascii="Times New Roman" w:hAnsi="Times New Roman"/>
          <w:b/>
          <w:sz w:val="28"/>
          <w:szCs w:val="28"/>
          <w:lang w:val="kk-KZ" w:eastAsia="ru-RU"/>
        </w:rPr>
        <w:t xml:space="preserve">Зерттеудің мақсаты мен міндеттері. </w:t>
      </w:r>
      <w:r w:rsidRPr="00A954A6">
        <w:rPr>
          <w:rFonts w:ascii="Times New Roman" w:hAnsi="Times New Roman"/>
          <w:sz w:val="28"/>
          <w:szCs w:val="28"/>
          <w:lang w:val="kk-KZ" w:eastAsia="ru-RU"/>
        </w:rPr>
        <w:t>Диссертациялық жұмыстың мақсаты</w:t>
      </w:r>
      <w:r w:rsidR="007C42B9">
        <w:rPr>
          <w:rFonts w:ascii="Times New Roman" w:hAnsi="Times New Roman"/>
          <w:sz w:val="28"/>
          <w:szCs w:val="28"/>
          <w:lang w:val="kk-KZ" w:eastAsia="ru-RU"/>
        </w:rPr>
        <w:t>-</w:t>
      </w:r>
      <w:r w:rsidRPr="00A954A6">
        <w:rPr>
          <w:rFonts w:ascii="Times New Roman" w:hAnsi="Times New Roman"/>
          <w:sz w:val="28"/>
          <w:szCs w:val="28"/>
          <w:lang w:val="kk-KZ" w:eastAsia="ru-RU"/>
        </w:rPr>
        <w:t xml:space="preserve"> </w:t>
      </w:r>
      <w:r w:rsidR="007C42B9">
        <w:rPr>
          <w:rFonts w:ascii="Times New Roman" w:hAnsi="Times New Roman"/>
          <w:sz w:val="28"/>
          <w:szCs w:val="28"/>
          <w:lang w:val="kk-KZ"/>
        </w:rPr>
        <w:t>Теңіз</w:t>
      </w:r>
      <w:r w:rsidRPr="00A954A6">
        <w:rPr>
          <w:rFonts w:ascii="Times New Roman" w:hAnsi="Times New Roman"/>
          <w:sz w:val="28"/>
          <w:szCs w:val="28"/>
          <w:lang w:val="kk-KZ"/>
        </w:rPr>
        <w:t xml:space="preserve"> кен орнында  мұнай өндіру, ұңғылау  процесінің қоршаған ортаға әсерін инженерлік-геологиялық және геоэкологиялық тұрғыда талдау және әсерін төмендету болып табылады</w:t>
      </w:r>
      <w:r w:rsidRPr="00A954A6">
        <w:rPr>
          <w:rFonts w:ascii="Times New Roman" w:hAnsi="Times New Roman"/>
          <w:sz w:val="28"/>
          <w:szCs w:val="28"/>
          <w:lang w:val="kk-KZ" w:eastAsia="ru-RU"/>
        </w:rPr>
        <w:t xml:space="preserve">. </w:t>
      </w:r>
    </w:p>
    <w:p w14:paraId="7DEC0EC4" w14:textId="77777777" w:rsidR="00A954A6" w:rsidRPr="00A954A6" w:rsidRDefault="00A954A6" w:rsidP="00A954A6">
      <w:pPr>
        <w:spacing w:after="0" w:line="240" w:lineRule="auto"/>
        <w:ind w:firstLine="709"/>
        <w:contextualSpacing/>
        <w:jc w:val="both"/>
        <w:rPr>
          <w:rFonts w:ascii="Times New Roman" w:hAnsi="Times New Roman"/>
          <w:i/>
          <w:sz w:val="28"/>
          <w:szCs w:val="28"/>
          <w:lang w:val="kk-KZ" w:eastAsia="ru-RU"/>
        </w:rPr>
      </w:pPr>
      <w:r w:rsidRPr="00A954A6">
        <w:rPr>
          <w:rFonts w:ascii="Times New Roman" w:hAnsi="Times New Roman"/>
          <w:i/>
          <w:sz w:val="28"/>
          <w:szCs w:val="28"/>
          <w:lang w:val="kk-KZ" w:eastAsia="ru-RU"/>
        </w:rPr>
        <w:t>Бұл мақсаттың орындалуына келесі міндеттер қойылады:</w:t>
      </w:r>
    </w:p>
    <w:p w14:paraId="63FF61EC" w14:textId="77777777" w:rsidR="00A954A6" w:rsidRPr="00A954A6" w:rsidRDefault="00A954A6" w:rsidP="00A954A6">
      <w:pPr>
        <w:spacing w:after="0" w:line="240" w:lineRule="auto"/>
        <w:ind w:firstLine="567"/>
        <w:jc w:val="both"/>
        <w:rPr>
          <w:rFonts w:ascii="Times New Roman" w:hAnsi="Times New Roman"/>
          <w:sz w:val="28"/>
          <w:szCs w:val="28"/>
          <w:lang w:val="kk-KZ"/>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r w:rsidRPr="00A954A6">
        <w:rPr>
          <w:rFonts w:ascii="Times New Roman" w:hAnsi="Times New Roman"/>
          <w:sz w:val="28"/>
          <w:szCs w:val="28"/>
          <w:lang w:val="kk-KZ"/>
        </w:rPr>
        <w:t>мұнай және газ кен орындарының жай-күйі және қоршаған ортаны қорғауды геологиялық-экологиялық бағалау;</w:t>
      </w:r>
    </w:p>
    <w:p w14:paraId="575C8A27" w14:textId="77777777" w:rsidR="00A954A6" w:rsidRPr="00A954A6" w:rsidRDefault="00A954A6" w:rsidP="00A954A6">
      <w:pPr>
        <w:tabs>
          <w:tab w:val="left" w:pos="993"/>
        </w:tabs>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r w:rsidRPr="00A954A6">
        <w:rPr>
          <w:rFonts w:ascii="Times New Roman" w:hAnsi="Times New Roman"/>
          <w:sz w:val="28"/>
          <w:szCs w:val="28"/>
          <w:lang w:val="kk-KZ"/>
        </w:rPr>
        <w:t>инженерлік-геологиялық ұңғымаларды бұрғылау және топырақ үлгілерін іріктеу</w:t>
      </w:r>
      <w:r w:rsidRPr="00A954A6">
        <w:rPr>
          <w:rFonts w:ascii="Times New Roman" w:hAnsi="Times New Roman"/>
          <w:sz w:val="28"/>
          <w:szCs w:val="28"/>
          <w:lang w:val="kk-KZ" w:eastAsia="ru-RU"/>
        </w:rPr>
        <w:t>;</w:t>
      </w:r>
    </w:p>
    <w:p w14:paraId="142CD7D5" w14:textId="77777777" w:rsidR="00A954A6" w:rsidRPr="00A954A6" w:rsidRDefault="00A954A6" w:rsidP="00A954A6">
      <w:pPr>
        <w:tabs>
          <w:tab w:val="left" w:pos="993"/>
        </w:tabs>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r w:rsidRPr="00A954A6">
        <w:rPr>
          <w:rFonts w:ascii="Times New Roman" w:hAnsi="Times New Roman"/>
          <w:sz w:val="28"/>
          <w:szCs w:val="28"/>
          <w:lang w:val="kk-KZ"/>
        </w:rPr>
        <w:t>аумақтың геологиялық құрылымы, гидрогеологиялық және сейсмикалық  жағдайын талдау</w:t>
      </w:r>
      <w:r w:rsidRPr="00A954A6">
        <w:rPr>
          <w:rFonts w:ascii="Times New Roman" w:hAnsi="Times New Roman"/>
          <w:sz w:val="28"/>
          <w:szCs w:val="28"/>
          <w:lang w:val="kk-KZ" w:eastAsia="ru-RU"/>
        </w:rPr>
        <w:t>;</w:t>
      </w:r>
    </w:p>
    <w:p w14:paraId="1760BBCE" w14:textId="77777777" w:rsidR="00A954A6" w:rsidRPr="00A954A6" w:rsidRDefault="00A954A6" w:rsidP="00A954A6">
      <w:pPr>
        <w:tabs>
          <w:tab w:val="left" w:pos="993"/>
        </w:tabs>
        <w:spacing w:after="0" w:line="240" w:lineRule="auto"/>
        <w:ind w:firstLine="709"/>
        <w:contextualSpacing/>
        <w:jc w:val="both"/>
        <w:rPr>
          <w:rFonts w:ascii="Times New Roman" w:hAnsi="Times New Roman"/>
          <w:bCs/>
          <w:sz w:val="28"/>
          <w:szCs w:val="28"/>
          <w:lang w:val="kk-KZ"/>
        </w:rPr>
      </w:pPr>
      <w:r w:rsidRPr="00A954A6">
        <w:rPr>
          <w:rFonts w:ascii="Times New Roman" w:hAnsi="Times New Roman"/>
          <w:sz w:val="28"/>
          <w:szCs w:val="28"/>
          <w:lang w:eastAsia="ru-RU"/>
        </w:rPr>
        <w:t>-</w:t>
      </w:r>
      <w:r w:rsidRPr="00A954A6">
        <w:rPr>
          <w:rFonts w:ascii="Times New Roman" w:hAnsi="Times New Roman"/>
          <w:sz w:val="28"/>
          <w:szCs w:val="28"/>
          <w:lang w:eastAsia="ru-RU"/>
        </w:rPr>
        <w:tab/>
      </w:r>
      <w:r w:rsidRPr="00A954A6">
        <w:rPr>
          <w:rFonts w:ascii="Times New Roman" w:hAnsi="Times New Roman"/>
          <w:bCs/>
          <w:sz w:val="28"/>
          <w:szCs w:val="28"/>
          <w:lang w:val="kk-KZ"/>
        </w:rPr>
        <w:t>ұңғымалар мен қабаттарды гидродинамикалық зерттеу;</w:t>
      </w:r>
    </w:p>
    <w:p w14:paraId="751194DD" w14:textId="77777777" w:rsidR="00A954A6" w:rsidRPr="00A954A6" w:rsidRDefault="00A954A6" w:rsidP="00A954A6">
      <w:pPr>
        <w:tabs>
          <w:tab w:val="left" w:pos="993"/>
        </w:tabs>
        <w:spacing w:after="0" w:line="240" w:lineRule="auto"/>
        <w:ind w:firstLine="709"/>
        <w:contextualSpacing/>
        <w:jc w:val="both"/>
        <w:rPr>
          <w:rFonts w:ascii="Times New Roman" w:hAnsi="Times New Roman"/>
          <w:bCs/>
          <w:sz w:val="28"/>
          <w:szCs w:val="28"/>
          <w:lang w:val="kk-KZ"/>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r w:rsidRPr="00A954A6">
        <w:rPr>
          <w:rFonts w:ascii="Times New Roman" w:hAnsi="Times New Roman"/>
          <w:sz w:val="28"/>
          <w:szCs w:val="28"/>
          <w:lang w:val="kk-KZ"/>
        </w:rPr>
        <w:t>ұңғымаларды гидродинамикалық зерттеу нәтижесі бойынша газ айдау тиімділігін бағалау</w:t>
      </w:r>
      <w:r w:rsidRPr="00A954A6">
        <w:rPr>
          <w:rFonts w:ascii="Times New Roman" w:hAnsi="Times New Roman"/>
          <w:bCs/>
          <w:sz w:val="28"/>
          <w:szCs w:val="28"/>
          <w:lang w:val="kk-KZ"/>
        </w:rPr>
        <w:t>;</w:t>
      </w:r>
    </w:p>
    <w:p w14:paraId="3E88E9FB" w14:textId="77777777" w:rsidR="00A954A6" w:rsidRPr="00A954A6" w:rsidRDefault="00A954A6" w:rsidP="00A954A6">
      <w:pPr>
        <w:shd w:val="clear" w:color="auto" w:fill="FFFFFF"/>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 </w:t>
      </w:r>
      <w:r w:rsidRPr="00A954A6">
        <w:rPr>
          <w:rFonts w:ascii="Times New Roman" w:hAnsi="Times New Roman"/>
          <w:sz w:val="28"/>
          <w:szCs w:val="28"/>
          <w:lang w:val="kk-KZ"/>
        </w:rPr>
        <w:t>ұңғымалардың өзара әрекеттесуін бағалауға диагностикалық тәсілді қолданудың әдістемелік негіздерін бағалау;</w:t>
      </w:r>
    </w:p>
    <w:p w14:paraId="25851A3A" w14:textId="77777777" w:rsidR="00A954A6" w:rsidRPr="00A954A6" w:rsidRDefault="00A954A6" w:rsidP="00A954A6">
      <w:pPr>
        <w:tabs>
          <w:tab w:val="left" w:pos="993"/>
        </w:tabs>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r w:rsidRPr="00A954A6">
        <w:rPr>
          <w:rFonts w:ascii="Times New Roman" w:hAnsi="Times New Roman"/>
          <w:sz w:val="28"/>
          <w:szCs w:val="28"/>
          <w:lang w:val="kk-KZ"/>
        </w:rPr>
        <w:t>кен орны ауданындағы жер асты сулары мен ағынды суларды химиялық талдау</w:t>
      </w: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r>
    </w:p>
    <w:p w14:paraId="7E4BE6F4" w14:textId="77777777" w:rsidR="00A954A6" w:rsidRPr="00A954A6" w:rsidRDefault="00A954A6" w:rsidP="00A954A6">
      <w:pPr>
        <w:tabs>
          <w:tab w:val="left" w:pos="993"/>
        </w:tabs>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lastRenderedPageBreak/>
        <w:t>-</w:t>
      </w:r>
      <w:r w:rsidRPr="00A954A6">
        <w:rPr>
          <w:rFonts w:ascii="Times New Roman" w:hAnsi="Times New Roman"/>
          <w:sz w:val="28"/>
          <w:szCs w:val="28"/>
          <w:lang w:val="kk-KZ" w:eastAsia="ru-RU"/>
        </w:rPr>
        <w:tab/>
        <w:t xml:space="preserve"> </w:t>
      </w:r>
      <w:r w:rsidRPr="00A954A6">
        <w:rPr>
          <w:rFonts w:ascii="Times New Roman" w:hAnsi="Times New Roman"/>
          <w:sz w:val="28"/>
          <w:szCs w:val="28"/>
          <w:lang w:val="kk-KZ"/>
        </w:rPr>
        <w:t>бұрғылау ерітінділерін дайындау технологиясын жетілдіру</w:t>
      </w:r>
      <w:r w:rsidRPr="00A954A6">
        <w:rPr>
          <w:rFonts w:ascii="Times New Roman" w:hAnsi="Times New Roman"/>
          <w:sz w:val="28"/>
          <w:szCs w:val="28"/>
          <w:lang w:val="kk-KZ" w:eastAsia="ru-RU"/>
        </w:rPr>
        <w:t>;</w:t>
      </w:r>
    </w:p>
    <w:p w14:paraId="40E80E36" w14:textId="77777777" w:rsidR="00A954A6" w:rsidRPr="00A954A6" w:rsidRDefault="00A954A6" w:rsidP="00A954A6">
      <w:pPr>
        <w:tabs>
          <w:tab w:val="left" w:pos="993"/>
        </w:tabs>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w:t>
      </w:r>
      <w:r w:rsidRPr="00A954A6">
        <w:rPr>
          <w:rFonts w:ascii="Times New Roman" w:hAnsi="Times New Roman"/>
          <w:sz w:val="28"/>
          <w:szCs w:val="28"/>
          <w:lang w:val="kk-KZ" w:eastAsia="ru-RU"/>
        </w:rPr>
        <w:tab/>
        <w:t xml:space="preserve"> </w:t>
      </w:r>
      <w:r w:rsidRPr="00A954A6">
        <w:rPr>
          <w:rFonts w:ascii="Times New Roman" w:hAnsi="Times New Roman"/>
          <w:sz w:val="28"/>
          <w:szCs w:val="28"/>
          <w:lang w:val="kk-KZ"/>
        </w:rPr>
        <w:t>хлоридке  төзімді тампонаж ерітіндісін жасау үшін күкіртті қолдану ерекшеліктерін әрі маңыздылығын сипаттау</w:t>
      </w:r>
      <w:r w:rsidRPr="00A954A6">
        <w:rPr>
          <w:rFonts w:ascii="Times New Roman" w:hAnsi="Times New Roman"/>
          <w:sz w:val="28"/>
          <w:szCs w:val="28"/>
          <w:lang w:val="kk-KZ" w:eastAsia="ru-RU"/>
        </w:rPr>
        <w:t>;</w:t>
      </w:r>
    </w:p>
    <w:p w14:paraId="2175F2EE" w14:textId="77777777" w:rsidR="00A954A6" w:rsidRPr="00A954A6" w:rsidRDefault="00A954A6" w:rsidP="00A954A6">
      <w:pPr>
        <w:spacing w:after="0" w:line="240" w:lineRule="auto"/>
        <w:ind w:firstLine="708"/>
        <w:jc w:val="both"/>
        <w:rPr>
          <w:rFonts w:ascii="Times New Roman" w:hAnsi="Times New Roman"/>
          <w:sz w:val="28"/>
          <w:szCs w:val="28"/>
          <w:lang w:val="kk-KZ" w:eastAsia="ru-RU"/>
        </w:rPr>
      </w:pPr>
      <w:bookmarkStart w:id="2" w:name="_Hlk131079209"/>
      <w:r w:rsidRPr="00A954A6">
        <w:rPr>
          <w:rFonts w:ascii="Times New Roman" w:hAnsi="Times New Roman"/>
          <w:b/>
          <w:sz w:val="28"/>
          <w:szCs w:val="28"/>
          <w:lang w:val="kk-KZ" w:eastAsia="ru-RU"/>
        </w:rPr>
        <w:t>Жұмыстың идеясы.</w:t>
      </w:r>
      <w:r w:rsidRPr="00A954A6">
        <w:rPr>
          <w:rFonts w:ascii="Times New Roman" w:hAnsi="Times New Roman"/>
          <w:sz w:val="28"/>
          <w:szCs w:val="28"/>
          <w:lang w:val="kk-KZ" w:eastAsia="ru-RU"/>
        </w:rPr>
        <w:t xml:space="preserve"> Теңіз кен орнының мұнай өндіру ұңғымаларын геологиялық және геоэкологиялық бағалаудан тұрады, оның негізінде хлорид агрессивті ортаға төзімді бұрғылау ерітінділерін алу бойынша іс-шаралар ұсынылады. Бұл мәселені шешудің бір жолы-күкіртті пайдаланып, қатты химиялық заттарға төзімді жаңа материалдарды жасау және оларды композициялық материал ретінде пайдалану. Жүргізілген зерттеулердің нәтижелері негізінде жоғары беріктік қасиеттері бар алюминий хлоридінің қоспасын пайдалана отырып, күкірт қалдықтарынан модификацияланған бұрғылау ерітінділерін алу технологиясы әзірленді.</w:t>
      </w:r>
    </w:p>
    <w:p w14:paraId="44F5489C" w14:textId="77777777" w:rsidR="00A954A6" w:rsidRPr="00A954A6" w:rsidRDefault="00A954A6" w:rsidP="00A954A6">
      <w:pPr>
        <w:spacing w:after="0" w:line="240" w:lineRule="auto"/>
        <w:ind w:firstLine="708"/>
        <w:jc w:val="both"/>
        <w:rPr>
          <w:rFonts w:ascii="Times New Roman" w:eastAsia="Calibri" w:hAnsi="Times New Roman"/>
          <w:sz w:val="28"/>
          <w:szCs w:val="28"/>
          <w:lang w:val="kk-KZ"/>
        </w:rPr>
      </w:pPr>
      <w:r w:rsidRPr="00A954A6">
        <w:rPr>
          <w:rFonts w:ascii="Times New Roman" w:eastAsia="Calibri" w:hAnsi="Times New Roman"/>
          <w:b/>
          <w:sz w:val="28"/>
          <w:szCs w:val="28"/>
          <w:lang w:val="kk-KZ"/>
        </w:rPr>
        <w:t xml:space="preserve">Зерттеу объектісі. </w:t>
      </w:r>
      <w:r w:rsidRPr="00A954A6">
        <w:rPr>
          <w:rFonts w:ascii="Times New Roman" w:eastAsia="Calibri" w:hAnsi="Times New Roman"/>
          <w:sz w:val="28"/>
          <w:szCs w:val="28"/>
          <w:lang w:val="kk-KZ"/>
        </w:rPr>
        <w:t>Қазақстан Республикасы Атырау облысының Жылыой ауданында орналасқан Теңіз кен орны болып табылады.</w:t>
      </w:r>
    </w:p>
    <w:p w14:paraId="10EF72B3" w14:textId="323424FE" w:rsidR="00A954A6" w:rsidRDefault="00A954A6" w:rsidP="00A954A6">
      <w:pPr>
        <w:spacing w:after="0" w:line="240" w:lineRule="auto"/>
        <w:ind w:firstLine="708"/>
        <w:jc w:val="both"/>
        <w:rPr>
          <w:rFonts w:ascii="Times New Roman" w:eastAsia="Calibri" w:hAnsi="Times New Roman"/>
          <w:sz w:val="28"/>
          <w:szCs w:val="28"/>
          <w:lang w:val="kk-KZ"/>
        </w:rPr>
      </w:pPr>
      <w:r w:rsidRPr="00A954A6">
        <w:rPr>
          <w:rFonts w:ascii="Times New Roman" w:eastAsia="Calibri" w:hAnsi="Times New Roman"/>
          <w:b/>
          <w:sz w:val="28"/>
          <w:szCs w:val="28"/>
          <w:lang w:val="kk-KZ"/>
        </w:rPr>
        <w:t xml:space="preserve">Зерттеу пәні. </w:t>
      </w:r>
      <w:r w:rsidRPr="00A954A6">
        <w:rPr>
          <w:rFonts w:ascii="Times New Roman" w:eastAsia="Calibri" w:hAnsi="Times New Roman"/>
          <w:sz w:val="28"/>
          <w:szCs w:val="28"/>
          <w:lang w:val="kk-KZ"/>
        </w:rPr>
        <w:t>Теңіз кен орнының мұнай өндіру ұңғымалары шегіндегі инженерлік-геологиялық және геоэкологиялық жағдайларды зерттеу және күкірт-композициялық материалдар негізінде хлоридке төзімді бұрғылау ерітінділерін алу технологиясын әзірлеу.</w:t>
      </w:r>
    </w:p>
    <w:bookmarkEnd w:id="2"/>
    <w:p w14:paraId="09A8F88D" w14:textId="29C51884" w:rsidR="003E0B6B" w:rsidRPr="003E0B6B" w:rsidRDefault="003E0B6B" w:rsidP="00A954A6">
      <w:pPr>
        <w:spacing w:after="0" w:line="240" w:lineRule="auto"/>
        <w:ind w:firstLine="709"/>
        <w:contextualSpacing/>
        <w:jc w:val="both"/>
        <w:rPr>
          <w:rFonts w:ascii="Times New Roman" w:eastAsia="Calibri" w:hAnsi="Times New Roman"/>
          <w:sz w:val="28"/>
          <w:szCs w:val="28"/>
          <w:lang w:val="kk-KZ"/>
        </w:rPr>
      </w:pPr>
      <w:r w:rsidRPr="003E0B6B">
        <w:rPr>
          <w:rFonts w:ascii="Times New Roman" w:eastAsia="Calibri" w:hAnsi="Times New Roman"/>
          <w:b/>
          <w:bCs/>
          <w:kern w:val="2"/>
          <w:sz w:val="28"/>
          <w:szCs w:val="28"/>
          <w:lang w:val="kk-KZ"/>
          <w14:ligatures w14:val="standardContextual"/>
        </w:rPr>
        <w:t>Жұмыстың басқа ғылыми-зерттеу жұмыстарымен байланысы.</w:t>
      </w:r>
      <w:r>
        <w:rPr>
          <w:rFonts w:ascii="Times New Roman" w:eastAsia="Calibri" w:hAnsi="Times New Roman"/>
          <w:b/>
          <w:bCs/>
          <w:kern w:val="2"/>
          <w:sz w:val="28"/>
          <w:szCs w:val="28"/>
          <w:lang w:val="kk-KZ"/>
          <w14:ligatures w14:val="standardContextual"/>
        </w:rPr>
        <w:t xml:space="preserve"> </w:t>
      </w:r>
      <w:r w:rsidRPr="003E0B6B">
        <w:rPr>
          <w:rFonts w:ascii="Times New Roman" w:eastAsia="Calibri" w:hAnsi="Times New Roman"/>
          <w:sz w:val="28"/>
          <w:szCs w:val="28"/>
          <w:lang w:val="kk-KZ"/>
        </w:rPr>
        <w:t xml:space="preserve">Диссертациялық жұмыс 2023-2025 </w:t>
      </w:r>
      <w:r>
        <w:rPr>
          <w:rFonts w:ascii="Times New Roman" w:eastAsia="Calibri" w:hAnsi="Times New Roman"/>
          <w:sz w:val="28"/>
          <w:szCs w:val="28"/>
          <w:lang w:val="kk-KZ"/>
        </w:rPr>
        <w:t>жылдарға арналған</w:t>
      </w:r>
      <w:r w:rsidRPr="003E0B6B">
        <w:rPr>
          <w:rFonts w:ascii="Times New Roman" w:eastAsia="Calibri" w:hAnsi="Times New Roman"/>
          <w:sz w:val="28"/>
          <w:szCs w:val="28"/>
          <w:lang w:val="kk-KZ"/>
        </w:rPr>
        <w:t xml:space="preserve"> </w:t>
      </w:r>
      <w:r>
        <w:rPr>
          <w:rFonts w:ascii="Times New Roman" w:eastAsia="Calibri" w:hAnsi="Times New Roman"/>
          <w:sz w:val="28"/>
          <w:szCs w:val="28"/>
          <w:lang w:val="kk-KZ"/>
        </w:rPr>
        <w:t xml:space="preserve">ЖТН </w:t>
      </w:r>
      <w:r w:rsidRPr="003E0B6B">
        <w:rPr>
          <w:rFonts w:ascii="Times New Roman" w:eastAsia="Calibri" w:hAnsi="Times New Roman"/>
          <w:sz w:val="28"/>
          <w:szCs w:val="28"/>
          <w:lang w:val="kk-KZ"/>
        </w:rPr>
        <w:t xml:space="preserve">BR21882122 </w:t>
      </w:r>
      <w:r w:rsidR="00FA472D">
        <w:rPr>
          <w:rFonts w:ascii="Times New Roman" w:eastAsia="Calibri" w:hAnsi="Times New Roman"/>
          <w:sz w:val="28"/>
          <w:szCs w:val="28"/>
          <w:lang w:val="kk-KZ"/>
        </w:rPr>
        <w:t>«</w:t>
      </w:r>
      <w:r w:rsidRPr="003E0B6B">
        <w:rPr>
          <w:rFonts w:ascii="Times New Roman" w:eastAsia="Calibri" w:hAnsi="Times New Roman"/>
          <w:sz w:val="28"/>
          <w:szCs w:val="28"/>
          <w:lang w:val="kk-KZ"/>
        </w:rPr>
        <w:t>Жасыл өсу</w:t>
      </w:r>
      <w:r w:rsidR="00FA472D">
        <w:rPr>
          <w:rFonts w:ascii="Times New Roman" w:eastAsia="Calibri" w:hAnsi="Times New Roman"/>
          <w:sz w:val="28"/>
          <w:szCs w:val="28"/>
          <w:lang w:val="kk-KZ"/>
        </w:rPr>
        <w:t>»</w:t>
      </w:r>
      <w:r w:rsidRPr="003E0B6B">
        <w:rPr>
          <w:rFonts w:ascii="Times New Roman" w:eastAsia="Calibri" w:hAnsi="Times New Roman"/>
          <w:sz w:val="28"/>
          <w:szCs w:val="28"/>
          <w:lang w:val="kk-KZ"/>
        </w:rPr>
        <w:t xml:space="preserve"> контекстінде Батыс Қазақстан өңірінің табиғи-шаруашылық және әлеуметтік-экономикалық жүйелерін орнықты дамы</w:t>
      </w:r>
      <w:r w:rsidR="00FA472D">
        <w:rPr>
          <w:rFonts w:ascii="Times New Roman" w:eastAsia="Calibri" w:hAnsi="Times New Roman"/>
          <w:sz w:val="28"/>
          <w:szCs w:val="28"/>
          <w:lang w:val="kk-KZ"/>
        </w:rPr>
        <w:t>ту</w:t>
      </w:r>
      <w:r w:rsidRPr="003E0B6B">
        <w:rPr>
          <w:rFonts w:ascii="Times New Roman" w:eastAsia="Calibri" w:hAnsi="Times New Roman"/>
          <w:sz w:val="28"/>
          <w:szCs w:val="28"/>
          <w:lang w:val="kk-KZ"/>
        </w:rPr>
        <w:t>: кешенді талдау, тұжырымдама, болжамды бағалау және сценарийлер" бағдарламалық-нысаналы қаржыландыру шеңберінде орындалды.</w:t>
      </w:r>
    </w:p>
    <w:p w14:paraId="4D0FF154" w14:textId="302B56AD" w:rsidR="00A954A6" w:rsidRPr="00A954A6" w:rsidRDefault="00A954A6" w:rsidP="00A954A6">
      <w:pPr>
        <w:spacing w:after="0" w:line="240" w:lineRule="auto"/>
        <w:ind w:firstLine="709"/>
        <w:contextualSpacing/>
        <w:jc w:val="both"/>
        <w:rPr>
          <w:rFonts w:ascii="Times New Roman" w:hAnsi="Times New Roman"/>
          <w:sz w:val="28"/>
          <w:szCs w:val="28"/>
          <w:lang w:val="kk-KZ"/>
        </w:rPr>
      </w:pPr>
      <w:r w:rsidRPr="00A954A6">
        <w:rPr>
          <w:rFonts w:ascii="Times New Roman" w:hAnsi="Times New Roman"/>
          <w:b/>
          <w:sz w:val="28"/>
          <w:szCs w:val="28"/>
          <w:lang w:val="kk-KZ" w:eastAsia="ru-RU"/>
        </w:rPr>
        <w:t xml:space="preserve">Зерттеу әдістері. </w:t>
      </w:r>
      <w:r w:rsidRPr="00A954A6">
        <w:rPr>
          <w:rFonts w:ascii="Times New Roman" w:hAnsi="Times New Roman"/>
          <w:sz w:val="28"/>
          <w:szCs w:val="28"/>
          <w:lang w:val="kk-KZ"/>
        </w:rPr>
        <w:t>Зерттеудің негізгі принципі табиғи-геологиялық ортаның жүйелік тәсілге жай-күйінің сапасын зерттеуге, модельдеуге, бағалауға және болжауға; жұмыстардың күрделілігіне, сабақтастығына және ауқымына бағынуға негізделген. Зерттеудің жалпы әдіснамасы жер туралы әдістеріне негізделген табиғи-геологиялық ортаны, табиғи-техникалық жүйелерді және геодинамикалық белсенді аймақтарды жүйелі талдау болып табылады.</w:t>
      </w:r>
    </w:p>
    <w:p w14:paraId="77A9F51C" w14:textId="0D945E01" w:rsidR="00A954A6" w:rsidRPr="00A954A6" w:rsidRDefault="00E06786" w:rsidP="00A954A6">
      <w:pPr>
        <w:spacing w:after="0" w:line="240" w:lineRule="auto"/>
        <w:ind w:firstLine="709"/>
        <w:contextualSpacing/>
        <w:jc w:val="both"/>
        <w:rPr>
          <w:rFonts w:ascii="Times New Roman" w:hAnsi="Times New Roman"/>
          <w:sz w:val="28"/>
          <w:szCs w:val="28"/>
          <w:lang w:val="kk-KZ" w:eastAsia="ru-RU"/>
        </w:rPr>
      </w:pPr>
      <w:r>
        <w:rPr>
          <w:rFonts w:ascii="Times New Roman" w:hAnsi="Times New Roman"/>
          <w:sz w:val="28"/>
          <w:szCs w:val="28"/>
          <w:lang w:val="kk-KZ"/>
        </w:rPr>
        <w:t xml:space="preserve">Зерттеу барысында </w:t>
      </w:r>
      <w:r w:rsidR="00A954A6" w:rsidRPr="00A954A6">
        <w:rPr>
          <w:rFonts w:ascii="Times New Roman" w:hAnsi="Times New Roman"/>
          <w:sz w:val="28"/>
          <w:szCs w:val="28"/>
          <w:lang w:val="kk-KZ"/>
        </w:rPr>
        <w:t>келесі әдістер қолдан</w:t>
      </w:r>
      <w:r>
        <w:rPr>
          <w:rFonts w:ascii="Times New Roman" w:hAnsi="Times New Roman"/>
          <w:sz w:val="28"/>
          <w:szCs w:val="28"/>
          <w:lang w:val="kk-KZ"/>
        </w:rPr>
        <w:t>ыл</w:t>
      </w:r>
      <w:bookmarkStart w:id="3" w:name="_GoBack"/>
      <w:bookmarkEnd w:id="3"/>
      <w:r w:rsidR="00A954A6" w:rsidRPr="00A954A6">
        <w:rPr>
          <w:rFonts w:ascii="Times New Roman" w:hAnsi="Times New Roman"/>
          <w:sz w:val="28"/>
          <w:szCs w:val="28"/>
          <w:lang w:val="kk-KZ"/>
        </w:rPr>
        <w:t xml:space="preserve">ды: топырақты динамикалық зондтау, сонымен бірге зондтау процесінің өзі, стандартты ену топырағының көмегімен, таңдалған тереңдіктен бұзылған құрылымның топырақ үлгілері алынды; гидростатикалық кеуек қысымын өлшей отырып, өздігінен жүретін МТЛБ шынжыр табанды қондырғысының көмегімен электрлік CPT зондымен топырақты статикалық зондтау жүргізілді.  Талдаулар </w:t>
      </w:r>
      <w:r w:rsidR="00A954A6" w:rsidRPr="00A954A6">
        <w:rPr>
          <w:rFonts w:ascii="Times New Roman" w:hAnsi="Times New Roman"/>
          <w:bCs/>
          <w:sz w:val="28"/>
          <w:szCs w:val="28"/>
          <w:lang w:val="kk-KZ"/>
        </w:rPr>
        <w:t xml:space="preserve">АҚ НИПИ «Каспий Мұнай Газ» кешенді геотехникалық зертханасында </w:t>
      </w:r>
      <w:r w:rsidR="00A954A6" w:rsidRPr="00A954A6">
        <w:rPr>
          <w:rFonts w:ascii="Times New Roman" w:hAnsi="Times New Roman"/>
          <w:sz w:val="28"/>
          <w:szCs w:val="28"/>
          <w:lang w:val="kk-KZ"/>
        </w:rPr>
        <w:t>жүргізілді. Материалдарды камералдық өңдеу процесінде барлық ауқымды және жан-жақты бастапқы ақпарат жүйеленді және статистикалық өңделді:</w:t>
      </w:r>
      <w:r w:rsidR="008A0BCB">
        <w:rPr>
          <w:rFonts w:ascii="Times New Roman" w:hAnsi="Times New Roman"/>
          <w:sz w:val="28"/>
          <w:szCs w:val="28"/>
          <w:lang w:val="kk-KZ"/>
        </w:rPr>
        <w:t xml:space="preserve"> яғни</w:t>
      </w:r>
      <w:r w:rsidR="00A954A6" w:rsidRPr="00A954A6">
        <w:rPr>
          <w:rFonts w:ascii="Times New Roman" w:hAnsi="Times New Roman"/>
          <w:sz w:val="28"/>
          <w:szCs w:val="28"/>
          <w:lang w:val="kk-KZ"/>
        </w:rPr>
        <w:t xml:space="preserve"> инженерлік-геологиялық қазбалардың (бұрғылау ұңғымаларының) құжаттамасын қоса алғанда, далалық жұмыстар, статикалық СРТи және динамикалық SPT зондтау өндірісі; топырақты, жер асты және ағынды суларды зертханалық зерттеу нәтижелері</w:t>
      </w:r>
      <w:r w:rsidR="008A0BCB">
        <w:rPr>
          <w:rFonts w:ascii="Times New Roman" w:hAnsi="Times New Roman"/>
          <w:sz w:val="28"/>
          <w:szCs w:val="28"/>
          <w:lang w:val="kk-KZ"/>
        </w:rPr>
        <w:t xml:space="preserve"> қарастырылды.</w:t>
      </w:r>
      <w:r w:rsidR="00A954A6" w:rsidRPr="00A954A6">
        <w:rPr>
          <w:rFonts w:ascii="Times New Roman" w:hAnsi="Times New Roman"/>
          <w:sz w:val="28"/>
          <w:szCs w:val="28"/>
          <w:lang w:val="kk-KZ"/>
        </w:rPr>
        <w:t xml:space="preserve"> Материалдарды өңдеу кезінде математикалық статистика </w:t>
      </w:r>
      <w:r w:rsidR="00A954A6" w:rsidRPr="00A954A6">
        <w:rPr>
          <w:rFonts w:ascii="Times New Roman" w:hAnsi="Times New Roman"/>
          <w:sz w:val="28"/>
          <w:szCs w:val="28"/>
          <w:lang w:val="kk-KZ"/>
        </w:rPr>
        <w:lastRenderedPageBreak/>
        <w:t>әдістері, геоақпараттық технологиялар, картографиялық модельдеу кеңінен қолданылды.</w:t>
      </w:r>
    </w:p>
    <w:p w14:paraId="4E2D2BF5" w14:textId="6AD383C4"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b/>
          <w:sz w:val="28"/>
          <w:szCs w:val="28"/>
          <w:lang w:val="kk-KZ" w:eastAsia="ru-RU"/>
        </w:rPr>
        <w:t xml:space="preserve">Жұмыстың практикалық құндылығы. </w:t>
      </w:r>
      <w:r w:rsidRPr="00A954A6">
        <w:rPr>
          <w:rFonts w:ascii="Times New Roman" w:hAnsi="Times New Roman"/>
          <w:sz w:val="28"/>
          <w:szCs w:val="28"/>
          <w:lang w:val="kk-KZ" w:eastAsia="ru-RU"/>
        </w:rPr>
        <w:t>Теңіз кен орнының мұнай өндіру ұңғымаларының геологиялық және геоэкологиялық зерттеулерінің нәтижелері</w:t>
      </w:r>
      <w:r w:rsidR="008A0BCB">
        <w:rPr>
          <w:rFonts w:ascii="Times New Roman" w:hAnsi="Times New Roman"/>
          <w:sz w:val="28"/>
          <w:szCs w:val="28"/>
          <w:lang w:val="kk-KZ" w:eastAsia="ru-RU"/>
        </w:rPr>
        <w:t xml:space="preserve"> яғни</w:t>
      </w:r>
      <w:r w:rsidRPr="00A954A6">
        <w:rPr>
          <w:rFonts w:ascii="Times New Roman" w:hAnsi="Times New Roman"/>
          <w:sz w:val="28"/>
          <w:szCs w:val="28"/>
          <w:lang w:val="kk-KZ" w:eastAsia="ru-RU"/>
        </w:rPr>
        <w:t xml:space="preserve"> ұңғымалардың қоршаған ортаға техногендік әсерін кешенді бағалау кезінде, сондай-ақ топырақтағы, жер үсті және жер асты суларындағы хлоридтердің жоғарылауына қарсы тұрақты сипаттағы қасиеттері бар күкіртті композициялық материал негізін</w:t>
      </w:r>
      <w:r w:rsidR="008A0BCB">
        <w:rPr>
          <w:rFonts w:ascii="Times New Roman" w:hAnsi="Times New Roman"/>
          <w:sz w:val="28"/>
          <w:szCs w:val="28"/>
          <w:lang w:val="kk-KZ" w:eastAsia="ru-RU"/>
        </w:rPr>
        <w:t>де бұрғылау ерітіндісін қолдануымен ерекшеленеді.</w:t>
      </w:r>
    </w:p>
    <w:p w14:paraId="35FC285A" w14:textId="4CB2D9DD" w:rsidR="00A954A6" w:rsidRPr="00BE5214" w:rsidRDefault="00A954A6" w:rsidP="00A954A6">
      <w:pPr>
        <w:spacing w:after="0" w:line="240" w:lineRule="auto"/>
        <w:ind w:firstLine="709"/>
        <w:jc w:val="both"/>
        <w:rPr>
          <w:rFonts w:ascii="Times New Roman" w:hAnsi="Times New Roman"/>
          <w:b/>
          <w:sz w:val="28"/>
          <w:szCs w:val="28"/>
          <w:lang w:val="kk-KZ" w:eastAsia="ru-RU"/>
        </w:rPr>
      </w:pPr>
      <w:r w:rsidRPr="00A954A6">
        <w:rPr>
          <w:rFonts w:ascii="Times New Roman" w:hAnsi="Times New Roman"/>
          <w:b/>
          <w:sz w:val="28"/>
          <w:szCs w:val="28"/>
          <w:lang w:val="kk-KZ" w:eastAsia="ru-RU"/>
        </w:rPr>
        <w:t xml:space="preserve">Зерттеу нәтижелерін іске асыру. </w:t>
      </w:r>
      <w:r w:rsidRPr="00A954A6">
        <w:rPr>
          <w:rFonts w:ascii="Times New Roman" w:hAnsi="Times New Roman"/>
          <w:sz w:val="28"/>
          <w:szCs w:val="28"/>
          <w:lang w:val="kk-KZ" w:eastAsia="ru-RU"/>
        </w:rPr>
        <w:t xml:space="preserve">Жүргізілген эксперименттік зерттеулер топырақты динамикалық және статикалық зондтау, сейсмикалық интерпретациялау және ұңғымалардың өнімділік коэффициенттерін бағалау әдістері негізінде мұнай кен орындары аумағының геологиялық құрылымы мен гидрогеологиялық жағдайлары туралы түсініктерді толықтыруға және дамытуға мүмкіндік берді. Геоэкологиялық зерттеулер жүргізу негізінде жер үсті және жер асты сулары мен топырақтарында хлоридтердің көп мөлшері анықталды. </w:t>
      </w:r>
      <w:r w:rsidR="00C156B1">
        <w:rPr>
          <w:rFonts w:ascii="Times New Roman" w:hAnsi="Times New Roman"/>
          <w:sz w:val="28"/>
          <w:szCs w:val="28"/>
          <w:lang w:val="kk-KZ" w:eastAsia="ru-RU"/>
        </w:rPr>
        <w:t>Осыған байланысты б</w:t>
      </w:r>
      <w:r w:rsidRPr="00A954A6">
        <w:rPr>
          <w:rFonts w:ascii="Times New Roman" w:hAnsi="Times New Roman"/>
          <w:sz w:val="28"/>
          <w:szCs w:val="28"/>
          <w:lang w:val="kk-KZ" w:eastAsia="ru-RU"/>
        </w:rPr>
        <w:t>ұрғылау қондырғыларында сульфатқа төзімді цементтерді қолдану топырақтағы хлоридтердің агрессивті әсерін азайту үшін тиімсіз. Бұл мәселені шешу үшін алюминий хлоридімен модификацияланған күкірт қалдықтары негізінде алынған бұрғылау ерітіндісін алу технологиясы ұсынылды</w:t>
      </w:r>
      <w:r w:rsidRPr="00A954A6">
        <w:rPr>
          <w:rFonts w:ascii="Times New Roman" w:hAnsi="Times New Roman"/>
          <w:b/>
          <w:sz w:val="28"/>
          <w:szCs w:val="28"/>
          <w:lang w:val="kk-KZ" w:eastAsia="ru-RU"/>
        </w:rPr>
        <w:t>.</w:t>
      </w:r>
      <w:r w:rsidR="00355EC2">
        <w:rPr>
          <w:rFonts w:ascii="Times New Roman" w:hAnsi="Times New Roman"/>
          <w:b/>
          <w:sz w:val="28"/>
          <w:szCs w:val="28"/>
          <w:lang w:val="kk-KZ" w:eastAsia="ru-RU"/>
        </w:rPr>
        <w:t xml:space="preserve"> </w:t>
      </w:r>
      <w:r w:rsidR="00355EC2" w:rsidRPr="00355EC2">
        <w:rPr>
          <w:rFonts w:ascii="Times New Roman" w:hAnsi="Times New Roman"/>
          <w:sz w:val="28"/>
          <w:szCs w:val="28"/>
          <w:lang w:val="kk-KZ" w:eastAsia="ru-RU"/>
        </w:rPr>
        <w:t xml:space="preserve">Зерттеу деректері Х.Досмұхамедов атындағы Атырау университетінде 6В01510-География және тарих білім беру бағдарламасының білім алушылары үшін «Тарихи геология» және 6В05201-Қолданбалы экология білім беру бағдарламасының білім алушылары үшін "Геоэкология" пәндерінің дәрістік </w:t>
      </w:r>
      <w:r w:rsidR="00355EC2" w:rsidRPr="00BE5214">
        <w:rPr>
          <w:rFonts w:ascii="Times New Roman" w:hAnsi="Times New Roman"/>
          <w:sz w:val="28"/>
          <w:szCs w:val="28"/>
          <w:lang w:val="kk-KZ" w:eastAsia="ru-RU"/>
        </w:rPr>
        <w:t xml:space="preserve">және практикалық сабақтарын өткізу кезінде сынақтан өткізілді және </w:t>
      </w:r>
      <w:r w:rsidR="00BE5214" w:rsidRPr="00BE5214">
        <w:rPr>
          <w:rFonts w:ascii="Times New Roman" w:hAnsi="Times New Roman"/>
          <w:sz w:val="28"/>
          <w:szCs w:val="28"/>
          <w:lang w:val="kk-KZ" w:eastAsia="ru-RU"/>
        </w:rPr>
        <w:t>кен орындарын бұрғылау жұмыстары кезінде күкірт-композициялық материалды және алюминий хлоридін пайдалану негізінде алынған тампонаждық ерітіндіні пайдалану</w:t>
      </w:r>
      <w:r w:rsidR="00355EC2" w:rsidRPr="00BE5214">
        <w:rPr>
          <w:rFonts w:ascii="Times New Roman" w:hAnsi="Times New Roman"/>
          <w:sz w:val="28"/>
          <w:szCs w:val="28"/>
          <w:lang w:val="kk-KZ" w:eastAsia="ru-RU"/>
        </w:rPr>
        <w:t xml:space="preserve"> кезінде </w:t>
      </w:r>
      <w:r w:rsidR="00BE5214" w:rsidRPr="00BE5214">
        <w:rPr>
          <w:rFonts w:ascii="Times New Roman" w:hAnsi="Times New Roman"/>
          <w:sz w:val="28"/>
          <w:szCs w:val="28"/>
          <w:lang w:val="kk-KZ" w:eastAsia="ru-RU"/>
        </w:rPr>
        <w:t>Қазақстан Республикасы «Ембімұнайгаз» акционерлік қоғамы «Жайықмұнайгаз» мұнай өндіру басқармасына</w:t>
      </w:r>
      <w:r w:rsidR="00355EC2" w:rsidRPr="00BE5214">
        <w:rPr>
          <w:rFonts w:ascii="Times New Roman" w:hAnsi="Times New Roman"/>
          <w:sz w:val="28"/>
          <w:szCs w:val="28"/>
          <w:lang w:val="kk-KZ" w:eastAsia="ru-RU"/>
        </w:rPr>
        <w:t xml:space="preserve"> енгізілді.</w:t>
      </w:r>
    </w:p>
    <w:p w14:paraId="25A4D013" w14:textId="77777777" w:rsidR="00A954A6" w:rsidRPr="00A954A6" w:rsidRDefault="00A954A6" w:rsidP="00A954A6">
      <w:pPr>
        <w:spacing w:after="0" w:line="240" w:lineRule="auto"/>
        <w:ind w:firstLine="709"/>
        <w:contextualSpacing/>
        <w:jc w:val="both"/>
        <w:rPr>
          <w:rFonts w:ascii="Times New Roman" w:hAnsi="Times New Roman"/>
          <w:b/>
          <w:sz w:val="28"/>
          <w:szCs w:val="28"/>
          <w:lang w:val="kk-KZ" w:eastAsia="ru-RU"/>
        </w:rPr>
      </w:pPr>
      <w:r w:rsidRPr="00A954A6">
        <w:rPr>
          <w:rFonts w:ascii="Times New Roman" w:hAnsi="Times New Roman"/>
          <w:b/>
          <w:sz w:val="28"/>
          <w:szCs w:val="28"/>
          <w:lang w:val="kk-KZ" w:eastAsia="ru-RU"/>
        </w:rPr>
        <w:t>Қорғауға шығарылатын ғылыми ережелер.</w:t>
      </w:r>
    </w:p>
    <w:p w14:paraId="3ECF3867" w14:textId="3F9B43B5"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1. </w:t>
      </w:r>
      <w:r w:rsidR="00055397">
        <w:rPr>
          <w:rFonts w:ascii="Times New Roman" w:hAnsi="Times New Roman"/>
          <w:sz w:val="28"/>
          <w:szCs w:val="28"/>
          <w:lang w:val="kk-KZ" w:eastAsia="ru-RU"/>
        </w:rPr>
        <w:t xml:space="preserve">  </w:t>
      </w:r>
      <w:r w:rsidRPr="00A954A6">
        <w:rPr>
          <w:rFonts w:ascii="Times New Roman" w:hAnsi="Times New Roman"/>
          <w:sz w:val="28"/>
          <w:szCs w:val="28"/>
          <w:lang w:val="kk-KZ" w:eastAsia="ru-RU"/>
        </w:rPr>
        <w:t xml:space="preserve">Теңіз кен орны объектілерінің қоршаған ортаға әсерін бағалаудың матрицалық әдісі. </w:t>
      </w:r>
    </w:p>
    <w:p w14:paraId="2EB3968B" w14:textId="5ED57FF8" w:rsidR="00A954A6" w:rsidRPr="00A954A6" w:rsidRDefault="00055397" w:rsidP="00A954A6">
      <w:pPr>
        <w:spacing w:after="0" w:line="240" w:lineRule="auto"/>
        <w:ind w:firstLine="709"/>
        <w:contextualSpacing/>
        <w:jc w:val="both"/>
        <w:rPr>
          <w:rFonts w:ascii="Times New Roman" w:hAnsi="Times New Roman"/>
          <w:sz w:val="28"/>
          <w:szCs w:val="28"/>
          <w:lang w:val="kk-KZ" w:eastAsia="ru-RU"/>
        </w:rPr>
      </w:pPr>
      <w:r>
        <w:rPr>
          <w:rFonts w:ascii="Times New Roman" w:hAnsi="Times New Roman"/>
          <w:sz w:val="28"/>
          <w:szCs w:val="28"/>
          <w:lang w:val="kk-KZ" w:eastAsia="ru-RU"/>
        </w:rPr>
        <w:t xml:space="preserve">2. </w:t>
      </w:r>
      <w:r w:rsidR="00A954A6" w:rsidRPr="00A954A6">
        <w:rPr>
          <w:rFonts w:ascii="Times New Roman" w:hAnsi="Times New Roman"/>
          <w:sz w:val="28"/>
          <w:szCs w:val="28"/>
          <w:lang w:val="kk-KZ" w:eastAsia="ru-RU"/>
        </w:rPr>
        <w:t xml:space="preserve">Сейсмикалық интерпретация және ұңғымалардың өнімділік коэффициенттерін бағалау негізінде Теңіз кен орнына геологиялық зерттеулер жүргізу әдістемесі. </w:t>
      </w:r>
    </w:p>
    <w:p w14:paraId="3AA32525"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3. Топырақты динамикалық және статикалық зондтау әдістері негізінде Теңіз кен орнына геоэкологиялық зерттеулер жүргізу әдістемесі. </w:t>
      </w:r>
    </w:p>
    <w:p w14:paraId="1FD4BD55"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4. Теңіз кен орнында бұрғылау қондырғысын, конструкциясын, ұңғыманың бейіні мен оқпанын таңдау. </w:t>
      </w:r>
    </w:p>
    <w:p w14:paraId="3F7024E5"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5. Бұрғылау технологиясын циркуляциясыз және азотты қолдану кезінде бұрғылау ерітінділерін таңдау бағдарламасы.</w:t>
      </w:r>
    </w:p>
    <w:p w14:paraId="4C4435D0" w14:textId="77777777"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6. Күкіртті композициялық материал негізінде бұрғылау ерітіндісін алу технологиясын әзірлеу</w:t>
      </w:r>
    </w:p>
    <w:p w14:paraId="6FD1577C" w14:textId="1E1A1319" w:rsidR="00A954A6" w:rsidRPr="00A954A6" w:rsidRDefault="00A954A6" w:rsidP="00A954A6">
      <w:pPr>
        <w:spacing w:after="0" w:line="240" w:lineRule="auto"/>
        <w:ind w:firstLine="709"/>
        <w:contextualSpacing/>
        <w:jc w:val="both"/>
        <w:rPr>
          <w:rFonts w:ascii="Times New Roman" w:hAnsi="Times New Roman"/>
          <w:sz w:val="28"/>
          <w:szCs w:val="28"/>
          <w:lang w:val="kk-KZ" w:eastAsia="ru-RU"/>
        </w:rPr>
      </w:pPr>
      <w:r w:rsidRPr="00A954A6">
        <w:rPr>
          <w:rFonts w:ascii="Times New Roman" w:hAnsi="Times New Roman"/>
          <w:sz w:val="28"/>
          <w:szCs w:val="28"/>
          <w:lang w:val="kk-KZ" w:eastAsia="ru-RU"/>
        </w:rPr>
        <w:t>Орындалған диссертация ұңғымаларды бұрғылауға арналған</w:t>
      </w:r>
      <w:r w:rsidR="00C156B1">
        <w:rPr>
          <w:rFonts w:ascii="Times New Roman" w:hAnsi="Times New Roman"/>
          <w:sz w:val="28"/>
          <w:szCs w:val="28"/>
          <w:lang w:val="kk-KZ" w:eastAsia="ru-RU"/>
        </w:rPr>
        <w:t xml:space="preserve"> басқа зерттеулермен байланысты сипатталады.</w:t>
      </w:r>
    </w:p>
    <w:p w14:paraId="4D16119A" w14:textId="77777777" w:rsidR="00A954A6" w:rsidRPr="00A954A6" w:rsidRDefault="00A954A6" w:rsidP="00A954A6">
      <w:pPr>
        <w:spacing w:after="0" w:line="240" w:lineRule="auto"/>
        <w:ind w:firstLine="709"/>
        <w:jc w:val="both"/>
        <w:rPr>
          <w:rFonts w:ascii="Times New Roman" w:hAnsi="Times New Roman"/>
          <w:b/>
          <w:sz w:val="28"/>
          <w:szCs w:val="28"/>
          <w:lang w:val="kk-KZ" w:eastAsia="ru-RU"/>
        </w:rPr>
      </w:pPr>
      <w:r w:rsidRPr="00A954A6">
        <w:rPr>
          <w:rFonts w:ascii="Times New Roman" w:hAnsi="Times New Roman"/>
          <w:b/>
          <w:sz w:val="28"/>
          <w:szCs w:val="28"/>
          <w:lang w:val="kk-KZ" w:eastAsia="ru-RU"/>
        </w:rPr>
        <w:lastRenderedPageBreak/>
        <w:t xml:space="preserve">Жұмыстың ғылыми жаңалығы: </w:t>
      </w:r>
    </w:p>
    <w:p w14:paraId="62AE2DF7" w14:textId="5C96348A"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Кен орнының бірегейлігі</w:t>
      </w:r>
      <w:r w:rsidR="00C156B1">
        <w:rPr>
          <w:rFonts w:ascii="Times New Roman" w:hAnsi="Times New Roman"/>
          <w:sz w:val="28"/>
          <w:szCs w:val="28"/>
          <w:lang w:val="kk-KZ" w:eastAsia="ru-RU"/>
        </w:rPr>
        <w:t>-</w:t>
      </w:r>
      <w:r w:rsidRPr="00A954A6">
        <w:rPr>
          <w:rFonts w:ascii="Times New Roman" w:hAnsi="Times New Roman"/>
          <w:sz w:val="28"/>
          <w:szCs w:val="28"/>
          <w:lang w:val="kk-KZ" w:eastAsia="ru-RU"/>
        </w:rPr>
        <w:t xml:space="preserve"> оның кешенді геологиясында жатыр, сондықтан геологиялық және геоморфологиялық процестерді зерттеу кен орнын одан әрі тұрақты, экологиялық сенімді игерудегі негізгі қадам болып табылады. Коллектордың біртек</w:t>
      </w:r>
      <w:r w:rsidR="00FA3D29">
        <w:rPr>
          <w:rFonts w:ascii="Times New Roman" w:hAnsi="Times New Roman"/>
          <w:sz w:val="28"/>
          <w:szCs w:val="28"/>
          <w:lang w:val="kk-KZ" w:eastAsia="ru-RU"/>
        </w:rPr>
        <w:t>тілігін жақсы түсіну үшін Теңіз</w:t>
      </w:r>
      <w:r w:rsidRPr="00A954A6">
        <w:rPr>
          <w:rFonts w:ascii="Times New Roman" w:hAnsi="Times New Roman"/>
          <w:sz w:val="28"/>
          <w:szCs w:val="28"/>
          <w:lang w:val="kk-KZ" w:eastAsia="ru-RU"/>
        </w:rPr>
        <w:t xml:space="preserve"> кен орында жаңа кең</w:t>
      </w:r>
      <w:r w:rsidR="00C156B1">
        <w:rPr>
          <w:rFonts w:ascii="Times New Roman" w:hAnsi="Times New Roman"/>
          <w:sz w:val="28"/>
          <w:szCs w:val="28"/>
          <w:lang w:val="kk-KZ" w:eastAsia="ru-RU"/>
        </w:rPr>
        <w:t xml:space="preserve"> </w:t>
      </w:r>
      <w:r w:rsidRPr="00A954A6">
        <w:rPr>
          <w:rFonts w:ascii="Times New Roman" w:hAnsi="Times New Roman"/>
          <w:sz w:val="28"/>
          <w:szCs w:val="28"/>
          <w:lang w:val="kk-KZ" w:eastAsia="ru-RU"/>
        </w:rPr>
        <w:t>азимуталды сейсмикалық барлау жүргізілді. Қабылдағыштар мен көздерді кеңірек аумаққа орналастыру сейсмикалық толқындардың таралу және жазу жолдарының әртүрлілігін арттырды, бұл жалпы тереңдік нүктесіні</w:t>
      </w:r>
      <w:r w:rsidR="00FA3D29">
        <w:rPr>
          <w:rFonts w:ascii="Times New Roman" w:hAnsi="Times New Roman"/>
          <w:sz w:val="28"/>
          <w:szCs w:val="28"/>
          <w:lang w:val="kk-KZ" w:eastAsia="ru-RU"/>
        </w:rPr>
        <w:t xml:space="preserve">ң картаға түсу жиілігін 6 есе, яғни </w:t>
      </w:r>
      <w:r w:rsidRPr="00A954A6">
        <w:rPr>
          <w:rFonts w:ascii="Times New Roman" w:hAnsi="Times New Roman"/>
          <w:sz w:val="28"/>
          <w:szCs w:val="28"/>
          <w:lang w:val="kk-KZ" w:eastAsia="ru-RU"/>
        </w:rPr>
        <w:t>40-тан 240 қабылдау пунктіне дейін арттыруды қамтамасыз етті және нәтижесінде кен орнының геологиялық дәлірек суреттері алынды. Алғаш рет күкіртті композициялық материал негізінде хлоридқа тұрақты бұрғылау ерітіндісін алу технологиясы жасалды. Физика-механикалық сынақтар әзірленген тампонаж ерітіндісінің жоғары механикалық қасиеттері мен агрессивті ортаға төзімділігі бар екенін анықта</w:t>
      </w:r>
      <w:r w:rsidR="00C156B1">
        <w:rPr>
          <w:rFonts w:ascii="Times New Roman" w:hAnsi="Times New Roman"/>
          <w:sz w:val="28"/>
          <w:szCs w:val="28"/>
          <w:lang w:val="kk-KZ" w:eastAsia="ru-RU"/>
        </w:rPr>
        <w:t>л</w:t>
      </w:r>
      <w:r w:rsidRPr="00A954A6">
        <w:rPr>
          <w:rFonts w:ascii="Times New Roman" w:hAnsi="Times New Roman"/>
          <w:sz w:val="28"/>
          <w:szCs w:val="28"/>
          <w:lang w:val="kk-KZ" w:eastAsia="ru-RU"/>
        </w:rPr>
        <w:t>ды.</w:t>
      </w:r>
    </w:p>
    <w:p w14:paraId="4F264195" w14:textId="4B3A25AA" w:rsidR="00A954A6" w:rsidRPr="00A954A6" w:rsidRDefault="00A954A6" w:rsidP="00A954A6">
      <w:pPr>
        <w:pStyle w:val="1"/>
        <w:spacing w:before="0" w:line="240" w:lineRule="auto"/>
        <w:ind w:firstLine="567"/>
        <w:jc w:val="both"/>
        <w:textAlignment w:val="baseline"/>
        <w:rPr>
          <w:rFonts w:ascii="Times New Roman" w:eastAsia="Calibri" w:hAnsi="Times New Roman"/>
          <w:b w:val="0"/>
          <w:bCs w:val="0"/>
          <w:color w:val="auto"/>
          <w:lang w:val="kk-KZ"/>
        </w:rPr>
      </w:pPr>
      <w:r w:rsidRPr="00A954A6">
        <w:rPr>
          <w:rFonts w:ascii="Times New Roman" w:eastAsia="Calibri" w:hAnsi="Times New Roman"/>
          <w:bCs w:val="0"/>
          <w:color w:val="auto"/>
          <w:lang w:val="kk-KZ"/>
        </w:rPr>
        <w:t>Жұмыстың</w:t>
      </w:r>
      <w:r w:rsidRPr="00A954A6">
        <w:rPr>
          <w:rFonts w:eastAsia="Calibri"/>
          <w:bCs w:val="0"/>
          <w:color w:val="auto"/>
          <w:lang w:val="kk-KZ"/>
        </w:rPr>
        <w:t xml:space="preserve"> практикалық маңыздылығы.</w:t>
      </w:r>
      <w:r w:rsidRPr="00A954A6">
        <w:rPr>
          <w:rFonts w:ascii="Times New Roman" w:eastAsia="Calibri" w:hAnsi="Times New Roman"/>
          <w:b w:val="0"/>
          <w:bCs w:val="0"/>
          <w:color w:val="auto"/>
          <w:lang w:val="kk-KZ"/>
        </w:rPr>
        <w:t xml:space="preserve"> Теңіз кен орнын геологиялық зерттеу нәтижесінде Каспий маңы ойпатының ірі кен орындарының шөгі</w:t>
      </w:r>
      <w:r w:rsidR="00D22923">
        <w:rPr>
          <w:rFonts w:ascii="Times New Roman" w:eastAsia="Calibri" w:hAnsi="Times New Roman"/>
          <w:b w:val="0"/>
          <w:bCs w:val="0"/>
          <w:color w:val="auto"/>
          <w:lang w:val="kk-KZ"/>
        </w:rPr>
        <w:t>нділері карбонатты жыныстардан тұрады</w:t>
      </w:r>
      <w:r w:rsidRPr="00A954A6">
        <w:rPr>
          <w:rFonts w:ascii="Times New Roman" w:eastAsia="Calibri" w:hAnsi="Times New Roman"/>
          <w:b w:val="0"/>
          <w:bCs w:val="0"/>
          <w:color w:val="auto"/>
          <w:lang w:val="kk-KZ"/>
        </w:rPr>
        <w:t>, ұңғымалардың көпшілігінде коллектор қабаты жарылған-кеуекті деп диагноз қойылған. Жер үсті және жер асты суларында, сондай-ақ топырақта геоэкологиялық зерттеу бұрғылау қондырғысына теріс әсер ететін хлорид иондарының көбеюін көрсетеді. Күкіртті композициялық материал негізінде бұрғылау ерітіндісін алу хлорид-агрессивті ортаға төзімді тампонаж ерітіндісін құру мәселесін шешуге жол ашады, өйткені дұрыс таңдалған және сапалы дайындалған бұрғылау ерітіндісі бұрғылау процесін сәтті жүргізудің негізі болып табылады.</w:t>
      </w:r>
    </w:p>
    <w:p w14:paraId="09AEDDB4" w14:textId="68E7BBD2" w:rsidR="00A954A6" w:rsidRPr="00A954A6" w:rsidRDefault="00A954A6" w:rsidP="00A954A6">
      <w:pPr>
        <w:spacing w:after="0" w:line="240" w:lineRule="auto"/>
        <w:ind w:firstLine="708"/>
        <w:jc w:val="both"/>
        <w:rPr>
          <w:rFonts w:ascii="Times New Roman" w:eastAsia="Calibri" w:hAnsi="Times New Roman"/>
          <w:bCs/>
          <w:kern w:val="36"/>
          <w:sz w:val="28"/>
          <w:szCs w:val="28"/>
          <w:lang w:val="kk-KZ" w:eastAsia="ru-RU"/>
        </w:rPr>
      </w:pPr>
      <w:r w:rsidRPr="00A954A6">
        <w:rPr>
          <w:rFonts w:ascii="Times New Roman" w:eastAsia="Calibri" w:hAnsi="Times New Roman"/>
          <w:b/>
          <w:bCs/>
          <w:kern w:val="36"/>
          <w:sz w:val="28"/>
          <w:szCs w:val="28"/>
          <w:lang w:val="kk-KZ" w:eastAsia="ru-RU"/>
        </w:rPr>
        <w:t xml:space="preserve">Ғылымның даму бағыттарына немесе мемлекеттік бағдарламаларға сәйкестігі. </w:t>
      </w:r>
      <w:r w:rsidRPr="00A954A6">
        <w:rPr>
          <w:rFonts w:ascii="Times New Roman" w:eastAsia="Calibri" w:hAnsi="Times New Roman"/>
          <w:bCs/>
          <w:kern w:val="36"/>
          <w:sz w:val="28"/>
          <w:szCs w:val="28"/>
          <w:lang w:val="kk-KZ" w:eastAsia="ru-RU"/>
        </w:rPr>
        <w:t>Диссертация 1-ші бағыт бойынша Қазақстан Республикасының Үкіметі жанындағы Жоғары ғылыми-техникалық комиссия бекіткен ғылымды дамытудың басым бағытына сәйкес келеді. Экология, қоршаған орта және табиғатты ұты</w:t>
      </w:r>
      <w:r w:rsidR="00CC2EA0">
        <w:rPr>
          <w:rFonts w:ascii="Times New Roman" w:eastAsia="Calibri" w:hAnsi="Times New Roman"/>
          <w:bCs/>
          <w:kern w:val="36"/>
          <w:sz w:val="28"/>
          <w:szCs w:val="28"/>
          <w:lang w:val="kk-KZ" w:eastAsia="ru-RU"/>
        </w:rPr>
        <w:t>мды пайдалану: оның ішінде м</w:t>
      </w:r>
      <w:r w:rsidRPr="00A954A6">
        <w:rPr>
          <w:rFonts w:ascii="Times New Roman" w:eastAsia="Calibri" w:hAnsi="Times New Roman"/>
          <w:bCs/>
          <w:kern w:val="36"/>
          <w:sz w:val="28"/>
          <w:szCs w:val="28"/>
          <w:lang w:val="kk-KZ" w:eastAsia="ru-RU"/>
        </w:rPr>
        <w:t>ұнай және газ кен орындарын игеру және пайдалану.  Оның мазмұны Қазақстан Республикасының 2025 жылға дейінгі ұлттық даму жоспарына</w:t>
      </w:r>
      <w:r w:rsidR="00FA3D29">
        <w:rPr>
          <w:rFonts w:ascii="Times New Roman" w:eastAsia="Calibri" w:hAnsi="Times New Roman"/>
          <w:bCs/>
          <w:kern w:val="36"/>
          <w:sz w:val="28"/>
          <w:szCs w:val="28"/>
          <w:lang w:val="kk-KZ" w:eastAsia="ru-RU"/>
        </w:rPr>
        <w:t xml:space="preserve"> (2018-2025 жылдар), сондай-ақ ө</w:t>
      </w:r>
      <w:r w:rsidRPr="00A954A6">
        <w:rPr>
          <w:rFonts w:ascii="Times New Roman" w:eastAsia="Calibri" w:hAnsi="Times New Roman"/>
          <w:bCs/>
          <w:kern w:val="36"/>
          <w:sz w:val="28"/>
          <w:szCs w:val="28"/>
          <w:lang w:val="kk-KZ" w:eastAsia="ru-RU"/>
        </w:rPr>
        <w:t>ңірлерді дамытудың мемлекеттік бағдарламасына (2020-2025 жылдар) сәйкес келеді.</w:t>
      </w:r>
    </w:p>
    <w:p w14:paraId="147BFD70" w14:textId="42C028F0" w:rsidR="00A954A6" w:rsidRPr="00A954A6" w:rsidRDefault="00A954A6" w:rsidP="00A954A6">
      <w:pPr>
        <w:widowControl w:val="0"/>
        <w:suppressAutoHyphens/>
        <w:spacing w:after="0" w:line="240" w:lineRule="auto"/>
        <w:ind w:firstLine="709"/>
        <w:contextualSpacing/>
        <w:jc w:val="both"/>
        <w:rPr>
          <w:rFonts w:ascii="Times New Roman" w:eastAsia="Calibri" w:hAnsi="Times New Roman"/>
          <w:sz w:val="28"/>
          <w:szCs w:val="28"/>
          <w:lang w:val="kk-KZ"/>
        </w:rPr>
      </w:pPr>
      <w:r w:rsidRPr="00A954A6">
        <w:rPr>
          <w:rFonts w:ascii="Times New Roman" w:eastAsia="Calibri" w:hAnsi="Times New Roman"/>
          <w:b/>
          <w:sz w:val="28"/>
          <w:szCs w:val="28"/>
          <w:lang w:val="kk-KZ"/>
        </w:rPr>
        <w:t xml:space="preserve">Автордың жеке үлесі. </w:t>
      </w:r>
      <w:r w:rsidRPr="00A954A6">
        <w:rPr>
          <w:rFonts w:ascii="Times New Roman" w:eastAsia="Calibri" w:hAnsi="Times New Roman"/>
          <w:sz w:val="28"/>
          <w:szCs w:val="28"/>
          <w:lang w:val="kk-KZ"/>
        </w:rPr>
        <w:t xml:space="preserve">Диссертация Н.Р. Тауованың 2021-2024 жж. кезеңінде жүргізген зерттеулерінің нәтижесі болып табылады. Автор өз бетінше мақсат қойды, Теңіз кен орнының мұнай өндіру ұңғымалары шегінде инженерлік-геологиялық және геоэкологиялық жағдайларды жүргізетін зерттеулердің міндеттері мен жоспарын айқындады, зерттеу объектісінде топырақ, жер үсті және жер асты суларының сынамаларын іріктеп алды, зертханалық физика-химиялық талдаулар, эксперименттік және далалық зерттеулер жүргізді. Сондай-ақ күкіртті композициялық материалдар негізінде бұрғылау ерітінділерінің үлгілерін алу бойынша зертханалық зерттеулер жүргізілді. Жұмыстың эксперименттік нәтижелеріне талдау және </w:t>
      </w:r>
      <w:r w:rsidR="00FA3D29">
        <w:rPr>
          <w:rFonts w:ascii="Times New Roman" w:eastAsia="Calibri" w:hAnsi="Times New Roman"/>
          <w:sz w:val="28"/>
          <w:szCs w:val="28"/>
          <w:lang w:val="kk-KZ"/>
        </w:rPr>
        <w:t>зерттеу жүргіз</w:t>
      </w:r>
      <w:r w:rsidR="00C57ACC">
        <w:rPr>
          <w:rFonts w:ascii="Times New Roman" w:eastAsia="Calibri" w:hAnsi="Times New Roman"/>
          <w:sz w:val="28"/>
          <w:szCs w:val="28"/>
          <w:lang w:val="kk-KZ"/>
        </w:rPr>
        <w:t>іл</w:t>
      </w:r>
      <w:r w:rsidRPr="00A954A6">
        <w:rPr>
          <w:rFonts w:ascii="Times New Roman" w:eastAsia="Calibri" w:hAnsi="Times New Roman"/>
          <w:sz w:val="28"/>
          <w:szCs w:val="28"/>
          <w:lang w:val="kk-KZ"/>
        </w:rPr>
        <w:t>ді.</w:t>
      </w:r>
    </w:p>
    <w:p w14:paraId="73B66A41" w14:textId="77777777" w:rsidR="00A954A6" w:rsidRPr="00A954A6" w:rsidRDefault="00A954A6" w:rsidP="00A954A6">
      <w:pPr>
        <w:spacing w:after="0" w:line="240" w:lineRule="auto"/>
        <w:ind w:firstLine="709"/>
        <w:jc w:val="both"/>
        <w:rPr>
          <w:rFonts w:ascii="Times New Roman" w:eastAsia="Calibri" w:hAnsi="Times New Roman"/>
          <w:sz w:val="28"/>
          <w:szCs w:val="28"/>
          <w:lang w:val="kk-KZ"/>
        </w:rPr>
      </w:pPr>
      <w:r w:rsidRPr="00A954A6">
        <w:rPr>
          <w:rFonts w:ascii="Times New Roman" w:eastAsia="Calibri" w:hAnsi="Times New Roman"/>
          <w:b/>
          <w:sz w:val="28"/>
          <w:szCs w:val="28"/>
          <w:lang w:val="kk-KZ"/>
        </w:rPr>
        <w:lastRenderedPageBreak/>
        <w:t xml:space="preserve">Нәтижелердің дұрыстығы: </w:t>
      </w:r>
      <w:r w:rsidRPr="00A954A6">
        <w:rPr>
          <w:rFonts w:ascii="Times New Roman" w:eastAsia="Calibri" w:hAnsi="Times New Roman"/>
          <w:sz w:val="28"/>
          <w:szCs w:val="28"/>
          <w:lang w:val="kk-KZ"/>
        </w:rPr>
        <w:t>диссертациялық жұмыстың ғылыми ережелерінің, тұжырымдары мен ұсынымдарының дұрыстығы мен негізділігі сыналған заманауи зерттеу әдістерін қолдану, алынған нәтижелерді математикалық статистика әдістерімен өңдеу, сондай-ақ зертханалық сынақтар арқылы расталады.</w:t>
      </w:r>
    </w:p>
    <w:p w14:paraId="045CD406" w14:textId="77777777" w:rsidR="00BE5214" w:rsidRDefault="00BE5214" w:rsidP="00A954A6">
      <w:pPr>
        <w:spacing w:after="0" w:line="240" w:lineRule="auto"/>
        <w:ind w:firstLine="709"/>
        <w:jc w:val="both"/>
        <w:rPr>
          <w:rFonts w:ascii="Times New Roman" w:hAnsi="Times New Roman"/>
          <w:b/>
          <w:sz w:val="28"/>
          <w:szCs w:val="28"/>
          <w:lang w:val="kk-KZ" w:eastAsia="ru-RU"/>
        </w:rPr>
      </w:pPr>
    </w:p>
    <w:p w14:paraId="783E8A65" w14:textId="77777777" w:rsidR="00BE5214" w:rsidRDefault="00BE5214" w:rsidP="00A954A6">
      <w:pPr>
        <w:spacing w:after="0" w:line="240" w:lineRule="auto"/>
        <w:ind w:firstLine="709"/>
        <w:jc w:val="both"/>
        <w:rPr>
          <w:rFonts w:ascii="Times New Roman" w:hAnsi="Times New Roman"/>
          <w:b/>
          <w:sz w:val="28"/>
          <w:szCs w:val="28"/>
          <w:lang w:val="kk-KZ" w:eastAsia="ru-RU"/>
        </w:rPr>
      </w:pPr>
    </w:p>
    <w:p w14:paraId="51AF12F3" w14:textId="77777777" w:rsidR="00A954A6" w:rsidRPr="00A954A6" w:rsidRDefault="00A954A6" w:rsidP="00A954A6">
      <w:pPr>
        <w:spacing w:after="0" w:line="240" w:lineRule="auto"/>
        <w:ind w:firstLine="709"/>
        <w:jc w:val="both"/>
        <w:rPr>
          <w:rFonts w:ascii="Times New Roman" w:hAnsi="Times New Roman"/>
          <w:b/>
          <w:sz w:val="28"/>
          <w:szCs w:val="28"/>
          <w:lang w:val="kk-KZ" w:eastAsia="ru-RU"/>
        </w:rPr>
      </w:pPr>
      <w:r w:rsidRPr="00A954A6">
        <w:rPr>
          <w:rFonts w:ascii="Times New Roman" w:hAnsi="Times New Roman"/>
          <w:b/>
          <w:sz w:val="28"/>
          <w:szCs w:val="28"/>
          <w:lang w:val="kk-KZ" w:eastAsia="ru-RU"/>
        </w:rPr>
        <w:t>Жұмыс және жарияланым нәтижелерін апробациялау</w:t>
      </w:r>
    </w:p>
    <w:p w14:paraId="4476D503" w14:textId="0F184286"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Диссертациялық жұмыстың негізгі ережелері Атырау қаласындағы «Жастар және ғылым: бүгін және болашақ» (2022 ж.), Ақтау қаласындағы "Ғылыми жаңғырту: тұлға мұрасы" Академик Ш.Есеновтың 95 жылдығына арналған (2022 ж.) Халықаралық ғыл</w:t>
      </w:r>
      <w:r w:rsidR="00CC2EA0">
        <w:rPr>
          <w:rFonts w:ascii="Times New Roman" w:hAnsi="Times New Roman"/>
          <w:sz w:val="28"/>
          <w:szCs w:val="28"/>
          <w:lang w:val="kk-KZ" w:eastAsia="ru-RU"/>
        </w:rPr>
        <w:t xml:space="preserve">ыми-практикалық конференцияда </w:t>
      </w:r>
      <w:r w:rsidRPr="00A954A6">
        <w:rPr>
          <w:rFonts w:ascii="Times New Roman" w:hAnsi="Times New Roman"/>
          <w:sz w:val="28"/>
          <w:szCs w:val="28"/>
          <w:lang w:val="kk-KZ" w:eastAsia="ru-RU"/>
        </w:rPr>
        <w:t xml:space="preserve">баяндалды. </w:t>
      </w:r>
    </w:p>
    <w:p w14:paraId="1DD69AAD" w14:textId="77777777"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2023 жылдың 01 маусымы мен 26 маусымы аралығында геология-минералогия ғылымдарының кандидаты, профессор А. Р. Кушаковтың жетекшілігімен Өзбекстанның Ташкент қаласындағы National University of Uzbekistan named after Mirzo Ulukbek ғылыми тағылымдамадан өтті. Сертификат (А Қосымшасы).</w:t>
      </w:r>
    </w:p>
    <w:p w14:paraId="4CF8965E" w14:textId="3735FB61"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Диссертациялық жұмыстың негізг</w:t>
      </w:r>
      <w:r w:rsidR="00CC0875">
        <w:rPr>
          <w:rFonts w:ascii="Times New Roman" w:hAnsi="Times New Roman"/>
          <w:sz w:val="28"/>
          <w:szCs w:val="28"/>
          <w:lang w:val="kk-KZ" w:eastAsia="ru-RU"/>
        </w:rPr>
        <w:t>і ережелері 10</w:t>
      </w:r>
      <w:r w:rsidRPr="00A954A6">
        <w:rPr>
          <w:rFonts w:ascii="Times New Roman" w:hAnsi="Times New Roman"/>
          <w:sz w:val="28"/>
          <w:szCs w:val="28"/>
          <w:lang w:val="kk-KZ" w:eastAsia="ru-RU"/>
        </w:rPr>
        <w:t xml:space="preserve"> ғылыми еңбекте жарияланған, оның ішінде 3 мақала Scopus дерекқорына кіретін журналдарда жарияланған, 1 мақала ғылым және жоғары білім саласындағы сапаны қамтамасыз ету комитеті ұсынған журналда:</w:t>
      </w:r>
    </w:p>
    <w:p w14:paraId="77AD84D6" w14:textId="77777777"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 ҚР ҰҒА жаңалықтары. Геология және техникалық ғылымдар сериясы. – 2022. – 5 (455); </w:t>
      </w:r>
    </w:p>
    <w:p w14:paraId="56CE0D23" w14:textId="77777777" w:rsidR="00A954A6" w:rsidRPr="00A954A6" w:rsidRDefault="00A954A6" w:rsidP="00A954A6">
      <w:pPr>
        <w:spacing w:after="0" w:line="240" w:lineRule="auto"/>
        <w:ind w:firstLine="709"/>
        <w:jc w:val="both"/>
        <w:rPr>
          <w:rFonts w:ascii="Times New Roman" w:hAnsi="Times New Roman"/>
          <w:sz w:val="28"/>
          <w:szCs w:val="28"/>
          <w:lang w:val="kk-KZ" w:eastAsia="ru-RU"/>
        </w:rPr>
      </w:pPr>
      <w:r w:rsidRPr="00A954A6">
        <w:rPr>
          <w:rFonts w:ascii="Times New Roman" w:hAnsi="Times New Roman"/>
          <w:sz w:val="28"/>
          <w:szCs w:val="28"/>
          <w:lang w:val="kk-KZ" w:eastAsia="ru-RU"/>
        </w:rPr>
        <w:t xml:space="preserve">- ҚР ҰҒА жаңалықтары. Геология және техникалық ғылымдар сериясы. – 2023. – 6 (462);  </w:t>
      </w:r>
    </w:p>
    <w:p w14:paraId="39DADA3F" w14:textId="77777777" w:rsidR="00A954A6" w:rsidRPr="00A954A6" w:rsidRDefault="00A954A6" w:rsidP="00A954A6">
      <w:pPr>
        <w:spacing w:after="0" w:line="240" w:lineRule="auto"/>
        <w:ind w:firstLine="709"/>
        <w:jc w:val="both"/>
        <w:rPr>
          <w:rFonts w:ascii="Times New Roman" w:hAnsi="Times New Roman"/>
          <w:sz w:val="28"/>
          <w:szCs w:val="28"/>
          <w:lang w:val="en-US" w:eastAsia="ru-RU"/>
        </w:rPr>
      </w:pPr>
      <w:r w:rsidRPr="00A954A6">
        <w:rPr>
          <w:rFonts w:ascii="Times New Roman" w:hAnsi="Times New Roman"/>
          <w:sz w:val="28"/>
          <w:szCs w:val="28"/>
          <w:lang w:val="en-US" w:eastAsia="ru-RU"/>
        </w:rPr>
        <w:t xml:space="preserve">– International Journal of Design &amp; Nature and </w:t>
      </w:r>
      <w:proofErr w:type="spellStart"/>
      <w:r w:rsidRPr="00A954A6">
        <w:rPr>
          <w:rFonts w:ascii="Times New Roman" w:hAnsi="Times New Roman"/>
          <w:sz w:val="28"/>
          <w:szCs w:val="28"/>
          <w:lang w:val="en-US" w:eastAsia="ru-RU"/>
        </w:rPr>
        <w:t>Ecodynamics</w:t>
      </w:r>
      <w:proofErr w:type="spellEnd"/>
      <w:r w:rsidRPr="00A954A6">
        <w:rPr>
          <w:rFonts w:ascii="Times New Roman" w:hAnsi="Times New Roman"/>
          <w:sz w:val="28"/>
          <w:szCs w:val="28"/>
          <w:lang w:val="en-US" w:eastAsia="ru-RU"/>
        </w:rPr>
        <w:t xml:space="preserve"> – 2022. – 17(5); </w:t>
      </w:r>
    </w:p>
    <w:p w14:paraId="1BF37742" w14:textId="77777777" w:rsidR="00A954A6" w:rsidRPr="00A954A6" w:rsidRDefault="00A954A6" w:rsidP="00A954A6">
      <w:pPr>
        <w:spacing w:after="0" w:line="240" w:lineRule="auto"/>
        <w:ind w:firstLine="709"/>
        <w:jc w:val="both"/>
        <w:rPr>
          <w:rFonts w:ascii="Times New Roman" w:hAnsi="Times New Roman"/>
          <w:sz w:val="28"/>
          <w:szCs w:val="28"/>
          <w:lang w:eastAsia="ru-RU"/>
        </w:rPr>
      </w:pPr>
      <w:r w:rsidRPr="00A954A6">
        <w:rPr>
          <w:rFonts w:ascii="Times New Roman" w:hAnsi="Times New Roman"/>
          <w:sz w:val="28"/>
          <w:szCs w:val="28"/>
          <w:lang w:eastAsia="ru-RU"/>
        </w:rPr>
        <w:t>- "</w:t>
      </w:r>
      <w:proofErr w:type="spellStart"/>
      <w:r w:rsidRPr="00A954A6">
        <w:rPr>
          <w:rFonts w:ascii="Times New Roman" w:hAnsi="Times New Roman"/>
          <w:sz w:val="28"/>
          <w:szCs w:val="28"/>
          <w:lang w:eastAsia="ru-RU"/>
        </w:rPr>
        <w:t>Мұнай</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және</w:t>
      </w:r>
      <w:proofErr w:type="spellEnd"/>
      <w:r w:rsidRPr="00A954A6">
        <w:rPr>
          <w:rFonts w:ascii="Times New Roman" w:hAnsi="Times New Roman"/>
          <w:sz w:val="28"/>
          <w:szCs w:val="28"/>
          <w:lang w:eastAsia="ru-RU"/>
        </w:rPr>
        <w:t xml:space="preserve"> газ" </w:t>
      </w:r>
      <w:proofErr w:type="spellStart"/>
      <w:r w:rsidRPr="00A954A6">
        <w:rPr>
          <w:rFonts w:ascii="Times New Roman" w:hAnsi="Times New Roman"/>
          <w:sz w:val="28"/>
          <w:szCs w:val="28"/>
          <w:lang w:eastAsia="ru-RU"/>
        </w:rPr>
        <w:t>ғылыми-техникалық</w:t>
      </w:r>
      <w:proofErr w:type="spellEnd"/>
      <w:r w:rsidRPr="00A954A6">
        <w:rPr>
          <w:rFonts w:ascii="Times New Roman" w:hAnsi="Times New Roman"/>
          <w:sz w:val="28"/>
          <w:szCs w:val="28"/>
          <w:lang w:eastAsia="ru-RU"/>
        </w:rPr>
        <w:t xml:space="preserve"> журналы - 2022. - 2(134).</w:t>
      </w:r>
    </w:p>
    <w:p w14:paraId="6632E6AE" w14:textId="77777777" w:rsidR="00A954A6" w:rsidRPr="00A954A6" w:rsidRDefault="00A954A6" w:rsidP="00A954A6">
      <w:pPr>
        <w:spacing w:after="0" w:line="240" w:lineRule="auto"/>
        <w:ind w:firstLine="709"/>
        <w:jc w:val="both"/>
        <w:rPr>
          <w:rFonts w:ascii="Times New Roman" w:hAnsi="Times New Roman"/>
          <w:b/>
          <w:sz w:val="28"/>
          <w:szCs w:val="28"/>
          <w:lang w:eastAsia="ru-RU"/>
        </w:rPr>
      </w:pPr>
      <w:proofErr w:type="spellStart"/>
      <w:r w:rsidRPr="00A954A6">
        <w:rPr>
          <w:rFonts w:ascii="Times New Roman" w:hAnsi="Times New Roman"/>
          <w:b/>
          <w:sz w:val="28"/>
          <w:szCs w:val="28"/>
          <w:lang w:eastAsia="ru-RU"/>
        </w:rPr>
        <w:t>Жұмыс</w:t>
      </w:r>
      <w:proofErr w:type="spellEnd"/>
      <w:r w:rsidRPr="00A954A6">
        <w:rPr>
          <w:rFonts w:ascii="Times New Roman" w:hAnsi="Times New Roman"/>
          <w:b/>
          <w:sz w:val="28"/>
          <w:szCs w:val="28"/>
          <w:lang w:eastAsia="ru-RU"/>
        </w:rPr>
        <w:t xml:space="preserve"> </w:t>
      </w:r>
      <w:proofErr w:type="spellStart"/>
      <w:r w:rsidRPr="00A954A6">
        <w:rPr>
          <w:rFonts w:ascii="Times New Roman" w:hAnsi="Times New Roman"/>
          <w:b/>
          <w:sz w:val="28"/>
          <w:szCs w:val="28"/>
          <w:lang w:eastAsia="ru-RU"/>
        </w:rPr>
        <w:t>көлемі</w:t>
      </w:r>
      <w:proofErr w:type="spellEnd"/>
      <w:r w:rsidRPr="00A954A6">
        <w:rPr>
          <w:rFonts w:ascii="Times New Roman" w:hAnsi="Times New Roman"/>
          <w:b/>
          <w:sz w:val="28"/>
          <w:szCs w:val="28"/>
          <w:lang w:eastAsia="ru-RU"/>
        </w:rPr>
        <w:t xml:space="preserve"> мен </w:t>
      </w:r>
      <w:proofErr w:type="spellStart"/>
      <w:r w:rsidRPr="00A954A6">
        <w:rPr>
          <w:rFonts w:ascii="Times New Roman" w:hAnsi="Times New Roman"/>
          <w:b/>
          <w:sz w:val="28"/>
          <w:szCs w:val="28"/>
          <w:lang w:eastAsia="ru-RU"/>
        </w:rPr>
        <w:t>құрылымы</w:t>
      </w:r>
      <w:proofErr w:type="spellEnd"/>
      <w:r w:rsidRPr="00A954A6">
        <w:rPr>
          <w:rFonts w:ascii="Times New Roman" w:hAnsi="Times New Roman"/>
          <w:b/>
          <w:sz w:val="28"/>
          <w:szCs w:val="28"/>
          <w:lang w:eastAsia="ru-RU"/>
        </w:rPr>
        <w:t xml:space="preserve"> </w:t>
      </w:r>
    </w:p>
    <w:p w14:paraId="49C89AE5" w14:textId="26AB346A" w:rsidR="00A954A6" w:rsidRPr="001053C5" w:rsidRDefault="00A954A6" w:rsidP="00A954A6">
      <w:pPr>
        <w:spacing w:after="0" w:line="240" w:lineRule="auto"/>
        <w:ind w:firstLine="709"/>
        <w:jc w:val="both"/>
        <w:rPr>
          <w:rFonts w:ascii="Times New Roman" w:hAnsi="Times New Roman"/>
          <w:color w:val="000000" w:themeColor="text1"/>
          <w:sz w:val="28"/>
          <w:szCs w:val="28"/>
          <w:lang w:eastAsia="ru-RU"/>
        </w:rPr>
      </w:pPr>
      <w:r w:rsidRPr="001053C5">
        <w:rPr>
          <w:rFonts w:ascii="Times New Roman" w:hAnsi="Times New Roman"/>
          <w:color w:val="000000" w:themeColor="text1"/>
          <w:sz w:val="28"/>
          <w:szCs w:val="28"/>
          <w:lang w:eastAsia="ru-RU"/>
        </w:rPr>
        <w:t>Диссертация</w:t>
      </w:r>
      <w:r w:rsidR="00700C7A">
        <w:rPr>
          <w:rFonts w:ascii="Times New Roman" w:hAnsi="Times New Roman"/>
          <w:color w:val="000000" w:themeColor="text1"/>
          <w:sz w:val="28"/>
          <w:szCs w:val="28"/>
          <w:lang w:val="kk-KZ" w:eastAsia="ru-RU"/>
        </w:rPr>
        <w:t xml:space="preserve"> 6 тараудан яғни </w:t>
      </w:r>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кіріспеден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әдебиетке</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шолу</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материалдар</w:t>
      </w:r>
      <w:proofErr w:type="spellEnd"/>
      <w:r w:rsidRPr="001053C5">
        <w:rPr>
          <w:rFonts w:ascii="Times New Roman" w:hAnsi="Times New Roman"/>
          <w:color w:val="000000" w:themeColor="text1"/>
          <w:sz w:val="28"/>
          <w:szCs w:val="28"/>
          <w:lang w:eastAsia="ru-RU"/>
        </w:rPr>
        <w:t xml:space="preserve"> мен </w:t>
      </w:r>
      <w:proofErr w:type="spellStart"/>
      <w:r w:rsidRPr="001053C5">
        <w:rPr>
          <w:rFonts w:ascii="Times New Roman" w:hAnsi="Times New Roman"/>
          <w:color w:val="000000" w:themeColor="text1"/>
          <w:sz w:val="28"/>
          <w:szCs w:val="28"/>
          <w:lang w:eastAsia="ru-RU"/>
        </w:rPr>
        <w:t>әдістерді</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қамтитын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негізгі</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бөлімнен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және</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өз</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зерттеулерінің</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нәтижелерінен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қорытындыдан</w:t>
      </w:r>
      <w:proofErr w:type="spellEnd"/>
      <w:r w:rsidRPr="001053C5">
        <w:rPr>
          <w:rFonts w:ascii="Times New Roman" w:hAnsi="Times New Roman"/>
          <w:color w:val="000000" w:themeColor="text1"/>
          <w:sz w:val="28"/>
          <w:szCs w:val="28"/>
          <w:lang w:eastAsia="ru-RU"/>
        </w:rPr>
        <w:t xml:space="preserve">, </w:t>
      </w:r>
      <w:r w:rsidR="00FB4892">
        <w:rPr>
          <w:rFonts w:ascii="Times New Roman" w:hAnsi="Times New Roman"/>
          <w:color w:val="000000" w:themeColor="text1"/>
          <w:sz w:val="28"/>
          <w:szCs w:val="28"/>
          <w:lang w:eastAsia="ru-RU"/>
        </w:rPr>
        <w:t>96</w:t>
      </w:r>
      <w:r w:rsidRPr="001053C5">
        <w:rPr>
          <w:rFonts w:ascii="Times New Roman" w:hAnsi="Times New Roman"/>
          <w:color w:val="000000" w:themeColor="text1"/>
          <w:sz w:val="28"/>
          <w:szCs w:val="28"/>
          <w:lang w:val="kk-KZ" w:eastAsia="ru-RU"/>
        </w:rPr>
        <w:t xml:space="preserve"> п</w:t>
      </w:r>
      <w:proofErr w:type="spellStart"/>
      <w:r w:rsidRPr="001053C5">
        <w:rPr>
          <w:rFonts w:ascii="Times New Roman" w:hAnsi="Times New Roman"/>
          <w:color w:val="000000" w:themeColor="text1"/>
          <w:sz w:val="28"/>
          <w:szCs w:val="28"/>
          <w:lang w:eastAsia="ru-RU"/>
        </w:rPr>
        <w:t>айдаланылған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әдебиеттер</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тізімінен</w:t>
      </w:r>
      <w:proofErr w:type="spellEnd"/>
      <w:r w:rsidRPr="001053C5">
        <w:rPr>
          <w:rFonts w:ascii="Times New Roman" w:hAnsi="Times New Roman"/>
          <w:color w:val="000000" w:themeColor="text1"/>
          <w:sz w:val="28"/>
          <w:szCs w:val="28"/>
          <w:lang w:val="kk-KZ" w:eastAsia="ru-RU"/>
        </w:rPr>
        <w:t xml:space="preserve"> </w:t>
      </w:r>
      <w:proofErr w:type="spellStart"/>
      <w:r w:rsidRPr="001053C5">
        <w:rPr>
          <w:rFonts w:ascii="Times New Roman" w:hAnsi="Times New Roman"/>
          <w:color w:val="000000" w:themeColor="text1"/>
          <w:sz w:val="28"/>
          <w:szCs w:val="28"/>
          <w:lang w:eastAsia="ru-RU"/>
        </w:rPr>
        <w:t>тұра</w:t>
      </w:r>
      <w:proofErr w:type="spellEnd"/>
      <w:r w:rsidRPr="001053C5">
        <w:rPr>
          <w:rFonts w:ascii="Times New Roman" w:hAnsi="Times New Roman"/>
          <w:color w:val="000000" w:themeColor="text1"/>
          <w:sz w:val="28"/>
          <w:szCs w:val="28"/>
          <w:lang w:val="kk-KZ" w:eastAsia="ru-RU"/>
        </w:rPr>
        <w:t>тын дерекөзді</w:t>
      </w:r>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қосымшаларды</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қамти</w:t>
      </w:r>
      <w:proofErr w:type="spellEnd"/>
      <w:r w:rsidRPr="001053C5">
        <w:rPr>
          <w:rFonts w:ascii="Times New Roman" w:hAnsi="Times New Roman"/>
          <w:color w:val="000000" w:themeColor="text1"/>
          <w:sz w:val="28"/>
          <w:szCs w:val="28"/>
          <w:lang w:val="kk-KZ" w:eastAsia="ru-RU"/>
        </w:rPr>
        <w:t>ды</w:t>
      </w:r>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Жұмыста</w:t>
      </w:r>
      <w:proofErr w:type="spellEnd"/>
      <w:r w:rsidRPr="001053C5">
        <w:rPr>
          <w:rFonts w:ascii="Times New Roman" w:hAnsi="Times New Roman"/>
          <w:color w:val="000000" w:themeColor="text1"/>
          <w:sz w:val="28"/>
          <w:szCs w:val="28"/>
          <w:lang w:eastAsia="ru-RU"/>
        </w:rPr>
        <w:t xml:space="preserve"> </w:t>
      </w:r>
      <w:r w:rsidR="001053C5" w:rsidRPr="001053C5">
        <w:rPr>
          <w:rFonts w:ascii="Times New Roman" w:hAnsi="Times New Roman"/>
          <w:color w:val="000000" w:themeColor="text1"/>
          <w:sz w:val="28"/>
          <w:szCs w:val="28"/>
          <w:lang w:eastAsia="ru-RU"/>
        </w:rPr>
        <w:t>20</w:t>
      </w:r>
      <w:r w:rsidR="00BE5214">
        <w:rPr>
          <w:rFonts w:ascii="Times New Roman" w:hAnsi="Times New Roman"/>
          <w:color w:val="000000" w:themeColor="text1"/>
          <w:sz w:val="28"/>
          <w:szCs w:val="28"/>
          <w:lang w:val="kk-KZ" w:eastAsia="ru-RU"/>
        </w:rPr>
        <w:t>7</w:t>
      </w:r>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беттен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тұратын</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компьютерлік</w:t>
      </w:r>
      <w:proofErr w:type="spellEnd"/>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мәтін</w:t>
      </w:r>
      <w:proofErr w:type="spellEnd"/>
      <w:r w:rsidRPr="001053C5">
        <w:rPr>
          <w:rFonts w:ascii="Times New Roman" w:hAnsi="Times New Roman"/>
          <w:color w:val="000000" w:themeColor="text1"/>
          <w:sz w:val="28"/>
          <w:szCs w:val="28"/>
          <w:lang w:eastAsia="ru-RU"/>
        </w:rPr>
        <w:t xml:space="preserve">, </w:t>
      </w:r>
      <w:r w:rsidR="00F13162">
        <w:rPr>
          <w:rFonts w:ascii="Times New Roman" w:hAnsi="Times New Roman"/>
          <w:color w:val="000000" w:themeColor="text1"/>
          <w:sz w:val="28"/>
          <w:szCs w:val="28"/>
          <w:lang w:eastAsia="ru-RU"/>
        </w:rPr>
        <w:t>47</w:t>
      </w:r>
      <w:r w:rsidRPr="001053C5">
        <w:rPr>
          <w:rFonts w:ascii="Times New Roman" w:hAnsi="Times New Roman"/>
          <w:color w:val="000000" w:themeColor="text1"/>
          <w:sz w:val="28"/>
          <w:szCs w:val="28"/>
          <w:lang w:eastAsia="ru-RU"/>
        </w:rPr>
        <w:t xml:space="preserve"> </w:t>
      </w:r>
      <w:proofErr w:type="spellStart"/>
      <w:r w:rsidRPr="001053C5">
        <w:rPr>
          <w:rFonts w:ascii="Times New Roman" w:hAnsi="Times New Roman"/>
          <w:color w:val="000000" w:themeColor="text1"/>
          <w:sz w:val="28"/>
          <w:szCs w:val="28"/>
          <w:lang w:eastAsia="ru-RU"/>
        </w:rPr>
        <w:t>сурет</w:t>
      </w:r>
      <w:proofErr w:type="spellEnd"/>
      <w:r w:rsidRPr="001053C5">
        <w:rPr>
          <w:rFonts w:ascii="Times New Roman" w:hAnsi="Times New Roman"/>
          <w:color w:val="000000" w:themeColor="text1"/>
          <w:sz w:val="28"/>
          <w:szCs w:val="28"/>
          <w:lang w:eastAsia="ru-RU"/>
        </w:rPr>
        <w:t xml:space="preserve">, 44 </w:t>
      </w:r>
      <w:proofErr w:type="spellStart"/>
      <w:r w:rsidRPr="001053C5">
        <w:rPr>
          <w:rFonts w:ascii="Times New Roman" w:hAnsi="Times New Roman"/>
          <w:color w:val="000000" w:themeColor="text1"/>
          <w:sz w:val="28"/>
          <w:szCs w:val="28"/>
          <w:lang w:eastAsia="ru-RU"/>
        </w:rPr>
        <w:t>кесте</w:t>
      </w:r>
      <w:proofErr w:type="spellEnd"/>
      <w:r w:rsidRPr="001053C5">
        <w:rPr>
          <w:rFonts w:ascii="Times New Roman" w:hAnsi="Times New Roman"/>
          <w:color w:val="000000" w:themeColor="text1"/>
          <w:sz w:val="28"/>
          <w:szCs w:val="28"/>
          <w:lang w:eastAsia="ru-RU"/>
        </w:rPr>
        <w:t xml:space="preserve"> бар. </w:t>
      </w:r>
    </w:p>
    <w:p w14:paraId="2FEB1C6F" w14:textId="77777777" w:rsidR="00A954A6" w:rsidRPr="00A954A6" w:rsidRDefault="00A954A6" w:rsidP="00A954A6">
      <w:pPr>
        <w:spacing w:after="0" w:line="240" w:lineRule="auto"/>
        <w:ind w:firstLine="709"/>
        <w:jc w:val="both"/>
        <w:rPr>
          <w:rFonts w:ascii="Times New Roman" w:hAnsi="Times New Roman"/>
          <w:sz w:val="28"/>
          <w:szCs w:val="28"/>
          <w:lang w:eastAsia="ru-RU"/>
        </w:rPr>
      </w:pPr>
      <w:proofErr w:type="spellStart"/>
      <w:r w:rsidRPr="00A954A6">
        <w:rPr>
          <w:rFonts w:ascii="Times New Roman" w:hAnsi="Times New Roman"/>
          <w:sz w:val="28"/>
          <w:szCs w:val="28"/>
          <w:lang w:eastAsia="ru-RU"/>
        </w:rPr>
        <w:t>Диссертациялық</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жұмыс</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Ш.Есенов</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атындағы</w:t>
      </w:r>
      <w:proofErr w:type="spellEnd"/>
      <w:r w:rsidRPr="00A954A6">
        <w:rPr>
          <w:rFonts w:ascii="Times New Roman" w:hAnsi="Times New Roman"/>
          <w:sz w:val="28"/>
          <w:szCs w:val="28"/>
          <w:lang w:eastAsia="ru-RU"/>
        </w:rPr>
        <w:t xml:space="preserve"> Каспий </w:t>
      </w:r>
      <w:proofErr w:type="spellStart"/>
      <w:r w:rsidRPr="00A954A6">
        <w:rPr>
          <w:rFonts w:ascii="Times New Roman" w:hAnsi="Times New Roman"/>
          <w:sz w:val="28"/>
          <w:szCs w:val="28"/>
          <w:lang w:eastAsia="ru-RU"/>
        </w:rPr>
        <w:t>мемлекеттік</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технологиялар</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және</w:t>
      </w:r>
      <w:proofErr w:type="spellEnd"/>
      <w:r w:rsidRPr="00A954A6">
        <w:rPr>
          <w:rFonts w:ascii="Times New Roman" w:hAnsi="Times New Roman"/>
          <w:sz w:val="28"/>
          <w:szCs w:val="28"/>
          <w:lang w:eastAsia="ru-RU"/>
        </w:rPr>
        <w:t xml:space="preserve"> инжиниринг </w:t>
      </w:r>
      <w:proofErr w:type="spellStart"/>
      <w:r w:rsidRPr="00A954A6">
        <w:rPr>
          <w:rFonts w:ascii="Times New Roman" w:hAnsi="Times New Roman"/>
          <w:sz w:val="28"/>
          <w:szCs w:val="28"/>
          <w:lang w:eastAsia="ru-RU"/>
        </w:rPr>
        <w:t>университетінің</w:t>
      </w:r>
      <w:proofErr w:type="spellEnd"/>
      <w:r w:rsidRPr="00A954A6">
        <w:rPr>
          <w:rFonts w:ascii="Times New Roman" w:hAnsi="Times New Roman"/>
          <w:sz w:val="28"/>
          <w:szCs w:val="28"/>
          <w:lang w:eastAsia="ru-RU"/>
        </w:rPr>
        <w:t xml:space="preserve"> "Экология </w:t>
      </w:r>
      <w:proofErr w:type="spellStart"/>
      <w:r w:rsidRPr="00A954A6">
        <w:rPr>
          <w:rFonts w:ascii="Times New Roman" w:hAnsi="Times New Roman"/>
          <w:sz w:val="28"/>
          <w:szCs w:val="28"/>
          <w:lang w:eastAsia="ru-RU"/>
        </w:rPr>
        <w:t>және</w:t>
      </w:r>
      <w:proofErr w:type="spellEnd"/>
      <w:r w:rsidRPr="00A954A6">
        <w:rPr>
          <w:rFonts w:ascii="Times New Roman" w:hAnsi="Times New Roman"/>
          <w:sz w:val="28"/>
          <w:szCs w:val="28"/>
          <w:lang w:eastAsia="ru-RU"/>
        </w:rPr>
        <w:t xml:space="preserve"> геология" </w:t>
      </w:r>
      <w:proofErr w:type="spellStart"/>
      <w:r w:rsidRPr="00A954A6">
        <w:rPr>
          <w:rFonts w:ascii="Times New Roman" w:hAnsi="Times New Roman"/>
          <w:sz w:val="28"/>
          <w:szCs w:val="28"/>
          <w:lang w:eastAsia="ru-RU"/>
        </w:rPr>
        <w:t>кафедрасында</w:t>
      </w:r>
      <w:proofErr w:type="spellEnd"/>
      <w:r w:rsidRPr="00A954A6">
        <w:rPr>
          <w:rFonts w:ascii="Times New Roman" w:hAnsi="Times New Roman"/>
          <w:sz w:val="28"/>
          <w:szCs w:val="28"/>
          <w:lang w:eastAsia="ru-RU"/>
        </w:rPr>
        <w:t xml:space="preserve"> </w:t>
      </w:r>
      <w:proofErr w:type="spellStart"/>
      <w:r w:rsidRPr="00A954A6">
        <w:rPr>
          <w:rFonts w:ascii="Times New Roman" w:hAnsi="Times New Roman"/>
          <w:sz w:val="28"/>
          <w:szCs w:val="28"/>
          <w:lang w:eastAsia="ru-RU"/>
        </w:rPr>
        <w:t>орындалды</w:t>
      </w:r>
      <w:proofErr w:type="spellEnd"/>
      <w:r w:rsidRPr="00A954A6">
        <w:rPr>
          <w:rFonts w:ascii="Times New Roman" w:hAnsi="Times New Roman"/>
          <w:sz w:val="28"/>
          <w:szCs w:val="28"/>
          <w:lang w:eastAsia="ru-RU"/>
        </w:rPr>
        <w:t>.</w:t>
      </w:r>
    </w:p>
    <w:p w14:paraId="69AE8E9C" w14:textId="2A8770DF" w:rsidR="00A954A6" w:rsidRPr="004F29A0" w:rsidRDefault="00A954A6" w:rsidP="00A954A6">
      <w:pPr>
        <w:spacing w:after="0" w:line="240" w:lineRule="auto"/>
        <w:ind w:firstLine="567"/>
        <w:jc w:val="both"/>
        <w:rPr>
          <w:rFonts w:ascii="Times New Roman" w:hAnsi="Times New Roman"/>
          <w:sz w:val="28"/>
          <w:szCs w:val="28"/>
          <w:lang w:val="kk-KZ"/>
        </w:rPr>
      </w:pPr>
      <w:proofErr w:type="spellStart"/>
      <w:r w:rsidRPr="00A954A6">
        <w:rPr>
          <w:rFonts w:ascii="Times New Roman" w:hAnsi="Times New Roman"/>
          <w:b/>
          <w:bCs/>
          <w:sz w:val="28"/>
          <w:szCs w:val="28"/>
          <w:lang w:eastAsia="ru-RU"/>
        </w:rPr>
        <w:t>Алғыс</w:t>
      </w:r>
      <w:proofErr w:type="spellEnd"/>
      <w:r w:rsidRPr="00A954A6">
        <w:rPr>
          <w:rFonts w:ascii="Times New Roman" w:hAnsi="Times New Roman"/>
          <w:b/>
          <w:bCs/>
          <w:sz w:val="28"/>
          <w:szCs w:val="28"/>
          <w:lang w:eastAsia="ru-RU"/>
        </w:rPr>
        <w:t>.</w:t>
      </w:r>
      <w:r w:rsidRPr="00A954A6">
        <w:rPr>
          <w:rFonts w:ascii="Times New Roman" w:hAnsi="Times New Roman"/>
          <w:b/>
          <w:bCs/>
          <w:sz w:val="28"/>
          <w:szCs w:val="28"/>
          <w:lang w:val="kk-KZ" w:eastAsia="ru-RU"/>
        </w:rPr>
        <w:t xml:space="preserve"> </w:t>
      </w:r>
      <w:r w:rsidRPr="004F29A0">
        <w:rPr>
          <w:rFonts w:ascii="Times New Roman" w:hAnsi="Times New Roman"/>
          <w:sz w:val="28"/>
          <w:szCs w:val="28"/>
          <w:lang w:val="kk-KZ"/>
        </w:rPr>
        <w:t xml:space="preserve">Қорытындылай келе, ғылыми кеңесшілерге т.ғ.к. қауымдастырылған профессор М.С.Есенамановаға және </w:t>
      </w:r>
      <w:r w:rsidR="008F0EFF" w:rsidRPr="004F29A0">
        <w:rPr>
          <w:rFonts w:ascii="Times New Roman" w:hAnsi="Times New Roman"/>
          <w:color w:val="000000"/>
          <w:sz w:val="28"/>
          <w:szCs w:val="28"/>
          <w:lang w:val="kk-KZ"/>
        </w:rPr>
        <w:t>геол-м.ғ.к.</w:t>
      </w:r>
      <w:r w:rsidR="009D6268" w:rsidRPr="004F29A0">
        <w:rPr>
          <w:rFonts w:ascii="Times New Roman" w:hAnsi="Times New Roman"/>
          <w:color w:val="000000"/>
          <w:sz w:val="28"/>
          <w:szCs w:val="28"/>
          <w:lang w:val="kk-KZ"/>
        </w:rPr>
        <w:t xml:space="preserve"> </w:t>
      </w:r>
      <w:r w:rsidRPr="004F29A0">
        <w:rPr>
          <w:rFonts w:ascii="Times New Roman" w:hAnsi="Times New Roman"/>
          <w:sz w:val="28"/>
          <w:szCs w:val="28"/>
          <w:lang w:val="kk-KZ"/>
        </w:rPr>
        <w:t xml:space="preserve">қауымдастырылған профессор К. Ә.Қожахметке, сондай-ақ </w:t>
      </w:r>
      <w:r w:rsidR="00B06E2A">
        <w:rPr>
          <w:rFonts w:ascii="Times New Roman" w:hAnsi="Times New Roman"/>
          <w:sz w:val="28"/>
          <w:szCs w:val="28"/>
          <w:lang w:val="kk-KZ"/>
        </w:rPr>
        <w:t xml:space="preserve">шетелдік ғылыми кеңесшіге </w:t>
      </w:r>
      <w:r w:rsidRPr="004F29A0">
        <w:rPr>
          <w:rFonts w:ascii="Times New Roman" w:eastAsia="Calibri" w:hAnsi="Times New Roman"/>
          <w:sz w:val="28"/>
          <w:szCs w:val="28"/>
          <w:lang w:val="kk-KZ"/>
        </w:rPr>
        <w:t xml:space="preserve">г.-м.ғ.к., профессор А. Р. Кушаковқа </w:t>
      </w:r>
      <w:r w:rsidR="00173259">
        <w:rPr>
          <w:rFonts w:ascii="Times New Roman" w:eastAsia="Calibri" w:hAnsi="Times New Roman"/>
          <w:sz w:val="28"/>
          <w:szCs w:val="28"/>
          <w:lang w:val="kk-KZ"/>
        </w:rPr>
        <w:t>зерттеу жұмысыма</w:t>
      </w:r>
      <w:r w:rsidR="004F29A0" w:rsidRPr="004F29A0">
        <w:rPr>
          <w:rFonts w:ascii="Times New Roman" w:eastAsia="Calibri" w:hAnsi="Times New Roman"/>
          <w:sz w:val="28"/>
          <w:szCs w:val="28"/>
          <w:lang w:val="kk-KZ"/>
        </w:rPr>
        <w:t xml:space="preserve"> </w:t>
      </w:r>
      <w:r w:rsidR="00173259" w:rsidRPr="004F29A0">
        <w:rPr>
          <w:rFonts w:ascii="Times New Roman" w:hAnsi="Times New Roman"/>
          <w:sz w:val="28"/>
          <w:szCs w:val="28"/>
          <w:lang w:val="kk-KZ"/>
        </w:rPr>
        <w:t>ұсыныстар</w:t>
      </w:r>
      <w:r w:rsidR="00173259">
        <w:rPr>
          <w:rFonts w:ascii="Times New Roman" w:hAnsi="Times New Roman"/>
          <w:sz w:val="28"/>
          <w:szCs w:val="28"/>
          <w:lang w:val="kk-KZ"/>
        </w:rPr>
        <w:t xml:space="preserve"> </w:t>
      </w:r>
      <w:r w:rsidR="00173259" w:rsidRPr="004F29A0">
        <w:rPr>
          <w:rFonts w:ascii="Times New Roman" w:eastAsia="Calibri" w:hAnsi="Times New Roman"/>
          <w:sz w:val="28"/>
          <w:szCs w:val="28"/>
          <w:lang w:val="kk-KZ"/>
        </w:rPr>
        <w:t xml:space="preserve"> </w:t>
      </w:r>
      <w:r w:rsidR="00173259" w:rsidRPr="004F29A0">
        <w:rPr>
          <w:rFonts w:ascii="Times New Roman" w:hAnsi="Times New Roman"/>
          <w:color w:val="404040"/>
          <w:sz w:val="28"/>
          <w:szCs w:val="28"/>
          <w:shd w:val="clear" w:color="auto" w:fill="FFFFFF"/>
          <w:lang w:val="kk-KZ"/>
        </w:rPr>
        <w:t>мен</w:t>
      </w:r>
      <w:r w:rsidR="00173259" w:rsidRPr="004F29A0">
        <w:rPr>
          <w:rFonts w:ascii="Times New Roman" w:eastAsia="Calibri" w:hAnsi="Times New Roman"/>
          <w:sz w:val="28"/>
          <w:szCs w:val="28"/>
          <w:lang w:val="kk-KZ"/>
        </w:rPr>
        <w:t xml:space="preserve"> </w:t>
      </w:r>
      <w:r w:rsidR="004F29A0" w:rsidRPr="004F29A0">
        <w:rPr>
          <w:rFonts w:ascii="Times New Roman" w:eastAsia="Calibri" w:hAnsi="Times New Roman"/>
          <w:sz w:val="28"/>
          <w:szCs w:val="28"/>
          <w:lang w:val="kk-KZ"/>
        </w:rPr>
        <w:t>қ</w:t>
      </w:r>
      <w:r w:rsidR="004F29A0" w:rsidRPr="004F29A0">
        <w:rPr>
          <w:rFonts w:ascii="Times New Roman" w:hAnsi="Times New Roman"/>
          <w:color w:val="404040"/>
          <w:sz w:val="28"/>
          <w:szCs w:val="28"/>
          <w:shd w:val="clear" w:color="auto" w:fill="FFFFFF"/>
          <w:lang w:val="kk-KZ"/>
        </w:rPr>
        <w:t>ұнды деректер</w:t>
      </w:r>
      <w:r w:rsidR="00173259">
        <w:rPr>
          <w:rFonts w:ascii="Times New Roman" w:hAnsi="Times New Roman"/>
          <w:color w:val="404040"/>
          <w:sz w:val="28"/>
          <w:szCs w:val="28"/>
          <w:shd w:val="clear" w:color="auto" w:fill="FFFFFF"/>
          <w:lang w:val="kk-KZ"/>
        </w:rPr>
        <w:t xml:space="preserve"> қосып және </w:t>
      </w:r>
      <w:r w:rsidRPr="004F29A0">
        <w:rPr>
          <w:rFonts w:ascii="Times New Roman" w:hAnsi="Times New Roman"/>
          <w:sz w:val="28"/>
          <w:szCs w:val="28"/>
          <w:lang w:val="kk-KZ"/>
        </w:rPr>
        <w:t xml:space="preserve"> </w:t>
      </w:r>
      <w:r w:rsidR="004F29A0" w:rsidRPr="004F29A0">
        <w:rPr>
          <w:rFonts w:ascii="Times New Roman" w:hAnsi="Times New Roman"/>
          <w:sz w:val="28"/>
          <w:szCs w:val="28"/>
          <w:lang w:val="kk-KZ"/>
        </w:rPr>
        <w:t xml:space="preserve">кәсіби кеңестері </w:t>
      </w:r>
      <w:r w:rsidR="00B4370A" w:rsidRPr="004F29A0">
        <w:rPr>
          <w:rFonts w:ascii="Times New Roman" w:hAnsi="Times New Roman"/>
          <w:sz w:val="28"/>
          <w:szCs w:val="28"/>
          <w:lang w:val="kk-KZ"/>
        </w:rPr>
        <w:t xml:space="preserve">үшін </w:t>
      </w:r>
      <w:r w:rsidR="00173259">
        <w:rPr>
          <w:rFonts w:ascii="Times New Roman" w:hAnsi="Times New Roman"/>
          <w:sz w:val="28"/>
          <w:szCs w:val="28"/>
          <w:lang w:val="kk-KZ"/>
        </w:rPr>
        <w:t xml:space="preserve">шексіз </w:t>
      </w:r>
      <w:r w:rsidR="00B4370A" w:rsidRPr="004F29A0">
        <w:rPr>
          <w:rFonts w:ascii="Times New Roman" w:hAnsi="Times New Roman"/>
          <w:sz w:val="28"/>
          <w:szCs w:val="28"/>
          <w:lang w:val="kk-KZ"/>
        </w:rPr>
        <w:t>алғыс</w:t>
      </w:r>
      <w:r w:rsidR="004F29A0" w:rsidRPr="004F29A0">
        <w:rPr>
          <w:rFonts w:ascii="Times New Roman" w:hAnsi="Times New Roman"/>
          <w:sz w:val="28"/>
          <w:szCs w:val="28"/>
          <w:lang w:val="kk-KZ"/>
        </w:rPr>
        <w:t xml:space="preserve">ымды </w:t>
      </w:r>
      <w:r w:rsidR="00B4370A" w:rsidRPr="004F29A0">
        <w:rPr>
          <w:rFonts w:ascii="Times New Roman" w:hAnsi="Times New Roman"/>
          <w:sz w:val="28"/>
          <w:szCs w:val="28"/>
          <w:lang w:val="kk-KZ"/>
        </w:rPr>
        <w:t xml:space="preserve">білдіремін. </w:t>
      </w:r>
      <w:r w:rsidRPr="004F29A0">
        <w:rPr>
          <w:rFonts w:ascii="Times New Roman" w:hAnsi="Times New Roman"/>
          <w:sz w:val="28"/>
          <w:szCs w:val="28"/>
          <w:lang w:val="kk-KZ"/>
        </w:rPr>
        <w:t>Бүкіл жұмыс кезеңінде Ш. Есенов атындағы Каспий технология және инжиниринг университетінің ғылым және зерттеу басқармасының же</w:t>
      </w:r>
      <w:r w:rsidR="00173259">
        <w:rPr>
          <w:rFonts w:ascii="Times New Roman" w:hAnsi="Times New Roman"/>
          <w:sz w:val="28"/>
          <w:szCs w:val="28"/>
          <w:lang w:val="kk-KZ"/>
        </w:rPr>
        <w:t xml:space="preserve">текшісі </w:t>
      </w:r>
      <w:r w:rsidR="00173259">
        <w:rPr>
          <w:rFonts w:ascii="Times New Roman" w:hAnsi="Times New Roman"/>
          <w:sz w:val="28"/>
          <w:szCs w:val="28"/>
          <w:lang w:val="kk-KZ"/>
        </w:rPr>
        <w:lastRenderedPageBreak/>
        <w:t xml:space="preserve">PhD С.Сырлыбекқызы мен </w:t>
      </w:r>
      <w:r w:rsidRPr="004F29A0">
        <w:rPr>
          <w:rFonts w:ascii="Times New Roman" w:hAnsi="Times New Roman"/>
          <w:sz w:val="28"/>
          <w:szCs w:val="28"/>
          <w:lang w:val="kk-KZ"/>
        </w:rPr>
        <w:t xml:space="preserve">"Экология және геология" кафедрасының </w:t>
      </w:r>
      <w:r w:rsidR="00C57ACC" w:rsidRPr="004F29A0">
        <w:rPr>
          <w:rFonts w:ascii="Times New Roman" w:hAnsi="Times New Roman"/>
          <w:sz w:val="28"/>
          <w:szCs w:val="28"/>
          <w:lang w:val="kk-KZ"/>
        </w:rPr>
        <w:t>меңгерушісі, т.ғ.к. Ф.Нурбаеваның</w:t>
      </w:r>
      <w:r w:rsidRPr="004F29A0">
        <w:rPr>
          <w:rFonts w:ascii="Times New Roman" w:hAnsi="Times New Roman"/>
          <w:sz w:val="28"/>
          <w:szCs w:val="28"/>
          <w:lang w:val="kk-KZ"/>
        </w:rPr>
        <w:t xml:space="preserve"> үнемі назары мен қолдауын сезінді</w:t>
      </w:r>
      <w:r w:rsidR="00173259">
        <w:rPr>
          <w:rFonts w:ascii="Times New Roman" w:hAnsi="Times New Roman"/>
          <w:sz w:val="28"/>
          <w:szCs w:val="28"/>
          <w:lang w:val="kk-KZ"/>
        </w:rPr>
        <w:t>м</w:t>
      </w:r>
      <w:r w:rsidRPr="004F29A0">
        <w:rPr>
          <w:rFonts w:ascii="Times New Roman" w:hAnsi="Times New Roman"/>
          <w:sz w:val="28"/>
          <w:szCs w:val="28"/>
          <w:lang w:val="kk-KZ"/>
        </w:rPr>
        <w:t xml:space="preserve">. </w:t>
      </w:r>
    </w:p>
    <w:p w14:paraId="27A88B23" w14:textId="542C5BAC" w:rsidR="00A954A6" w:rsidRPr="004F29A0" w:rsidRDefault="00A954A6" w:rsidP="00A954A6">
      <w:pPr>
        <w:spacing w:after="0" w:line="240" w:lineRule="auto"/>
        <w:ind w:firstLine="567"/>
        <w:jc w:val="both"/>
        <w:rPr>
          <w:rFonts w:ascii="Times New Roman" w:hAnsi="Times New Roman"/>
          <w:sz w:val="28"/>
          <w:szCs w:val="28"/>
          <w:lang w:val="kk-KZ"/>
        </w:rPr>
      </w:pPr>
      <w:r w:rsidRPr="004F29A0">
        <w:rPr>
          <w:rFonts w:ascii="Times New Roman" w:hAnsi="Times New Roman"/>
          <w:sz w:val="28"/>
          <w:szCs w:val="28"/>
          <w:lang w:val="kk-KZ"/>
        </w:rPr>
        <w:t xml:space="preserve">Диссертацияның құрылымы мен мазмұнын </w:t>
      </w:r>
      <w:r w:rsidR="00C57ACC" w:rsidRPr="004F29A0">
        <w:rPr>
          <w:rFonts w:ascii="Times New Roman" w:hAnsi="Times New Roman"/>
          <w:sz w:val="28"/>
          <w:szCs w:val="28"/>
          <w:lang w:val="kk-KZ"/>
        </w:rPr>
        <w:t>дайындауда</w:t>
      </w:r>
      <w:r w:rsidRPr="004F29A0">
        <w:rPr>
          <w:rFonts w:ascii="Times New Roman" w:hAnsi="Times New Roman"/>
          <w:sz w:val="28"/>
          <w:szCs w:val="28"/>
          <w:lang w:val="kk-KZ"/>
        </w:rPr>
        <w:t xml:space="preserve"> құнды </w:t>
      </w:r>
      <w:r w:rsidR="00C57ACC" w:rsidRPr="004F29A0">
        <w:rPr>
          <w:rFonts w:ascii="Times New Roman" w:hAnsi="Times New Roman"/>
          <w:sz w:val="28"/>
          <w:szCs w:val="28"/>
          <w:lang w:val="kk-KZ"/>
        </w:rPr>
        <w:t xml:space="preserve"> кәсіби </w:t>
      </w:r>
      <w:r w:rsidRPr="004F29A0">
        <w:rPr>
          <w:rFonts w:ascii="Times New Roman" w:hAnsi="Times New Roman"/>
          <w:sz w:val="28"/>
          <w:szCs w:val="28"/>
          <w:lang w:val="kk-KZ"/>
        </w:rPr>
        <w:t>кеңестер</w:t>
      </w:r>
      <w:r w:rsidR="00CC2EA0">
        <w:rPr>
          <w:rFonts w:ascii="Times New Roman" w:hAnsi="Times New Roman"/>
          <w:sz w:val="28"/>
          <w:szCs w:val="28"/>
          <w:lang w:val="kk-KZ"/>
        </w:rPr>
        <w:t>і</w:t>
      </w:r>
      <w:r w:rsidRPr="004F29A0">
        <w:rPr>
          <w:rFonts w:ascii="Times New Roman" w:hAnsi="Times New Roman"/>
          <w:sz w:val="28"/>
          <w:szCs w:val="28"/>
          <w:lang w:val="kk-KZ"/>
        </w:rPr>
        <w:t xml:space="preserve"> </w:t>
      </w:r>
      <w:r w:rsidR="00C57ACC" w:rsidRPr="004F29A0">
        <w:rPr>
          <w:rFonts w:ascii="Times New Roman" w:hAnsi="Times New Roman"/>
          <w:sz w:val="28"/>
          <w:szCs w:val="28"/>
          <w:lang w:val="kk-KZ"/>
        </w:rPr>
        <w:t>мен ұсыныстар</w:t>
      </w:r>
      <w:r w:rsidR="00CC2EA0">
        <w:rPr>
          <w:rFonts w:ascii="Times New Roman" w:hAnsi="Times New Roman"/>
          <w:sz w:val="28"/>
          <w:szCs w:val="28"/>
          <w:lang w:val="kk-KZ"/>
        </w:rPr>
        <w:t>ы</w:t>
      </w:r>
      <w:r w:rsidR="00C57ACC" w:rsidRPr="004F29A0">
        <w:rPr>
          <w:rFonts w:ascii="Times New Roman" w:hAnsi="Times New Roman"/>
          <w:sz w:val="28"/>
          <w:szCs w:val="28"/>
          <w:lang w:val="kk-KZ"/>
        </w:rPr>
        <w:t xml:space="preserve"> </w:t>
      </w:r>
      <w:r w:rsidRPr="004F29A0">
        <w:rPr>
          <w:rFonts w:ascii="Times New Roman" w:hAnsi="Times New Roman"/>
          <w:sz w:val="28"/>
          <w:szCs w:val="28"/>
          <w:lang w:val="kk-KZ"/>
        </w:rPr>
        <w:t xml:space="preserve">үшін </w:t>
      </w:r>
      <w:r w:rsidR="00C57ACC" w:rsidRPr="004F29A0">
        <w:rPr>
          <w:rFonts w:ascii="Times New Roman" w:hAnsi="Times New Roman"/>
          <w:sz w:val="28"/>
          <w:szCs w:val="28"/>
          <w:lang w:val="kk-KZ"/>
        </w:rPr>
        <w:t>"Экология және геолог</w:t>
      </w:r>
      <w:r w:rsidRPr="004F29A0">
        <w:rPr>
          <w:rFonts w:ascii="Times New Roman" w:hAnsi="Times New Roman"/>
          <w:sz w:val="28"/>
          <w:szCs w:val="28"/>
          <w:lang w:val="kk-KZ"/>
        </w:rPr>
        <w:t xml:space="preserve">ия" кафедрасының барлық профессорлық-оқытушылық құрамына және басқа әріптестеріне ерекше алғыс </w:t>
      </w:r>
      <w:r w:rsidR="00C57ACC" w:rsidRPr="004F29A0">
        <w:rPr>
          <w:rFonts w:ascii="Times New Roman" w:hAnsi="Times New Roman"/>
          <w:sz w:val="28"/>
          <w:szCs w:val="28"/>
          <w:lang w:val="kk-KZ"/>
        </w:rPr>
        <w:t xml:space="preserve">білдіруді өз міндетім деп санаймын. </w:t>
      </w:r>
    </w:p>
    <w:p w14:paraId="07EE7F48" w14:textId="77777777" w:rsidR="00A954A6" w:rsidRDefault="00A954A6" w:rsidP="00A954A6">
      <w:pPr>
        <w:rPr>
          <w:color w:val="00B050"/>
          <w:lang w:val="kk-KZ"/>
        </w:rPr>
      </w:pPr>
    </w:p>
    <w:p w14:paraId="1213BD11" w14:textId="17E5039C" w:rsidR="005B452E" w:rsidRDefault="005B452E" w:rsidP="00BE5214">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 xml:space="preserve">1 </w:t>
      </w:r>
      <w:r w:rsidR="00B4370A">
        <w:rPr>
          <w:rFonts w:ascii="Times New Roman" w:hAnsi="Times New Roman"/>
          <w:b/>
          <w:sz w:val="28"/>
          <w:szCs w:val="28"/>
          <w:lang w:val="kk-KZ"/>
        </w:rPr>
        <w:t xml:space="preserve">ЭКОЛОГИЯЛЫҚ </w:t>
      </w:r>
      <w:r>
        <w:rPr>
          <w:rFonts w:ascii="Times New Roman" w:hAnsi="Times New Roman"/>
          <w:b/>
          <w:sz w:val="28"/>
          <w:szCs w:val="28"/>
          <w:lang w:val="kk-KZ"/>
        </w:rPr>
        <w:t>Г</w:t>
      </w:r>
      <w:r w:rsidR="00B4370A">
        <w:rPr>
          <w:rFonts w:ascii="Times New Roman" w:hAnsi="Times New Roman"/>
          <w:b/>
          <w:sz w:val="28"/>
          <w:szCs w:val="28"/>
          <w:lang w:val="kk-KZ"/>
        </w:rPr>
        <w:t>ЕОЛОГИЯ</w:t>
      </w:r>
      <w:r w:rsidR="007D798D">
        <w:rPr>
          <w:rFonts w:ascii="Times New Roman" w:hAnsi="Times New Roman"/>
          <w:b/>
          <w:sz w:val="28"/>
          <w:szCs w:val="28"/>
          <w:lang w:val="kk-KZ"/>
        </w:rPr>
        <w:t>НЫҢ</w:t>
      </w:r>
      <w:r w:rsidRPr="00011134">
        <w:rPr>
          <w:rFonts w:ascii="Times New Roman" w:hAnsi="Times New Roman"/>
          <w:b/>
          <w:sz w:val="28"/>
          <w:szCs w:val="28"/>
          <w:lang w:val="kk-KZ"/>
        </w:rPr>
        <w:t xml:space="preserve"> ӘДІСТЕРІ</w:t>
      </w:r>
      <w:r>
        <w:rPr>
          <w:rFonts w:ascii="Times New Roman" w:hAnsi="Times New Roman"/>
          <w:b/>
          <w:sz w:val="28"/>
          <w:szCs w:val="28"/>
          <w:lang w:val="kk-KZ"/>
        </w:rPr>
        <w:t>,</w:t>
      </w:r>
      <w:r w:rsidRPr="00801878">
        <w:rPr>
          <w:rFonts w:ascii="Times New Roman" w:hAnsi="Times New Roman"/>
          <w:b/>
          <w:sz w:val="28"/>
          <w:szCs w:val="28"/>
          <w:lang w:val="kk-KZ"/>
        </w:rPr>
        <w:t xml:space="preserve"> </w:t>
      </w:r>
      <w:r w:rsidRPr="00DC19BC">
        <w:rPr>
          <w:rFonts w:ascii="Times New Roman" w:hAnsi="Times New Roman"/>
          <w:b/>
          <w:sz w:val="28"/>
          <w:szCs w:val="28"/>
          <w:lang w:val="kk-KZ"/>
        </w:rPr>
        <w:t>ҚОРШАҒАН ОРТАНЫ ҚОРҒАУДЫ БАҒАЛАУДЫҢ ГЕОЛОГИЯЛЫҚ</w:t>
      </w:r>
      <w:r>
        <w:rPr>
          <w:rFonts w:ascii="Times New Roman" w:hAnsi="Times New Roman"/>
          <w:b/>
          <w:sz w:val="28"/>
          <w:szCs w:val="28"/>
          <w:lang w:val="kk-KZ"/>
        </w:rPr>
        <w:t>-ЭКОЛОГИЯЛЫҚ</w:t>
      </w:r>
      <w:r w:rsidRPr="00DC19BC">
        <w:rPr>
          <w:rFonts w:ascii="Times New Roman" w:hAnsi="Times New Roman"/>
          <w:b/>
          <w:sz w:val="28"/>
          <w:szCs w:val="28"/>
          <w:lang w:val="kk-KZ"/>
        </w:rPr>
        <w:t xml:space="preserve"> ТӘСІЛДЕРІ</w:t>
      </w:r>
      <w:r>
        <w:rPr>
          <w:rFonts w:ascii="Times New Roman" w:hAnsi="Times New Roman"/>
          <w:b/>
          <w:sz w:val="28"/>
          <w:szCs w:val="28"/>
          <w:lang w:val="kk-KZ"/>
        </w:rPr>
        <w:t xml:space="preserve"> МЕН Т</w:t>
      </w:r>
      <w:r w:rsidRPr="00DA1FB8">
        <w:rPr>
          <w:rFonts w:ascii="Times New Roman" w:hAnsi="Times New Roman"/>
          <w:b/>
          <w:sz w:val="28"/>
          <w:szCs w:val="28"/>
          <w:lang w:val="kk-KZ"/>
        </w:rPr>
        <w:t>ЕХНОГЕНДІК ӘСЕРДІ</w:t>
      </w:r>
      <w:r>
        <w:rPr>
          <w:rFonts w:ascii="Times New Roman" w:hAnsi="Times New Roman"/>
          <w:b/>
          <w:sz w:val="28"/>
          <w:szCs w:val="28"/>
          <w:lang w:val="kk-KZ"/>
        </w:rPr>
        <w:t xml:space="preserve"> БАҒАЛАУ</w:t>
      </w:r>
    </w:p>
    <w:p w14:paraId="61A66832" w14:textId="77777777" w:rsidR="005B452E" w:rsidRDefault="005B452E" w:rsidP="005B452E">
      <w:pPr>
        <w:spacing w:after="0" w:line="240" w:lineRule="auto"/>
        <w:ind w:left="567" w:firstLine="142"/>
        <w:jc w:val="both"/>
        <w:rPr>
          <w:rFonts w:ascii="Times New Roman" w:hAnsi="Times New Roman"/>
          <w:b/>
          <w:sz w:val="28"/>
          <w:szCs w:val="28"/>
          <w:lang w:val="kk-KZ"/>
        </w:rPr>
      </w:pPr>
    </w:p>
    <w:p w14:paraId="1A48F6BE" w14:textId="791A3860" w:rsidR="005B452E" w:rsidRPr="005B452E" w:rsidRDefault="005B452E" w:rsidP="009C4BA3">
      <w:pPr>
        <w:spacing w:after="0" w:line="240" w:lineRule="auto"/>
        <w:ind w:left="567"/>
        <w:jc w:val="both"/>
        <w:rPr>
          <w:rFonts w:ascii="Times New Roman" w:hAnsi="Times New Roman"/>
          <w:b/>
          <w:sz w:val="28"/>
          <w:szCs w:val="28"/>
          <w:lang w:val="kk-KZ"/>
        </w:rPr>
      </w:pPr>
      <w:r>
        <w:rPr>
          <w:rFonts w:ascii="Times New Roman" w:hAnsi="Times New Roman"/>
          <w:b/>
          <w:sz w:val="28"/>
          <w:szCs w:val="28"/>
          <w:lang w:val="kk-KZ"/>
        </w:rPr>
        <w:t xml:space="preserve">1.1 </w:t>
      </w:r>
      <w:r w:rsidR="00D475E7">
        <w:rPr>
          <w:rFonts w:ascii="Times New Roman" w:hAnsi="Times New Roman"/>
          <w:b/>
          <w:sz w:val="28"/>
          <w:szCs w:val="28"/>
          <w:lang w:val="kk-KZ"/>
        </w:rPr>
        <w:t>Экологиялық г</w:t>
      </w:r>
      <w:r w:rsidRPr="005B452E">
        <w:rPr>
          <w:rFonts w:ascii="Times New Roman" w:hAnsi="Times New Roman"/>
          <w:b/>
          <w:sz w:val="28"/>
          <w:szCs w:val="28"/>
          <w:lang w:val="kk-KZ"/>
        </w:rPr>
        <w:t>еологи</w:t>
      </w:r>
      <w:r w:rsidR="00D475E7">
        <w:rPr>
          <w:rFonts w:ascii="Times New Roman" w:hAnsi="Times New Roman"/>
          <w:b/>
          <w:sz w:val="28"/>
          <w:szCs w:val="28"/>
          <w:lang w:val="kk-KZ"/>
        </w:rPr>
        <w:t>я</w:t>
      </w:r>
      <w:r>
        <w:rPr>
          <w:rFonts w:ascii="Times New Roman" w:hAnsi="Times New Roman"/>
          <w:b/>
          <w:sz w:val="28"/>
          <w:szCs w:val="28"/>
          <w:lang w:val="kk-KZ"/>
        </w:rPr>
        <w:t xml:space="preserve"> </w:t>
      </w:r>
      <w:r w:rsidRPr="005B452E">
        <w:rPr>
          <w:rFonts w:ascii="Times New Roman" w:hAnsi="Times New Roman"/>
          <w:b/>
          <w:sz w:val="28"/>
          <w:szCs w:val="28"/>
          <w:lang w:val="kk-KZ"/>
        </w:rPr>
        <w:t xml:space="preserve">ғылым жүйесіндегі  орны </w:t>
      </w:r>
    </w:p>
    <w:p w14:paraId="7C2E8806" w14:textId="7EE533E4" w:rsidR="005B452E" w:rsidRPr="005B452E"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5B452E">
        <w:rPr>
          <w:rFonts w:ascii="Times New Roman" w:hAnsi="Times New Roman"/>
          <w:sz w:val="28"/>
          <w:szCs w:val="28"/>
          <w:lang w:val="kk-KZ"/>
        </w:rPr>
        <w:t>еология</w:t>
      </w:r>
      <w:r>
        <w:rPr>
          <w:rFonts w:ascii="Times New Roman" w:hAnsi="Times New Roman"/>
          <w:sz w:val="28"/>
          <w:szCs w:val="28"/>
          <w:lang w:val="kk-KZ"/>
        </w:rPr>
        <w:t xml:space="preserve">лық </w:t>
      </w:r>
      <w:r w:rsidRPr="005B452E">
        <w:rPr>
          <w:rFonts w:ascii="Times New Roman" w:hAnsi="Times New Roman"/>
          <w:sz w:val="28"/>
          <w:szCs w:val="28"/>
          <w:lang w:val="kk-KZ"/>
        </w:rPr>
        <w:t xml:space="preserve"> </w:t>
      </w:r>
      <w:r>
        <w:rPr>
          <w:rFonts w:ascii="Times New Roman" w:hAnsi="Times New Roman"/>
          <w:sz w:val="28"/>
          <w:szCs w:val="28"/>
          <w:lang w:val="kk-KZ"/>
        </w:rPr>
        <w:t>э</w:t>
      </w:r>
      <w:r w:rsidRPr="005B452E">
        <w:rPr>
          <w:rFonts w:ascii="Times New Roman" w:hAnsi="Times New Roman"/>
          <w:sz w:val="28"/>
          <w:szCs w:val="28"/>
          <w:lang w:val="kk-KZ"/>
        </w:rPr>
        <w:t>кология-жаңа ғылыми бағыт. Ол инженерлік геологияның жалғасы және дамуы ретінде дамыды. Инженерлік геологияда геологиялық орта негізгі ұғым</w:t>
      </w:r>
      <w:r w:rsidR="00667152">
        <w:rPr>
          <w:rFonts w:ascii="Times New Roman" w:hAnsi="Times New Roman"/>
          <w:sz w:val="28"/>
          <w:szCs w:val="28"/>
          <w:lang w:val="kk-KZ"/>
        </w:rPr>
        <w:t xml:space="preserve"> болып табылады</w:t>
      </w:r>
      <w:r w:rsidR="00B95CC8">
        <w:rPr>
          <w:rFonts w:ascii="Times New Roman" w:hAnsi="Times New Roman"/>
          <w:sz w:val="28"/>
          <w:szCs w:val="28"/>
          <w:lang w:val="kk-KZ"/>
        </w:rPr>
        <w:t>.</w:t>
      </w:r>
      <w:r w:rsidRPr="005B452E">
        <w:rPr>
          <w:rFonts w:ascii="Times New Roman" w:hAnsi="Times New Roman"/>
          <w:sz w:val="28"/>
          <w:szCs w:val="28"/>
          <w:lang w:val="kk-KZ"/>
        </w:rPr>
        <w:t xml:space="preserve"> Бұл литосфераның техногендік әсерге қол жетімді, адамның инженерлік-құрылыс және басқа да экономикалық қызметінің әсерін сезінетін және өзара әрекеттесетін тау жыныстарын, жер асты суларын, табиғи газдарды, микроорганизмдерді қамтитын жоғарғы бөлігі. Ол табиғи геофизикалық және геохимиялық өрістермен сипатталады және әртүрлі техногендік жүктемелердің әсерінен болады. Инженерлік-геологиялық тәсіл кезінде инженерлік құрылыстарды қоршаған ортаның   қолайсыз әсерінен қорғауға баса назар аударылады. Осы тұрғыдан алғанда, қоршаған ортаны қорғау өндірістік объектілердің техникалық қауіпсіздігін қамтамасыз ету шарасы ретінде қарастырылады.</w:t>
      </w:r>
    </w:p>
    <w:p w14:paraId="2177EE1E" w14:textId="77777777" w:rsidR="007147F4"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5B452E">
        <w:rPr>
          <w:rFonts w:ascii="Times New Roman" w:hAnsi="Times New Roman"/>
          <w:sz w:val="28"/>
          <w:szCs w:val="28"/>
          <w:lang w:val="kk-KZ"/>
        </w:rPr>
        <w:t>еология</w:t>
      </w:r>
      <w:r>
        <w:rPr>
          <w:rFonts w:ascii="Times New Roman" w:hAnsi="Times New Roman"/>
          <w:sz w:val="28"/>
          <w:szCs w:val="28"/>
          <w:lang w:val="kk-KZ"/>
        </w:rPr>
        <w:t>лық э</w:t>
      </w:r>
      <w:r w:rsidRPr="005B452E">
        <w:rPr>
          <w:rFonts w:ascii="Times New Roman" w:hAnsi="Times New Roman"/>
          <w:sz w:val="28"/>
          <w:szCs w:val="28"/>
          <w:lang w:val="kk-KZ"/>
        </w:rPr>
        <w:t>кология литосфера, биота, халық және экономика арасындағы байланысты зерттейтін ж</w:t>
      </w:r>
      <w:r w:rsidR="00D01C8E">
        <w:rPr>
          <w:rFonts w:ascii="Times New Roman" w:hAnsi="Times New Roman"/>
          <w:sz w:val="28"/>
          <w:szCs w:val="28"/>
          <w:lang w:val="kk-KZ"/>
        </w:rPr>
        <w:t xml:space="preserve">аңа бағыт ретінде қарастырылады. </w:t>
      </w:r>
      <w:r w:rsidRPr="005B452E">
        <w:rPr>
          <w:rFonts w:ascii="Times New Roman" w:hAnsi="Times New Roman"/>
          <w:sz w:val="28"/>
          <w:szCs w:val="28"/>
          <w:lang w:val="kk-KZ"/>
        </w:rPr>
        <w:t>Экологиялық геологияны зерттеу нысаны – жер қыртысының беткі бөлігі-литосфера, негізінен антропогендік әсер ету аймағында орналасқан. Литосфералық блок тау жыныстарын, рельефті және геодинамикалық процестерді қамтиды</w:t>
      </w:r>
      <w:r w:rsidR="00D01C8E">
        <w:rPr>
          <w:rFonts w:ascii="Times New Roman" w:hAnsi="Times New Roman"/>
          <w:sz w:val="28"/>
          <w:szCs w:val="28"/>
          <w:lang w:val="kk-KZ"/>
        </w:rPr>
        <w:t xml:space="preserve"> [2]</w:t>
      </w:r>
      <w:r w:rsidRPr="005B452E">
        <w:rPr>
          <w:rFonts w:ascii="Times New Roman" w:hAnsi="Times New Roman"/>
          <w:sz w:val="28"/>
          <w:szCs w:val="28"/>
          <w:lang w:val="kk-KZ"/>
        </w:rPr>
        <w:t xml:space="preserve">. </w:t>
      </w:r>
    </w:p>
    <w:p w14:paraId="64919AEC" w14:textId="7B360510" w:rsidR="007147F4" w:rsidRPr="00667152"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5B452E">
        <w:rPr>
          <w:rFonts w:ascii="Times New Roman" w:hAnsi="Times New Roman"/>
          <w:sz w:val="28"/>
          <w:szCs w:val="28"/>
          <w:lang w:val="kk-KZ"/>
        </w:rPr>
        <w:t>еология</w:t>
      </w:r>
      <w:r>
        <w:rPr>
          <w:rFonts w:ascii="Times New Roman" w:hAnsi="Times New Roman"/>
          <w:sz w:val="28"/>
          <w:szCs w:val="28"/>
          <w:lang w:val="kk-KZ"/>
        </w:rPr>
        <w:t>лық</w:t>
      </w:r>
      <w:r w:rsidRPr="005B452E">
        <w:rPr>
          <w:rFonts w:ascii="Times New Roman" w:hAnsi="Times New Roman"/>
          <w:sz w:val="28"/>
          <w:szCs w:val="28"/>
          <w:lang w:val="kk-KZ"/>
        </w:rPr>
        <w:t xml:space="preserve"> </w:t>
      </w:r>
      <w:r>
        <w:rPr>
          <w:rFonts w:ascii="Times New Roman" w:hAnsi="Times New Roman"/>
          <w:sz w:val="28"/>
          <w:szCs w:val="28"/>
          <w:lang w:val="kk-KZ"/>
        </w:rPr>
        <w:t>э</w:t>
      </w:r>
      <w:r w:rsidRPr="005B452E">
        <w:rPr>
          <w:rFonts w:ascii="Times New Roman" w:hAnsi="Times New Roman"/>
          <w:sz w:val="28"/>
          <w:szCs w:val="28"/>
          <w:lang w:val="kk-KZ"/>
        </w:rPr>
        <w:t xml:space="preserve">кология құрылымында екі бағыт ерекшеленеді – пәндік және ақпараттық-әдістемелік. Экологиялық геологияның пәні литосфераның экологиялық функциялары болып табылады. Ақпараттық-әдістемелік сала қашықтықтан зондтауды, геоақпараттық қамтамасыз етуді және экологиялық-геологиялық картографиялауды қамтиды. </w:t>
      </w:r>
      <w:r>
        <w:rPr>
          <w:rFonts w:ascii="Times New Roman" w:hAnsi="Times New Roman"/>
          <w:sz w:val="28"/>
          <w:szCs w:val="28"/>
          <w:lang w:val="kk-KZ"/>
        </w:rPr>
        <w:t>Г</w:t>
      </w:r>
      <w:r w:rsidRPr="005B452E">
        <w:rPr>
          <w:rFonts w:ascii="Times New Roman" w:hAnsi="Times New Roman"/>
          <w:sz w:val="28"/>
          <w:szCs w:val="28"/>
          <w:lang w:val="kk-KZ"/>
        </w:rPr>
        <w:t>еология ғылым</w:t>
      </w:r>
      <w:r>
        <w:rPr>
          <w:rFonts w:ascii="Times New Roman" w:hAnsi="Times New Roman"/>
          <w:sz w:val="28"/>
          <w:szCs w:val="28"/>
          <w:lang w:val="kk-KZ"/>
        </w:rPr>
        <w:t>ында</w:t>
      </w:r>
      <w:r w:rsidRPr="005B452E">
        <w:rPr>
          <w:rFonts w:ascii="Times New Roman" w:hAnsi="Times New Roman"/>
          <w:sz w:val="28"/>
          <w:szCs w:val="28"/>
          <w:lang w:val="kk-KZ"/>
        </w:rPr>
        <w:t xml:space="preserve"> Трофимов пен Зилингтің</w:t>
      </w:r>
      <w:r>
        <w:rPr>
          <w:rFonts w:ascii="Times New Roman" w:hAnsi="Times New Roman"/>
          <w:sz w:val="28"/>
          <w:szCs w:val="28"/>
          <w:lang w:val="kk-KZ"/>
        </w:rPr>
        <w:t xml:space="preserve"> айтуынша</w:t>
      </w:r>
      <w:r w:rsidRPr="005B452E">
        <w:rPr>
          <w:rFonts w:ascii="Times New Roman" w:hAnsi="Times New Roman"/>
          <w:sz w:val="28"/>
          <w:szCs w:val="28"/>
          <w:lang w:val="kk-KZ"/>
        </w:rPr>
        <w:t xml:space="preserve">  үш түрдегі міндеттерді зерттейді: морфологиял</w:t>
      </w:r>
      <w:r w:rsidR="00667152">
        <w:rPr>
          <w:rFonts w:ascii="Times New Roman" w:hAnsi="Times New Roman"/>
          <w:sz w:val="28"/>
          <w:szCs w:val="28"/>
          <w:lang w:val="kk-KZ"/>
        </w:rPr>
        <w:t>ық, ретроспективті және болжамды.</w:t>
      </w:r>
    </w:p>
    <w:p w14:paraId="20254671" w14:textId="40F12BD2"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 Морфологиялық міндеттер-бұл талданатын жүйенің құрамын, күйін, құрылымы мен қасиеттерін, оның жалпы экологиялық-геологиялық жағдайларын зерттеуге байланысты міндеттер. Осы типтегі мәселелерді шешу сұраққа жауап беруге мүмкіндік береді: "бұл қандай жүйе және оған қандай қасиеттер тән?", сондай-ақ тергеу байланыстарының қазіргі экологиялық-геологиялық жағдайларын сипаттайтын сапалық және сандық көрсеткіштерді </w:t>
      </w:r>
      <w:r w:rsidRPr="005B452E">
        <w:rPr>
          <w:rFonts w:ascii="Times New Roman" w:hAnsi="Times New Roman"/>
          <w:sz w:val="28"/>
          <w:szCs w:val="28"/>
          <w:lang w:val="kk-KZ"/>
        </w:rPr>
        <w:lastRenderedPageBreak/>
        <w:t>алу үшін инженерлік құрылыстардың табиғи кешендерге әсер етуінен реакцияны азайту міндеті шешілуде. Ол кез-келген дәрежедегі геоморфологиялық жүйелердің адам экологиясы жүйесімен өзара әрекеттесу нә</w:t>
      </w:r>
      <w:r w:rsidR="008812D3">
        <w:rPr>
          <w:rFonts w:ascii="Times New Roman" w:hAnsi="Times New Roman"/>
          <w:sz w:val="28"/>
          <w:szCs w:val="28"/>
          <w:lang w:val="kk-KZ"/>
        </w:rPr>
        <w:t>тижесінің байланысын зерттейді.</w:t>
      </w:r>
    </w:p>
    <w:p w14:paraId="7F2AFA31" w14:textId="48520350" w:rsidR="007147F4"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Экологиялық геоморфология–бұл "рельефті, оның пайда болуын, жасын және эволюциясын, рельефтің пайда болу процестерін, олардың табиғат–шаруашылық-халық жүйесіндегі рөлі мен функцияларын зерттейтін қолданбалы геоморфологияның бағыты". Табиғи ортада жер бедері мен геодинамикалық процестердің биотамен және адамның экономикалық қызметімен өзара әрекеттесуі қарастырылады. Рельеф-литосфера мен атмосфераның интерфейсі. Сондықтан оның экологиялық географиямен де, экологиялық геологиямен де ба</w:t>
      </w:r>
      <w:r w:rsidR="008812D3">
        <w:rPr>
          <w:rFonts w:ascii="Times New Roman" w:hAnsi="Times New Roman"/>
          <w:sz w:val="28"/>
          <w:szCs w:val="28"/>
          <w:lang w:val="kk-KZ"/>
        </w:rPr>
        <w:t>йланыс нүктелері бар</w:t>
      </w:r>
      <w:r w:rsidRPr="005B452E">
        <w:rPr>
          <w:rFonts w:ascii="Times New Roman" w:hAnsi="Times New Roman"/>
          <w:sz w:val="28"/>
          <w:szCs w:val="28"/>
          <w:lang w:val="kk-KZ"/>
        </w:rPr>
        <w:t xml:space="preserve">. </w:t>
      </w:r>
      <w:r>
        <w:rPr>
          <w:rFonts w:ascii="Times New Roman" w:hAnsi="Times New Roman"/>
          <w:sz w:val="28"/>
          <w:szCs w:val="28"/>
          <w:lang w:val="kk-KZ"/>
        </w:rPr>
        <w:t>Г</w:t>
      </w:r>
      <w:r w:rsidRPr="005B452E">
        <w:rPr>
          <w:rFonts w:ascii="Times New Roman" w:hAnsi="Times New Roman"/>
          <w:sz w:val="28"/>
          <w:szCs w:val="28"/>
          <w:lang w:val="kk-KZ"/>
        </w:rPr>
        <w:t xml:space="preserve">еологиялық </w:t>
      </w:r>
      <w:r>
        <w:rPr>
          <w:rFonts w:ascii="Times New Roman" w:hAnsi="Times New Roman"/>
          <w:sz w:val="28"/>
          <w:szCs w:val="28"/>
          <w:lang w:val="kk-KZ"/>
        </w:rPr>
        <w:t>э</w:t>
      </w:r>
      <w:r w:rsidRPr="005B452E">
        <w:rPr>
          <w:rFonts w:ascii="Times New Roman" w:hAnsi="Times New Roman"/>
          <w:sz w:val="28"/>
          <w:szCs w:val="28"/>
          <w:lang w:val="kk-KZ"/>
        </w:rPr>
        <w:t>кология- тұрғысынан алғанда, геосфераның барлық компоненттерінің қоршаған ортасын қорғау және литосфера, гидросфера, атмосфера, тірі организмдер мен қоғам арасындағы экологиялық тепе – теңдікті қамтамасыз ету тұрғысынан қарастырылатын "табиғат–халық–шаруашылық" үштік өз</w:t>
      </w:r>
      <w:r w:rsidR="00EA5F4B">
        <w:rPr>
          <w:rFonts w:ascii="Times New Roman" w:hAnsi="Times New Roman"/>
          <w:sz w:val="28"/>
          <w:szCs w:val="28"/>
          <w:lang w:val="kk-KZ"/>
        </w:rPr>
        <w:t>ара іс-қимыл жүйесі қабылданады</w:t>
      </w:r>
      <w:r w:rsidR="00502AB1">
        <w:rPr>
          <w:rFonts w:ascii="Times New Roman" w:hAnsi="Times New Roman"/>
          <w:sz w:val="28"/>
          <w:szCs w:val="28"/>
          <w:lang w:val="kk-KZ"/>
        </w:rPr>
        <w:t>.</w:t>
      </w:r>
      <w:r w:rsidRPr="005B452E">
        <w:rPr>
          <w:rFonts w:ascii="Times New Roman" w:hAnsi="Times New Roman"/>
          <w:sz w:val="28"/>
          <w:szCs w:val="28"/>
          <w:lang w:val="kk-KZ"/>
        </w:rPr>
        <w:t xml:space="preserve"> </w:t>
      </w:r>
    </w:p>
    <w:p w14:paraId="510C250E" w14:textId="37AD81A7"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Бұл жағдайда басты назар геологиялық ортаны зерттеуге және сақтауға аударылады. Экологиялық геологияның маңызды элементі-талдаудың құрамына </w:t>
      </w:r>
      <w:r w:rsidR="007147F4">
        <w:rPr>
          <w:rFonts w:ascii="Times New Roman" w:hAnsi="Times New Roman"/>
          <w:sz w:val="28"/>
          <w:szCs w:val="28"/>
          <w:lang w:val="kk-KZ"/>
        </w:rPr>
        <w:t>биотикалық компоненттерді қосу.</w:t>
      </w:r>
      <w:r w:rsidRPr="005B452E">
        <w:rPr>
          <w:rFonts w:ascii="Times New Roman" w:hAnsi="Times New Roman"/>
          <w:sz w:val="28"/>
          <w:szCs w:val="28"/>
          <w:lang w:val="kk-KZ"/>
        </w:rPr>
        <w:t>"Литосфера-</w:t>
      </w:r>
      <w:r>
        <w:rPr>
          <w:rFonts w:ascii="Times New Roman" w:hAnsi="Times New Roman"/>
          <w:sz w:val="28"/>
          <w:szCs w:val="28"/>
          <w:lang w:val="kk-KZ"/>
        </w:rPr>
        <w:t>Б</w:t>
      </w:r>
      <w:r w:rsidRPr="005B452E">
        <w:rPr>
          <w:rFonts w:ascii="Times New Roman" w:hAnsi="Times New Roman"/>
          <w:sz w:val="28"/>
          <w:szCs w:val="28"/>
          <w:lang w:val="kk-KZ"/>
        </w:rPr>
        <w:t>иота-Қоғам" жүйесіндегі функционалдық байланыстар қарастырылады.</w:t>
      </w:r>
    </w:p>
    <w:p w14:paraId="75F69FDE" w14:textId="0384BD76" w:rsidR="007147F4"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Инженерлік геология негізінен шаруашылық объектілерінің техникалық қауіпсіздігіне қол жеткізу мақсатында геологиялық ортаны зерттейді. </w:t>
      </w:r>
      <w:r>
        <w:rPr>
          <w:rFonts w:ascii="Times New Roman" w:hAnsi="Times New Roman"/>
          <w:sz w:val="28"/>
          <w:szCs w:val="28"/>
          <w:lang w:val="kk-KZ"/>
        </w:rPr>
        <w:t>Г</w:t>
      </w:r>
      <w:r w:rsidRPr="005B452E">
        <w:rPr>
          <w:rFonts w:ascii="Times New Roman" w:hAnsi="Times New Roman"/>
          <w:sz w:val="28"/>
          <w:szCs w:val="28"/>
          <w:lang w:val="kk-KZ"/>
        </w:rPr>
        <w:t>еология</w:t>
      </w:r>
      <w:r>
        <w:rPr>
          <w:rFonts w:ascii="Times New Roman" w:hAnsi="Times New Roman"/>
          <w:sz w:val="28"/>
          <w:szCs w:val="28"/>
          <w:lang w:val="kk-KZ"/>
        </w:rPr>
        <w:t>лық э</w:t>
      </w:r>
      <w:r w:rsidRPr="005B452E">
        <w:rPr>
          <w:rFonts w:ascii="Times New Roman" w:hAnsi="Times New Roman"/>
          <w:sz w:val="28"/>
          <w:szCs w:val="28"/>
          <w:lang w:val="kk-KZ"/>
        </w:rPr>
        <w:t>кология литосфераны кең табиғатты қорғау тұрғысынан қарастыруға жақындайды. Ол геоэкологиямен тығыз байланысты – табиғат пен қоғамның өзара әрекеттесуінің аумақтық-экологиялық қатынастары</w:t>
      </w:r>
      <w:r w:rsidR="00502AB1">
        <w:rPr>
          <w:rFonts w:ascii="Times New Roman" w:hAnsi="Times New Roman"/>
          <w:sz w:val="28"/>
          <w:szCs w:val="28"/>
          <w:lang w:val="kk-KZ"/>
        </w:rPr>
        <w:t xml:space="preserve"> туралы кешенді пәнаралық ғылым</w:t>
      </w:r>
      <w:r w:rsidR="00BE5214">
        <w:rPr>
          <w:rFonts w:ascii="Times New Roman" w:hAnsi="Times New Roman"/>
          <w:sz w:val="28"/>
          <w:szCs w:val="28"/>
          <w:lang w:val="kk-KZ"/>
        </w:rPr>
        <w:t xml:space="preserve"> </w:t>
      </w:r>
      <w:r w:rsidR="00502AB1">
        <w:rPr>
          <w:rFonts w:ascii="Times New Roman" w:hAnsi="Times New Roman"/>
          <w:sz w:val="28"/>
          <w:szCs w:val="28"/>
          <w:lang w:val="kk-KZ"/>
        </w:rPr>
        <w:t>[3</w:t>
      </w:r>
      <w:r w:rsidR="00E41CA3">
        <w:rPr>
          <w:rFonts w:ascii="Times New Roman" w:hAnsi="Times New Roman"/>
          <w:sz w:val="28"/>
          <w:szCs w:val="28"/>
          <w:lang w:val="kk-KZ"/>
        </w:rPr>
        <w:t>]</w:t>
      </w:r>
      <w:r w:rsidRPr="005B452E">
        <w:rPr>
          <w:rFonts w:ascii="Times New Roman" w:hAnsi="Times New Roman"/>
          <w:sz w:val="28"/>
          <w:szCs w:val="28"/>
          <w:lang w:val="kk-KZ"/>
        </w:rPr>
        <w:t xml:space="preserve">. </w:t>
      </w:r>
    </w:p>
    <w:p w14:paraId="59F67947" w14:textId="22415C71"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Бірақ экологиялық геологияда зерттелетін объектінің литосфералық аспектісі басым. Дәл осы міндеттерді маман заттай зерттеу және материалдарды камералық өңдеу процесінде шешеді. Морфологиялық есептерді шешу, шын мәнінде, белгіленген уақытпен </w:t>
      </w:r>
      <w:r>
        <w:rPr>
          <w:rFonts w:ascii="Times New Roman" w:hAnsi="Times New Roman"/>
          <w:sz w:val="28"/>
          <w:szCs w:val="28"/>
          <w:lang w:val="kk-KZ"/>
        </w:rPr>
        <w:t xml:space="preserve">яғни </w:t>
      </w:r>
      <w:r w:rsidRPr="005B452E">
        <w:rPr>
          <w:rFonts w:ascii="Times New Roman" w:hAnsi="Times New Roman"/>
          <w:sz w:val="28"/>
          <w:szCs w:val="28"/>
          <w:lang w:val="kk-KZ"/>
        </w:rPr>
        <w:t>диагноз қою мәселесі екенін атап өткен жөн. Демек, мұндай міндеттер уақыт бойынша геологиялық</w:t>
      </w:r>
      <w:r>
        <w:rPr>
          <w:rFonts w:ascii="Times New Roman" w:hAnsi="Times New Roman"/>
          <w:sz w:val="28"/>
          <w:szCs w:val="28"/>
          <w:lang w:val="kk-KZ"/>
        </w:rPr>
        <w:t>-</w:t>
      </w:r>
      <w:r w:rsidRPr="005B452E">
        <w:rPr>
          <w:rFonts w:ascii="Times New Roman" w:hAnsi="Times New Roman"/>
          <w:sz w:val="28"/>
          <w:szCs w:val="28"/>
          <w:lang w:val="kk-KZ"/>
        </w:rPr>
        <w:t>экологиялық жағдайлардың статикалық, фиксацияланбайтын өзгерістері немесе талданатын жүйенің өзгеруі және оған кіретін ішкі жүйелік элементтердің өзара байланысы ретінде қарастырылады. Шын мәнінде, бұл қазіргі геологиялық және экологиялық жағдайларды, олардың қазіргі жағдайын белгілі бір уақытқа бекіту.</w:t>
      </w:r>
    </w:p>
    <w:p w14:paraId="5F9787E9" w14:textId="77777777"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Ретроспективті міндеттер-өткенге айналған және зерттеу объектісінің қалыптасу тарихын зерттеуге (дәлірек айтқанда, қалпына келтіруге), оның қазіргі заманғы сапасын қалыптастыруға байланысты міндеттер. Осы типтегі мәселелерді шешу сұрақтарға жауап беруге мүмкіндік береді: "неліктен объект осындай? Ол қандай жолмен қалыптасты?». Осы типтегі міндеттердің классикалық мысалы-кез-келген аумақтың немесе литосфералық блоктың (массивтің) геологиялық</w:t>
      </w:r>
      <w:r>
        <w:rPr>
          <w:rFonts w:ascii="Times New Roman" w:hAnsi="Times New Roman"/>
          <w:sz w:val="28"/>
          <w:szCs w:val="28"/>
          <w:lang w:val="kk-KZ"/>
        </w:rPr>
        <w:t>-</w:t>
      </w:r>
      <w:r w:rsidRPr="005B452E">
        <w:rPr>
          <w:rFonts w:ascii="Times New Roman" w:hAnsi="Times New Roman"/>
          <w:sz w:val="28"/>
          <w:szCs w:val="28"/>
          <w:lang w:val="kk-KZ"/>
        </w:rPr>
        <w:t xml:space="preserve"> экологиялық жағдайларының қалыптасу тарихын зерттеу. Ретроспективті геологиялық</w:t>
      </w:r>
      <w:r>
        <w:rPr>
          <w:rFonts w:ascii="Times New Roman" w:hAnsi="Times New Roman"/>
          <w:sz w:val="28"/>
          <w:szCs w:val="28"/>
          <w:lang w:val="kk-KZ"/>
        </w:rPr>
        <w:t>-</w:t>
      </w:r>
      <w:r w:rsidRPr="005B452E">
        <w:rPr>
          <w:rFonts w:ascii="Times New Roman" w:hAnsi="Times New Roman"/>
          <w:sz w:val="28"/>
          <w:szCs w:val="28"/>
          <w:lang w:val="kk-KZ"/>
        </w:rPr>
        <w:t xml:space="preserve">экологиялық есептерді шешу әдістемесі жалпы геологиялық әдістерге негізделген. Ретроспективті есептерді шешу </w:t>
      </w:r>
      <w:r w:rsidRPr="005B452E">
        <w:rPr>
          <w:rFonts w:ascii="Times New Roman" w:hAnsi="Times New Roman"/>
          <w:sz w:val="28"/>
          <w:szCs w:val="28"/>
          <w:lang w:val="kk-KZ"/>
        </w:rPr>
        <w:lastRenderedPageBreak/>
        <w:t>морфометриялық есептерді зерттеу кезінде алынған мәліметтерге негізделгенін атап өтейік. Дәл осы ақпарат уақыт бойынша оқиғалардың реттілігі мен сипатын қалпына келтіруде (тарихи аспектілер) және себеп-салдарлық байланыстарды ашуда (генетикалық аспектілер) қолданылады. Бұл міндеттер логикалық уақыт жүйесінде (геологиялық уақыт) шешіледі; Бірақ соңғы кезеңдер физикалық уақытта техногенез дәуірінің басынан бастап, яғни XVIII ғасырдың басынан бастап тірек нүктесімен қарастырылады.</w:t>
      </w:r>
    </w:p>
    <w:p w14:paraId="31F98F0A" w14:textId="77777777" w:rsidR="00614CED"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Болжамды міндеттер-табиғи және техногендік шығу тегінің әртүрлі себептерінің әсерінен болашақта зерттелетін жүйенің мінез-құлқын, даму тенденцияларын зерттеуге байланысты міндеттер. Осы типтегі мәселелерді шешу сұраққа жауап беруге мүмкіндік береді: "болашақта объект қандай да бір әсер ету кезінде өзін қалай ұстайды?"Инженерлік геологиядағыдай, экологиялық геология да табиғи, техногендік немесе олардың бірлескен әсерінің себептерінің әсерінен экологиялық-геологиялық жүйенің өзгеруін кеңістіктік, уақыттық және кеңістіктік-уақыттық болжау міндеттерін шешуі керек. </w:t>
      </w:r>
    </w:p>
    <w:p w14:paraId="5345DDCB" w14:textId="7E086000"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Болжамды есептерді шешу әдістемесі морфологиялық және ретроспективті мәселелерге қарағанда әлдеқайда әлсіз. Бұрын экологиялық геология экологиялық және геологиялық жүйелерді зерттейтіні көрсетілген. Бұл жү</w:t>
      </w:r>
      <w:r w:rsidR="00775990">
        <w:rPr>
          <w:rFonts w:ascii="Times New Roman" w:hAnsi="Times New Roman"/>
          <w:sz w:val="28"/>
          <w:szCs w:val="28"/>
          <w:lang w:val="kk-KZ"/>
        </w:rPr>
        <w:t>йелердің төрт түрі ерекшеленеді</w:t>
      </w:r>
      <w:r w:rsidR="00BE5214">
        <w:rPr>
          <w:rFonts w:ascii="Times New Roman" w:hAnsi="Times New Roman"/>
          <w:sz w:val="28"/>
          <w:szCs w:val="28"/>
          <w:lang w:val="kk-KZ"/>
        </w:rPr>
        <w:t xml:space="preserve"> </w:t>
      </w:r>
      <w:r w:rsidR="00775990">
        <w:rPr>
          <w:rFonts w:ascii="Times New Roman" w:hAnsi="Times New Roman"/>
          <w:sz w:val="28"/>
          <w:szCs w:val="28"/>
          <w:lang w:val="kk-KZ"/>
        </w:rPr>
        <w:t>[4]</w:t>
      </w:r>
      <w:r w:rsidR="00BE5214" w:rsidRPr="00BE5214">
        <w:rPr>
          <w:rFonts w:ascii="Times New Roman" w:hAnsi="Times New Roman"/>
          <w:sz w:val="28"/>
          <w:szCs w:val="28"/>
          <w:lang w:val="kk-KZ"/>
        </w:rPr>
        <w:t xml:space="preserve"> </w:t>
      </w:r>
      <w:r w:rsidR="00BE5214">
        <w:rPr>
          <w:rFonts w:ascii="Times New Roman" w:hAnsi="Times New Roman"/>
          <w:sz w:val="28"/>
          <w:szCs w:val="28"/>
          <w:lang w:val="kk-KZ"/>
        </w:rPr>
        <w:t>:</w:t>
      </w:r>
    </w:p>
    <w:p w14:paraId="3A5AA105" w14:textId="77777777"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нақты табиғи геологиялық</w:t>
      </w:r>
      <w:r>
        <w:rPr>
          <w:rFonts w:ascii="Times New Roman" w:hAnsi="Times New Roman"/>
          <w:sz w:val="28"/>
          <w:szCs w:val="28"/>
          <w:lang w:val="kk-KZ"/>
        </w:rPr>
        <w:t>-</w:t>
      </w:r>
      <w:r w:rsidRPr="005B452E">
        <w:rPr>
          <w:rFonts w:ascii="Times New Roman" w:hAnsi="Times New Roman"/>
          <w:sz w:val="28"/>
          <w:szCs w:val="28"/>
          <w:lang w:val="kk-KZ"/>
        </w:rPr>
        <w:t xml:space="preserve"> экологиялық жүйе;</w:t>
      </w:r>
    </w:p>
    <w:p w14:paraId="41E0025A" w14:textId="77777777"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мінсіз табиғи геологиялық</w:t>
      </w:r>
      <w:r>
        <w:rPr>
          <w:rFonts w:ascii="Times New Roman" w:hAnsi="Times New Roman"/>
          <w:sz w:val="28"/>
          <w:szCs w:val="28"/>
          <w:lang w:val="kk-KZ"/>
        </w:rPr>
        <w:t>-</w:t>
      </w:r>
      <w:r w:rsidRPr="005B452E">
        <w:rPr>
          <w:rFonts w:ascii="Times New Roman" w:hAnsi="Times New Roman"/>
          <w:sz w:val="28"/>
          <w:szCs w:val="28"/>
          <w:lang w:val="kk-KZ"/>
        </w:rPr>
        <w:t xml:space="preserve"> экологиялық жүйе;</w:t>
      </w:r>
    </w:p>
    <w:p w14:paraId="49C6FFC0" w14:textId="77777777" w:rsidR="005B452E" w:rsidRPr="005B452E"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мінсіз табиғи-техникалық геологиялық</w:t>
      </w:r>
      <w:r>
        <w:rPr>
          <w:rFonts w:ascii="Times New Roman" w:hAnsi="Times New Roman"/>
          <w:sz w:val="28"/>
          <w:szCs w:val="28"/>
          <w:lang w:val="kk-KZ"/>
        </w:rPr>
        <w:t>-</w:t>
      </w:r>
      <w:r w:rsidRPr="005B452E">
        <w:rPr>
          <w:rFonts w:ascii="Times New Roman" w:hAnsi="Times New Roman"/>
          <w:sz w:val="28"/>
          <w:szCs w:val="28"/>
          <w:lang w:val="kk-KZ"/>
        </w:rPr>
        <w:t xml:space="preserve"> экологиялық жүйе;</w:t>
      </w:r>
    </w:p>
    <w:p w14:paraId="724E4668" w14:textId="77777777" w:rsidR="005B452E" w:rsidRPr="00DF5773" w:rsidRDefault="005B452E" w:rsidP="005B452E">
      <w:pPr>
        <w:spacing w:after="0" w:line="240" w:lineRule="auto"/>
        <w:ind w:firstLine="567"/>
        <w:jc w:val="both"/>
        <w:rPr>
          <w:rFonts w:ascii="Times New Roman" w:hAnsi="Times New Roman"/>
          <w:sz w:val="28"/>
          <w:szCs w:val="28"/>
        </w:rPr>
      </w:pPr>
      <w:r w:rsidRPr="00DF5773">
        <w:rPr>
          <w:rFonts w:ascii="Times New Roman" w:hAnsi="Times New Roman"/>
          <w:sz w:val="28"/>
          <w:szCs w:val="28"/>
        </w:rPr>
        <w:t xml:space="preserve">* </w:t>
      </w:r>
      <w:proofErr w:type="spellStart"/>
      <w:r w:rsidRPr="00DF5773">
        <w:rPr>
          <w:rFonts w:ascii="Times New Roman" w:hAnsi="Times New Roman"/>
          <w:sz w:val="28"/>
          <w:szCs w:val="28"/>
        </w:rPr>
        <w:t>нақты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табиғи-техникалық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геоло</w:t>
      </w:r>
      <w:r>
        <w:rPr>
          <w:rFonts w:ascii="Times New Roman" w:hAnsi="Times New Roman"/>
          <w:sz w:val="28"/>
          <w:szCs w:val="28"/>
        </w:rPr>
        <w:t>гиялық-экологиялық</w:t>
      </w:r>
      <w:proofErr w:type="spellEnd"/>
      <w:r>
        <w:rPr>
          <w:rFonts w:ascii="Times New Roman" w:hAnsi="Times New Roman"/>
          <w:sz w:val="28"/>
          <w:szCs w:val="28"/>
        </w:rPr>
        <w:t xml:space="preserve"> </w:t>
      </w:r>
      <w:proofErr w:type="spellStart"/>
      <w:r w:rsidRPr="00DF5773">
        <w:rPr>
          <w:rFonts w:ascii="Times New Roman" w:hAnsi="Times New Roman"/>
          <w:sz w:val="28"/>
          <w:szCs w:val="28"/>
        </w:rPr>
        <w:t>жүйе</w:t>
      </w:r>
      <w:proofErr w:type="spellEnd"/>
      <w:r w:rsidRPr="00DF5773">
        <w:rPr>
          <w:rFonts w:ascii="Times New Roman" w:hAnsi="Times New Roman"/>
          <w:sz w:val="28"/>
          <w:szCs w:val="28"/>
        </w:rPr>
        <w:t>.</w:t>
      </w:r>
    </w:p>
    <w:p w14:paraId="1F5AD7F2" w14:textId="77777777" w:rsidR="00614CED" w:rsidRDefault="005B452E" w:rsidP="005B452E">
      <w:pPr>
        <w:spacing w:after="0" w:line="240" w:lineRule="auto"/>
        <w:ind w:firstLine="567"/>
        <w:jc w:val="both"/>
        <w:rPr>
          <w:rFonts w:ascii="Times New Roman" w:hAnsi="Times New Roman"/>
          <w:sz w:val="28"/>
          <w:szCs w:val="28"/>
          <w:lang w:val="kk-KZ"/>
        </w:rPr>
      </w:pPr>
      <w:proofErr w:type="spellStart"/>
      <w:r w:rsidRPr="00DF5773">
        <w:rPr>
          <w:rFonts w:ascii="Times New Roman" w:hAnsi="Times New Roman"/>
          <w:sz w:val="28"/>
          <w:szCs w:val="28"/>
        </w:rPr>
        <w:t>Табиғи</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геологиялық</w:t>
      </w:r>
      <w:proofErr w:type="spellEnd"/>
      <w:r>
        <w:rPr>
          <w:rFonts w:ascii="Times New Roman" w:hAnsi="Times New Roman"/>
          <w:sz w:val="28"/>
          <w:szCs w:val="28"/>
          <w:lang w:val="kk-KZ"/>
        </w:rPr>
        <w:t xml:space="preserve"> –</w:t>
      </w:r>
      <w:r w:rsidRPr="00DF5773">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Pr>
          <w:rFonts w:ascii="Times New Roman" w:hAnsi="Times New Roman"/>
          <w:sz w:val="28"/>
          <w:szCs w:val="28"/>
        </w:rPr>
        <w:t xml:space="preserve"> </w:t>
      </w:r>
      <w:proofErr w:type="spellStart"/>
      <w:r w:rsidRPr="00DF5773">
        <w:rPr>
          <w:rFonts w:ascii="Times New Roman" w:hAnsi="Times New Roman"/>
          <w:sz w:val="28"/>
          <w:szCs w:val="28"/>
        </w:rPr>
        <w:t>жүйені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нақты</w:t>
      </w:r>
      <w:proofErr w:type="spellEnd"/>
      <w:r w:rsidRPr="00DF5773">
        <w:rPr>
          <w:rFonts w:ascii="Times New Roman" w:hAnsi="Times New Roman"/>
          <w:sz w:val="28"/>
          <w:szCs w:val="28"/>
        </w:rPr>
        <w:t xml:space="preserve"> геолог </w:t>
      </w:r>
      <w:proofErr w:type="spellStart"/>
      <w:r w:rsidRPr="00DF5773">
        <w:rPr>
          <w:rFonts w:ascii="Times New Roman" w:hAnsi="Times New Roman"/>
          <w:sz w:val="28"/>
          <w:szCs w:val="28"/>
        </w:rPr>
        <w:t>игерілмеген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аумақта</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экологиялық-геологиялық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зерттеулер</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жүргізу</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кезінде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зерттейді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оның</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шегінде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геологиялық</w:t>
      </w:r>
      <w:proofErr w:type="spellEnd"/>
      <w:r>
        <w:rPr>
          <w:rFonts w:ascii="Times New Roman" w:hAnsi="Times New Roman"/>
          <w:sz w:val="28"/>
          <w:szCs w:val="28"/>
          <w:lang w:val="kk-KZ"/>
        </w:rPr>
        <w:t>-</w:t>
      </w:r>
      <w:proofErr w:type="spellStart"/>
      <w:r>
        <w:rPr>
          <w:rFonts w:ascii="Times New Roman" w:hAnsi="Times New Roman"/>
          <w:sz w:val="28"/>
          <w:szCs w:val="28"/>
        </w:rPr>
        <w:t>экологиялық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жағдайдың</w:t>
      </w:r>
      <w:proofErr w:type="spellEnd"/>
      <w:r w:rsidRPr="00DF5773">
        <w:rPr>
          <w:rFonts w:ascii="Times New Roman" w:hAnsi="Times New Roman"/>
          <w:sz w:val="28"/>
          <w:szCs w:val="28"/>
        </w:rPr>
        <w:t xml:space="preserve"> </w:t>
      </w:r>
      <w:proofErr w:type="spellStart"/>
      <w:r>
        <w:rPr>
          <w:rFonts w:ascii="Times New Roman" w:hAnsi="Times New Roman"/>
          <w:sz w:val="28"/>
          <w:szCs w:val="28"/>
        </w:rPr>
        <w:t>техногендік</w:t>
      </w:r>
      <w:proofErr w:type="spellEnd"/>
      <w:r>
        <w:rPr>
          <w:rFonts w:ascii="Times New Roman" w:hAnsi="Times New Roman"/>
          <w:sz w:val="28"/>
          <w:szCs w:val="28"/>
        </w:rPr>
        <w:t xml:space="preserve"> </w:t>
      </w:r>
      <w:proofErr w:type="spellStart"/>
      <w:r>
        <w:rPr>
          <w:rFonts w:ascii="Times New Roman" w:hAnsi="Times New Roman"/>
          <w:sz w:val="28"/>
          <w:szCs w:val="28"/>
        </w:rPr>
        <w:t>шартты</w:t>
      </w:r>
      <w:proofErr w:type="spellEnd"/>
      <w:r>
        <w:rPr>
          <w:rFonts w:ascii="Times New Roman" w:hAnsi="Times New Roman"/>
          <w:sz w:val="28"/>
          <w:szCs w:val="28"/>
        </w:rPr>
        <w:t xml:space="preserve"> </w:t>
      </w:r>
      <w:proofErr w:type="spellStart"/>
      <w:r>
        <w:rPr>
          <w:rFonts w:ascii="Times New Roman" w:hAnsi="Times New Roman"/>
          <w:sz w:val="28"/>
          <w:szCs w:val="28"/>
        </w:rPr>
        <w:t>өзгерістерін</w:t>
      </w:r>
      <w:proofErr w:type="spellEnd"/>
      <w:r>
        <w:rPr>
          <w:rFonts w:ascii="Times New Roman" w:hAnsi="Times New Roman"/>
          <w:sz w:val="28"/>
          <w:szCs w:val="28"/>
        </w:rPr>
        <w:t xml:space="preserve"> </w:t>
      </w:r>
      <w:proofErr w:type="spellStart"/>
      <w:r>
        <w:rPr>
          <w:rFonts w:ascii="Times New Roman" w:hAnsi="Times New Roman"/>
          <w:sz w:val="28"/>
          <w:szCs w:val="28"/>
        </w:rPr>
        <w:t>қарайды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Барлық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жұмыстар</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литосфераның</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және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онымен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әрекеттесетін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биотаның</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құрамы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жағдайы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және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экологиялық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қасиеттері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туралы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мәліметтер</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алуға</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бағытталған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Зерттелген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бірінші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типтегі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геологиялық</w:t>
      </w:r>
      <w:proofErr w:type="spellEnd"/>
      <w:r>
        <w:rPr>
          <w:rFonts w:ascii="Times New Roman" w:hAnsi="Times New Roman"/>
          <w:sz w:val="28"/>
          <w:szCs w:val="28"/>
          <w:lang w:val="kk-KZ"/>
        </w:rPr>
        <w:t>-</w:t>
      </w:r>
      <w:r w:rsidRPr="00DF5773">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жүйені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болашақта</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табиғи</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әсерлердің</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ықтимал</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салдары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талданатын</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болжамды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зерттеулерде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қолдануға</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болады</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Бұл</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жағдайда</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екінші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типтегі</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жүйе</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зерттелуде-табиғи</w:t>
      </w:r>
      <w:proofErr w:type="spellEnd"/>
      <w:r w:rsidRPr="00DF5773">
        <w:rPr>
          <w:rFonts w:ascii="Times New Roman" w:hAnsi="Times New Roman"/>
          <w:sz w:val="28"/>
          <w:szCs w:val="28"/>
        </w:rPr>
        <w:t xml:space="preserve"> </w:t>
      </w:r>
      <w:proofErr w:type="spellStart"/>
      <w:r w:rsidRPr="00DF5773">
        <w:rPr>
          <w:rFonts w:ascii="Times New Roman" w:hAnsi="Times New Roman"/>
          <w:sz w:val="28"/>
          <w:szCs w:val="28"/>
        </w:rPr>
        <w:t>эко</w:t>
      </w:r>
      <w:r>
        <w:rPr>
          <w:rFonts w:ascii="Times New Roman" w:hAnsi="Times New Roman"/>
          <w:sz w:val="28"/>
          <w:szCs w:val="28"/>
        </w:rPr>
        <w:t>логиялық</w:t>
      </w:r>
      <w:proofErr w:type="spellEnd"/>
      <w:r>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w:t>
      </w:r>
      <w:proofErr w:type="spellStart"/>
      <w:r>
        <w:rPr>
          <w:rFonts w:ascii="Times New Roman" w:hAnsi="Times New Roman"/>
          <w:sz w:val="28"/>
          <w:szCs w:val="28"/>
        </w:rPr>
        <w:t>геологиялық</w:t>
      </w:r>
      <w:proofErr w:type="spellEnd"/>
      <w:r>
        <w:rPr>
          <w:rFonts w:ascii="Times New Roman" w:hAnsi="Times New Roman"/>
          <w:sz w:val="28"/>
          <w:szCs w:val="28"/>
        </w:rPr>
        <w:t xml:space="preserve"> идеал </w:t>
      </w:r>
      <w:r>
        <w:rPr>
          <w:rFonts w:ascii="Times New Roman" w:hAnsi="Times New Roman"/>
          <w:sz w:val="28"/>
          <w:szCs w:val="28"/>
          <w:lang w:val="kk-KZ"/>
        </w:rPr>
        <w:t>болып саналады.</w:t>
      </w:r>
    </w:p>
    <w:p w14:paraId="3FF005EF" w14:textId="7B1B0F3D" w:rsidR="005B452E" w:rsidRPr="00F028B3" w:rsidRDefault="005B452E" w:rsidP="005B452E">
      <w:pPr>
        <w:spacing w:after="0" w:line="240" w:lineRule="auto"/>
        <w:ind w:firstLine="567"/>
        <w:jc w:val="both"/>
        <w:rPr>
          <w:rFonts w:ascii="Times New Roman" w:hAnsi="Times New Roman"/>
          <w:sz w:val="28"/>
          <w:szCs w:val="28"/>
          <w:lang w:val="kk-KZ"/>
        </w:rPr>
      </w:pPr>
      <w:r w:rsidRPr="00614CED">
        <w:rPr>
          <w:rFonts w:ascii="Times New Roman" w:hAnsi="Times New Roman"/>
          <w:sz w:val="28"/>
          <w:szCs w:val="28"/>
          <w:lang w:val="kk-KZ"/>
        </w:rPr>
        <w:t xml:space="preserve"> Бұл ретте қолданыстағы геологиялық</w:t>
      </w:r>
      <w:r>
        <w:rPr>
          <w:rFonts w:ascii="Times New Roman" w:hAnsi="Times New Roman"/>
          <w:sz w:val="28"/>
          <w:szCs w:val="28"/>
          <w:lang w:val="kk-KZ"/>
        </w:rPr>
        <w:t>-</w:t>
      </w:r>
      <w:r w:rsidRPr="00614CED">
        <w:rPr>
          <w:rFonts w:ascii="Times New Roman" w:hAnsi="Times New Roman"/>
          <w:sz w:val="28"/>
          <w:szCs w:val="28"/>
          <w:lang w:val="kk-KZ"/>
        </w:rPr>
        <w:t xml:space="preserve">экологиялық жағдайларды өзгермелі табиғи әсерлердің әсерінен ғана өзгерту мүмкіндігі қарастырылады. </w:t>
      </w:r>
      <w:r w:rsidRPr="00F028B3">
        <w:rPr>
          <w:rFonts w:ascii="Times New Roman" w:hAnsi="Times New Roman"/>
          <w:sz w:val="28"/>
          <w:szCs w:val="28"/>
          <w:lang w:val="kk-KZ"/>
        </w:rPr>
        <w:t>Бірінші типтегі жүйелер осы аумақты игеру процесінде техногендік (мүмкін болатын табиғи әсерлерді ескере отырып) белгілі бір түрлердің әсерінен экологиялық-геологиялық жағдайдың өзгеруін болжау процесінде зерттелетін табиғи-техникалық геологиялық-экологиялық жүйені зерттеуде де қолдана алады.</w:t>
      </w:r>
    </w:p>
    <w:p w14:paraId="58249D6E" w14:textId="77777777" w:rsidR="00614CED" w:rsidRPr="00F028B3"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F028B3">
        <w:rPr>
          <w:rFonts w:ascii="Times New Roman" w:hAnsi="Times New Roman"/>
          <w:sz w:val="28"/>
          <w:szCs w:val="28"/>
          <w:lang w:val="kk-KZ"/>
        </w:rPr>
        <w:t xml:space="preserve">еолог </w:t>
      </w:r>
      <w:r>
        <w:rPr>
          <w:rFonts w:ascii="Times New Roman" w:hAnsi="Times New Roman"/>
          <w:sz w:val="28"/>
          <w:szCs w:val="28"/>
          <w:lang w:val="kk-KZ"/>
        </w:rPr>
        <w:t>н</w:t>
      </w:r>
      <w:r w:rsidRPr="00F028B3">
        <w:rPr>
          <w:rFonts w:ascii="Times New Roman" w:hAnsi="Times New Roman"/>
          <w:sz w:val="28"/>
          <w:szCs w:val="28"/>
          <w:lang w:val="kk-KZ"/>
        </w:rPr>
        <w:t>ақты табиғи-техникалық геологиялық</w:t>
      </w:r>
      <w:r>
        <w:rPr>
          <w:rFonts w:ascii="Times New Roman" w:hAnsi="Times New Roman"/>
          <w:sz w:val="28"/>
          <w:szCs w:val="28"/>
          <w:lang w:val="kk-KZ"/>
        </w:rPr>
        <w:t>-</w:t>
      </w:r>
      <w:r w:rsidRPr="00F028B3">
        <w:rPr>
          <w:rFonts w:ascii="Times New Roman" w:hAnsi="Times New Roman"/>
          <w:sz w:val="28"/>
          <w:szCs w:val="28"/>
          <w:lang w:val="kk-KZ"/>
        </w:rPr>
        <w:t>экологиялық жүйені игерілген аумақтарды зерттейді және оның құрамына бұрыннан бар инженерлік құрылыстарды, көбінесе олардың бүкіл кешенін қосады және табиғи және негізінен техногендік әсерлердің салдарын тексеріп қарайды.</w:t>
      </w:r>
    </w:p>
    <w:p w14:paraId="762068EE" w14:textId="1FC84212" w:rsidR="005B452E" w:rsidRPr="006B10AD"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r w:rsidRPr="006B10AD">
        <w:rPr>
          <w:rFonts w:ascii="Times New Roman" w:hAnsi="Times New Roman"/>
          <w:sz w:val="28"/>
          <w:szCs w:val="28"/>
          <w:lang w:val="kk-KZ"/>
        </w:rPr>
        <w:t xml:space="preserve">Мұндай геожүйелерді зерттеу негізінде олардың қазіргі жағдайы анықталады және қажет болған жағдайда қоршаған табиғи ортаны сақтау немесе </w:t>
      </w:r>
      <w:r w:rsidRPr="006B10AD">
        <w:rPr>
          <w:rFonts w:ascii="Times New Roman" w:hAnsi="Times New Roman"/>
          <w:sz w:val="28"/>
          <w:szCs w:val="28"/>
          <w:lang w:val="kk-KZ"/>
        </w:rPr>
        <w:lastRenderedPageBreak/>
        <w:t>жақсарту мақсатында геологиялық</w:t>
      </w:r>
      <w:r>
        <w:rPr>
          <w:rFonts w:ascii="Times New Roman" w:hAnsi="Times New Roman"/>
          <w:sz w:val="28"/>
          <w:szCs w:val="28"/>
          <w:lang w:val="kk-KZ"/>
        </w:rPr>
        <w:t>-экологиялық</w:t>
      </w:r>
      <w:r w:rsidRPr="006B10AD">
        <w:rPr>
          <w:rFonts w:ascii="Times New Roman" w:hAnsi="Times New Roman"/>
          <w:sz w:val="28"/>
          <w:szCs w:val="28"/>
          <w:lang w:val="kk-KZ"/>
        </w:rPr>
        <w:t xml:space="preserve"> жағдай</w:t>
      </w:r>
      <w:r w:rsidR="00775990">
        <w:rPr>
          <w:rFonts w:ascii="Times New Roman" w:hAnsi="Times New Roman"/>
          <w:sz w:val="28"/>
          <w:szCs w:val="28"/>
          <w:lang w:val="kk-KZ"/>
        </w:rPr>
        <w:t>ларды басқару әдістері жасалады</w:t>
      </w:r>
      <w:r w:rsidR="00BE5214">
        <w:rPr>
          <w:rFonts w:ascii="Times New Roman" w:hAnsi="Times New Roman"/>
          <w:sz w:val="28"/>
          <w:szCs w:val="28"/>
          <w:lang w:val="kk-KZ"/>
        </w:rPr>
        <w:t xml:space="preserve"> </w:t>
      </w:r>
      <w:r w:rsidR="00775990">
        <w:rPr>
          <w:rFonts w:ascii="Times New Roman" w:hAnsi="Times New Roman"/>
          <w:sz w:val="28"/>
          <w:szCs w:val="28"/>
          <w:lang w:val="kk-KZ"/>
        </w:rPr>
        <w:t>[5]</w:t>
      </w:r>
      <w:r w:rsidR="00BE5214">
        <w:rPr>
          <w:rFonts w:ascii="Times New Roman" w:hAnsi="Times New Roman"/>
          <w:sz w:val="28"/>
          <w:szCs w:val="28"/>
          <w:lang w:val="kk-KZ"/>
        </w:rPr>
        <w:t>.</w:t>
      </w:r>
    </w:p>
    <w:p w14:paraId="632E6CDA" w14:textId="77777777" w:rsidR="00035BC7" w:rsidRDefault="00035BC7" w:rsidP="005B452E">
      <w:pPr>
        <w:spacing w:after="0" w:line="240" w:lineRule="auto"/>
        <w:ind w:firstLine="567"/>
        <w:jc w:val="both"/>
        <w:rPr>
          <w:rFonts w:ascii="Times New Roman" w:hAnsi="Times New Roman"/>
          <w:b/>
          <w:sz w:val="28"/>
          <w:szCs w:val="28"/>
          <w:lang w:val="kk-KZ"/>
        </w:rPr>
      </w:pPr>
    </w:p>
    <w:p w14:paraId="54665AC3" w14:textId="77777777" w:rsidR="005B452E" w:rsidRPr="00011134" w:rsidRDefault="005B452E" w:rsidP="005B452E">
      <w:pPr>
        <w:spacing w:after="0" w:line="240" w:lineRule="auto"/>
        <w:ind w:firstLine="567"/>
        <w:jc w:val="both"/>
        <w:rPr>
          <w:rFonts w:ascii="Times New Roman" w:hAnsi="Times New Roman"/>
          <w:b/>
          <w:sz w:val="28"/>
          <w:szCs w:val="28"/>
          <w:lang w:val="kk-KZ"/>
        </w:rPr>
      </w:pPr>
      <w:r w:rsidRPr="00011134">
        <w:rPr>
          <w:rFonts w:ascii="Times New Roman" w:hAnsi="Times New Roman"/>
          <w:b/>
          <w:sz w:val="28"/>
          <w:szCs w:val="28"/>
          <w:lang w:val="kk-KZ"/>
        </w:rPr>
        <w:t xml:space="preserve">1.2 </w:t>
      </w:r>
      <w:r>
        <w:rPr>
          <w:rFonts w:ascii="Times New Roman" w:hAnsi="Times New Roman"/>
          <w:b/>
          <w:sz w:val="28"/>
          <w:szCs w:val="28"/>
          <w:lang w:val="kk-KZ"/>
        </w:rPr>
        <w:t>Г</w:t>
      </w:r>
      <w:r w:rsidRPr="00011134">
        <w:rPr>
          <w:rFonts w:ascii="Times New Roman" w:hAnsi="Times New Roman"/>
          <w:b/>
          <w:sz w:val="28"/>
          <w:szCs w:val="28"/>
          <w:lang w:val="kk-KZ"/>
        </w:rPr>
        <w:t xml:space="preserve">еологиялық </w:t>
      </w:r>
      <w:r>
        <w:rPr>
          <w:rFonts w:ascii="Times New Roman" w:hAnsi="Times New Roman"/>
          <w:b/>
          <w:sz w:val="28"/>
          <w:szCs w:val="28"/>
          <w:lang w:val="kk-KZ"/>
        </w:rPr>
        <w:t>э</w:t>
      </w:r>
      <w:r w:rsidRPr="00011134">
        <w:rPr>
          <w:rFonts w:ascii="Times New Roman" w:hAnsi="Times New Roman"/>
          <w:b/>
          <w:sz w:val="28"/>
          <w:szCs w:val="28"/>
          <w:lang w:val="kk-KZ"/>
        </w:rPr>
        <w:t>кологиялық-ақпараттар, экологиялық геология әдістері</w:t>
      </w:r>
    </w:p>
    <w:p w14:paraId="75B4BEAF" w14:textId="77777777" w:rsidR="005B452E" w:rsidRPr="00011134"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Ге</w:t>
      </w:r>
      <w:r w:rsidRPr="00011134">
        <w:rPr>
          <w:rFonts w:ascii="Times New Roman" w:hAnsi="Times New Roman"/>
          <w:sz w:val="28"/>
          <w:szCs w:val="28"/>
          <w:lang w:val="kk-KZ"/>
        </w:rPr>
        <w:t>ологиялық және экологиялық ақпарат алу үшін қолданылатын жер туралы ғылым әдістерінің жалпы көрінісі 1</w:t>
      </w:r>
      <w:r>
        <w:rPr>
          <w:rFonts w:ascii="Times New Roman" w:hAnsi="Times New Roman"/>
          <w:sz w:val="28"/>
          <w:szCs w:val="28"/>
          <w:lang w:val="kk-KZ"/>
        </w:rPr>
        <w:t>.1</w:t>
      </w:r>
      <w:r w:rsidRPr="00011134">
        <w:rPr>
          <w:rFonts w:ascii="Times New Roman" w:hAnsi="Times New Roman"/>
          <w:sz w:val="28"/>
          <w:szCs w:val="28"/>
          <w:lang w:val="kk-KZ"/>
        </w:rPr>
        <w:t>-кестеде келтірілген. Онда әртүрлі иерархиялық деңгейдегі негізгі геологиялық ғылымдар көрсетілген, олардың әдістері геологиялық және экологиялық ақпарат алу үшін қолданылады.</w:t>
      </w:r>
    </w:p>
    <w:p w14:paraId="7B146903" w14:textId="77777777" w:rsidR="005B452E" w:rsidRDefault="005B452E" w:rsidP="005B452E">
      <w:pPr>
        <w:spacing w:after="0" w:line="240" w:lineRule="auto"/>
        <w:ind w:firstLine="567"/>
        <w:jc w:val="both"/>
        <w:rPr>
          <w:rFonts w:ascii="Times New Roman" w:hAnsi="Times New Roman"/>
          <w:sz w:val="28"/>
          <w:szCs w:val="28"/>
          <w:lang w:val="kk-KZ"/>
        </w:rPr>
      </w:pPr>
    </w:p>
    <w:p w14:paraId="1B5C7DA5" w14:textId="7B442EB4" w:rsidR="005B452E" w:rsidRPr="00011134"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w:t>
      </w:r>
      <w:r w:rsidRPr="00011134">
        <w:rPr>
          <w:rFonts w:ascii="Times New Roman" w:hAnsi="Times New Roman"/>
          <w:sz w:val="28"/>
          <w:szCs w:val="28"/>
          <w:lang w:val="kk-KZ"/>
        </w:rPr>
        <w:t>есте</w:t>
      </w:r>
      <w:r>
        <w:rPr>
          <w:rFonts w:ascii="Times New Roman" w:hAnsi="Times New Roman"/>
          <w:sz w:val="28"/>
          <w:szCs w:val="28"/>
          <w:lang w:val="kk-KZ"/>
        </w:rPr>
        <w:t xml:space="preserve"> 1.1 -</w:t>
      </w:r>
      <w:r w:rsidRPr="00011134">
        <w:rPr>
          <w:rFonts w:ascii="Times New Roman" w:hAnsi="Times New Roman"/>
          <w:sz w:val="28"/>
          <w:szCs w:val="28"/>
          <w:lang w:val="kk-KZ"/>
        </w:rPr>
        <w:t xml:space="preserve"> </w:t>
      </w:r>
      <w:r>
        <w:rPr>
          <w:rFonts w:ascii="Times New Roman" w:hAnsi="Times New Roman"/>
          <w:sz w:val="28"/>
          <w:szCs w:val="28"/>
          <w:lang w:val="kk-KZ"/>
        </w:rPr>
        <w:t>Г</w:t>
      </w:r>
      <w:r w:rsidRPr="00011134">
        <w:rPr>
          <w:rFonts w:ascii="Times New Roman" w:hAnsi="Times New Roman"/>
          <w:sz w:val="28"/>
          <w:szCs w:val="28"/>
          <w:lang w:val="kk-KZ"/>
        </w:rPr>
        <w:t xml:space="preserve">еологиялық </w:t>
      </w:r>
      <w:r>
        <w:rPr>
          <w:rFonts w:ascii="Times New Roman" w:hAnsi="Times New Roman"/>
          <w:sz w:val="28"/>
          <w:szCs w:val="28"/>
          <w:lang w:val="kk-KZ"/>
        </w:rPr>
        <w:t>э</w:t>
      </w:r>
      <w:r w:rsidRPr="00011134">
        <w:rPr>
          <w:rFonts w:ascii="Times New Roman" w:hAnsi="Times New Roman"/>
          <w:sz w:val="28"/>
          <w:szCs w:val="28"/>
          <w:lang w:val="kk-KZ"/>
        </w:rPr>
        <w:t>кологиялық-ақпарат алу үшін қолданылатын жер туралы ғылым әд</w:t>
      </w:r>
      <w:r w:rsidR="00CC2EA0">
        <w:rPr>
          <w:rFonts w:ascii="Times New Roman" w:hAnsi="Times New Roman"/>
          <w:sz w:val="28"/>
          <w:szCs w:val="28"/>
          <w:lang w:val="kk-KZ"/>
        </w:rPr>
        <w:t>істері</w:t>
      </w:r>
      <w:r w:rsidR="00E41CA3">
        <w:rPr>
          <w:rFonts w:ascii="Times New Roman" w:hAnsi="Times New Roman"/>
          <w:sz w:val="28"/>
          <w:szCs w:val="28"/>
          <w:lang w:val="kk-KZ"/>
        </w:rPr>
        <w:t xml:space="preserve"> </w:t>
      </w:r>
      <w:r w:rsidR="00D263E9">
        <w:rPr>
          <w:rFonts w:ascii="Times New Roman" w:hAnsi="Times New Roman"/>
          <w:sz w:val="28"/>
          <w:szCs w:val="28"/>
          <w:lang w:val="kk-KZ"/>
        </w:rPr>
        <w:t>[6]</w:t>
      </w:r>
      <w:r w:rsidR="00D263E9" w:rsidRPr="00011134">
        <w:rPr>
          <w:rFonts w:ascii="Times New Roman" w:hAnsi="Times New Roman"/>
          <w:sz w:val="28"/>
          <w:szCs w:val="28"/>
          <w:lang w:val="kk-KZ"/>
        </w:rPr>
        <w:t>.</w:t>
      </w:r>
    </w:p>
    <w:tbl>
      <w:tblPr>
        <w:tblStyle w:val="a5"/>
        <w:tblW w:w="0" w:type="auto"/>
        <w:tblLook w:val="04A0" w:firstRow="1" w:lastRow="0" w:firstColumn="1" w:lastColumn="0" w:noHBand="0" w:noVBand="1"/>
      </w:tblPr>
      <w:tblGrid>
        <w:gridCol w:w="1471"/>
        <w:gridCol w:w="1163"/>
        <w:gridCol w:w="1055"/>
        <w:gridCol w:w="1198"/>
        <w:gridCol w:w="1147"/>
        <w:gridCol w:w="1147"/>
        <w:gridCol w:w="1191"/>
        <w:gridCol w:w="1256"/>
      </w:tblGrid>
      <w:tr w:rsidR="005B452E" w:rsidRPr="005A0EC9" w14:paraId="3103EF17" w14:textId="77777777" w:rsidTr="005B452E">
        <w:tc>
          <w:tcPr>
            <w:tcW w:w="1457" w:type="dxa"/>
            <w:vMerge w:val="restart"/>
          </w:tcPr>
          <w:p w14:paraId="464CF67D" w14:textId="77777777" w:rsidR="005B452E" w:rsidRPr="00E555D8" w:rsidRDefault="005B452E" w:rsidP="005B452E">
            <w:pPr>
              <w:ind w:firstLine="29"/>
              <w:jc w:val="both"/>
              <w:rPr>
                <w:rFonts w:ascii="Times New Roman" w:hAnsi="Times New Roman"/>
                <w:sz w:val="24"/>
                <w:szCs w:val="24"/>
              </w:rPr>
            </w:pPr>
            <w:proofErr w:type="spellStart"/>
            <w:r>
              <w:rPr>
                <w:rFonts w:ascii="Times New Roman" w:hAnsi="Times New Roman"/>
                <w:sz w:val="24"/>
                <w:szCs w:val="24"/>
              </w:rPr>
              <w:t>Жер</w:t>
            </w:r>
            <w:proofErr w:type="spellEnd"/>
            <w:r>
              <w:rPr>
                <w:rFonts w:ascii="Times New Roman" w:hAnsi="Times New Roman"/>
                <w:sz w:val="24"/>
                <w:szCs w:val="24"/>
              </w:rPr>
              <w:t xml:space="preserve"> </w:t>
            </w:r>
            <w:proofErr w:type="spellStart"/>
            <w:r>
              <w:rPr>
                <w:rFonts w:ascii="Times New Roman" w:hAnsi="Times New Roman"/>
                <w:sz w:val="24"/>
                <w:szCs w:val="24"/>
              </w:rPr>
              <w:t>туралы</w:t>
            </w:r>
            <w:proofErr w:type="spellEnd"/>
            <w:r>
              <w:rPr>
                <w:rFonts w:ascii="Times New Roman" w:hAnsi="Times New Roman"/>
                <w:sz w:val="24"/>
                <w:szCs w:val="24"/>
              </w:rPr>
              <w:t xml:space="preserve"> </w:t>
            </w:r>
            <w:proofErr w:type="spellStart"/>
            <w:r>
              <w:rPr>
                <w:rFonts w:ascii="Times New Roman" w:hAnsi="Times New Roman"/>
                <w:sz w:val="24"/>
                <w:szCs w:val="24"/>
              </w:rPr>
              <w:t>ғылым</w:t>
            </w:r>
            <w:proofErr w:type="spellEnd"/>
            <w:r>
              <w:rPr>
                <w:rFonts w:ascii="Times New Roman" w:hAnsi="Times New Roman"/>
                <w:sz w:val="24"/>
                <w:szCs w:val="24"/>
              </w:rPr>
              <w:t xml:space="preserve"> </w:t>
            </w:r>
            <w:proofErr w:type="spellStart"/>
            <w:r>
              <w:rPr>
                <w:rFonts w:ascii="Times New Roman" w:hAnsi="Times New Roman"/>
                <w:sz w:val="24"/>
                <w:szCs w:val="24"/>
              </w:rPr>
              <w:t>әдістері</w:t>
            </w:r>
            <w:proofErr w:type="spellEnd"/>
          </w:p>
        </w:tc>
        <w:tc>
          <w:tcPr>
            <w:tcW w:w="7888" w:type="dxa"/>
            <w:gridSpan w:val="7"/>
          </w:tcPr>
          <w:p w14:paraId="1198E132" w14:textId="77777777" w:rsidR="005B452E" w:rsidRPr="00E555D8" w:rsidRDefault="005B452E" w:rsidP="005B452E">
            <w:pPr>
              <w:ind w:firstLine="29"/>
              <w:jc w:val="both"/>
              <w:rPr>
                <w:rFonts w:ascii="Times New Roman" w:hAnsi="Times New Roman"/>
                <w:sz w:val="24"/>
                <w:szCs w:val="24"/>
              </w:rPr>
            </w:pPr>
            <w:proofErr w:type="spellStart"/>
            <w:r w:rsidRPr="00C331B1">
              <w:rPr>
                <w:rFonts w:ascii="Times New Roman" w:hAnsi="Times New Roman"/>
                <w:sz w:val="24"/>
                <w:szCs w:val="24"/>
              </w:rPr>
              <w:t>Литосфераның</w:t>
            </w:r>
            <w:proofErr w:type="spellEnd"/>
            <w:r w:rsidRPr="00C331B1">
              <w:rPr>
                <w:rFonts w:ascii="Times New Roman" w:hAnsi="Times New Roman"/>
                <w:sz w:val="24"/>
                <w:szCs w:val="24"/>
              </w:rPr>
              <w:t xml:space="preserve"> </w:t>
            </w:r>
            <w:proofErr w:type="spellStart"/>
            <w:r w:rsidRPr="00C331B1">
              <w:rPr>
                <w:rFonts w:ascii="Times New Roman" w:hAnsi="Times New Roman"/>
                <w:sz w:val="24"/>
                <w:szCs w:val="24"/>
              </w:rPr>
              <w:t>экологиялық</w:t>
            </w:r>
            <w:proofErr w:type="spellEnd"/>
            <w:r w:rsidRPr="00C331B1">
              <w:rPr>
                <w:rFonts w:ascii="Times New Roman" w:hAnsi="Times New Roman"/>
                <w:sz w:val="24"/>
                <w:szCs w:val="24"/>
              </w:rPr>
              <w:t xml:space="preserve"> </w:t>
            </w:r>
            <w:proofErr w:type="spellStart"/>
            <w:r w:rsidRPr="00C331B1">
              <w:rPr>
                <w:rFonts w:ascii="Times New Roman" w:hAnsi="Times New Roman"/>
                <w:sz w:val="24"/>
                <w:szCs w:val="24"/>
              </w:rPr>
              <w:t>функциялары</w:t>
            </w:r>
            <w:proofErr w:type="spellEnd"/>
            <w:r w:rsidRPr="00E555D8">
              <w:rPr>
                <w:rFonts w:ascii="Times New Roman" w:hAnsi="Times New Roman"/>
                <w:sz w:val="24"/>
                <w:szCs w:val="24"/>
              </w:rPr>
              <w:t xml:space="preserve"> </w:t>
            </w:r>
          </w:p>
        </w:tc>
      </w:tr>
      <w:tr w:rsidR="005B452E" w:rsidRPr="005A0EC9" w14:paraId="19644E2A" w14:textId="77777777" w:rsidTr="005B452E">
        <w:tc>
          <w:tcPr>
            <w:tcW w:w="1457" w:type="dxa"/>
            <w:vMerge/>
          </w:tcPr>
          <w:p w14:paraId="7EF81A78" w14:textId="77777777" w:rsidR="005B452E" w:rsidRPr="00E555D8" w:rsidRDefault="005B452E" w:rsidP="005B452E">
            <w:pPr>
              <w:ind w:firstLine="29"/>
              <w:jc w:val="both"/>
              <w:rPr>
                <w:rFonts w:ascii="Times New Roman" w:hAnsi="Times New Roman"/>
                <w:sz w:val="24"/>
                <w:szCs w:val="24"/>
              </w:rPr>
            </w:pPr>
          </w:p>
        </w:tc>
        <w:tc>
          <w:tcPr>
            <w:tcW w:w="3304" w:type="dxa"/>
            <w:gridSpan w:val="3"/>
          </w:tcPr>
          <w:p w14:paraId="0F1C7AFD" w14:textId="77777777" w:rsidR="005B452E" w:rsidRPr="00E555D8" w:rsidRDefault="005B452E" w:rsidP="005B452E">
            <w:pPr>
              <w:ind w:firstLine="29"/>
              <w:jc w:val="both"/>
              <w:rPr>
                <w:rFonts w:ascii="Times New Roman" w:hAnsi="Times New Roman"/>
                <w:sz w:val="24"/>
                <w:szCs w:val="24"/>
              </w:rPr>
            </w:pPr>
            <w:proofErr w:type="spellStart"/>
            <w:r w:rsidRPr="00C331B1">
              <w:rPr>
                <w:rFonts w:ascii="Times New Roman" w:hAnsi="Times New Roman"/>
                <w:sz w:val="24"/>
                <w:szCs w:val="24"/>
              </w:rPr>
              <w:t>Ресурстық</w:t>
            </w:r>
            <w:proofErr w:type="spellEnd"/>
            <w:r w:rsidRPr="00C331B1">
              <w:rPr>
                <w:rFonts w:ascii="Times New Roman" w:hAnsi="Times New Roman"/>
                <w:sz w:val="24"/>
                <w:szCs w:val="24"/>
              </w:rPr>
              <w:t xml:space="preserve"> </w:t>
            </w:r>
          </w:p>
        </w:tc>
        <w:tc>
          <w:tcPr>
            <w:tcW w:w="2218" w:type="dxa"/>
            <w:gridSpan w:val="2"/>
          </w:tcPr>
          <w:p w14:paraId="52A6E618" w14:textId="77777777" w:rsidR="005B452E" w:rsidRPr="00E555D8" w:rsidRDefault="005B452E" w:rsidP="005B452E">
            <w:pPr>
              <w:ind w:firstLine="29"/>
              <w:jc w:val="both"/>
              <w:rPr>
                <w:rFonts w:ascii="Times New Roman" w:hAnsi="Times New Roman"/>
                <w:sz w:val="24"/>
                <w:szCs w:val="24"/>
              </w:rPr>
            </w:pPr>
            <w:proofErr w:type="spellStart"/>
            <w:r>
              <w:rPr>
                <w:rFonts w:ascii="Times New Roman" w:hAnsi="Times New Roman"/>
                <w:sz w:val="24"/>
                <w:szCs w:val="24"/>
              </w:rPr>
              <w:t>Г</w:t>
            </w:r>
            <w:r w:rsidRPr="00C331B1">
              <w:rPr>
                <w:rFonts w:ascii="Times New Roman" w:hAnsi="Times New Roman"/>
                <w:sz w:val="24"/>
                <w:szCs w:val="24"/>
              </w:rPr>
              <w:t>еодинамикалық</w:t>
            </w:r>
            <w:proofErr w:type="spellEnd"/>
            <w:r w:rsidRPr="00C331B1">
              <w:rPr>
                <w:rFonts w:ascii="Times New Roman" w:hAnsi="Times New Roman"/>
                <w:sz w:val="24"/>
                <w:szCs w:val="24"/>
              </w:rPr>
              <w:t xml:space="preserve"> </w:t>
            </w:r>
          </w:p>
        </w:tc>
        <w:tc>
          <w:tcPr>
            <w:tcW w:w="2366" w:type="dxa"/>
            <w:gridSpan w:val="2"/>
          </w:tcPr>
          <w:p w14:paraId="67D60AAC" w14:textId="77777777" w:rsidR="005B452E" w:rsidRPr="00E555D8" w:rsidRDefault="005B452E" w:rsidP="005B452E">
            <w:pPr>
              <w:ind w:firstLine="29"/>
              <w:jc w:val="both"/>
              <w:rPr>
                <w:rFonts w:ascii="Times New Roman" w:hAnsi="Times New Roman"/>
                <w:sz w:val="24"/>
                <w:szCs w:val="24"/>
              </w:rPr>
            </w:pPr>
            <w:proofErr w:type="spellStart"/>
            <w:r>
              <w:rPr>
                <w:rFonts w:ascii="Times New Roman" w:hAnsi="Times New Roman"/>
                <w:sz w:val="24"/>
                <w:szCs w:val="24"/>
              </w:rPr>
              <w:t>Г</w:t>
            </w:r>
            <w:r w:rsidRPr="00C331B1">
              <w:rPr>
                <w:rFonts w:ascii="Times New Roman" w:hAnsi="Times New Roman"/>
                <w:sz w:val="24"/>
                <w:szCs w:val="24"/>
              </w:rPr>
              <w:t>еофизикалық-геохимиялық</w:t>
            </w:r>
            <w:proofErr w:type="spellEnd"/>
            <w:r w:rsidRPr="00E555D8">
              <w:rPr>
                <w:rFonts w:ascii="Times New Roman" w:hAnsi="Times New Roman"/>
                <w:sz w:val="24"/>
                <w:szCs w:val="24"/>
              </w:rPr>
              <w:t xml:space="preserve"> </w:t>
            </w:r>
          </w:p>
        </w:tc>
      </w:tr>
      <w:tr w:rsidR="005B452E" w:rsidRPr="001251B6" w14:paraId="60B9B821" w14:textId="77777777" w:rsidTr="005B452E">
        <w:tc>
          <w:tcPr>
            <w:tcW w:w="1457" w:type="dxa"/>
            <w:vMerge/>
          </w:tcPr>
          <w:p w14:paraId="38176764" w14:textId="77777777" w:rsidR="005B452E" w:rsidRPr="00E555D8" w:rsidRDefault="005B452E" w:rsidP="005B452E">
            <w:pPr>
              <w:ind w:firstLine="29"/>
              <w:jc w:val="both"/>
              <w:rPr>
                <w:rFonts w:ascii="Times New Roman" w:hAnsi="Times New Roman"/>
                <w:sz w:val="24"/>
                <w:szCs w:val="24"/>
              </w:rPr>
            </w:pPr>
          </w:p>
        </w:tc>
        <w:tc>
          <w:tcPr>
            <w:tcW w:w="1125" w:type="dxa"/>
          </w:tcPr>
          <w:p w14:paraId="74E641C3" w14:textId="77777777" w:rsidR="005B452E" w:rsidRPr="001251B6" w:rsidRDefault="005B452E" w:rsidP="005B452E">
            <w:pPr>
              <w:jc w:val="both"/>
              <w:rPr>
                <w:rFonts w:ascii="Times New Roman" w:hAnsi="Times New Roman"/>
              </w:rPr>
            </w:pPr>
            <w:proofErr w:type="spellStart"/>
            <w:r w:rsidRPr="001251B6">
              <w:rPr>
                <w:rFonts w:ascii="Times New Roman" w:hAnsi="Times New Roman"/>
              </w:rPr>
              <w:t>Минералдық</w:t>
            </w:r>
            <w:proofErr w:type="spellEnd"/>
            <w:r w:rsidRPr="001251B6">
              <w:rPr>
                <w:rFonts w:ascii="Times New Roman" w:hAnsi="Times New Roman"/>
              </w:rPr>
              <w:t xml:space="preserve"> </w:t>
            </w:r>
            <w:proofErr w:type="spellStart"/>
            <w:r w:rsidRPr="001251B6">
              <w:rPr>
                <w:rFonts w:ascii="Times New Roman" w:hAnsi="Times New Roman"/>
              </w:rPr>
              <w:t>шикізат</w:t>
            </w:r>
            <w:proofErr w:type="spellEnd"/>
            <w:r w:rsidRPr="001251B6">
              <w:rPr>
                <w:rFonts w:ascii="Times New Roman" w:hAnsi="Times New Roman"/>
              </w:rPr>
              <w:t xml:space="preserve"> </w:t>
            </w:r>
            <w:proofErr w:type="spellStart"/>
            <w:r w:rsidRPr="001251B6">
              <w:rPr>
                <w:rFonts w:ascii="Times New Roman" w:hAnsi="Times New Roman"/>
              </w:rPr>
              <w:t>ресурстары</w:t>
            </w:r>
            <w:proofErr w:type="spellEnd"/>
          </w:p>
        </w:tc>
        <w:tc>
          <w:tcPr>
            <w:tcW w:w="1021" w:type="dxa"/>
          </w:tcPr>
          <w:p w14:paraId="4075DF42" w14:textId="77777777" w:rsidR="005B452E" w:rsidRPr="001251B6" w:rsidRDefault="005B452E" w:rsidP="005B452E">
            <w:pPr>
              <w:ind w:firstLine="29"/>
              <w:jc w:val="both"/>
              <w:rPr>
                <w:rFonts w:ascii="Times New Roman" w:hAnsi="Times New Roman"/>
              </w:rPr>
            </w:pPr>
            <w:proofErr w:type="spellStart"/>
            <w:r w:rsidRPr="001251B6">
              <w:rPr>
                <w:rFonts w:ascii="Times New Roman" w:hAnsi="Times New Roman"/>
              </w:rPr>
              <w:t>Жер</w:t>
            </w:r>
            <w:proofErr w:type="spellEnd"/>
            <w:r w:rsidRPr="001251B6">
              <w:rPr>
                <w:rFonts w:ascii="Times New Roman" w:hAnsi="Times New Roman"/>
              </w:rPr>
              <w:t xml:space="preserve"> </w:t>
            </w:r>
            <w:proofErr w:type="spellStart"/>
            <w:r w:rsidRPr="001251B6">
              <w:rPr>
                <w:rFonts w:ascii="Times New Roman" w:hAnsi="Times New Roman"/>
              </w:rPr>
              <w:t>асты</w:t>
            </w:r>
            <w:proofErr w:type="spellEnd"/>
            <w:r w:rsidRPr="001251B6">
              <w:rPr>
                <w:rFonts w:ascii="Times New Roman" w:hAnsi="Times New Roman"/>
              </w:rPr>
              <w:t xml:space="preserve"> </w:t>
            </w:r>
            <w:proofErr w:type="spellStart"/>
            <w:r w:rsidRPr="001251B6">
              <w:rPr>
                <w:rFonts w:ascii="Times New Roman" w:hAnsi="Times New Roman"/>
              </w:rPr>
              <w:t>суларының</w:t>
            </w:r>
            <w:proofErr w:type="spellEnd"/>
            <w:r w:rsidRPr="001251B6">
              <w:rPr>
                <w:rFonts w:ascii="Times New Roman" w:hAnsi="Times New Roman"/>
              </w:rPr>
              <w:t xml:space="preserve"> </w:t>
            </w:r>
            <w:proofErr w:type="spellStart"/>
            <w:r w:rsidRPr="001251B6">
              <w:rPr>
                <w:rFonts w:ascii="Times New Roman" w:hAnsi="Times New Roman"/>
              </w:rPr>
              <w:t>ресурстары</w:t>
            </w:r>
            <w:proofErr w:type="spellEnd"/>
          </w:p>
        </w:tc>
        <w:tc>
          <w:tcPr>
            <w:tcW w:w="1158" w:type="dxa"/>
          </w:tcPr>
          <w:p w14:paraId="0502C5EA" w14:textId="77777777" w:rsidR="005B452E" w:rsidRPr="001251B6" w:rsidRDefault="005B452E" w:rsidP="005B452E">
            <w:pPr>
              <w:ind w:firstLine="29"/>
              <w:jc w:val="both"/>
              <w:rPr>
                <w:rFonts w:ascii="Times New Roman" w:hAnsi="Times New Roman"/>
              </w:rPr>
            </w:pPr>
            <w:proofErr w:type="spellStart"/>
            <w:r w:rsidRPr="001251B6">
              <w:rPr>
                <w:rFonts w:ascii="Times New Roman" w:hAnsi="Times New Roman"/>
              </w:rPr>
              <w:t>Геологиялық</w:t>
            </w:r>
            <w:proofErr w:type="spellEnd"/>
            <w:r w:rsidRPr="001251B6">
              <w:rPr>
                <w:rFonts w:ascii="Times New Roman" w:hAnsi="Times New Roman"/>
              </w:rPr>
              <w:t xml:space="preserve"> </w:t>
            </w:r>
            <w:proofErr w:type="spellStart"/>
            <w:r w:rsidRPr="001251B6">
              <w:rPr>
                <w:rFonts w:ascii="Times New Roman" w:hAnsi="Times New Roman"/>
              </w:rPr>
              <w:t>кеңістік</w:t>
            </w:r>
            <w:proofErr w:type="spellEnd"/>
            <w:r w:rsidRPr="001251B6">
              <w:rPr>
                <w:rFonts w:ascii="Times New Roman" w:hAnsi="Times New Roman"/>
              </w:rPr>
              <w:t xml:space="preserve"> </w:t>
            </w:r>
            <w:proofErr w:type="spellStart"/>
            <w:r w:rsidRPr="001251B6">
              <w:rPr>
                <w:rFonts w:ascii="Times New Roman" w:hAnsi="Times New Roman"/>
              </w:rPr>
              <w:t>ресурстары</w:t>
            </w:r>
            <w:proofErr w:type="spellEnd"/>
          </w:p>
        </w:tc>
        <w:tc>
          <w:tcPr>
            <w:tcW w:w="1109" w:type="dxa"/>
          </w:tcPr>
          <w:p w14:paraId="566F5ACD" w14:textId="77777777" w:rsidR="005B452E" w:rsidRPr="001251B6" w:rsidRDefault="005B452E" w:rsidP="005B452E">
            <w:pPr>
              <w:ind w:firstLine="29"/>
              <w:jc w:val="both"/>
              <w:rPr>
                <w:rFonts w:ascii="Times New Roman" w:hAnsi="Times New Roman"/>
              </w:rPr>
            </w:pPr>
            <w:r w:rsidRPr="001251B6">
              <w:rPr>
                <w:rFonts w:ascii="Times New Roman" w:hAnsi="Times New Roman"/>
                <w:lang w:val="kk-KZ"/>
              </w:rPr>
              <w:t>Э</w:t>
            </w:r>
            <w:proofErr w:type="spellStart"/>
            <w:r w:rsidRPr="001251B6">
              <w:rPr>
                <w:rFonts w:ascii="Times New Roman" w:hAnsi="Times New Roman"/>
              </w:rPr>
              <w:t>ндогендік</w:t>
            </w:r>
            <w:proofErr w:type="spellEnd"/>
            <w:r w:rsidRPr="001251B6">
              <w:rPr>
                <w:rFonts w:ascii="Times New Roman" w:hAnsi="Times New Roman"/>
              </w:rPr>
              <w:t xml:space="preserve"> </w:t>
            </w:r>
            <w:proofErr w:type="spellStart"/>
            <w:r w:rsidRPr="001251B6">
              <w:rPr>
                <w:rFonts w:ascii="Times New Roman" w:hAnsi="Times New Roman"/>
              </w:rPr>
              <w:t>геологиялық</w:t>
            </w:r>
            <w:proofErr w:type="spellEnd"/>
            <w:r w:rsidRPr="001251B6">
              <w:rPr>
                <w:rFonts w:ascii="Times New Roman" w:hAnsi="Times New Roman"/>
              </w:rPr>
              <w:t xml:space="preserve"> </w:t>
            </w:r>
            <w:proofErr w:type="spellStart"/>
            <w:r w:rsidRPr="001251B6">
              <w:rPr>
                <w:rFonts w:ascii="Times New Roman" w:hAnsi="Times New Roman"/>
              </w:rPr>
              <w:t>процестер</w:t>
            </w:r>
            <w:proofErr w:type="spellEnd"/>
          </w:p>
        </w:tc>
        <w:tc>
          <w:tcPr>
            <w:tcW w:w="1109" w:type="dxa"/>
          </w:tcPr>
          <w:p w14:paraId="08FB5E8A" w14:textId="77777777" w:rsidR="005B452E" w:rsidRPr="001251B6" w:rsidRDefault="005B452E" w:rsidP="005B452E">
            <w:pPr>
              <w:ind w:firstLine="29"/>
              <w:jc w:val="both"/>
              <w:rPr>
                <w:rFonts w:ascii="Times New Roman" w:hAnsi="Times New Roman"/>
              </w:rPr>
            </w:pPr>
            <w:proofErr w:type="spellStart"/>
            <w:r w:rsidRPr="001251B6">
              <w:rPr>
                <w:rFonts w:ascii="Times New Roman" w:hAnsi="Times New Roman"/>
              </w:rPr>
              <w:t>Экзогендік</w:t>
            </w:r>
            <w:proofErr w:type="spellEnd"/>
            <w:r w:rsidRPr="001251B6">
              <w:rPr>
                <w:rFonts w:ascii="Times New Roman" w:hAnsi="Times New Roman"/>
              </w:rPr>
              <w:t xml:space="preserve"> </w:t>
            </w:r>
            <w:proofErr w:type="spellStart"/>
            <w:r w:rsidRPr="001251B6">
              <w:rPr>
                <w:rFonts w:ascii="Times New Roman" w:hAnsi="Times New Roman"/>
              </w:rPr>
              <w:t>геологиялық</w:t>
            </w:r>
            <w:proofErr w:type="spellEnd"/>
            <w:r w:rsidRPr="001251B6">
              <w:rPr>
                <w:rFonts w:ascii="Times New Roman" w:hAnsi="Times New Roman"/>
              </w:rPr>
              <w:t xml:space="preserve"> </w:t>
            </w:r>
            <w:proofErr w:type="spellStart"/>
            <w:r w:rsidRPr="001251B6">
              <w:rPr>
                <w:rFonts w:ascii="Times New Roman" w:hAnsi="Times New Roman"/>
              </w:rPr>
              <w:t>процестер</w:t>
            </w:r>
            <w:proofErr w:type="spellEnd"/>
          </w:p>
        </w:tc>
        <w:tc>
          <w:tcPr>
            <w:tcW w:w="1152" w:type="dxa"/>
          </w:tcPr>
          <w:p w14:paraId="2E669579" w14:textId="77777777" w:rsidR="005B452E" w:rsidRPr="001251B6" w:rsidRDefault="005B452E" w:rsidP="005B452E">
            <w:pPr>
              <w:ind w:firstLine="29"/>
              <w:jc w:val="both"/>
              <w:rPr>
                <w:rFonts w:ascii="Times New Roman" w:hAnsi="Times New Roman"/>
              </w:rPr>
            </w:pPr>
            <w:proofErr w:type="spellStart"/>
            <w:r w:rsidRPr="001251B6">
              <w:rPr>
                <w:rFonts w:ascii="Times New Roman" w:hAnsi="Times New Roman"/>
              </w:rPr>
              <w:t>Табиғи</w:t>
            </w:r>
            <w:proofErr w:type="spellEnd"/>
            <w:r w:rsidRPr="001251B6">
              <w:rPr>
                <w:rFonts w:ascii="Times New Roman" w:hAnsi="Times New Roman"/>
              </w:rPr>
              <w:t xml:space="preserve"> </w:t>
            </w:r>
            <w:proofErr w:type="spellStart"/>
            <w:r w:rsidRPr="001251B6">
              <w:rPr>
                <w:rFonts w:ascii="Times New Roman" w:hAnsi="Times New Roman"/>
              </w:rPr>
              <w:t>және</w:t>
            </w:r>
            <w:proofErr w:type="spellEnd"/>
            <w:r w:rsidRPr="001251B6">
              <w:rPr>
                <w:rFonts w:ascii="Times New Roman" w:hAnsi="Times New Roman"/>
              </w:rPr>
              <w:t xml:space="preserve"> </w:t>
            </w:r>
            <w:proofErr w:type="spellStart"/>
            <w:r w:rsidRPr="001251B6">
              <w:rPr>
                <w:rFonts w:ascii="Times New Roman" w:hAnsi="Times New Roman"/>
              </w:rPr>
              <w:t>техногендік</w:t>
            </w:r>
            <w:proofErr w:type="spellEnd"/>
            <w:r w:rsidRPr="001251B6">
              <w:rPr>
                <w:rFonts w:ascii="Times New Roman" w:hAnsi="Times New Roman"/>
              </w:rPr>
              <w:t xml:space="preserve"> </w:t>
            </w:r>
            <w:proofErr w:type="spellStart"/>
            <w:r w:rsidRPr="001251B6">
              <w:rPr>
                <w:rFonts w:ascii="Times New Roman" w:hAnsi="Times New Roman"/>
              </w:rPr>
              <w:t>геохимиялық</w:t>
            </w:r>
            <w:proofErr w:type="spellEnd"/>
            <w:r w:rsidRPr="001251B6">
              <w:rPr>
                <w:rFonts w:ascii="Times New Roman" w:hAnsi="Times New Roman"/>
              </w:rPr>
              <w:t xml:space="preserve"> </w:t>
            </w:r>
            <w:proofErr w:type="spellStart"/>
            <w:r w:rsidRPr="001251B6">
              <w:rPr>
                <w:rFonts w:ascii="Times New Roman" w:hAnsi="Times New Roman"/>
              </w:rPr>
              <w:t>өрістер</w:t>
            </w:r>
            <w:proofErr w:type="spellEnd"/>
          </w:p>
        </w:tc>
        <w:tc>
          <w:tcPr>
            <w:tcW w:w="1214" w:type="dxa"/>
          </w:tcPr>
          <w:p w14:paraId="3081056B" w14:textId="77777777" w:rsidR="005B452E" w:rsidRPr="001251B6" w:rsidRDefault="005B452E" w:rsidP="005B452E">
            <w:pPr>
              <w:ind w:firstLine="29"/>
              <w:jc w:val="both"/>
              <w:rPr>
                <w:rFonts w:ascii="Times New Roman" w:hAnsi="Times New Roman"/>
              </w:rPr>
            </w:pPr>
            <w:proofErr w:type="spellStart"/>
            <w:r w:rsidRPr="001251B6">
              <w:rPr>
                <w:rFonts w:ascii="Times New Roman" w:hAnsi="Times New Roman"/>
              </w:rPr>
              <w:t>Табиғи</w:t>
            </w:r>
            <w:proofErr w:type="spellEnd"/>
            <w:r w:rsidRPr="001251B6">
              <w:rPr>
                <w:rFonts w:ascii="Times New Roman" w:hAnsi="Times New Roman"/>
              </w:rPr>
              <w:t xml:space="preserve"> </w:t>
            </w:r>
            <w:proofErr w:type="spellStart"/>
            <w:r w:rsidRPr="001251B6">
              <w:rPr>
                <w:rFonts w:ascii="Times New Roman" w:hAnsi="Times New Roman"/>
              </w:rPr>
              <w:t>және</w:t>
            </w:r>
            <w:proofErr w:type="spellEnd"/>
            <w:r w:rsidRPr="001251B6">
              <w:rPr>
                <w:rFonts w:ascii="Times New Roman" w:hAnsi="Times New Roman"/>
              </w:rPr>
              <w:t xml:space="preserve"> </w:t>
            </w:r>
            <w:proofErr w:type="spellStart"/>
            <w:r w:rsidRPr="001251B6">
              <w:rPr>
                <w:rFonts w:ascii="Times New Roman" w:hAnsi="Times New Roman"/>
              </w:rPr>
              <w:t>техногендік</w:t>
            </w:r>
            <w:proofErr w:type="spellEnd"/>
            <w:r w:rsidRPr="001251B6">
              <w:rPr>
                <w:rFonts w:ascii="Times New Roman" w:hAnsi="Times New Roman"/>
              </w:rPr>
              <w:t xml:space="preserve">  </w:t>
            </w:r>
            <w:proofErr w:type="spellStart"/>
            <w:r w:rsidRPr="001251B6">
              <w:rPr>
                <w:rFonts w:ascii="Times New Roman" w:hAnsi="Times New Roman"/>
              </w:rPr>
              <w:t>геофизикалық</w:t>
            </w:r>
            <w:proofErr w:type="spellEnd"/>
            <w:r w:rsidRPr="001251B6">
              <w:rPr>
                <w:rFonts w:ascii="Times New Roman" w:hAnsi="Times New Roman"/>
              </w:rPr>
              <w:t xml:space="preserve"> </w:t>
            </w:r>
            <w:proofErr w:type="spellStart"/>
            <w:r w:rsidRPr="001251B6">
              <w:rPr>
                <w:rFonts w:ascii="Times New Roman" w:hAnsi="Times New Roman"/>
              </w:rPr>
              <w:t>өрістер</w:t>
            </w:r>
            <w:proofErr w:type="spellEnd"/>
          </w:p>
        </w:tc>
      </w:tr>
      <w:tr w:rsidR="005B452E" w:rsidRPr="005A0EC9" w14:paraId="3EDF8780" w14:textId="77777777" w:rsidTr="005B452E">
        <w:tc>
          <w:tcPr>
            <w:tcW w:w="1457" w:type="dxa"/>
          </w:tcPr>
          <w:p w14:paraId="4FD9B728" w14:textId="77777777" w:rsidR="005B452E" w:rsidRPr="00E555D8" w:rsidRDefault="005B452E" w:rsidP="005B452E">
            <w:pPr>
              <w:ind w:firstLine="29"/>
              <w:jc w:val="both"/>
              <w:rPr>
                <w:rFonts w:ascii="Times New Roman" w:hAnsi="Times New Roman"/>
                <w:sz w:val="24"/>
                <w:szCs w:val="24"/>
              </w:rPr>
            </w:pPr>
            <w:proofErr w:type="spellStart"/>
            <w:r w:rsidRPr="00FF494F">
              <w:rPr>
                <w:rFonts w:ascii="Times New Roman" w:hAnsi="Times New Roman"/>
                <w:sz w:val="24"/>
                <w:szCs w:val="24"/>
              </w:rPr>
              <w:t>Инженерлік</w:t>
            </w:r>
            <w:proofErr w:type="spellEnd"/>
            <w:r w:rsidRPr="00FF494F">
              <w:rPr>
                <w:rFonts w:ascii="Times New Roman" w:hAnsi="Times New Roman"/>
                <w:sz w:val="24"/>
                <w:szCs w:val="24"/>
              </w:rPr>
              <w:t xml:space="preserve"> геология</w:t>
            </w:r>
          </w:p>
        </w:tc>
        <w:tc>
          <w:tcPr>
            <w:tcW w:w="1125" w:type="dxa"/>
          </w:tcPr>
          <w:p w14:paraId="6E546C5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37CC6A1E"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380FE321"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48947D9"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31962806"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688A400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1AC6275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7B2D8E1F" w14:textId="77777777" w:rsidTr="005B452E">
        <w:tc>
          <w:tcPr>
            <w:tcW w:w="1457" w:type="dxa"/>
          </w:tcPr>
          <w:p w14:paraId="205E0601" w14:textId="77777777" w:rsidR="005B452E" w:rsidRPr="00FF494F" w:rsidRDefault="005B452E" w:rsidP="005B452E">
            <w:pPr>
              <w:rPr>
                <w:rFonts w:ascii="Times New Roman" w:hAnsi="Times New Roman"/>
              </w:rPr>
            </w:pPr>
            <w:r w:rsidRPr="00FF494F">
              <w:rPr>
                <w:rFonts w:ascii="Times New Roman" w:hAnsi="Times New Roman"/>
              </w:rPr>
              <w:t>Гидрогеология</w:t>
            </w:r>
          </w:p>
        </w:tc>
        <w:tc>
          <w:tcPr>
            <w:tcW w:w="1125" w:type="dxa"/>
          </w:tcPr>
          <w:p w14:paraId="5219194C"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27EC56A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30C4D03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09745A0C"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4FAF3B33"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107F004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7339603A"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2B7EDA9C" w14:textId="77777777" w:rsidTr="005B452E">
        <w:tc>
          <w:tcPr>
            <w:tcW w:w="1457" w:type="dxa"/>
          </w:tcPr>
          <w:p w14:paraId="1DB2419C" w14:textId="77777777" w:rsidR="005B452E" w:rsidRPr="00FF494F" w:rsidRDefault="005B452E" w:rsidP="005B452E">
            <w:pPr>
              <w:rPr>
                <w:rFonts w:ascii="Times New Roman" w:hAnsi="Times New Roman"/>
              </w:rPr>
            </w:pPr>
            <w:r w:rsidRPr="00FF494F">
              <w:rPr>
                <w:rFonts w:ascii="Times New Roman" w:hAnsi="Times New Roman"/>
              </w:rPr>
              <w:t>Геокриология</w:t>
            </w:r>
          </w:p>
        </w:tc>
        <w:tc>
          <w:tcPr>
            <w:tcW w:w="1125" w:type="dxa"/>
          </w:tcPr>
          <w:p w14:paraId="5A8BCB5F"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4005E336"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3CEA7771"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09F5085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184CABDF"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506A567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1A82EB0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1EBD7C2C" w14:textId="77777777" w:rsidTr="005B452E">
        <w:tc>
          <w:tcPr>
            <w:tcW w:w="1457" w:type="dxa"/>
          </w:tcPr>
          <w:p w14:paraId="3C956A90" w14:textId="77777777" w:rsidR="005B452E" w:rsidRPr="00FF494F" w:rsidRDefault="005B452E" w:rsidP="005B452E">
            <w:pPr>
              <w:rPr>
                <w:rFonts w:ascii="Times New Roman" w:hAnsi="Times New Roman"/>
              </w:rPr>
            </w:pPr>
            <w:r w:rsidRPr="00FF494F">
              <w:rPr>
                <w:rFonts w:ascii="Times New Roman" w:hAnsi="Times New Roman"/>
              </w:rPr>
              <w:t>Геохимия</w:t>
            </w:r>
          </w:p>
        </w:tc>
        <w:tc>
          <w:tcPr>
            <w:tcW w:w="1125" w:type="dxa"/>
          </w:tcPr>
          <w:p w14:paraId="4B25F2A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09D9B593"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00178CE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2284BB0E"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908D2B7"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42889AA9"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0DA2199E"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4B5CFAFC" w14:textId="77777777" w:rsidTr="005B452E">
        <w:tc>
          <w:tcPr>
            <w:tcW w:w="1457" w:type="dxa"/>
          </w:tcPr>
          <w:p w14:paraId="6651592E" w14:textId="77777777" w:rsidR="005B452E" w:rsidRPr="00FF494F" w:rsidRDefault="005B452E" w:rsidP="005B452E">
            <w:pPr>
              <w:rPr>
                <w:rFonts w:ascii="Times New Roman" w:hAnsi="Times New Roman"/>
              </w:rPr>
            </w:pPr>
            <w:r w:rsidRPr="00FF494F">
              <w:rPr>
                <w:rFonts w:ascii="Times New Roman" w:hAnsi="Times New Roman"/>
              </w:rPr>
              <w:t>Геофизика</w:t>
            </w:r>
          </w:p>
        </w:tc>
        <w:tc>
          <w:tcPr>
            <w:tcW w:w="1125" w:type="dxa"/>
          </w:tcPr>
          <w:p w14:paraId="59D7389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30A1DA0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4C355591"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35208986"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3C489818"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47FFB65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38024D51"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6F0A9608" w14:textId="77777777" w:rsidTr="005B452E">
        <w:tc>
          <w:tcPr>
            <w:tcW w:w="1457" w:type="dxa"/>
          </w:tcPr>
          <w:p w14:paraId="4915783A" w14:textId="77777777" w:rsidR="005B452E" w:rsidRPr="00FF494F" w:rsidRDefault="005B452E" w:rsidP="005B452E">
            <w:pPr>
              <w:rPr>
                <w:rFonts w:ascii="Times New Roman" w:hAnsi="Times New Roman"/>
              </w:rPr>
            </w:pPr>
            <w:proofErr w:type="spellStart"/>
            <w:r w:rsidRPr="00FF494F">
              <w:rPr>
                <w:rFonts w:ascii="Times New Roman" w:hAnsi="Times New Roman"/>
              </w:rPr>
              <w:t>Пайдалы</w:t>
            </w:r>
            <w:proofErr w:type="spellEnd"/>
            <w:r w:rsidRPr="00FF494F">
              <w:rPr>
                <w:rFonts w:ascii="Times New Roman" w:hAnsi="Times New Roman"/>
              </w:rPr>
              <w:t xml:space="preserve"> </w:t>
            </w:r>
            <w:proofErr w:type="spellStart"/>
            <w:r w:rsidRPr="00FF494F">
              <w:rPr>
                <w:rFonts w:ascii="Times New Roman" w:hAnsi="Times New Roman"/>
              </w:rPr>
              <w:t>қазбалар</w:t>
            </w:r>
            <w:proofErr w:type="spellEnd"/>
            <w:r w:rsidRPr="00FF494F">
              <w:rPr>
                <w:rFonts w:ascii="Times New Roman" w:hAnsi="Times New Roman"/>
              </w:rPr>
              <w:t xml:space="preserve"> </w:t>
            </w:r>
            <w:proofErr w:type="spellStart"/>
            <w:r w:rsidRPr="00FF494F">
              <w:rPr>
                <w:rFonts w:ascii="Times New Roman" w:hAnsi="Times New Roman"/>
              </w:rPr>
              <w:t>геологиясы</w:t>
            </w:r>
            <w:proofErr w:type="spellEnd"/>
          </w:p>
        </w:tc>
        <w:tc>
          <w:tcPr>
            <w:tcW w:w="1125" w:type="dxa"/>
          </w:tcPr>
          <w:p w14:paraId="57B22B6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6936E7B3"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7A63B87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EA8591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7B6D9EB0"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376DCB03"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0A11FC59"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4EA54C78" w14:textId="77777777" w:rsidTr="005B452E">
        <w:tc>
          <w:tcPr>
            <w:tcW w:w="1457" w:type="dxa"/>
          </w:tcPr>
          <w:p w14:paraId="042A977D" w14:textId="77777777" w:rsidR="005B452E" w:rsidRPr="00FF494F" w:rsidRDefault="005B452E" w:rsidP="005B452E">
            <w:pPr>
              <w:rPr>
                <w:rFonts w:ascii="Times New Roman" w:hAnsi="Times New Roman"/>
              </w:rPr>
            </w:pPr>
            <w:r w:rsidRPr="00FF494F">
              <w:rPr>
                <w:rFonts w:ascii="Times New Roman" w:hAnsi="Times New Roman"/>
              </w:rPr>
              <w:t xml:space="preserve">Геотектоника, Геодинамика </w:t>
            </w:r>
            <w:proofErr w:type="spellStart"/>
            <w:r w:rsidRPr="00FF494F">
              <w:rPr>
                <w:rFonts w:ascii="Times New Roman" w:hAnsi="Times New Roman"/>
              </w:rPr>
              <w:t>және</w:t>
            </w:r>
            <w:proofErr w:type="spellEnd"/>
            <w:r w:rsidRPr="00FF494F">
              <w:rPr>
                <w:rFonts w:ascii="Times New Roman" w:hAnsi="Times New Roman"/>
              </w:rPr>
              <w:t xml:space="preserve"> сейсмотектоника</w:t>
            </w:r>
          </w:p>
        </w:tc>
        <w:tc>
          <w:tcPr>
            <w:tcW w:w="1125" w:type="dxa"/>
          </w:tcPr>
          <w:p w14:paraId="71023D2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7DF0B11E"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15C7D5B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2E5DC2A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E00D129"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60650BF3"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1F88655C"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57FC99D6" w14:textId="77777777" w:rsidTr="005B452E">
        <w:tc>
          <w:tcPr>
            <w:tcW w:w="1457" w:type="dxa"/>
          </w:tcPr>
          <w:p w14:paraId="36736D76" w14:textId="77777777" w:rsidR="005B452E" w:rsidRPr="00FF494F" w:rsidRDefault="005B452E" w:rsidP="005B452E">
            <w:pPr>
              <w:rPr>
                <w:rFonts w:ascii="Times New Roman" w:hAnsi="Times New Roman"/>
              </w:rPr>
            </w:pPr>
            <w:r w:rsidRPr="00FF494F">
              <w:rPr>
                <w:rFonts w:ascii="Times New Roman" w:hAnsi="Times New Roman"/>
              </w:rPr>
              <w:t>Геоморфология</w:t>
            </w:r>
          </w:p>
        </w:tc>
        <w:tc>
          <w:tcPr>
            <w:tcW w:w="1125" w:type="dxa"/>
          </w:tcPr>
          <w:p w14:paraId="053B27DB"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4974A3D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1ABD9006"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754AFCC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8CFA2B9"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30A283FA"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65ADCF75"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096B6D2C" w14:textId="77777777" w:rsidTr="005B452E">
        <w:tc>
          <w:tcPr>
            <w:tcW w:w="1457" w:type="dxa"/>
          </w:tcPr>
          <w:p w14:paraId="10A69AE2" w14:textId="77777777" w:rsidR="005B452E" w:rsidRPr="00FF494F" w:rsidRDefault="005B452E" w:rsidP="005B452E">
            <w:pPr>
              <w:rPr>
                <w:rFonts w:ascii="Times New Roman" w:hAnsi="Times New Roman"/>
              </w:rPr>
            </w:pPr>
            <w:proofErr w:type="spellStart"/>
            <w:r w:rsidRPr="00FF494F">
              <w:rPr>
                <w:rFonts w:ascii="Times New Roman" w:hAnsi="Times New Roman"/>
              </w:rPr>
              <w:t>Тарихи</w:t>
            </w:r>
            <w:proofErr w:type="spellEnd"/>
            <w:r w:rsidRPr="00FF494F">
              <w:rPr>
                <w:rFonts w:ascii="Times New Roman" w:hAnsi="Times New Roman"/>
              </w:rPr>
              <w:t xml:space="preserve"> геология </w:t>
            </w:r>
            <w:proofErr w:type="spellStart"/>
            <w:r w:rsidRPr="00FF494F">
              <w:rPr>
                <w:rFonts w:ascii="Times New Roman" w:hAnsi="Times New Roman"/>
              </w:rPr>
              <w:t>және</w:t>
            </w:r>
            <w:proofErr w:type="spellEnd"/>
            <w:r w:rsidRPr="00FF494F">
              <w:rPr>
                <w:rFonts w:ascii="Times New Roman" w:hAnsi="Times New Roman"/>
              </w:rPr>
              <w:t xml:space="preserve"> палеонтология</w:t>
            </w:r>
          </w:p>
        </w:tc>
        <w:tc>
          <w:tcPr>
            <w:tcW w:w="1125" w:type="dxa"/>
          </w:tcPr>
          <w:p w14:paraId="62909868"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6033B27C"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3A531DAF"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21A685DD"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0C6A271C"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5F6B1D02"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2B44CCA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r w:rsidR="005B452E" w:rsidRPr="005A0EC9" w14:paraId="2E14FDCE" w14:textId="77777777" w:rsidTr="005B452E">
        <w:tc>
          <w:tcPr>
            <w:tcW w:w="1457" w:type="dxa"/>
          </w:tcPr>
          <w:p w14:paraId="7947F04C" w14:textId="77777777" w:rsidR="005B452E" w:rsidRPr="00FF494F" w:rsidRDefault="005B452E" w:rsidP="005B452E">
            <w:pPr>
              <w:rPr>
                <w:rFonts w:ascii="Times New Roman" w:hAnsi="Times New Roman"/>
              </w:rPr>
            </w:pPr>
            <w:r w:rsidRPr="00FF494F">
              <w:rPr>
                <w:rFonts w:ascii="Times New Roman" w:hAnsi="Times New Roman"/>
              </w:rPr>
              <w:t xml:space="preserve">Петрология, литология </w:t>
            </w:r>
            <w:proofErr w:type="spellStart"/>
            <w:r w:rsidRPr="00FF494F">
              <w:rPr>
                <w:rFonts w:ascii="Times New Roman" w:hAnsi="Times New Roman"/>
              </w:rPr>
              <w:t>және</w:t>
            </w:r>
            <w:proofErr w:type="spellEnd"/>
            <w:r w:rsidRPr="00FF494F">
              <w:rPr>
                <w:rFonts w:ascii="Times New Roman" w:hAnsi="Times New Roman"/>
              </w:rPr>
              <w:t xml:space="preserve"> минералогия</w:t>
            </w:r>
          </w:p>
        </w:tc>
        <w:tc>
          <w:tcPr>
            <w:tcW w:w="1125" w:type="dxa"/>
          </w:tcPr>
          <w:p w14:paraId="57DA801B"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021" w:type="dxa"/>
          </w:tcPr>
          <w:p w14:paraId="7471663F"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8" w:type="dxa"/>
          </w:tcPr>
          <w:p w14:paraId="3D6C61F1"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01F6397D"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09" w:type="dxa"/>
          </w:tcPr>
          <w:p w14:paraId="5E08293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152" w:type="dxa"/>
          </w:tcPr>
          <w:p w14:paraId="7A21A3F4"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c>
          <w:tcPr>
            <w:tcW w:w="1214" w:type="dxa"/>
          </w:tcPr>
          <w:p w14:paraId="779BC657" w14:textId="77777777" w:rsidR="005B452E" w:rsidRPr="00E555D8" w:rsidRDefault="005B452E" w:rsidP="005B452E">
            <w:pPr>
              <w:ind w:firstLine="29"/>
              <w:jc w:val="both"/>
              <w:rPr>
                <w:rFonts w:ascii="Times New Roman" w:hAnsi="Times New Roman"/>
                <w:sz w:val="24"/>
                <w:szCs w:val="24"/>
              </w:rPr>
            </w:pPr>
            <w:r w:rsidRPr="00E555D8">
              <w:rPr>
                <w:rFonts w:ascii="Times New Roman" w:hAnsi="Times New Roman"/>
                <w:sz w:val="24"/>
                <w:szCs w:val="24"/>
              </w:rPr>
              <w:t>+</w:t>
            </w:r>
          </w:p>
        </w:tc>
      </w:tr>
    </w:tbl>
    <w:p w14:paraId="76598799" w14:textId="77777777" w:rsidR="005B452E" w:rsidRPr="00E555D8" w:rsidRDefault="005B452E" w:rsidP="005B452E">
      <w:pPr>
        <w:spacing w:after="0" w:line="240" w:lineRule="auto"/>
        <w:ind w:firstLine="567"/>
        <w:jc w:val="both"/>
        <w:rPr>
          <w:rFonts w:ascii="Times New Roman" w:hAnsi="Times New Roman"/>
          <w:sz w:val="24"/>
          <w:szCs w:val="24"/>
        </w:rPr>
      </w:pPr>
      <w:proofErr w:type="spellStart"/>
      <w:r w:rsidRPr="00C331B1">
        <w:rPr>
          <w:rFonts w:ascii="Times New Roman" w:hAnsi="Times New Roman"/>
          <w:sz w:val="24"/>
          <w:szCs w:val="24"/>
        </w:rPr>
        <w:t>Ескерту</w:t>
      </w:r>
      <w:proofErr w:type="spellEnd"/>
      <w:r w:rsidRPr="00C331B1">
        <w:rPr>
          <w:rFonts w:ascii="Times New Roman" w:hAnsi="Times New Roman"/>
          <w:sz w:val="24"/>
          <w:szCs w:val="24"/>
        </w:rPr>
        <w:t xml:space="preserve">: - </w:t>
      </w:r>
      <w:proofErr w:type="spellStart"/>
      <w:r w:rsidRPr="00C331B1">
        <w:rPr>
          <w:rFonts w:ascii="Times New Roman" w:hAnsi="Times New Roman"/>
          <w:sz w:val="24"/>
          <w:szCs w:val="24"/>
        </w:rPr>
        <w:t>пайдаланылмайды</w:t>
      </w:r>
      <w:proofErr w:type="spellEnd"/>
      <w:r w:rsidRPr="00C331B1">
        <w:rPr>
          <w:rFonts w:ascii="Times New Roman" w:hAnsi="Times New Roman"/>
          <w:sz w:val="24"/>
          <w:szCs w:val="24"/>
        </w:rPr>
        <w:t xml:space="preserve">, + </w:t>
      </w:r>
      <w:proofErr w:type="spellStart"/>
      <w:r w:rsidRPr="00C331B1">
        <w:rPr>
          <w:rFonts w:ascii="Times New Roman" w:hAnsi="Times New Roman"/>
          <w:sz w:val="24"/>
          <w:szCs w:val="24"/>
        </w:rPr>
        <w:t>пайдаланылады</w:t>
      </w:r>
      <w:proofErr w:type="spellEnd"/>
      <w:r w:rsidRPr="00C331B1">
        <w:rPr>
          <w:rFonts w:ascii="Times New Roman" w:hAnsi="Times New Roman"/>
          <w:sz w:val="24"/>
          <w:szCs w:val="24"/>
        </w:rPr>
        <w:t xml:space="preserve">, ++ </w:t>
      </w:r>
      <w:proofErr w:type="spellStart"/>
      <w:r w:rsidRPr="00C331B1">
        <w:rPr>
          <w:rFonts w:ascii="Times New Roman" w:hAnsi="Times New Roman"/>
          <w:sz w:val="24"/>
          <w:szCs w:val="24"/>
        </w:rPr>
        <w:t>кеңінен</w:t>
      </w:r>
      <w:proofErr w:type="spellEnd"/>
      <w:r w:rsidRPr="00C331B1">
        <w:rPr>
          <w:rFonts w:ascii="Times New Roman" w:hAnsi="Times New Roman"/>
          <w:sz w:val="24"/>
          <w:szCs w:val="24"/>
        </w:rPr>
        <w:t xml:space="preserve"> </w:t>
      </w:r>
      <w:proofErr w:type="spellStart"/>
      <w:r w:rsidRPr="00C331B1">
        <w:rPr>
          <w:rFonts w:ascii="Times New Roman" w:hAnsi="Times New Roman"/>
          <w:sz w:val="24"/>
          <w:szCs w:val="24"/>
        </w:rPr>
        <w:t>қолданылады</w:t>
      </w:r>
      <w:proofErr w:type="spellEnd"/>
      <w:r w:rsidRPr="00C331B1">
        <w:rPr>
          <w:rFonts w:ascii="Times New Roman" w:hAnsi="Times New Roman"/>
          <w:sz w:val="24"/>
          <w:szCs w:val="24"/>
        </w:rPr>
        <w:t>.</w:t>
      </w:r>
    </w:p>
    <w:p w14:paraId="669FD10A" w14:textId="77777777" w:rsidR="005B452E" w:rsidRDefault="005B452E" w:rsidP="005B452E">
      <w:pPr>
        <w:spacing w:after="0" w:line="240" w:lineRule="auto"/>
        <w:ind w:firstLine="567"/>
        <w:jc w:val="both"/>
        <w:rPr>
          <w:rFonts w:ascii="Times New Roman" w:hAnsi="Times New Roman"/>
          <w:sz w:val="28"/>
          <w:szCs w:val="28"/>
        </w:rPr>
      </w:pPr>
    </w:p>
    <w:p w14:paraId="10BADCFA" w14:textId="1BFE29DC" w:rsidR="005B452E" w:rsidRPr="00011134" w:rsidRDefault="005B452E" w:rsidP="005B452E">
      <w:pPr>
        <w:spacing w:after="0" w:line="240" w:lineRule="auto"/>
        <w:ind w:firstLine="567"/>
        <w:jc w:val="both"/>
        <w:rPr>
          <w:rFonts w:ascii="Times New Roman" w:hAnsi="Times New Roman"/>
          <w:sz w:val="28"/>
          <w:szCs w:val="28"/>
          <w:lang w:val="kk-KZ"/>
        </w:rPr>
      </w:pPr>
      <w:r w:rsidRPr="00011134">
        <w:rPr>
          <w:rFonts w:ascii="Times New Roman" w:hAnsi="Times New Roman"/>
          <w:sz w:val="28"/>
          <w:szCs w:val="28"/>
          <w:lang w:val="kk-KZ"/>
        </w:rPr>
        <w:t>Осы ғылымдардың әдістерін бағалауда бірыңғай тәсілді қамтамасыз ету үшін олардың құрамында ғылыми бөлімдері маңызды. Бұл, ең алдымен, инженерлік геологияға, гидрогеологияға, геотектоникаға, пайдалы қазбалар геологиясына қатысты, ал әдістердің өзі, кейде өте көп (мысалы, геофизикада олардың саны 100-ден асады), аталған топтарға біріктіріледі</w:t>
      </w:r>
      <w:r w:rsidR="00D263E9">
        <w:rPr>
          <w:rFonts w:ascii="Times New Roman" w:hAnsi="Times New Roman"/>
          <w:sz w:val="28"/>
          <w:szCs w:val="28"/>
          <w:lang w:val="kk-KZ"/>
        </w:rPr>
        <w:t>.</w:t>
      </w:r>
    </w:p>
    <w:p w14:paraId="6BBC1AF0" w14:textId="77777777" w:rsidR="005B452E" w:rsidRPr="00011134"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011134">
        <w:rPr>
          <w:rFonts w:ascii="Times New Roman" w:hAnsi="Times New Roman"/>
          <w:sz w:val="28"/>
          <w:szCs w:val="28"/>
          <w:lang w:val="kk-KZ"/>
        </w:rPr>
        <w:t>еология экологиялық ландшафтты жоспарлау әдістерін, аэроғарыштық әдістерді, инженерлік-геологиялық және геоморфологиялық картаға түсіру және аудандастыру әдістерін, экологиялық аймақтарға бөлуді, рұқсат етілген өзгерістер мен рекреациялық жобалау шектерінің әдістемелерін, далалық зерттеу әдістерін, сондай-ақ гидрогеология, геокриология, геохимия, геотектоника, геодинамика (оның ішінде инженерлік геодинамика) және сейсмотектоника, петрография (инженерлік геодинамика) әдістерін пайдаланады оның ішінде инженерлік петрология) және минералогия.</w:t>
      </w:r>
    </w:p>
    <w:p w14:paraId="2A626B44" w14:textId="77777777" w:rsidR="005B452E" w:rsidRDefault="005B452E" w:rsidP="005B452E">
      <w:pPr>
        <w:spacing w:after="0" w:line="240" w:lineRule="auto"/>
        <w:ind w:firstLine="567"/>
        <w:jc w:val="both"/>
        <w:rPr>
          <w:rFonts w:ascii="Times New Roman" w:hAnsi="Times New Roman"/>
          <w:sz w:val="28"/>
          <w:szCs w:val="28"/>
          <w:lang w:val="kk-KZ"/>
        </w:rPr>
      </w:pPr>
      <w:r w:rsidRPr="00011134">
        <w:rPr>
          <w:rFonts w:ascii="Times New Roman" w:hAnsi="Times New Roman"/>
          <w:sz w:val="28"/>
          <w:szCs w:val="28"/>
          <w:lang w:val="kk-KZ"/>
        </w:rPr>
        <w:t xml:space="preserve">Минералды-шикізат ресурстарын бағалау пайдалы қазбалар геологиясының әдістеріне (іздеу, сынау, қорларды есептеу, кен орындарын бағалау) негізделген. Бұл негізгі әдістер пайдалы қазбаларды іздеу мен барлауда қолданылатын геохимия (литохимиялық, гидрогеохимиялық, биохимиялық, атмосфералық) және геофизикалық (гравиметриялық, магниттік, электромагниттік, сейсмикалық, ядролық-физикалық) әдістерімен толықтырылады. Сонымен қатар, минералды ресурстарды бағалау кезінде пайдалы қазбалардың да, негізгі жыныстардың да заттық құрамын зерттеуге байланысты петрология, литология және минералогияның көптеген әдістері кеңінен қолданылады. </w:t>
      </w:r>
    </w:p>
    <w:p w14:paraId="63B3E886"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5B452E">
        <w:rPr>
          <w:rFonts w:ascii="Times New Roman" w:hAnsi="Times New Roman"/>
          <w:sz w:val="28"/>
          <w:szCs w:val="28"/>
          <w:lang w:val="kk-KZ"/>
        </w:rPr>
        <w:t xml:space="preserve">Жер асты суларының ресурстарын базалық ғылымы-гидрогеология зерттейді (жер асты суларының қорларын есептеу әдістері, жер асты ағындарын сандық бағалау әдістері және т.б.). </w:t>
      </w:r>
      <w:r w:rsidRPr="00C92882">
        <w:rPr>
          <w:rFonts w:ascii="Times New Roman" w:hAnsi="Times New Roman"/>
          <w:sz w:val="28"/>
          <w:szCs w:val="28"/>
          <w:lang w:val="kk-KZ"/>
        </w:rPr>
        <w:t>Қойылған міндеттерді шешу үшін геофизика (электромагниттік, сейсмикалық, ядролық-физикалық және термиялық) және геохимия (гидрогеохимиялық, геохимиялық аудандастыру және картаға түсіру) әдістері кеңінен қолданылады.</w:t>
      </w:r>
    </w:p>
    <w:p w14:paraId="07EC44E9"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Геологиялық кеңістіктің ресурсы дәстүрлі түрде инженерлік геология (инженерлік геологиялық түсіру және картаға түсіру, инженерлік геологиялық аудандастыру, тау жыныстары мен массивтерді далалық және зертханалық зерттеу әдістері, геологиялық процестерді модельдеу әдістері) және геокриология (мұздатылған түсіру әдістері және т.б.) әдістерімен бағаланады. Қалған ғылымдардың әдістері жеке ретінде қолданылады және көбінесе далалық және тәжірибелі инженерлік-геологиялық жұмыстар кешеніне кіреді.</w:t>
      </w:r>
    </w:p>
    <w:p w14:paraId="0E1C4529"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 xml:space="preserve">Литосфераның геодинамикалық функциясы базалық ғылымдар – инженерлік геология (инженерлік-геологиялық түсіру және картаға түсіру, геодинамикалық аудандастыру, далалық жұмыстар әдістері, режимдік бақылаулар, тау жыныстары мен массивтерді далалық және зертханалық зерттеу әдістері, геологиялық процестерді модельдеу әдістері, беткейлердің тұрақтылығын бағалау әдістері, микросейсмикалық аудандастыру), геокриология (мұздатылған түсіру әдістері, режимдік бақылау әдістері) әдістерімен зерттеледі. әдістері), геоморфология, ал оның эндогендік құрамдас </w:t>
      </w:r>
      <w:r w:rsidRPr="00C92882">
        <w:rPr>
          <w:rFonts w:ascii="Times New Roman" w:hAnsi="Times New Roman"/>
          <w:sz w:val="28"/>
          <w:szCs w:val="28"/>
          <w:lang w:val="kk-KZ"/>
        </w:rPr>
        <w:lastRenderedPageBreak/>
        <w:t xml:space="preserve">бөлігі үшін – тектоника, сейсмотектоника, геофизика және геохимия әдістерімен. Олар даму механизмі мен деструктивті процестердің кеңістіктік шектелу заңдылықтары және олардың даму динамикасы туралы ақпарат береді. Бұл ақпарат табиғи және антропогендік шығу тегі геологиялық процестердің экологиялық маңыздылығын бағалауға мүмкіндік береді. </w:t>
      </w:r>
    </w:p>
    <w:p w14:paraId="6D95F74E"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Литосфераның геохимиялық қызметі литосфераның табиғи және техногендік "ластануының" салдарын бағалауда жетекші болып табылады. Соңғысы қазіргі уақытта техногенездің әсерінен литосфераның жоғарғы бөлігінің барлық дерлік компоненттерінде көрінеді. Геохимиялық өрістерді зерттеудің және олардың биотаға әсерін бағалаудың негізгі негізгі әдістері геохимия әдістері болып табылады және ең алдымен, мысалы, атмосфералық, литохимиялық, гидрогеохимиялық, биогеохимиялық, сноухимиялық (қармен түсіру), сондай-ақ геохимиялық картаға түсіру және аудандастыру. Жақында осы мақсаттар үшін кейбір геофизикалық әдістер кеңінен қолданыла бастады-радиометрия, радиолокациялық зондтау және физикалық бақылау әдістері, ал гидрогеология әдістерінен – тәжірибелік-көші-қон. Геофизикалық өрістерді зерттеудің негізгі</w:t>
      </w:r>
      <w:r>
        <w:rPr>
          <w:rFonts w:ascii="Times New Roman" w:hAnsi="Times New Roman"/>
          <w:sz w:val="28"/>
          <w:szCs w:val="28"/>
          <w:lang w:val="kk-KZ"/>
        </w:rPr>
        <w:t xml:space="preserve"> </w:t>
      </w:r>
      <w:r w:rsidRPr="00C92882">
        <w:rPr>
          <w:rFonts w:ascii="Times New Roman" w:hAnsi="Times New Roman"/>
          <w:sz w:val="28"/>
          <w:szCs w:val="28"/>
          <w:lang w:val="kk-KZ"/>
        </w:rPr>
        <w:t>әдістері геофизика әдістері болып табылады (гравиметриялық, магниттік, электромагниттік, сейсмикалық, ядролық-физикалық, термиялық), олардың әрқайсысының артында тиісті физикалық өрістің аномалиясының қарқындылығын бағалау жатыр. Қажет болған жағдайда олар геотектоника, инженерлік геология және геокриология әдістерімен толықтырылады.</w:t>
      </w:r>
    </w:p>
    <w:p w14:paraId="2D3D5B21" w14:textId="77777777" w:rsidR="005B452E" w:rsidRPr="00C92882"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C92882">
        <w:rPr>
          <w:rFonts w:ascii="Times New Roman" w:hAnsi="Times New Roman"/>
          <w:sz w:val="28"/>
          <w:szCs w:val="28"/>
          <w:lang w:val="kk-KZ"/>
        </w:rPr>
        <w:t xml:space="preserve">еологияның </w:t>
      </w:r>
      <w:r>
        <w:rPr>
          <w:rFonts w:ascii="Times New Roman" w:hAnsi="Times New Roman"/>
          <w:sz w:val="28"/>
          <w:szCs w:val="28"/>
          <w:lang w:val="kk-KZ"/>
        </w:rPr>
        <w:t>э</w:t>
      </w:r>
      <w:r w:rsidRPr="00C92882">
        <w:rPr>
          <w:rFonts w:ascii="Times New Roman" w:hAnsi="Times New Roman"/>
          <w:sz w:val="28"/>
          <w:szCs w:val="28"/>
          <w:lang w:val="kk-KZ"/>
        </w:rPr>
        <w:t xml:space="preserve">кологиялық арнайы әдістеріне экологиялық-геологиялық картаға түсіру, экологиялық - геологиялық жағдайды функционалдық талдау, экологиялық-геологиялық модельдеу және экологиялық-геологиялық мониторинг кіреді. Бірінші әдістің </w:t>
      </w:r>
      <w:r>
        <w:rPr>
          <w:rFonts w:ascii="Times New Roman" w:hAnsi="Times New Roman"/>
          <w:sz w:val="28"/>
          <w:szCs w:val="28"/>
          <w:lang w:val="kk-KZ"/>
        </w:rPr>
        <w:t>геологиялық</w:t>
      </w:r>
      <w:r w:rsidRPr="00C92882">
        <w:rPr>
          <w:rFonts w:ascii="Times New Roman" w:hAnsi="Times New Roman"/>
          <w:sz w:val="28"/>
          <w:szCs w:val="28"/>
          <w:lang w:val="kk-KZ"/>
        </w:rPr>
        <w:t xml:space="preserve"> ерекшелігі-экологиялық және геологиялық жағдайға әсер ететін барлық факторларды (экологиялық компонентке нақты әсер етуден бастап, осы әсердің экологиялық салдарына дейін) картографиялық модельдерде картаға түсіру. Зерттеудің қорытындысы тиісті органдардың басқарушы шешімдерін негіздеу үшін  бағалау немесе бағалау-болжау түрінің геологиялық</w:t>
      </w:r>
      <w:r>
        <w:rPr>
          <w:rFonts w:ascii="Times New Roman" w:hAnsi="Times New Roman"/>
          <w:sz w:val="28"/>
          <w:szCs w:val="28"/>
          <w:lang w:val="kk-KZ"/>
        </w:rPr>
        <w:t>-</w:t>
      </w:r>
      <w:r w:rsidRPr="00C92882">
        <w:rPr>
          <w:rFonts w:ascii="Times New Roman" w:hAnsi="Times New Roman"/>
          <w:sz w:val="28"/>
          <w:szCs w:val="28"/>
          <w:lang w:val="kk-KZ"/>
        </w:rPr>
        <w:t xml:space="preserve"> экологиялық картасы болып табылады. М. Б. Куринов бойынша функционалдық талдау геологиялық</w:t>
      </w:r>
      <w:r>
        <w:rPr>
          <w:rFonts w:ascii="Times New Roman" w:hAnsi="Times New Roman"/>
          <w:sz w:val="28"/>
          <w:szCs w:val="28"/>
          <w:lang w:val="kk-KZ"/>
        </w:rPr>
        <w:t>-</w:t>
      </w:r>
      <w:r w:rsidRPr="00C92882">
        <w:rPr>
          <w:rFonts w:ascii="Times New Roman" w:hAnsi="Times New Roman"/>
          <w:sz w:val="28"/>
          <w:szCs w:val="28"/>
          <w:lang w:val="kk-KZ"/>
        </w:rPr>
        <w:t xml:space="preserve"> экологиялық жағдайдың жай-күйін жалпы бағалау мақсатында жүргізіледі. Оның әдістемесі экологияда кеңінен қолданылатын принциптерге негізделген (жүйелік тәсіл, тарихизм принципі, объектінің тұтастығы принципі). Функционалдық талдау геологиялық</w:t>
      </w:r>
      <w:r>
        <w:rPr>
          <w:rFonts w:ascii="Times New Roman" w:hAnsi="Times New Roman"/>
          <w:sz w:val="28"/>
          <w:szCs w:val="28"/>
          <w:lang w:val="kk-KZ"/>
        </w:rPr>
        <w:t>-</w:t>
      </w:r>
      <w:r w:rsidRPr="00C92882">
        <w:rPr>
          <w:rFonts w:ascii="Times New Roman" w:hAnsi="Times New Roman"/>
          <w:sz w:val="28"/>
          <w:szCs w:val="28"/>
          <w:lang w:val="kk-KZ"/>
        </w:rPr>
        <w:t xml:space="preserve"> экологиялық зерттеулерде жүйелік тәсілді жүзеге асыруға және теориялық әзірлемелерді және олардың практикалық іске асырылуын бірыңғай әдіснамалық тұрғыдан біріктіруге, қарауға мүмкіндік береді. Бұл әдіс геологияны</w:t>
      </w:r>
      <w:r>
        <w:rPr>
          <w:rFonts w:ascii="Times New Roman" w:hAnsi="Times New Roman"/>
          <w:sz w:val="28"/>
          <w:szCs w:val="28"/>
          <w:lang w:val="kk-KZ"/>
        </w:rPr>
        <w:t xml:space="preserve">қ </w:t>
      </w:r>
      <w:r w:rsidRPr="00C92882">
        <w:rPr>
          <w:rFonts w:ascii="Times New Roman" w:hAnsi="Times New Roman"/>
          <w:sz w:val="28"/>
          <w:szCs w:val="28"/>
          <w:lang w:val="kk-KZ"/>
        </w:rPr>
        <w:t>экологиялың арнайы әдістерінің арасында орталық орындардың бірін алады, өйткені ол негізгі стратегиялық мәселені шешуге мүмкіндік береді – жүйелердің тұрақты дамып келе жатқан геологиялық</w:t>
      </w:r>
      <w:r>
        <w:rPr>
          <w:rFonts w:ascii="Times New Roman" w:hAnsi="Times New Roman"/>
          <w:sz w:val="28"/>
          <w:szCs w:val="28"/>
          <w:lang w:val="kk-KZ"/>
        </w:rPr>
        <w:t>-</w:t>
      </w:r>
      <w:r w:rsidRPr="00C92882">
        <w:rPr>
          <w:rFonts w:ascii="Times New Roman" w:hAnsi="Times New Roman"/>
          <w:sz w:val="28"/>
          <w:szCs w:val="28"/>
          <w:lang w:val="kk-KZ"/>
        </w:rPr>
        <w:t xml:space="preserve"> экологиялық жағдайларына қол жеткізу жолдары мен тәсілдерін анықтау.</w:t>
      </w:r>
    </w:p>
    <w:p w14:paraId="25DDDB21" w14:textId="609B7A2A" w:rsidR="005B452E" w:rsidRPr="00C92882"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C92882">
        <w:rPr>
          <w:rFonts w:ascii="Times New Roman" w:hAnsi="Times New Roman"/>
          <w:sz w:val="28"/>
          <w:szCs w:val="28"/>
          <w:lang w:val="kk-KZ"/>
        </w:rPr>
        <w:t>еологиялық-</w:t>
      </w:r>
      <w:r>
        <w:rPr>
          <w:rFonts w:ascii="Times New Roman" w:hAnsi="Times New Roman"/>
          <w:sz w:val="28"/>
          <w:szCs w:val="28"/>
          <w:lang w:val="kk-KZ"/>
        </w:rPr>
        <w:t>э</w:t>
      </w:r>
      <w:r w:rsidRPr="00C92882">
        <w:rPr>
          <w:rFonts w:ascii="Times New Roman" w:hAnsi="Times New Roman"/>
          <w:sz w:val="28"/>
          <w:szCs w:val="28"/>
          <w:lang w:val="kk-KZ"/>
        </w:rPr>
        <w:t xml:space="preserve">кологиялық жағдайды функционалдық талдау мыналарды көздейді: </w:t>
      </w:r>
    </w:p>
    <w:p w14:paraId="4B2C482B"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lastRenderedPageBreak/>
        <w:t>1) геологиялық-экологиялық жағдайды бөлу және сипаттау - белгілі бір зерттелетін аумақтың жүйесі; экологиялық-геологиялық жағдайды бақылайтын ішкі жүйелік элементтер арасындағы нақты себеп-салдарлық байланыстарды ашу және оның дамуының кеңістіктік-уақытша болжамын жасау;</w:t>
      </w:r>
    </w:p>
    <w:p w14:paraId="7CD988E3"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2) литосфераның әлеуметтік-экономикалық және биологиялық объектілер үшін экологиялық функцияларының маңыздылығын бағалауды жүргізу;</w:t>
      </w:r>
    </w:p>
    <w:p w14:paraId="4065628D"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3) даму қағидаттарын, ал қажет болған жағдайда геологиялық</w:t>
      </w:r>
      <w:r>
        <w:rPr>
          <w:rFonts w:ascii="Times New Roman" w:hAnsi="Times New Roman"/>
          <w:sz w:val="28"/>
          <w:szCs w:val="28"/>
          <w:lang w:val="kk-KZ"/>
        </w:rPr>
        <w:t>-</w:t>
      </w:r>
      <w:r w:rsidRPr="00C92882">
        <w:rPr>
          <w:rFonts w:ascii="Times New Roman" w:hAnsi="Times New Roman"/>
          <w:sz w:val="28"/>
          <w:szCs w:val="28"/>
          <w:lang w:val="kk-KZ"/>
        </w:rPr>
        <w:t xml:space="preserve"> экологиялық жағдайлар-жүйелердің болуын қолдау жолдарын айқындайды.</w:t>
      </w:r>
    </w:p>
    <w:p w14:paraId="0C829F41" w14:textId="77777777" w:rsidR="005B452E" w:rsidRPr="00C92882"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C92882">
        <w:rPr>
          <w:rFonts w:ascii="Times New Roman" w:hAnsi="Times New Roman"/>
          <w:sz w:val="28"/>
          <w:szCs w:val="28"/>
          <w:lang w:val="kk-KZ"/>
        </w:rPr>
        <w:t>еологиялық-</w:t>
      </w:r>
      <w:r>
        <w:rPr>
          <w:rFonts w:ascii="Times New Roman" w:hAnsi="Times New Roman"/>
          <w:sz w:val="28"/>
          <w:szCs w:val="28"/>
          <w:lang w:val="kk-KZ"/>
        </w:rPr>
        <w:t>э</w:t>
      </w:r>
      <w:r w:rsidRPr="00C92882">
        <w:rPr>
          <w:rFonts w:ascii="Times New Roman" w:hAnsi="Times New Roman"/>
          <w:sz w:val="28"/>
          <w:szCs w:val="28"/>
          <w:lang w:val="kk-KZ"/>
        </w:rPr>
        <w:t>кологиялық модельдеу деп табиғи ортаның геологиялық құрамдас бөлігінің табиғи және техногендік әсер ету көздерімен өзара әрекеттесу процесінде нақты немесе мүмкін болатын өзгерістері кезінде туындайтын белгілі бір аумақтың экологиялық-геологиялық жағдайының жай-күйі мен болжамының модельдерін жасау түсініледі. М.Б. Куриновтың пікірінше, мұндай модельдерді құру олардың психикалық (тұжырымдамалық) модельдерден физикалық, символдық (картографиялық) және математикалық модельдерге дейін кезең-кезеңмен қалыптасуын қамтиды. Зерттеу барысында дәстүрлі модельдеу әдістерінің кешені қолданылады. Нақты әдісті таңдау ақпараттық базаның ерекшелігіне, зерттеу міндеттеріне байланысты.</w:t>
      </w:r>
    </w:p>
    <w:p w14:paraId="0A2446E6" w14:textId="77777777" w:rsidR="005B452E" w:rsidRPr="00C92882"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Г</w:t>
      </w:r>
      <w:r w:rsidRPr="00C92882">
        <w:rPr>
          <w:rFonts w:ascii="Times New Roman" w:hAnsi="Times New Roman"/>
          <w:sz w:val="28"/>
          <w:szCs w:val="28"/>
          <w:lang w:val="kk-KZ"/>
        </w:rPr>
        <w:t xml:space="preserve">еологиялық </w:t>
      </w:r>
      <w:r>
        <w:rPr>
          <w:rFonts w:ascii="Times New Roman" w:hAnsi="Times New Roman"/>
          <w:sz w:val="28"/>
          <w:szCs w:val="28"/>
          <w:lang w:val="kk-KZ"/>
        </w:rPr>
        <w:t>э</w:t>
      </w:r>
      <w:r w:rsidRPr="00C92882">
        <w:rPr>
          <w:rFonts w:ascii="Times New Roman" w:hAnsi="Times New Roman"/>
          <w:sz w:val="28"/>
          <w:szCs w:val="28"/>
          <w:lang w:val="kk-KZ"/>
        </w:rPr>
        <w:t>кологиялық модельдеу процесінде келесі міндеттер топтары шешіледі:</w:t>
      </w:r>
    </w:p>
    <w:p w14:paraId="2CC0A791" w14:textId="77777777" w:rsidR="005B452E" w:rsidRPr="00C92882"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sz w:val="28"/>
          <w:szCs w:val="28"/>
          <w:lang w:val="kk-KZ"/>
        </w:rPr>
        <w:t>1) белгілі бір аумақтың экологиялық-геологиялық жағдайы жай-күйінің үлгілерін жасау;</w:t>
      </w:r>
    </w:p>
    <w:p w14:paraId="75E9407C" w14:textId="77777777" w:rsidR="005B452E" w:rsidRPr="003D7275" w:rsidRDefault="005B452E" w:rsidP="005B452E">
      <w:pPr>
        <w:spacing w:after="0" w:line="240" w:lineRule="auto"/>
        <w:ind w:firstLine="567"/>
        <w:jc w:val="both"/>
        <w:rPr>
          <w:rFonts w:ascii="Times New Roman" w:hAnsi="Times New Roman"/>
          <w:sz w:val="28"/>
          <w:szCs w:val="28"/>
        </w:rPr>
      </w:pPr>
      <w:r w:rsidRPr="003D7275">
        <w:rPr>
          <w:rFonts w:ascii="Times New Roman" w:hAnsi="Times New Roman"/>
          <w:sz w:val="28"/>
          <w:szCs w:val="28"/>
        </w:rPr>
        <w:t xml:space="preserve">2) </w:t>
      </w:r>
      <w:proofErr w:type="spellStart"/>
      <w:r w:rsidRPr="003D7275">
        <w:rPr>
          <w:rFonts w:ascii="Times New Roman" w:hAnsi="Times New Roman"/>
          <w:sz w:val="28"/>
          <w:szCs w:val="28"/>
        </w:rPr>
        <w:t>геологиялық</w:t>
      </w:r>
      <w:proofErr w:type="spellEnd"/>
      <w:r>
        <w:rPr>
          <w:rFonts w:ascii="Times New Roman" w:hAnsi="Times New Roman"/>
          <w:sz w:val="28"/>
          <w:szCs w:val="28"/>
          <w:lang w:val="kk-KZ"/>
        </w:rPr>
        <w:t>-</w:t>
      </w:r>
      <w:r w:rsidRPr="003D7275">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болжам</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модельдерін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құру</w:t>
      </w:r>
      <w:proofErr w:type="spellEnd"/>
      <w:r w:rsidRPr="003D7275">
        <w:rPr>
          <w:rFonts w:ascii="Times New Roman" w:hAnsi="Times New Roman"/>
          <w:sz w:val="28"/>
          <w:szCs w:val="28"/>
        </w:rPr>
        <w:t>;</w:t>
      </w:r>
    </w:p>
    <w:p w14:paraId="105BDAF2" w14:textId="77777777" w:rsidR="005B452E" w:rsidRPr="003D7275" w:rsidRDefault="005B452E" w:rsidP="005B452E">
      <w:pPr>
        <w:spacing w:after="0" w:line="240" w:lineRule="auto"/>
        <w:ind w:firstLine="567"/>
        <w:jc w:val="both"/>
        <w:rPr>
          <w:rFonts w:ascii="Times New Roman" w:hAnsi="Times New Roman"/>
          <w:sz w:val="28"/>
          <w:szCs w:val="28"/>
        </w:rPr>
      </w:pPr>
      <w:r w:rsidRPr="003D7275">
        <w:rPr>
          <w:rFonts w:ascii="Times New Roman" w:hAnsi="Times New Roman"/>
          <w:sz w:val="28"/>
          <w:szCs w:val="28"/>
        </w:rPr>
        <w:t xml:space="preserve">3) </w:t>
      </w:r>
      <w:proofErr w:type="spellStart"/>
      <w:r w:rsidRPr="003D7275">
        <w:rPr>
          <w:rFonts w:ascii="Times New Roman" w:hAnsi="Times New Roman"/>
          <w:sz w:val="28"/>
          <w:szCs w:val="28"/>
        </w:rPr>
        <w:t>аумақтың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тұрақты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дамып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келе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жатқан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sidRPr="003D7275">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жүйесінің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моделін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әзірлеу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және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таңдау</w:t>
      </w:r>
      <w:proofErr w:type="spellEnd"/>
      <w:r w:rsidRPr="003D7275">
        <w:rPr>
          <w:rFonts w:ascii="Times New Roman" w:hAnsi="Times New Roman"/>
          <w:sz w:val="28"/>
          <w:szCs w:val="28"/>
        </w:rPr>
        <w:t>;</w:t>
      </w:r>
    </w:p>
    <w:p w14:paraId="2EEB402B" w14:textId="77777777" w:rsidR="005B452E" w:rsidRPr="003D7275" w:rsidRDefault="005B452E" w:rsidP="005B452E">
      <w:pPr>
        <w:spacing w:after="0" w:line="240" w:lineRule="auto"/>
        <w:ind w:firstLine="567"/>
        <w:jc w:val="both"/>
        <w:rPr>
          <w:rFonts w:ascii="Times New Roman" w:hAnsi="Times New Roman"/>
          <w:sz w:val="28"/>
          <w:szCs w:val="28"/>
        </w:rPr>
      </w:pPr>
      <w:r w:rsidRPr="003D7275">
        <w:rPr>
          <w:rFonts w:ascii="Times New Roman" w:hAnsi="Times New Roman"/>
          <w:sz w:val="28"/>
          <w:szCs w:val="28"/>
        </w:rPr>
        <w:t xml:space="preserve">4) </w:t>
      </w:r>
      <w:proofErr w:type="spellStart"/>
      <w:r w:rsidRPr="003D7275">
        <w:rPr>
          <w:rFonts w:ascii="Times New Roman" w:hAnsi="Times New Roman"/>
          <w:sz w:val="28"/>
          <w:szCs w:val="28"/>
        </w:rPr>
        <w:t>тұрақты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дамып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келе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жатқан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Pr>
          <w:rFonts w:ascii="Times New Roman" w:hAnsi="Times New Roman"/>
          <w:sz w:val="28"/>
          <w:szCs w:val="28"/>
          <w:lang w:val="kk-KZ"/>
        </w:rPr>
        <w:t>-</w:t>
      </w:r>
      <w:r w:rsidRPr="003D7275">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тұрақты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жұмыс</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істейтін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моделін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түзету</w:t>
      </w:r>
      <w:proofErr w:type="spellEnd"/>
      <w:r w:rsidRPr="003D7275">
        <w:rPr>
          <w:rFonts w:ascii="Times New Roman" w:hAnsi="Times New Roman"/>
          <w:sz w:val="28"/>
          <w:szCs w:val="28"/>
        </w:rPr>
        <w:t>.</w:t>
      </w:r>
    </w:p>
    <w:p w14:paraId="12098BB0" w14:textId="22FEA2E8" w:rsidR="005B452E" w:rsidRDefault="005B452E" w:rsidP="005B452E">
      <w:pPr>
        <w:spacing w:after="0" w:line="240" w:lineRule="auto"/>
        <w:ind w:firstLine="567"/>
        <w:jc w:val="both"/>
        <w:rPr>
          <w:rFonts w:ascii="Times New Roman" w:hAnsi="Times New Roman"/>
          <w:sz w:val="28"/>
          <w:szCs w:val="28"/>
          <w:lang w:val="kk-KZ"/>
        </w:rPr>
      </w:pPr>
      <w:r w:rsidRPr="003D7275">
        <w:rPr>
          <w:rFonts w:ascii="Times New Roman" w:hAnsi="Times New Roman"/>
          <w:sz w:val="28"/>
          <w:szCs w:val="28"/>
        </w:rPr>
        <w:t>Мониторинг-</w:t>
      </w:r>
      <w:proofErr w:type="spellStart"/>
      <w:r w:rsidRPr="003D7275">
        <w:rPr>
          <w:rFonts w:ascii="Times New Roman" w:hAnsi="Times New Roman"/>
          <w:sz w:val="28"/>
          <w:szCs w:val="28"/>
        </w:rPr>
        <w:t>зерттеудің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жалпы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ғылыми</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әдісі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Оның</w:t>
      </w:r>
      <w:proofErr w:type="spellEnd"/>
      <w:r w:rsidRPr="003D7275">
        <w:rPr>
          <w:rFonts w:ascii="Times New Roman" w:hAnsi="Times New Roman"/>
          <w:sz w:val="28"/>
          <w:szCs w:val="28"/>
        </w:rPr>
        <w:t xml:space="preserve"> </w:t>
      </w:r>
      <w:proofErr w:type="spellStart"/>
      <w:r>
        <w:rPr>
          <w:rFonts w:ascii="Times New Roman" w:hAnsi="Times New Roman"/>
          <w:sz w:val="28"/>
          <w:szCs w:val="28"/>
        </w:rPr>
        <w:t>геологиялық-экологиялық</w:t>
      </w:r>
      <w:proofErr w:type="spellEnd"/>
      <w:r>
        <w:rPr>
          <w:rFonts w:ascii="Times New Roman" w:hAnsi="Times New Roman"/>
          <w:sz w:val="28"/>
          <w:szCs w:val="28"/>
        </w:rPr>
        <w:t xml:space="preserve"> </w:t>
      </w:r>
      <w:proofErr w:type="spellStart"/>
      <w:r w:rsidRPr="003D7275">
        <w:rPr>
          <w:rFonts w:ascii="Times New Roman" w:hAnsi="Times New Roman"/>
          <w:sz w:val="28"/>
          <w:szCs w:val="28"/>
        </w:rPr>
        <w:t>ерекшелігі-олардың</w:t>
      </w:r>
      <w:proofErr w:type="spellEnd"/>
      <w:r w:rsidRPr="003D7275">
        <w:rPr>
          <w:rFonts w:ascii="Times New Roman" w:hAnsi="Times New Roman"/>
          <w:sz w:val="28"/>
          <w:szCs w:val="28"/>
        </w:rPr>
        <w:t xml:space="preserve"> даму </w:t>
      </w:r>
      <w:proofErr w:type="spellStart"/>
      <w:r w:rsidRPr="003D7275">
        <w:rPr>
          <w:rFonts w:ascii="Times New Roman" w:hAnsi="Times New Roman"/>
          <w:sz w:val="28"/>
          <w:szCs w:val="28"/>
        </w:rPr>
        <w:t>динамикасын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бақылау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және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есепке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алу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объектілерінің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мақсатты</w:t>
      </w:r>
      <w:proofErr w:type="spellEnd"/>
      <w:r w:rsidRPr="003D7275">
        <w:rPr>
          <w:rFonts w:ascii="Times New Roman" w:hAnsi="Times New Roman"/>
          <w:sz w:val="28"/>
          <w:szCs w:val="28"/>
        </w:rPr>
        <w:t xml:space="preserve"> мен </w:t>
      </w:r>
      <w:proofErr w:type="spellStart"/>
      <w:r w:rsidRPr="003D7275">
        <w:rPr>
          <w:rFonts w:ascii="Times New Roman" w:hAnsi="Times New Roman"/>
          <w:sz w:val="28"/>
          <w:szCs w:val="28"/>
        </w:rPr>
        <w:t>тиісті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таңдауы</w:t>
      </w:r>
      <w:proofErr w:type="spellEnd"/>
      <w:r>
        <w:rPr>
          <w:rFonts w:ascii="Times New Roman" w:hAnsi="Times New Roman"/>
          <w:sz w:val="28"/>
          <w:szCs w:val="28"/>
          <w:lang w:val="kk-KZ"/>
        </w:rPr>
        <w:t xml:space="preserve"> болып саналады.</w:t>
      </w:r>
      <w:r w:rsidRPr="003D7275">
        <w:rPr>
          <w:rFonts w:ascii="Times New Roman" w:hAnsi="Times New Roman"/>
          <w:sz w:val="28"/>
          <w:szCs w:val="28"/>
        </w:rPr>
        <w:t xml:space="preserve"> </w:t>
      </w:r>
      <w:r>
        <w:rPr>
          <w:rFonts w:ascii="Times New Roman" w:hAnsi="Times New Roman"/>
          <w:sz w:val="28"/>
          <w:szCs w:val="28"/>
          <w:lang w:val="kk-KZ"/>
        </w:rPr>
        <w:t>Г</w:t>
      </w:r>
      <w:proofErr w:type="spellStart"/>
      <w:r w:rsidRPr="003D7275">
        <w:rPr>
          <w:rFonts w:ascii="Times New Roman" w:hAnsi="Times New Roman"/>
          <w:sz w:val="28"/>
          <w:szCs w:val="28"/>
        </w:rPr>
        <w:t>еологиялық</w:t>
      </w:r>
      <w:proofErr w:type="spellEnd"/>
      <w:r w:rsidRPr="003D7275">
        <w:rPr>
          <w:rFonts w:ascii="Times New Roman" w:hAnsi="Times New Roman"/>
          <w:sz w:val="28"/>
          <w:szCs w:val="28"/>
        </w:rPr>
        <w:t xml:space="preserve"> </w:t>
      </w:r>
      <w:r>
        <w:rPr>
          <w:rFonts w:ascii="Times New Roman" w:hAnsi="Times New Roman"/>
          <w:sz w:val="28"/>
          <w:szCs w:val="28"/>
          <w:lang w:val="kk-KZ"/>
        </w:rPr>
        <w:t>э</w:t>
      </w:r>
      <w:proofErr w:type="spellStart"/>
      <w:r w:rsidRPr="003D7275">
        <w:rPr>
          <w:rFonts w:ascii="Times New Roman" w:hAnsi="Times New Roman"/>
          <w:sz w:val="28"/>
          <w:szCs w:val="28"/>
        </w:rPr>
        <w:t>кологиялық</w:t>
      </w:r>
      <w:proofErr w:type="spellEnd"/>
      <w:r w:rsidRPr="003D7275">
        <w:rPr>
          <w:rFonts w:ascii="Times New Roman" w:hAnsi="Times New Roman"/>
          <w:sz w:val="28"/>
          <w:szCs w:val="28"/>
        </w:rPr>
        <w:t xml:space="preserve">-мониторинг </w:t>
      </w:r>
      <w:proofErr w:type="spellStart"/>
      <w:r w:rsidRPr="003D7275">
        <w:rPr>
          <w:rFonts w:ascii="Times New Roman" w:hAnsi="Times New Roman"/>
          <w:sz w:val="28"/>
          <w:szCs w:val="28"/>
        </w:rPr>
        <w:t>объектісі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экологиялық-геологиялық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жағдай</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табылады-белгілі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бір</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экологиялық-геологиялық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функцияларды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ресурстық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геодинамикалық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геофизикалық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және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геохимиялық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орындау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салдарынан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адамның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және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тұтастай</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алғанда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биотаның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тіршілігін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қамтамасыз</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етуге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жауапты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бөлігі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ретінде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қарастырылатын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w:t>
      </w:r>
      <w:proofErr w:type="spellEnd"/>
      <w:r w:rsidRPr="003D7275">
        <w:rPr>
          <w:rFonts w:ascii="Times New Roman" w:hAnsi="Times New Roman"/>
          <w:sz w:val="28"/>
          <w:szCs w:val="28"/>
        </w:rPr>
        <w:t xml:space="preserve">. </w:t>
      </w:r>
      <w:r>
        <w:rPr>
          <w:rFonts w:ascii="Times New Roman" w:hAnsi="Times New Roman"/>
          <w:sz w:val="28"/>
          <w:szCs w:val="28"/>
          <w:lang w:val="kk-KZ"/>
        </w:rPr>
        <w:t>Г</w:t>
      </w:r>
      <w:proofErr w:type="spellStart"/>
      <w:r w:rsidRPr="003D7275">
        <w:rPr>
          <w:rFonts w:ascii="Times New Roman" w:hAnsi="Times New Roman"/>
          <w:sz w:val="28"/>
          <w:szCs w:val="28"/>
        </w:rPr>
        <w:t>еологиялық</w:t>
      </w:r>
      <w:proofErr w:type="spellEnd"/>
      <w:r w:rsidRPr="003D7275">
        <w:rPr>
          <w:rFonts w:ascii="Times New Roman" w:hAnsi="Times New Roman"/>
          <w:sz w:val="28"/>
          <w:szCs w:val="28"/>
        </w:rPr>
        <w:t xml:space="preserve"> </w:t>
      </w:r>
      <w:r>
        <w:rPr>
          <w:rFonts w:ascii="Times New Roman" w:hAnsi="Times New Roman"/>
          <w:sz w:val="28"/>
          <w:szCs w:val="28"/>
          <w:lang w:val="kk-KZ"/>
        </w:rPr>
        <w:t>э</w:t>
      </w:r>
      <w:proofErr w:type="spellStart"/>
      <w:r>
        <w:rPr>
          <w:rFonts w:ascii="Times New Roman" w:hAnsi="Times New Roman"/>
          <w:sz w:val="28"/>
          <w:szCs w:val="28"/>
        </w:rPr>
        <w:t>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жағдай-жүйеде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техникалық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объектілер</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болуы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мүмкін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немесе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болмауы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мүмкін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екенін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атап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өту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маңызды</w:t>
      </w:r>
      <w:proofErr w:type="spellEnd"/>
      <w:r w:rsidRPr="003D7275">
        <w:rPr>
          <w:rFonts w:ascii="Times New Roman" w:hAnsi="Times New Roman"/>
          <w:sz w:val="28"/>
          <w:szCs w:val="28"/>
        </w:rPr>
        <w:t xml:space="preserve">. </w:t>
      </w:r>
      <w:r>
        <w:rPr>
          <w:rFonts w:ascii="Times New Roman" w:hAnsi="Times New Roman"/>
          <w:sz w:val="28"/>
          <w:szCs w:val="28"/>
          <w:lang w:val="kk-KZ"/>
        </w:rPr>
        <w:t>Г</w:t>
      </w:r>
      <w:proofErr w:type="spellStart"/>
      <w:r w:rsidRPr="003D7275">
        <w:rPr>
          <w:rFonts w:ascii="Times New Roman" w:hAnsi="Times New Roman"/>
          <w:sz w:val="28"/>
          <w:szCs w:val="28"/>
        </w:rPr>
        <w:t>еологиялық</w:t>
      </w:r>
      <w:proofErr w:type="spellEnd"/>
      <w:r w:rsidRPr="003D7275">
        <w:rPr>
          <w:rFonts w:ascii="Times New Roman" w:hAnsi="Times New Roman"/>
          <w:sz w:val="28"/>
          <w:szCs w:val="28"/>
        </w:rPr>
        <w:t xml:space="preserve"> </w:t>
      </w:r>
      <w:r>
        <w:rPr>
          <w:rFonts w:ascii="Times New Roman" w:hAnsi="Times New Roman"/>
          <w:sz w:val="28"/>
          <w:szCs w:val="28"/>
          <w:lang w:val="kk-KZ"/>
        </w:rPr>
        <w:t>э</w:t>
      </w:r>
      <w:proofErr w:type="spellStart"/>
      <w:r>
        <w:rPr>
          <w:rFonts w:ascii="Times New Roman" w:hAnsi="Times New Roman"/>
          <w:sz w:val="28"/>
          <w:szCs w:val="28"/>
        </w:rPr>
        <w:t>кологиялық</w:t>
      </w:r>
      <w:proofErr w:type="spellEnd"/>
      <w:r>
        <w:rPr>
          <w:rFonts w:ascii="Times New Roman" w:hAnsi="Times New Roman"/>
          <w:sz w:val="28"/>
          <w:szCs w:val="28"/>
        </w:rPr>
        <w:t xml:space="preserve"> </w:t>
      </w:r>
      <w:r w:rsidRPr="003D7275">
        <w:rPr>
          <w:rFonts w:ascii="Times New Roman" w:hAnsi="Times New Roman"/>
          <w:sz w:val="28"/>
          <w:szCs w:val="28"/>
        </w:rPr>
        <w:t xml:space="preserve">мониторинг пен </w:t>
      </w:r>
      <w:proofErr w:type="spellStart"/>
      <w:r w:rsidRPr="003D7275">
        <w:rPr>
          <w:rFonts w:ascii="Times New Roman" w:hAnsi="Times New Roman"/>
          <w:sz w:val="28"/>
          <w:szCs w:val="28"/>
        </w:rPr>
        <w:t>геологиялық</w:t>
      </w:r>
      <w:proofErr w:type="spellEnd"/>
      <w:r w:rsidRPr="003D7275">
        <w:rPr>
          <w:rFonts w:ascii="Times New Roman" w:hAnsi="Times New Roman"/>
          <w:sz w:val="28"/>
          <w:szCs w:val="28"/>
        </w:rPr>
        <w:t xml:space="preserve"> орта </w:t>
      </w:r>
      <w:proofErr w:type="spellStart"/>
      <w:r w:rsidRPr="003D7275">
        <w:rPr>
          <w:rFonts w:ascii="Times New Roman" w:hAnsi="Times New Roman"/>
          <w:sz w:val="28"/>
          <w:szCs w:val="28"/>
        </w:rPr>
        <w:t>мониторингінің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басты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айырмашылығы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бақылау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объектісі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табылады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Бірінші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жағдайда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бақылау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объектісі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Pr>
          <w:rFonts w:ascii="Times New Roman" w:hAnsi="Times New Roman"/>
          <w:sz w:val="28"/>
          <w:szCs w:val="28"/>
          <w:lang w:val="kk-KZ"/>
        </w:rPr>
        <w:t>-</w:t>
      </w:r>
      <w:r w:rsidRPr="003D7275">
        <w:rPr>
          <w:rFonts w:ascii="Times New Roman" w:hAnsi="Times New Roman"/>
          <w:sz w:val="28"/>
          <w:szCs w:val="28"/>
        </w:rPr>
        <w:t xml:space="preserve"> </w:t>
      </w:r>
      <w:proofErr w:type="spellStart"/>
      <w:r>
        <w:rPr>
          <w:rFonts w:ascii="Times New Roman" w:hAnsi="Times New Roman"/>
          <w:sz w:val="28"/>
          <w:szCs w:val="28"/>
        </w:rPr>
        <w:t>экологиялық</w:t>
      </w:r>
      <w:proofErr w:type="spellEnd"/>
      <w:r>
        <w:rPr>
          <w:rFonts w:ascii="Times New Roman" w:hAnsi="Times New Roman"/>
          <w:sz w:val="28"/>
          <w:szCs w:val="28"/>
        </w:rPr>
        <w:t xml:space="preserve"> </w:t>
      </w:r>
      <w:proofErr w:type="spellStart"/>
      <w:r w:rsidRPr="003D7275">
        <w:rPr>
          <w:rFonts w:ascii="Times New Roman" w:hAnsi="Times New Roman"/>
          <w:sz w:val="28"/>
          <w:szCs w:val="28"/>
        </w:rPr>
        <w:t>жағдай-жүйе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екіншісінде</w:t>
      </w:r>
      <w:proofErr w:type="spellEnd"/>
      <w:r w:rsidRPr="003D7275">
        <w:rPr>
          <w:rFonts w:ascii="Times New Roman" w:hAnsi="Times New Roman"/>
          <w:sz w:val="28"/>
          <w:szCs w:val="28"/>
        </w:rPr>
        <w:t>-</w:t>
      </w:r>
      <w:r w:rsidRPr="002554D8">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Pr>
          <w:rFonts w:ascii="Times New Roman" w:hAnsi="Times New Roman"/>
          <w:sz w:val="28"/>
          <w:szCs w:val="28"/>
          <w:lang w:val="kk-KZ"/>
        </w:rPr>
        <w:t>-</w:t>
      </w:r>
      <w:proofErr w:type="spellStart"/>
      <w:r>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бөлігі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табылатын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sidRPr="003D7275">
        <w:rPr>
          <w:rFonts w:ascii="Times New Roman" w:hAnsi="Times New Roman"/>
          <w:sz w:val="28"/>
          <w:szCs w:val="28"/>
        </w:rPr>
        <w:t xml:space="preserve"> орта, </w:t>
      </w:r>
      <w:proofErr w:type="spellStart"/>
      <w:r w:rsidRPr="003D7275">
        <w:rPr>
          <w:rFonts w:ascii="Times New Roman" w:hAnsi="Times New Roman"/>
          <w:sz w:val="28"/>
          <w:szCs w:val="28"/>
        </w:rPr>
        <w:t>оның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литогендік</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негізі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болып</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табылады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Сонымен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қатар</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олардың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түпкі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мақсатында</w:t>
      </w:r>
      <w:proofErr w:type="spellEnd"/>
      <w:r w:rsidRPr="003D7275">
        <w:rPr>
          <w:rFonts w:ascii="Times New Roman" w:hAnsi="Times New Roman"/>
          <w:sz w:val="28"/>
          <w:szCs w:val="28"/>
        </w:rPr>
        <w:t xml:space="preserve"> да </w:t>
      </w:r>
      <w:proofErr w:type="spellStart"/>
      <w:r w:rsidRPr="003D7275">
        <w:rPr>
          <w:rFonts w:ascii="Times New Roman" w:hAnsi="Times New Roman"/>
          <w:sz w:val="28"/>
          <w:szCs w:val="28"/>
        </w:rPr>
        <w:t>айырмашылықтар</w:t>
      </w:r>
      <w:proofErr w:type="spellEnd"/>
      <w:r w:rsidRPr="003D7275">
        <w:rPr>
          <w:rFonts w:ascii="Times New Roman" w:hAnsi="Times New Roman"/>
          <w:sz w:val="28"/>
          <w:szCs w:val="28"/>
        </w:rPr>
        <w:t xml:space="preserve"> бар: </w:t>
      </w:r>
      <w:proofErr w:type="spellStart"/>
      <w:r w:rsidRPr="003D7275">
        <w:rPr>
          <w:rFonts w:ascii="Times New Roman" w:hAnsi="Times New Roman"/>
          <w:sz w:val="28"/>
          <w:szCs w:val="28"/>
        </w:rPr>
        <w:t>экологиялық-геологиялық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мониторингтің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мақсаты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экологиялық-геологиялық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жүйенің-жағдайдың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жұмыс</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істеуін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оңтайландыру</w:t>
      </w:r>
      <w:proofErr w:type="spellEnd"/>
      <w:r w:rsidRPr="003D7275">
        <w:rPr>
          <w:rFonts w:ascii="Times New Roman" w:hAnsi="Times New Roman"/>
          <w:sz w:val="28"/>
          <w:szCs w:val="28"/>
        </w:rPr>
        <w:t xml:space="preserve">, ал </w:t>
      </w:r>
      <w:proofErr w:type="spellStart"/>
      <w:r w:rsidRPr="003D7275">
        <w:rPr>
          <w:rFonts w:ascii="Times New Roman" w:hAnsi="Times New Roman"/>
          <w:sz w:val="28"/>
          <w:szCs w:val="28"/>
        </w:rPr>
        <w:lastRenderedPageBreak/>
        <w:t>екіншісінің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мақсаты</w:t>
      </w:r>
      <w:proofErr w:type="spellEnd"/>
      <w:r w:rsidRPr="003D7275">
        <w:rPr>
          <w:rFonts w:ascii="Times New Roman" w:hAnsi="Times New Roman"/>
          <w:sz w:val="28"/>
          <w:szCs w:val="28"/>
        </w:rPr>
        <w:t xml:space="preserve"> – "</w:t>
      </w:r>
      <w:proofErr w:type="spellStart"/>
      <w:r w:rsidRPr="003D7275">
        <w:rPr>
          <w:rFonts w:ascii="Times New Roman" w:hAnsi="Times New Roman"/>
          <w:sz w:val="28"/>
          <w:szCs w:val="28"/>
        </w:rPr>
        <w:t>геологиялық</w:t>
      </w:r>
      <w:proofErr w:type="spellEnd"/>
      <w:r w:rsidRPr="003D7275">
        <w:rPr>
          <w:rFonts w:ascii="Times New Roman" w:hAnsi="Times New Roman"/>
          <w:sz w:val="28"/>
          <w:szCs w:val="28"/>
        </w:rPr>
        <w:t xml:space="preserve"> орта-</w:t>
      </w:r>
      <w:proofErr w:type="spellStart"/>
      <w:r w:rsidRPr="003D7275">
        <w:rPr>
          <w:rFonts w:ascii="Times New Roman" w:hAnsi="Times New Roman"/>
          <w:sz w:val="28"/>
          <w:szCs w:val="28"/>
        </w:rPr>
        <w:t>инженерлік</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құрылым</w:t>
      </w:r>
      <w:proofErr w:type="spellEnd"/>
      <w:r w:rsidRPr="003D7275">
        <w:rPr>
          <w:rFonts w:ascii="Times New Roman" w:hAnsi="Times New Roman"/>
          <w:sz w:val="28"/>
          <w:szCs w:val="28"/>
        </w:rPr>
        <w:t>"</w:t>
      </w:r>
      <w:r>
        <w:rPr>
          <w:rFonts w:ascii="Times New Roman" w:hAnsi="Times New Roman"/>
          <w:sz w:val="28"/>
          <w:szCs w:val="28"/>
          <w:lang w:val="kk-KZ"/>
        </w:rPr>
        <w:t xml:space="preserve"> </w:t>
      </w:r>
      <w:proofErr w:type="spellStart"/>
      <w:r w:rsidRPr="003D7275">
        <w:rPr>
          <w:rFonts w:ascii="Times New Roman" w:hAnsi="Times New Roman"/>
          <w:sz w:val="28"/>
          <w:szCs w:val="28"/>
        </w:rPr>
        <w:t>табиғи</w:t>
      </w:r>
      <w:proofErr w:type="spellEnd"/>
      <w:r w:rsidRPr="003D7275">
        <w:rPr>
          <w:rFonts w:ascii="Times New Roman" w:hAnsi="Times New Roman"/>
          <w:sz w:val="28"/>
          <w:szCs w:val="28"/>
        </w:rPr>
        <w:t>–</w:t>
      </w:r>
      <w:proofErr w:type="spellStart"/>
      <w:r w:rsidRPr="003D7275">
        <w:rPr>
          <w:rFonts w:ascii="Times New Roman" w:hAnsi="Times New Roman"/>
          <w:sz w:val="28"/>
          <w:szCs w:val="28"/>
        </w:rPr>
        <w:t>техникалық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жүйесінің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жұмыс</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істеуін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оңтайландыру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Осылайша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геологиялық</w:t>
      </w:r>
      <w:proofErr w:type="spellEnd"/>
      <w:r>
        <w:rPr>
          <w:rFonts w:ascii="Times New Roman" w:hAnsi="Times New Roman"/>
          <w:sz w:val="28"/>
          <w:szCs w:val="28"/>
          <w:lang w:val="kk-KZ"/>
        </w:rPr>
        <w:t>-</w:t>
      </w:r>
      <w:proofErr w:type="spellStart"/>
      <w:r>
        <w:rPr>
          <w:rFonts w:ascii="Times New Roman" w:hAnsi="Times New Roman"/>
          <w:sz w:val="28"/>
          <w:szCs w:val="28"/>
        </w:rPr>
        <w:t>экологиялық</w:t>
      </w:r>
      <w:proofErr w:type="spellEnd"/>
      <w:r w:rsidRPr="003D7275">
        <w:rPr>
          <w:rFonts w:ascii="Times New Roman" w:hAnsi="Times New Roman"/>
          <w:sz w:val="28"/>
          <w:szCs w:val="28"/>
        </w:rPr>
        <w:t xml:space="preserve"> мониторинг </w:t>
      </w:r>
      <w:proofErr w:type="spellStart"/>
      <w:r w:rsidRPr="003D7275">
        <w:rPr>
          <w:rFonts w:ascii="Times New Roman" w:hAnsi="Times New Roman"/>
          <w:sz w:val="28"/>
          <w:szCs w:val="28"/>
        </w:rPr>
        <w:t>геологиялық</w:t>
      </w:r>
      <w:r>
        <w:rPr>
          <w:rFonts w:ascii="Times New Roman" w:hAnsi="Times New Roman"/>
          <w:sz w:val="28"/>
          <w:szCs w:val="28"/>
        </w:rPr>
        <w:t>-экологиялық</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жағдайдың</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жай-күйі</w:t>
      </w:r>
      <w:proofErr w:type="spellEnd"/>
      <w:r w:rsidRPr="003D7275">
        <w:rPr>
          <w:rFonts w:ascii="Times New Roman" w:hAnsi="Times New Roman"/>
          <w:sz w:val="28"/>
          <w:szCs w:val="28"/>
        </w:rPr>
        <w:t xml:space="preserve"> мен </w:t>
      </w:r>
      <w:proofErr w:type="spellStart"/>
      <w:r w:rsidRPr="003D7275">
        <w:rPr>
          <w:rFonts w:ascii="Times New Roman" w:hAnsi="Times New Roman"/>
          <w:sz w:val="28"/>
          <w:szCs w:val="28"/>
        </w:rPr>
        <w:t>өзгеруін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тұрақты</w:t>
      </w:r>
      <w:proofErr w:type="spellEnd"/>
      <w:r w:rsidRPr="003D7275">
        <w:rPr>
          <w:rFonts w:ascii="Times New Roman" w:hAnsi="Times New Roman"/>
          <w:sz w:val="28"/>
          <w:szCs w:val="28"/>
        </w:rPr>
        <w:t xml:space="preserve"> </w:t>
      </w:r>
      <w:proofErr w:type="spellStart"/>
      <w:r>
        <w:rPr>
          <w:rFonts w:ascii="Times New Roman" w:hAnsi="Times New Roman"/>
          <w:sz w:val="28"/>
          <w:szCs w:val="28"/>
        </w:rPr>
        <w:t>бақылау</w:t>
      </w:r>
      <w:proofErr w:type="spellEnd"/>
      <w:r>
        <w:rPr>
          <w:rFonts w:ascii="Times New Roman" w:hAnsi="Times New Roman"/>
          <w:sz w:val="28"/>
          <w:szCs w:val="28"/>
        </w:rPr>
        <w:t xml:space="preserve">, </w:t>
      </w:r>
      <w:proofErr w:type="spellStart"/>
      <w:r>
        <w:rPr>
          <w:rFonts w:ascii="Times New Roman" w:hAnsi="Times New Roman"/>
          <w:sz w:val="28"/>
          <w:szCs w:val="28"/>
        </w:rPr>
        <w:t>бағалау</w:t>
      </w:r>
      <w:proofErr w:type="spellEnd"/>
      <w:r>
        <w:rPr>
          <w:rFonts w:ascii="Times New Roman" w:hAnsi="Times New Roman"/>
          <w:sz w:val="28"/>
          <w:szCs w:val="28"/>
        </w:rPr>
        <w:t xml:space="preserve">, </w:t>
      </w:r>
      <w:proofErr w:type="spellStart"/>
      <w:r>
        <w:rPr>
          <w:rFonts w:ascii="Times New Roman" w:hAnsi="Times New Roman"/>
          <w:sz w:val="28"/>
          <w:szCs w:val="28"/>
        </w:rPr>
        <w:t>болжау</w:t>
      </w:r>
      <w:proofErr w:type="spellEnd"/>
      <w:r>
        <w:rPr>
          <w:rFonts w:ascii="Times New Roman" w:hAnsi="Times New Roman"/>
          <w:sz w:val="28"/>
          <w:szCs w:val="28"/>
        </w:rPr>
        <w:t xml:space="preserve"> </w:t>
      </w:r>
      <w:proofErr w:type="spellStart"/>
      <w:r>
        <w:rPr>
          <w:rFonts w:ascii="Times New Roman" w:hAnsi="Times New Roman"/>
          <w:sz w:val="28"/>
          <w:szCs w:val="28"/>
        </w:rPr>
        <w:t>жүйесі</w:t>
      </w:r>
      <w:proofErr w:type="spellEnd"/>
      <w:r>
        <w:rPr>
          <w:rFonts w:ascii="Times New Roman" w:hAnsi="Times New Roman"/>
          <w:sz w:val="28"/>
          <w:szCs w:val="28"/>
        </w:rPr>
        <w:t xml:space="preserve"> </w:t>
      </w:r>
      <w:r>
        <w:rPr>
          <w:rFonts w:ascii="Times New Roman" w:hAnsi="Times New Roman"/>
          <w:sz w:val="28"/>
          <w:szCs w:val="28"/>
          <w:lang w:val="kk-KZ"/>
        </w:rPr>
        <w:t xml:space="preserve">болып саналады, яғни геологиялық </w:t>
      </w:r>
      <w:r w:rsidR="00035BC7">
        <w:rPr>
          <w:rFonts w:ascii="Times New Roman" w:hAnsi="Times New Roman"/>
          <w:sz w:val="28"/>
          <w:szCs w:val="28"/>
          <w:lang w:val="kk-KZ"/>
        </w:rPr>
        <w:t>экологиялық тұрақты</w:t>
      </w:r>
      <w:r w:rsidRPr="003D7275">
        <w:rPr>
          <w:rFonts w:ascii="Times New Roman" w:hAnsi="Times New Roman"/>
          <w:sz w:val="28"/>
          <w:szCs w:val="28"/>
        </w:rPr>
        <w:t xml:space="preserve"> </w:t>
      </w:r>
      <w:proofErr w:type="spellStart"/>
      <w:r w:rsidRPr="003D7275">
        <w:rPr>
          <w:rFonts w:ascii="Times New Roman" w:hAnsi="Times New Roman"/>
          <w:sz w:val="28"/>
          <w:szCs w:val="28"/>
        </w:rPr>
        <w:t>дамуын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қамтамасыз</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етуге</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бағытталған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ұсынымдар</w:t>
      </w:r>
      <w:proofErr w:type="spellEnd"/>
      <w:r w:rsidRPr="003D7275">
        <w:rPr>
          <w:rFonts w:ascii="Times New Roman" w:hAnsi="Times New Roman"/>
          <w:sz w:val="28"/>
          <w:szCs w:val="28"/>
        </w:rPr>
        <w:t xml:space="preserve"> мен </w:t>
      </w:r>
      <w:proofErr w:type="spellStart"/>
      <w:r w:rsidRPr="003D7275">
        <w:rPr>
          <w:rFonts w:ascii="Times New Roman" w:hAnsi="Times New Roman"/>
          <w:sz w:val="28"/>
          <w:szCs w:val="28"/>
        </w:rPr>
        <w:t>басқарушы</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шешімдерді</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әзірлеу</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мақсатында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алдын</w:t>
      </w:r>
      <w:proofErr w:type="spellEnd"/>
      <w:r w:rsidRPr="003D7275">
        <w:rPr>
          <w:rFonts w:ascii="Times New Roman" w:hAnsi="Times New Roman"/>
          <w:sz w:val="28"/>
          <w:szCs w:val="28"/>
        </w:rPr>
        <w:t xml:space="preserve"> ала </w:t>
      </w:r>
      <w:proofErr w:type="spellStart"/>
      <w:r w:rsidRPr="003D7275">
        <w:rPr>
          <w:rFonts w:ascii="Times New Roman" w:hAnsi="Times New Roman"/>
          <w:sz w:val="28"/>
          <w:szCs w:val="28"/>
        </w:rPr>
        <w:t>белгіленген</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бағдарлама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бойынша</w:t>
      </w:r>
      <w:proofErr w:type="spellEnd"/>
      <w:r w:rsidRPr="003D7275">
        <w:rPr>
          <w:rFonts w:ascii="Times New Roman" w:hAnsi="Times New Roman"/>
          <w:sz w:val="28"/>
          <w:szCs w:val="28"/>
        </w:rPr>
        <w:t xml:space="preserve"> </w:t>
      </w:r>
      <w:proofErr w:type="spellStart"/>
      <w:r w:rsidRPr="003D7275">
        <w:rPr>
          <w:rFonts w:ascii="Times New Roman" w:hAnsi="Times New Roman"/>
          <w:sz w:val="28"/>
          <w:szCs w:val="28"/>
        </w:rPr>
        <w:t>жүр</w:t>
      </w:r>
      <w:r>
        <w:rPr>
          <w:rFonts w:ascii="Times New Roman" w:hAnsi="Times New Roman"/>
          <w:sz w:val="28"/>
          <w:szCs w:val="28"/>
        </w:rPr>
        <w:t>гізілетін</w:t>
      </w:r>
      <w:proofErr w:type="spellEnd"/>
      <w:r>
        <w:rPr>
          <w:rFonts w:ascii="Times New Roman" w:hAnsi="Times New Roman"/>
          <w:sz w:val="28"/>
          <w:szCs w:val="28"/>
        </w:rPr>
        <w:t xml:space="preserve"> </w:t>
      </w:r>
      <w:proofErr w:type="spellStart"/>
      <w:r>
        <w:rPr>
          <w:rFonts w:ascii="Times New Roman" w:hAnsi="Times New Roman"/>
          <w:sz w:val="28"/>
          <w:szCs w:val="28"/>
        </w:rPr>
        <w:t>жүйе</w:t>
      </w:r>
      <w:proofErr w:type="spellEnd"/>
      <w:r>
        <w:rPr>
          <w:rFonts w:ascii="Times New Roman" w:hAnsi="Times New Roman"/>
          <w:sz w:val="28"/>
          <w:szCs w:val="28"/>
        </w:rPr>
        <w:t xml:space="preserve"> д</w:t>
      </w:r>
      <w:r>
        <w:rPr>
          <w:rFonts w:ascii="Times New Roman" w:hAnsi="Times New Roman"/>
          <w:sz w:val="28"/>
          <w:szCs w:val="28"/>
          <w:lang w:val="kk-KZ"/>
        </w:rPr>
        <w:t>еп есептеледі.</w:t>
      </w:r>
    </w:p>
    <w:p w14:paraId="13409F27" w14:textId="77777777" w:rsidR="005B452E" w:rsidRPr="00DC19BC" w:rsidRDefault="005B452E" w:rsidP="005B452E">
      <w:pPr>
        <w:spacing w:after="0" w:line="240" w:lineRule="auto"/>
        <w:ind w:firstLine="567"/>
        <w:jc w:val="both"/>
        <w:rPr>
          <w:rFonts w:ascii="Times New Roman" w:hAnsi="Times New Roman"/>
          <w:sz w:val="28"/>
          <w:szCs w:val="28"/>
          <w:lang w:val="kk-KZ"/>
        </w:rPr>
      </w:pPr>
    </w:p>
    <w:p w14:paraId="31266832" w14:textId="77777777" w:rsidR="005B452E" w:rsidRPr="00DC19BC" w:rsidRDefault="005B452E" w:rsidP="005B452E">
      <w:pPr>
        <w:spacing w:after="0" w:line="240" w:lineRule="auto"/>
        <w:ind w:firstLine="567"/>
        <w:jc w:val="both"/>
        <w:rPr>
          <w:rFonts w:ascii="Times New Roman" w:hAnsi="Times New Roman"/>
          <w:b/>
          <w:sz w:val="28"/>
          <w:szCs w:val="28"/>
          <w:lang w:val="kk-KZ"/>
        </w:rPr>
      </w:pPr>
      <w:r w:rsidRPr="00DC19BC">
        <w:rPr>
          <w:rFonts w:ascii="Times New Roman" w:hAnsi="Times New Roman"/>
          <w:b/>
          <w:sz w:val="28"/>
          <w:szCs w:val="28"/>
          <w:lang w:val="kk-KZ"/>
        </w:rPr>
        <w:t>1.3 Мұнай және газ кен орындарының жай-күйін және қоршаған ортаны қорғауды бағалаудың геологиялық</w:t>
      </w:r>
      <w:r>
        <w:rPr>
          <w:rFonts w:ascii="Times New Roman" w:hAnsi="Times New Roman"/>
          <w:b/>
          <w:sz w:val="28"/>
          <w:szCs w:val="28"/>
          <w:lang w:val="kk-KZ"/>
        </w:rPr>
        <w:t>-экологиялық</w:t>
      </w:r>
      <w:r w:rsidRPr="00DC19BC">
        <w:rPr>
          <w:rFonts w:ascii="Times New Roman" w:hAnsi="Times New Roman"/>
          <w:b/>
          <w:sz w:val="28"/>
          <w:szCs w:val="28"/>
          <w:lang w:val="kk-KZ"/>
        </w:rPr>
        <w:t xml:space="preserve"> тәсілдері</w:t>
      </w:r>
    </w:p>
    <w:p w14:paraId="29781584"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Қазіргі уақытта мұнай-газ шикізаты бағасының өзгеруіне байланысты өндіру көлемінің ұлғаюы және жаңа кен орындарын игеру жұмыстары жүріп жатыр. Нәтижесінде табиғатты қорғау және мұнай, газ және конденсат өндіру кезінде табиғи ресурстарды ұтымды пайдалану мәселесі ерекше маңызға ие. Мұнай, газ және газ конденсаты кен орындарын игеру және жайластыру кезінде қоршаған ортаны қорғау жөніндегі ең күрделі міндет көмірсутектердің, тұзды ерітінділердің және тазартылмаған кәсіпшілік ағынды сулардың табиғи су айдындарына түсуіне жол бермеу болып табылады.</w:t>
      </w:r>
    </w:p>
    <w:p w14:paraId="7EDE2A23" w14:textId="3AF30C12"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Мұнай – газ кешенінің су қорғау іс-шараларының негізгі мақсаты-ластану деңгейі жоғары тұрмыстық және өнеркәсіптік ағынды суларды тиімді тазарту арқылы су ортасына зиянды әсерді азайту. </w:t>
      </w:r>
      <w:r>
        <w:rPr>
          <w:rFonts w:ascii="Times New Roman" w:hAnsi="Times New Roman"/>
          <w:sz w:val="28"/>
          <w:szCs w:val="28"/>
          <w:lang w:val="kk-KZ"/>
        </w:rPr>
        <w:t>Су тазарту қондырғыларына а</w:t>
      </w:r>
      <w:r w:rsidRPr="009C1754">
        <w:rPr>
          <w:rFonts w:ascii="Times New Roman" w:hAnsi="Times New Roman"/>
          <w:sz w:val="28"/>
          <w:szCs w:val="28"/>
          <w:lang w:val="kk-KZ"/>
        </w:rPr>
        <w:t xml:space="preserve">ғынды суларды жинау және тазарту және оларды бақылау </w:t>
      </w:r>
      <w:r w:rsidR="00004A72">
        <w:rPr>
          <w:rFonts w:ascii="Times New Roman" w:hAnsi="Times New Roman"/>
          <w:sz w:val="28"/>
          <w:szCs w:val="28"/>
          <w:lang w:val="kk-KZ"/>
        </w:rPr>
        <w:t>қажет</w:t>
      </w:r>
      <w:r w:rsidR="00EF199F">
        <w:rPr>
          <w:rFonts w:ascii="Times New Roman" w:hAnsi="Times New Roman"/>
          <w:sz w:val="28"/>
          <w:szCs w:val="28"/>
          <w:lang w:val="kk-KZ"/>
        </w:rPr>
        <w:t>[7]</w:t>
      </w:r>
      <w:r w:rsidRPr="00DA1FB8">
        <w:rPr>
          <w:rFonts w:ascii="Times New Roman" w:hAnsi="Times New Roman"/>
          <w:sz w:val="28"/>
          <w:szCs w:val="28"/>
          <w:lang w:val="kk-KZ"/>
        </w:rPr>
        <w:t>.</w:t>
      </w:r>
    </w:p>
    <w:p w14:paraId="2C0381F8"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Кәсіпорынды сумен жабдықтаудың негізгі схемасы келесі элементтерді қамтиды: </w:t>
      </w:r>
    </w:p>
    <w:p w14:paraId="1D9DC74F" w14:textId="77777777" w:rsidR="005B452E" w:rsidRPr="00DA1FB8" w:rsidRDefault="005B452E" w:rsidP="005B452E">
      <w:pPr>
        <w:pStyle w:val="ac"/>
        <w:numPr>
          <w:ilvl w:val="0"/>
          <w:numId w:val="12"/>
        </w:numPr>
        <w:spacing w:after="0" w:line="240" w:lineRule="auto"/>
        <w:jc w:val="both"/>
        <w:rPr>
          <w:rFonts w:ascii="Times New Roman" w:hAnsi="Times New Roman"/>
          <w:sz w:val="28"/>
          <w:szCs w:val="28"/>
          <w:lang w:val="kk-KZ"/>
        </w:rPr>
      </w:pPr>
      <w:r w:rsidRPr="00DA1FB8">
        <w:rPr>
          <w:rFonts w:ascii="Times New Roman" w:hAnsi="Times New Roman"/>
          <w:sz w:val="28"/>
          <w:szCs w:val="28"/>
          <w:lang w:val="kk-KZ"/>
        </w:rPr>
        <w:t>суды тұтынудың сыртқы көзінен алу;</w:t>
      </w:r>
    </w:p>
    <w:p w14:paraId="48F3EEBA"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proofErr w:type="spellStart"/>
      <w:r w:rsidRPr="006F73B0">
        <w:rPr>
          <w:rFonts w:ascii="Times New Roman" w:hAnsi="Times New Roman"/>
          <w:sz w:val="28"/>
          <w:szCs w:val="28"/>
        </w:rPr>
        <w:t>өндірістің</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технологиялық</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процестері</w:t>
      </w:r>
      <w:proofErr w:type="spellEnd"/>
      <w:r w:rsidRPr="006F73B0">
        <w:rPr>
          <w:rFonts w:ascii="Times New Roman" w:hAnsi="Times New Roman"/>
          <w:sz w:val="28"/>
          <w:szCs w:val="28"/>
        </w:rPr>
        <w:t>;</w:t>
      </w:r>
    </w:p>
    <w:p w14:paraId="511A24EB"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proofErr w:type="spellStart"/>
      <w:r w:rsidRPr="006F73B0">
        <w:rPr>
          <w:rFonts w:ascii="Times New Roman" w:hAnsi="Times New Roman"/>
          <w:sz w:val="28"/>
          <w:szCs w:val="28"/>
        </w:rPr>
        <w:t>ластанған</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ағынды</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суларды</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жинау</w:t>
      </w:r>
      <w:proofErr w:type="spellEnd"/>
      <w:r w:rsidRPr="006F73B0">
        <w:rPr>
          <w:rFonts w:ascii="Times New Roman" w:hAnsi="Times New Roman"/>
          <w:sz w:val="28"/>
          <w:szCs w:val="28"/>
        </w:rPr>
        <w:t xml:space="preserve">; </w:t>
      </w:r>
    </w:p>
    <w:p w14:paraId="730732EB"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r w:rsidRPr="006F73B0">
        <w:rPr>
          <w:rFonts w:ascii="Times New Roman" w:hAnsi="Times New Roman"/>
          <w:sz w:val="28"/>
          <w:szCs w:val="28"/>
        </w:rPr>
        <w:t xml:space="preserve">суды </w:t>
      </w:r>
      <w:proofErr w:type="spellStart"/>
      <w:r w:rsidRPr="006F73B0">
        <w:rPr>
          <w:rFonts w:ascii="Times New Roman" w:hAnsi="Times New Roman"/>
          <w:sz w:val="28"/>
          <w:szCs w:val="28"/>
        </w:rPr>
        <w:t>тазарту</w:t>
      </w:r>
      <w:proofErr w:type="spellEnd"/>
      <w:r w:rsidRPr="006F73B0">
        <w:rPr>
          <w:rFonts w:ascii="Times New Roman" w:hAnsi="Times New Roman"/>
          <w:sz w:val="28"/>
          <w:szCs w:val="28"/>
        </w:rPr>
        <w:t>;</w:t>
      </w:r>
    </w:p>
    <w:p w14:paraId="7639629F"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proofErr w:type="spellStart"/>
      <w:r w:rsidRPr="006F73B0">
        <w:rPr>
          <w:rFonts w:ascii="Times New Roman" w:hAnsi="Times New Roman"/>
          <w:sz w:val="28"/>
          <w:szCs w:val="28"/>
        </w:rPr>
        <w:t>тазарту</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сапасын</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бақылау</w:t>
      </w:r>
      <w:proofErr w:type="spellEnd"/>
      <w:r w:rsidRPr="006F73B0">
        <w:rPr>
          <w:rFonts w:ascii="Times New Roman" w:hAnsi="Times New Roman"/>
          <w:sz w:val="28"/>
          <w:szCs w:val="28"/>
        </w:rPr>
        <w:t xml:space="preserve">; </w:t>
      </w:r>
    </w:p>
    <w:p w14:paraId="12895457"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r w:rsidRPr="006F73B0">
        <w:rPr>
          <w:rFonts w:ascii="Times New Roman" w:hAnsi="Times New Roman"/>
          <w:sz w:val="28"/>
          <w:szCs w:val="28"/>
        </w:rPr>
        <w:t xml:space="preserve">су мен </w:t>
      </w:r>
      <w:proofErr w:type="spellStart"/>
      <w:r w:rsidRPr="006F73B0">
        <w:rPr>
          <w:rFonts w:ascii="Times New Roman" w:hAnsi="Times New Roman"/>
          <w:sz w:val="28"/>
          <w:szCs w:val="28"/>
        </w:rPr>
        <w:t>қалдықтарды</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жинау</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және</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бөлу</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жүйесі</w:t>
      </w:r>
      <w:proofErr w:type="spellEnd"/>
      <w:r w:rsidRPr="006F73B0">
        <w:rPr>
          <w:rFonts w:ascii="Times New Roman" w:hAnsi="Times New Roman"/>
          <w:sz w:val="28"/>
          <w:szCs w:val="28"/>
        </w:rPr>
        <w:t>;</w:t>
      </w:r>
    </w:p>
    <w:p w14:paraId="39755AB5"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r w:rsidRPr="006F73B0">
        <w:rPr>
          <w:rFonts w:ascii="Times New Roman" w:hAnsi="Times New Roman"/>
          <w:sz w:val="28"/>
          <w:szCs w:val="28"/>
        </w:rPr>
        <w:t xml:space="preserve">суды </w:t>
      </w:r>
      <w:proofErr w:type="spellStart"/>
      <w:r w:rsidRPr="006F73B0">
        <w:rPr>
          <w:rFonts w:ascii="Times New Roman" w:hAnsi="Times New Roman"/>
          <w:sz w:val="28"/>
          <w:szCs w:val="28"/>
        </w:rPr>
        <w:t>тұтынуға</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қайтару</w:t>
      </w:r>
      <w:proofErr w:type="spellEnd"/>
      <w:r w:rsidRPr="006F73B0">
        <w:rPr>
          <w:rFonts w:ascii="Times New Roman" w:hAnsi="Times New Roman"/>
          <w:sz w:val="28"/>
          <w:szCs w:val="28"/>
        </w:rPr>
        <w:t xml:space="preserve">; </w:t>
      </w:r>
    </w:p>
    <w:p w14:paraId="6625A812" w14:textId="77777777" w:rsidR="005B452E" w:rsidRPr="006F73B0" w:rsidRDefault="005B452E" w:rsidP="005B452E">
      <w:pPr>
        <w:pStyle w:val="ac"/>
        <w:numPr>
          <w:ilvl w:val="0"/>
          <w:numId w:val="12"/>
        </w:numPr>
        <w:spacing w:after="0" w:line="240" w:lineRule="auto"/>
        <w:jc w:val="both"/>
        <w:rPr>
          <w:rFonts w:ascii="Times New Roman" w:hAnsi="Times New Roman"/>
          <w:sz w:val="28"/>
          <w:szCs w:val="28"/>
        </w:rPr>
      </w:pPr>
      <w:proofErr w:type="spellStart"/>
      <w:r w:rsidRPr="006F73B0">
        <w:rPr>
          <w:rFonts w:ascii="Times New Roman" w:hAnsi="Times New Roman"/>
          <w:sz w:val="28"/>
          <w:szCs w:val="28"/>
        </w:rPr>
        <w:t>қайта</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өңдеуге</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арналған</w:t>
      </w:r>
      <w:proofErr w:type="spellEnd"/>
      <w:r w:rsidRPr="006F73B0">
        <w:rPr>
          <w:rFonts w:ascii="Times New Roman" w:hAnsi="Times New Roman"/>
          <w:sz w:val="28"/>
          <w:szCs w:val="28"/>
        </w:rPr>
        <w:t xml:space="preserve"> </w:t>
      </w:r>
      <w:proofErr w:type="spellStart"/>
      <w:r w:rsidRPr="006F73B0">
        <w:rPr>
          <w:rFonts w:ascii="Times New Roman" w:hAnsi="Times New Roman"/>
          <w:sz w:val="28"/>
          <w:szCs w:val="28"/>
        </w:rPr>
        <w:t>қалдықтар</w:t>
      </w:r>
      <w:proofErr w:type="spellEnd"/>
      <w:r w:rsidRPr="006F73B0">
        <w:rPr>
          <w:rFonts w:ascii="Times New Roman" w:hAnsi="Times New Roman"/>
          <w:sz w:val="28"/>
          <w:szCs w:val="28"/>
        </w:rPr>
        <w:t xml:space="preserve">. </w:t>
      </w:r>
    </w:p>
    <w:p w14:paraId="4DAD9DF8" w14:textId="77777777" w:rsidR="005B452E" w:rsidRPr="00982B30" w:rsidRDefault="005B452E" w:rsidP="005B452E">
      <w:pPr>
        <w:spacing w:after="0" w:line="240" w:lineRule="auto"/>
        <w:ind w:firstLine="567"/>
        <w:jc w:val="both"/>
        <w:rPr>
          <w:rFonts w:ascii="Times New Roman" w:hAnsi="Times New Roman"/>
          <w:sz w:val="28"/>
          <w:szCs w:val="28"/>
        </w:rPr>
      </w:pPr>
      <w:proofErr w:type="spellStart"/>
      <w:r w:rsidRPr="00982B30">
        <w:rPr>
          <w:rFonts w:ascii="Times New Roman" w:hAnsi="Times New Roman"/>
          <w:sz w:val="28"/>
          <w:szCs w:val="28"/>
        </w:rPr>
        <w:t>Жалпы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алғанда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схемасы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мыналарды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қамтиды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тұндырғыштар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процесіне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дейін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кейін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одан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кейін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жұқа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сүзгі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блогы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сапасын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дәрежесі</w:t>
      </w:r>
      <w:proofErr w:type="spellEnd"/>
      <w:r>
        <w:rPr>
          <w:rFonts w:ascii="Times New Roman" w:hAnsi="Times New Roman"/>
          <w:sz w:val="28"/>
          <w:szCs w:val="28"/>
          <w:lang w:val="kk-KZ"/>
        </w:rPr>
        <w:t>-</w:t>
      </w:r>
      <w:r w:rsidRPr="00982B30">
        <w:rPr>
          <w:rFonts w:ascii="Times New Roman" w:hAnsi="Times New Roman"/>
          <w:sz w:val="28"/>
          <w:szCs w:val="28"/>
        </w:rPr>
        <w:t xml:space="preserve"> </w:t>
      </w:r>
      <w:proofErr w:type="spellStart"/>
      <w:r w:rsidRPr="00982B30">
        <w:rPr>
          <w:rFonts w:ascii="Times New Roman" w:hAnsi="Times New Roman"/>
          <w:sz w:val="28"/>
          <w:szCs w:val="28"/>
        </w:rPr>
        <w:t>деп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тазартудан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кейінгі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зат</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концентрациясының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бастапқы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деңгеймен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салыстырғанда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төмендеуімен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түсіндіріледі</w:t>
      </w:r>
      <w:proofErr w:type="spellEnd"/>
      <w:r w:rsidRPr="00982B30">
        <w:rPr>
          <w:rFonts w:ascii="Times New Roman" w:hAnsi="Times New Roman"/>
          <w:sz w:val="28"/>
          <w:szCs w:val="28"/>
        </w:rPr>
        <w:t>.</w:t>
      </w:r>
    </w:p>
    <w:p w14:paraId="18920E5C" w14:textId="40CF847A" w:rsidR="005B452E" w:rsidRDefault="005B452E" w:rsidP="005B452E">
      <w:pPr>
        <w:spacing w:after="0" w:line="240" w:lineRule="auto"/>
        <w:ind w:firstLine="567"/>
        <w:jc w:val="both"/>
        <w:rPr>
          <w:rFonts w:ascii="Times New Roman" w:hAnsi="Times New Roman"/>
          <w:sz w:val="28"/>
          <w:szCs w:val="28"/>
        </w:rPr>
      </w:pP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таралған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механикалық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химиялық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спецификалық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болып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табылады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Спецификалық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әдістерге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осмосты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қолдану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арқылы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электр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өрістерін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қолдану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биологиялық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сондай-ақ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аралас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жатады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таңдау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сипаты</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дәрежесіне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санитарлық-гигиеналық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технологиялық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экономикалық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талаптарға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өндіріс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ерекшеліктеріне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lastRenderedPageBreak/>
        <w:t>байланысты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технологиялары</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қондырғыларының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тиімділігі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әртүрлі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Мұнай</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мұнай</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өнімдері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деңгейі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жоғары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биологиялық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биохимиялық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қолдану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арқылы</w:t>
      </w:r>
      <w:proofErr w:type="spellEnd"/>
      <w:r w:rsidRPr="00982B30">
        <w:rPr>
          <w:rFonts w:ascii="Times New Roman" w:hAnsi="Times New Roman"/>
          <w:sz w:val="28"/>
          <w:szCs w:val="28"/>
        </w:rPr>
        <w:t xml:space="preserve"> 80-90% </w:t>
      </w:r>
      <w:proofErr w:type="spellStart"/>
      <w:r w:rsidRPr="00982B30">
        <w:rPr>
          <w:rFonts w:ascii="Times New Roman" w:hAnsi="Times New Roman"/>
          <w:sz w:val="28"/>
          <w:szCs w:val="28"/>
        </w:rPr>
        <w:t>жетуі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мүмкін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Кәсіпшілік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тазартылмаған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негізгі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көлемін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ағызу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орындарын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жайластыру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жобалары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әдетте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конденсатты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дайындау</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сақтаудың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құрама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резервуарлық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парктерінде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булану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алаңдарын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салуды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көздейді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Алайда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олар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сулардың</w:t>
      </w:r>
      <w:proofErr w:type="spellEnd"/>
      <w:r w:rsidRPr="00982B30">
        <w:rPr>
          <w:rFonts w:ascii="Times New Roman" w:hAnsi="Times New Roman"/>
          <w:sz w:val="28"/>
          <w:szCs w:val="28"/>
        </w:rPr>
        <w:t xml:space="preserve"> су </w:t>
      </w:r>
      <w:proofErr w:type="spellStart"/>
      <w:r w:rsidRPr="00982B30">
        <w:rPr>
          <w:rFonts w:ascii="Times New Roman" w:hAnsi="Times New Roman"/>
          <w:sz w:val="28"/>
          <w:szCs w:val="28"/>
        </w:rPr>
        <w:t>объектілеріне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енуіне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жол</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бермеу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әрдайым</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жеткілікті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сенімде</w:t>
      </w:r>
      <w:proofErr w:type="spellEnd"/>
      <w:r w:rsidRPr="00982B30">
        <w:rPr>
          <w:rFonts w:ascii="Times New Roman" w:hAnsi="Times New Roman"/>
          <w:sz w:val="28"/>
          <w:szCs w:val="28"/>
        </w:rPr>
        <w:t xml:space="preserve"> бола </w:t>
      </w:r>
      <w:proofErr w:type="spellStart"/>
      <w:r w:rsidRPr="00982B30">
        <w:rPr>
          <w:rFonts w:ascii="Times New Roman" w:hAnsi="Times New Roman"/>
          <w:sz w:val="28"/>
          <w:szCs w:val="28"/>
        </w:rPr>
        <w:t>бермейді</w:t>
      </w:r>
      <w:proofErr w:type="spellEnd"/>
      <w:r w:rsidRPr="00982B30">
        <w:rPr>
          <w:rFonts w:ascii="Times New Roman" w:hAnsi="Times New Roman"/>
          <w:sz w:val="28"/>
          <w:szCs w:val="28"/>
        </w:rPr>
        <w:t xml:space="preserve">. Кен </w:t>
      </w:r>
      <w:proofErr w:type="spellStart"/>
      <w:r w:rsidRPr="00982B30">
        <w:rPr>
          <w:rFonts w:ascii="Times New Roman" w:hAnsi="Times New Roman"/>
          <w:sz w:val="28"/>
          <w:szCs w:val="28"/>
        </w:rPr>
        <w:t>орындарын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игеру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кезінде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ұңғымаларды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суландыру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санының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едәуір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артуына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булану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бассейндерінің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толып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кетуіне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су </w:t>
      </w:r>
      <w:proofErr w:type="spellStart"/>
      <w:r w:rsidRPr="00982B30">
        <w:rPr>
          <w:rFonts w:ascii="Times New Roman" w:hAnsi="Times New Roman"/>
          <w:sz w:val="28"/>
          <w:szCs w:val="28"/>
        </w:rPr>
        <w:t>объектілерінің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ластануына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әкеледі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астыңғы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топыраққа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терең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емес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горизонттарға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сүзу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төменгі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жағында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сапасыз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салынған</w:t>
      </w:r>
      <w:proofErr w:type="spellEnd"/>
      <w:r w:rsidRPr="00982B30">
        <w:rPr>
          <w:rFonts w:ascii="Times New Roman" w:hAnsi="Times New Roman"/>
          <w:sz w:val="28"/>
          <w:szCs w:val="28"/>
        </w:rPr>
        <w:t xml:space="preserve"> саз </w:t>
      </w:r>
      <w:proofErr w:type="spellStart"/>
      <w:r w:rsidRPr="00982B30">
        <w:rPr>
          <w:rFonts w:ascii="Times New Roman" w:hAnsi="Times New Roman"/>
          <w:sz w:val="28"/>
          <w:szCs w:val="28"/>
        </w:rPr>
        <w:t>тампондарының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эрозиясына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булану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бассейндерінің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қапталуына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байланысты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болуы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мүмкін</w:t>
      </w:r>
      <w:proofErr w:type="spellEnd"/>
      <w:r w:rsidRPr="00982B30">
        <w:rPr>
          <w:rFonts w:ascii="Times New Roman" w:hAnsi="Times New Roman"/>
          <w:sz w:val="28"/>
          <w:szCs w:val="28"/>
        </w:rPr>
        <w:t>.</w:t>
      </w:r>
    </w:p>
    <w:p w14:paraId="363D9C0A" w14:textId="033EB902" w:rsidR="005B452E" w:rsidRPr="00982B30" w:rsidRDefault="005B452E" w:rsidP="005B452E">
      <w:pPr>
        <w:spacing w:after="0" w:line="240" w:lineRule="auto"/>
        <w:ind w:firstLine="567"/>
        <w:jc w:val="both"/>
        <w:rPr>
          <w:rFonts w:ascii="Times New Roman" w:hAnsi="Times New Roman"/>
          <w:sz w:val="28"/>
          <w:szCs w:val="28"/>
        </w:rPr>
      </w:pPr>
      <w:proofErr w:type="spellStart"/>
      <w:r w:rsidRPr="00982B30">
        <w:rPr>
          <w:rFonts w:ascii="Times New Roman" w:hAnsi="Times New Roman"/>
          <w:sz w:val="28"/>
          <w:szCs w:val="28"/>
        </w:rPr>
        <w:t>Қолданылатын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технологиялардың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экологиялық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тиімділігін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тексеру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сулардағы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ластаушы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заттарды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қолданылады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Ол</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үсті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суларын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қорғау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суды </w:t>
      </w:r>
      <w:proofErr w:type="spellStart"/>
      <w:r w:rsidRPr="00982B30">
        <w:rPr>
          <w:rFonts w:ascii="Times New Roman" w:hAnsi="Times New Roman"/>
          <w:sz w:val="28"/>
          <w:szCs w:val="28"/>
        </w:rPr>
        <w:t>ұтымды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пайдалану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жөніндегі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шаралар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кіреді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сенімділігін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ұтымдылығын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интегралдылығын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жеделдігін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қамтамасыз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ететін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талаптарға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жауап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беруі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w:t>
      </w:r>
      <w:r>
        <w:rPr>
          <w:rFonts w:ascii="Times New Roman" w:hAnsi="Times New Roman"/>
          <w:sz w:val="28"/>
          <w:szCs w:val="28"/>
        </w:rPr>
        <w:t>ерек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Кешенді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бақылауды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ұйымдастырудың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оңтайлы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схемасын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сондай-ақ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талдау</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зерттеудің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қолайлы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әдістерін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білд</w:t>
      </w:r>
      <w:r>
        <w:rPr>
          <w:rFonts w:ascii="Times New Roman" w:hAnsi="Times New Roman"/>
          <w:sz w:val="28"/>
          <w:szCs w:val="28"/>
        </w:rPr>
        <w:t>іреді</w:t>
      </w:r>
      <w:proofErr w:type="spellEnd"/>
      <w:r>
        <w:rPr>
          <w:rFonts w:ascii="Times New Roman" w:hAnsi="Times New Roman"/>
          <w:sz w:val="28"/>
          <w:szCs w:val="28"/>
        </w:rPr>
        <w:t xml:space="preserve">. </w:t>
      </w:r>
      <w:proofErr w:type="spellStart"/>
      <w:r>
        <w:rPr>
          <w:rFonts w:ascii="Times New Roman" w:hAnsi="Times New Roman"/>
          <w:sz w:val="28"/>
          <w:szCs w:val="28"/>
        </w:rPr>
        <w:t>Интегралдылық</w:t>
      </w:r>
      <w:proofErr w:type="spellEnd"/>
      <w:r>
        <w:rPr>
          <w:rFonts w:ascii="Times New Roman" w:hAnsi="Times New Roman"/>
          <w:sz w:val="28"/>
          <w:szCs w:val="28"/>
        </w:rPr>
        <w:t xml:space="preserve"> </w:t>
      </w:r>
      <w:proofErr w:type="spellStart"/>
      <w:r>
        <w:rPr>
          <w:rFonts w:ascii="Times New Roman" w:hAnsi="Times New Roman"/>
          <w:sz w:val="28"/>
          <w:szCs w:val="28"/>
        </w:rPr>
        <w:t>сынама</w:t>
      </w:r>
      <w:proofErr w:type="spellEnd"/>
      <w:r>
        <w:rPr>
          <w:rFonts w:ascii="Times New Roman" w:hAnsi="Times New Roman"/>
          <w:sz w:val="28"/>
          <w:szCs w:val="28"/>
        </w:rPr>
        <w:t xml:space="preserve"> </w:t>
      </w:r>
      <w:proofErr w:type="spellStart"/>
      <w:r>
        <w:rPr>
          <w:rFonts w:ascii="Times New Roman" w:hAnsi="Times New Roman"/>
          <w:sz w:val="28"/>
          <w:szCs w:val="28"/>
        </w:rPr>
        <w:t>алу</w:t>
      </w:r>
      <w:proofErr w:type="spellEnd"/>
      <w:r>
        <w:rPr>
          <w:rFonts w:ascii="Times New Roman" w:hAnsi="Times New Roman"/>
          <w:sz w:val="28"/>
          <w:szCs w:val="28"/>
        </w:rPr>
        <w:t xml:space="preserve">- </w:t>
      </w:r>
      <w:proofErr w:type="spellStart"/>
      <w:r w:rsidRPr="00982B30">
        <w:rPr>
          <w:rFonts w:ascii="Times New Roman" w:hAnsi="Times New Roman"/>
          <w:sz w:val="28"/>
          <w:szCs w:val="28"/>
        </w:rPr>
        <w:t>жан-жақты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жиынтық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қасиеттің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көзі</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объектісі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туралы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ақпарат</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беретін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білдіреді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Бұл</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ретте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экологиялық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нормалау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өлшемдерін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пайдалана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отырып</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жүзеге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асырылуы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тиіс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толық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сенімді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ақпаратты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сондай-ақ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белгілі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бір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критерийлер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арқылы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сапасын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басқару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мүмкіндігін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қамтамасыз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етуі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керек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жүйесі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мониторингтік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сипатқа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ие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болуға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нормативтен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тыс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авариялық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төгінділерді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тіркеу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экспресс-</w:t>
      </w:r>
      <w:proofErr w:type="spellStart"/>
      <w:r w:rsidRPr="00982B30">
        <w:rPr>
          <w:rFonts w:ascii="Times New Roman" w:hAnsi="Times New Roman"/>
          <w:sz w:val="28"/>
          <w:szCs w:val="28"/>
        </w:rPr>
        <w:t>бақылауды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қамтамасыз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етуге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сондай-ақ</w:t>
      </w:r>
      <w:proofErr w:type="spellEnd"/>
      <w:r w:rsidRPr="00982B30">
        <w:rPr>
          <w:rFonts w:ascii="Times New Roman" w:hAnsi="Times New Roman"/>
          <w:sz w:val="28"/>
          <w:szCs w:val="28"/>
        </w:rPr>
        <w:t xml:space="preserve"> су </w:t>
      </w:r>
      <w:proofErr w:type="spellStart"/>
      <w:r w:rsidRPr="00982B30">
        <w:rPr>
          <w:rFonts w:ascii="Times New Roman" w:hAnsi="Times New Roman"/>
          <w:sz w:val="28"/>
          <w:szCs w:val="28"/>
        </w:rPr>
        <w:t>сапасы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нормативтерінің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сақталуын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арқылы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объектілердің</w:t>
      </w:r>
      <w:proofErr w:type="spellEnd"/>
      <w:r w:rsidRPr="00982B30">
        <w:rPr>
          <w:rFonts w:ascii="Times New Roman" w:hAnsi="Times New Roman"/>
          <w:sz w:val="28"/>
          <w:szCs w:val="28"/>
        </w:rPr>
        <w:t xml:space="preserve"> су </w:t>
      </w:r>
      <w:proofErr w:type="spellStart"/>
      <w:r w:rsidRPr="00982B30">
        <w:rPr>
          <w:rFonts w:ascii="Times New Roman" w:hAnsi="Times New Roman"/>
          <w:sz w:val="28"/>
          <w:szCs w:val="28"/>
        </w:rPr>
        <w:t>ортасына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тікелей</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техногендік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әсер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ету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аймақтарының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мониторингін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жүзеге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асыруға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тиіс</w:t>
      </w:r>
      <w:proofErr w:type="spellEnd"/>
      <w:r w:rsidRPr="00982B30">
        <w:rPr>
          <w:rFonts w:ascii="Times New Roman" w:hAnsi="Times New Roman"/>
          <w:sz w:val="28"/>
          <w:szCs w:val="28"/>
        </w:rPr>
        <w:t>.</w:t>
      </w:r>
    </w:p>
    <w:p w14:paraId="74980372" w14:textId="77777777" w:rsidR="005B452E" w:rsidRDefault="005B452E" w:rsidP="005B452E">
      <w:pPr>
        <w:spacing w:after="0" w:line="240" w:lineRule="auto"/>
        <w:ind w:firstLine="567"/>
        <w:jc w:val="both"/>
        <w:rPr>
          <w:rFonts w:ascii="Times New Roman" w:hAnsi="Times New Roman"/>
          <w:sz w:val="28"/>
          <w:szCs w:val="28"/>
        </w:rPr>
      </w:pPr>
      <w:proofErr w:type="spellStart"/>
      <w:r w:rsidRPr="00982B30">
        <w:rPr>
          <w:rFonts w:ascii="Times New Roman" w:hAnsi="Times New Roman"/>
          <w:sz w:val="28"/>
          <w:szCs w:val="28"/>
        </w:rPr>
        <w:t>Мұнай</w:t>
      </w:r>
      <w:proofErr w:type="spellEnd"/>
      <w:r w:rsidRPr="00982B30">
        <w:rPr>
          <w:rFonts w:ascii="Times New Roman" w:hAnsi="Times New Roman"/>
          <w:sz w:val="28"/>
          <w:szCs w:val="28"/>
        </w:rPr>
        <w:t xml:space="preserve">-газ </w:t>
      </w:r>
      <w:proofErr w:type="spellStart"/>
      <w:r w:rsidRPr="00982B30">
        <w:rPr>
          <w:rFonts w:ascii="Times New Roman" w:hAnsi="Times New Roman"/>
          <w:sz w:val="28"/>
          <w:szCs w:val="28"/>
        </w:rPr>
        <w:t>саласының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кәсіпорындарында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төгінділерді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мынадай</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түрлері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бөлінеді</w:t>
      </w:r>
      <w:proofErr w:type="spellEnd"/>
      <w:r w:rsidRPr="00982B30">
        <w:rPr>
          <w:rFonts w:ascii="Times New Roman" w:hAnsi="Times New Roman"/>
          <w:sz w:val="28"/>
          <w:szCs w:val="28"/>
        </w:rPr>
        <w:t>:</w:t>
      </w:r>
    </w:p>
    <w:p w14:paraId="06C92820" w14:textId="77777777" w:rsidR="005B452E"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 </w:t>
      </w:r>
      <w:proofErr w:type="spellStart"/>
      <w:r w:rsidRPr="00982B30">
        <w:rPr>
          <w:rFonts w:ascii="Times New Roman" w:hAnsi="Times New Roman"/>
          <w:sz w:val="28"/>
          <w:szCs w:val="28"/>
        </w:rPr>
        <w:t>ластану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
    <w:p w14:paraId="6E1502E7" w14:textId="77777777" w:rsidR="005B452E"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w:t>
      </w:r>
      <w:proofErr w:type="spellStart"/>
      <w:r w:rsidRPr="00982B30">
        <w:rPr>
          <w:rFonts w:ascii="Times New Roman" w:hAnsi="Times New Roman"/>
          <w:sz w:val="28"/>
          <w:szCs w:val="28"/>
        </w:rPr>
        <w:t>жалпы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қорытпалы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кәріз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шығарылымындағы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нормативтік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төгінділердің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сақталуын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 xml:space="preserve">; </w:t>
      </w:r>
    </w:p>
    <w:p w14:paraId="371D495C" w14:textId="77777777" w:rsidR="005B452E"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w:t>
      </w:r>
      <w:proofErr w:type="spellStart"/>
      <w:r w:rsidRPr="00982B30">
        <w:rPr>
          <w:rFonts w:ascii="Times New Roman" w:hAnsi="Times New Roman"/>
          <w:sz w:val="28"/>
          <w:szCs w:val="28"/>
        </w:rPr>
        <w:t>Өнеркәсіптік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алаңдарды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жинау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алаңдарының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үсті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ағынымен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төгінділерді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w:t>
      </w:r>
    </w:p>
    <w:p w14:paraId="7994288F" w14:textId="77777777" w:rsidR="005B452E"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 </w:t>
      </w:r>
      <w:proofErr w:type="spellStart"/>
      <w:r w:rsidRPr="00982B30">
        <w:rPr>
          <w:rFonts w:ascii="Times New Roman" w:hAnsi="Times New Roman"/>
          <w:sz w:val="28"/>
          <w:szCs w:val="28"/>
        </w:rPr>
        <w:t>қабат</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суының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құрамын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w:t>
      </w:r>
    </w:p>
    <w:p w14:paraId="43E4E37F" w14:textId="77777777" w:rsidR="005B452E"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 су </w:t>
      </w:r>
      <w:proofErr w:type="spellStart"/>
      <w:r w:rsidRPr="00982B30">
        <w:rPr>
          <w:rFonts w:ascii="Times New Roman" w:hAnsi="Times New Roman"/>
          <w:sz w:val="28"/>
          <w:szCs w:val="28"/>
        </w:rPr>
        <w:t>ортасы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ластануын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w:t>
      </w:r>
    </w:p>
    <w:p w14:paraId="3EF84831" w14:textId="77777777" w:rsidR="005B452E" w:rsidRPr="00982B30" w:rsidRDefault="005B452E" w:rsidP="005B452E">
      <w:pPr>
        <w:spacing w:after="0" w:line="240" w:lineRule="auto"/>
        <w:ind w:firstLine="567"/>
        <w:jc w:val="both"/>
        <w:rPr>
          <w:rFonts w:ascii="Times New Roman" w:hAnsi="Times New Roman"/>
          <w:sz w:val="28"/>
          <w:szCs w:val="28"/>
        </w:rPr>
      </w:pPr>
      <w:r w:rsidRPr="00982B30">
        <w:rPr>
          <w:rFonts w:ascii="Times New Roman" w:hAnsi="Times New Roman"/>
          <w:sz w:val="28"/>
          <w:szCs w:val="28"/>
        </w:rPr>
        <w:t xml:space="preserve"> - </w:t>
      </w:r>
      <w:proofErr w:type="spellStart"/>
      <w:r w:rsidRPr="00982B30">
        <w:rPr>
          <w:rFonts w:ascii="Times New Roman" w:hAnsi="Times New Roman"/>
          <w:sz w:val="28"/>
          <w:szCs w:val="28"/>
        </w:rPr>
        <w:t>интегралдық</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көрсеткіштер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бойынша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бақылау</w:t>
      </w:r>
      <w:proofErr w:type="spellEnd"/>
      <w:r w:rsidRPr="00982B30">
        <w:rPr>
          <w:rFonts w:ascii="Times New Roman" w:hAnsi="Times New Roman"/>
          <w:sz w:val="28"/>
          <w:szCs w:val="28"/>
        </w:rPr>
        <w:t>.</w:t>
      </w:r>
    </w:p>
    <w:p w14:paraId="55F65D76" w14:textId="6267CD14" w:rsidR="005B452E" w:rsidRDefault="005B452E" w:rsidP="005B452E">
      <w:pPr>
        <w:spacing w:after="0" w:line="240" w:lineRule="auto"/>
        <w:ind w:firstLine="567"/>
        <w:jc w:val="both"/>
        <w:rPr>
          <w:rFonts w:ascii="Times New Roman" w:hAnsi="Times New Roman"/>
          <w:sz w:val="28"/>
          <w:szCs w:val="28"/>
          <w:lang w:val="kk-KZ"/>
        </w:rPr>
      </w:pPr>
      <w:proofErr w:type="spellStart"/>
      <w:r w:rsidRPr="00982B30">
        <w:rPr>
          <w:rFonts w:ascii="Times New Roman" w:hAnsi="Times New Roman"/>
          <w:sz w:val="28"/>
          <w:szCs w:val="28"/>
        </w:rPr>
        <w:t>Мұнай</w:t>
      </w:r>
      <w:proofErr w:type="spellEnd"/>
      <w:r w:rsidRPr="00982B30">
        <w:rPr>
          <w:rFonts w:ascii="Times New Roman" w:hAnsi="Times New Roman"/>
          <w:sz w:val="28"/>
          <w:szCs w:val="28"/>
        </w:rPr>
        <w:t xml:space="preserve">-газ </w:t>
      </w:r>
      <w:proofErr w:type="spellStart"/>
      <w:r w:rsidRPr="00982B30">
        <w:rPr>
          <w:rFonts w:ascii="Times New Roman" w:hAnsi="Times New Roman"/>
          <w:sz w:val="28"/>
          <w:szCs w:val="28"/>
        </w:rPr>
        <w:t>саласындағы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объектілердегі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көмірсутектер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шығарындылары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ауа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бассейнінің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қатты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ластан</w:t>
      </w:r>
      <w:r>
        <w:rPr>
          <w:rFonts w:ascii="Times New Roman" w:hAnsi="Times New Roman"/>
          <w:sz w:val="28"/>
          <w:szCs w:val="28"/>
        </w:rPr>
        <w:t>уына</w:t>
      </w:r>
      <w:proofErr w:type="spellEnd"/>
      <w:r>
        <w:rPr>
          <w:rFonts w:ascii="Times New Roman" w:hAnsi="Times New Roman"/>
          <w:sz w:val="28"/>
          <w:szCs w:val="28"/>
        </w:rPr>
        <w:t xml:space="preserve"> </w:t>
      </w:r>
      <w:proofErr w:type="spellStart"/>
      <w:r>
        <w:rPr>
          <w:rFonts w:ascii="Times New Roman" w:hAnsi="Times New Roman"/>
          <w:sz w:val="28"/>
          <w:szCs w:val="28"/>
        </w:rPr>
        <w:t>әкеледі</w:t>
      </w:r>
      <w:proofErr w:type="spellEnd"/>
      <w:r>
        <w:rPr>
          <w:rFonts w:ascii="Times New Roman" w:hAnsi="Times New Roman"/>
          <w:sz w:val="28"/>
          <w:szCs w:val="28"/>
        </w:rPr>
        <w:t xml:space="preserve">. </w:t>
      </w:r>
      <w:proofErr w:type="spellStart"/>
      <w:r>
        <w:rPr>
          <w:rFonts w:ascii="Times New Roman" w:hAnsi="Times New Roman"/>
          <w:sz w:val="28"/>
          <w:szCs w:val="28"/>
        </w:rPr>
        <w:t>Көмірсутектер</w:t>
      </w:r>
      <w:proofErr w:type="spellEnd"/>
      <w:r>
        <w:rPr>
          <w:rFonts w:ascii="Times New Roman" w:hAnsi="Times New Roman"/>
          <w:sz w:val="28"/>
          <w:szCs w:val="28"/>
        </w:rPr>
        <w:t xml:space="preserve"> </w:t>
      </w:r>
      <w:proofErr w:type="spellStart"/>
      <w:r>
        <w:rPr>
          <w:rFonts w:ascii="Times New Roman" w:hAnsi="Times New Roman"/>
          <w:sz w:val="28"/>
          <w:szCs w:val="28"/>
        </w:rPr>
        <w:t>шығарындыларын</w:t>
      </w:r>
      <w:proofErr w:type="spellEnd"/>
      <w:r>
        <w:rPr>
          <w:rFonts w:ascii="Times New Roman" w:hAnsi="Times New Roman"/>
          <w:sz w:val="28"/>
          <w:szCs w:val="28"/>
        </w:rPr>
        <w:t xml:space="preserve"> </w:t>
      </w:r>
      <w:proofErr w:type="spellStart"/>
      <w:r w:rsidRPr="00982B30">
        <w:rPr>
          <w:rFonts w:ascii="Times New Roman" w:hAnsi="Times New Roman"/>
          <w:sz w:val="28"/>
          <w:szCs w:val="28"/>
        </w:rPr>
        <w:t>азайту-мұнай</w:t>
      </w:r>
      <w:proofErr w:type="spellEnd"/>
      <w:r w:rsidRPr="00982B30">
        <w:rPr>
          <w:rFonts w:ascii="Times New Roman" w:hAnsi="Times New Roman"/>
          <w:sz w:val="28"/>
          <w:szCs w:val="28"/>
        </w:rPr>
        <w:t xml:space="preserve"> мен </w:t>
      </w:r>
      <w:proofErr w:type="spellStart"/>
      <w:r w:rsidRPr="00982B30">
        <w:rPr>
          <w:rFonts w:ascii="Times New Roman" w:hAnsi="Times New Roman"/>
          <w:sz w:val="28"/>
          <w:szCs w:val="28"/>
        </w:rPr>
        <w:t>газды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өндірудің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өңдеудің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тасымалдаудың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қолданыстағы</w:t>
      </w:r>
      <w:proofErr w:type="spellEnd"/>
      <w:r w:rsidRPr="00982B30">
        <w:rPr>
          <w:rFonts w:ascii="Times New Roman" w:hAnsi="Times New Roman"/>
          <w:sz w:val="28"/>
          <w:szCs w:val="28"/>
        </w:rPr>
        <w:t xml:space="preserve"> аз </w:t>
      </w:r>
      <w:proofErr w:type="spellStart"/>
      <w:r w:rsidRPr="00982B30">
        <w:rPr>
          <w:rFonts w:ascii="Times New Roman" w:hAnsi="Times New Roman"/>
          <w:sz w:val="28"/>
          <w:szCs w:val="28"/>
        </w:rPr>
        <w:t>қалдықты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қалдықсыз</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жаңа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технологияларын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жетілдіру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және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әзірлеу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арқылы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шешілетін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маңызды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міндеттердің</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бірі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Мұнай</w:t>
      </w:r>
      <w:proofErr w:type="spellEnd"/>
      <w:r w:rsidRPr="00982B30">
        <w:rPr>
          <w:rFonts w:ascii="Times New Roman" w:hAnsi="Times New Roman"/>
          <w:sz w:val="28"/>
          <w:szCs w:val="28"/>
        </w:rPr>
        <w:t xml:space="preserve">-газ </w:t>
      </w:r>
      <w:proofErr w:type="spellStart"/>
      <w:r w:rsidRPr="00982B30">
        <w:rPr>
          <w:rFonts w:ascii="Times New Roman" w:hAnsi="Times New Roman"/>
          <w:sz w:val="28"/>
          <w:szCs w:val="28"/>
        </w:rPr>
        <w:t>кешені</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объектілерінде</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lastRenderedPageBreak/>
        <w:t>көмірсутектер</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шығарындыларын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азайту</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үшін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мынад</w:t>
      </w:r>
      <w:r w:rsidR="00355EC2">
        <w:rPr>
          <w:rFonts w:ascii="Times New Roman" w:hAnsi="Times New Roman"/>
          <w:sz w:val="28"/>
          <w:szCs w:val="28"/>
        </w:rPr>
        <w:t>ай</w:t>
      </w:r>
      <w:proofErr w:type="spellEnd"/>
      <w:r w:rsidR="00355EC2">
        <w:rPr>
          <w:rFonts w:ascii="Times New Roman" w:hAnsi="Times New Roman"/>
          <w:sz w:val="28"/>
          <w:szCs w:val="28"/>
        </w:rPr>
        <w:t xml:space="preserve"> </w:t>
      </w:r>
      <w:proofErr w:type="spellStart"/>
      <w:r w:rsidR="00355EC2">
        <w:rPr>
          <w:rFonts w:ascii="Times New Roman" w:hAnsi="Times New Roman"/>
          <w:sz w:val="28"/>
          <w:szCs w:val="28"/>
        </w:rPr>
        <w:t>іс-шаралар</w:t>
      </w:r>
      <w:proofErr w:type="spellEnd"/>
      <w:r w:rsidR="00355EC2">
        <w:rPr>
          <w:rFonts w:ascii="Times New Roman" w:hAnsi="Times New Roman"/>
          <w:sz w:val="28"/>
          <w:szCs w:val="28"/>
        </w:rPr>
        <w:t xml:space="preserve"> </w:t>
      </w:r>
      <w:proofErr w:type="spellStart"/>
      <w:r w:rsidR="00355EC2">
        <w:rPr>
          <w:rFonts w:ascii="Times New Roman" w:hAnsi="Times New Roman"/>
          <w:sz w:val="28"/>
          <w:szCs w:val="28"/>
        </w:rPr>
        <w:t>жүзеге</w:t>
      </w:r>
      <w:proofErr w:type="spellEnd"/>
      <w:r w:rsidR="00355EC2">
        <w:rPr>
          <w:rFonts w:ascii="Times New Roman" w:hAnsi="Times New Roman"/>
          <w:sz w:val="28"/>
          <w:szCs w:val="28"/>
        </w:rPr>
        <w:t xml:space="preserve"> </w:t>
      </w:r>
      <w:proofErr w:type="spellStart"/>
      <w:r w:rsidR="00355EC2">
        <w:rPr>
          <w:rFonts w:ascii="Times New Roman" w:hAnsi="Times New Roman"/>
          <w:sz w:val="28"/>
          <w:szCs w:val="28"/>
        </w:rPr>
        <w:t>асырылады</w:t>
      </w:r>
      <w:proofErr w:type="spellEnd"/>
      <w:r>
        <w:rPr>
          <w:rFonts w:ascii="Times New Roman" w:hAnsi="Times New Roman"/>
          <w:sz w:val="28"/>
          <w:szCs w:val="28"/>
          <w:lang w:val="kk-KZ"/>
        </w:rPr>
        <w:t>:</w:t>
      </w:r>
    </w:p>
    <w:p w14:paraId="676C53A7" w14:textId="77777777" w:rsidR="005B452E" w:rsidRDefault="005B452E" w:rsidP="005B452E">
      <w:pPr>
        <w:spacing w:after="0" w:line="240" w:lineRule="auto"/>
        <w:ind w:left="851"/>
        <w:jc w:val="both"/>
        <w:rPr>
          <w:rFonts w:ascii="Times New Roman" w:hAnsi="Times New Roman"/>
          <w:sz w:val="28"/>
          <w:szCs w:val="28"/>
          <w:lang w:val="kk-KZ"/>
        </w:rPr>
      </w:pPr>
      <w:r>
        <w:rPr>
          <w:rFonts w:ascii="Times New Roman" w:hAnsi="Times New Roman"/>
          <w:sz w:val="28"/>
          <w:szCs w:val="28"/>
          <w:lang w:val="kk-KZ"/>
        </w:rPr>
        <w:t>-</w:t>
      </w:r>
      <w:r w:rsidRPr="00011134">
        <w:rPr>
          <w:lang w:val="kk-KZ"/>
        </w:rPr>
        <w:t xml:space="preserve"> </w:t>
      </w:r>
      <w:r w:rsidRPr="009C1754">
        <w:rPr>
          <w:rFonts w:ascii="Times New Roman" w:hAnsi="Times New Roman"/>
          <w:sz w:val="28"/>
          <w:szCs w:val="28"/>
          <w:lang w:val="kk-KZ"/>
        </w:rPr>
        <w:t>көмірсутек қабатын интенсификациялау әдістері</w:t>
      </w:r>
      <w:r>
        <w:rPr>
          <w:rFonts w:ascii="Times New Roman" w:hAnsi="Times New Roman"/>
          <w:sz w:val="28"/>
          <w:szCs w:val="28"/>
          <w:lang w:val="kk-KZ"/>
        </w:rPr>
        <w:t>;</w:t>
      </w:r>
    </w:p>
    <w:p w14:paraId="41D21B10" w14:textId="77777777" w:rsidR="005B452E" w:rsidRDefault="005B452E" w:rsidP="005B452E">
      <w:pPr>
        <w:spacing w:after="0" w:line="240" w:lineRule="auto"/>
        <w:ind w:left="851"/>
        <w:jc w:val="both"/>
        <w:rPr>
          <w:rFonts w:ascii="Times New Roman" w:hAnsi="Times New Roman"/>
          <w:sz w:val="28"/>
          <w:szCs w:val="28"/>
          <w:lang w:val="kk-KZ"/>
        </w:rPr>
      </w:pPr>
      <w:r>
        <w:rPr>
          <w:rFonts w:ascii="Times New Roman" w:hAnsi="Times New Roman"/>
          <w:sz w:val="28"/>
          <w:szCs w:val="28"/>
          <w:lang w:val="kk-KZ"/>
        </w:rPr>
        <w:t>-г</w:t>
      </w:r>
      <w:r w:rsidRPr="00760E64">
        <w:rPr>
          <w:rFonts w:ascii="Times New Roman" w:hAnsi="Times New Roman"/>
          <w:sz w:val="28"/>
          <w:szCs w:val="28"/>
          <w:lang w:val="kk-KZ"/>
        </w:rPr>
        <w:t xml:space="preserve">аз бен конденсатты өнеркәсіптік өңдеу кезінде </w:t>
      </w:r>
      <w:r>
        <w:rPr>
          <w:rFonts w:ascii="Times New Roman" w:hAnsi="Times New Roman"/>
          <w:sz w:val="28"/>
          <w:szCs w:val="28"/>
          <w:lang w:val="kk-KZ"/>
        </w:rPr>
        <w:t>көмірсутектерді жинау әдістері;</w:t>
      </w:r>
    </w:p>
    <w:p w14:paraId="34651625" w14:textId="77777777" w:rsidR="005B452E" w:rsidRDefault="005B452E" w:rsidP="005B452E">
      <w:pPr>
        <w:spacing w:after="0" w:line="240" w:lineRule="auto"/>
        <w:ind w:left="851"/>
        <w:jc w:val="both"/>
        <w:rPr>
          <w:rFonts w:ascii="Times New Roman" w:hAnsi="Times New Roman"/>
          <w:sz w:val="28"/>
          <w:szCs w:val="28"/>
          <w:lang w:val="kk-KZ"/>
        </w:rPr>
      </w:pPr>
      <w:r>
        <w:rPr>
          <w:rFonts w:ascii="Times New Roman" w:hAnsi="Times New Roman"/>
          <w:sz w:val="28"/>
          <w:szCs w:val="28"/>
          <w:lang w:val="kk-KZ"/>
        </w:rPr>
        <w:t>-</w:t>
      </w:r>
      <w:r w:rsidRPr="00760E64">
        <w:rPr>
          <w:rFonts w:ascii="Times New Roman" w:hAnsi="Times New Roman"/>
          <w:sz w:val="28"/>
          <w:szCs w:val="28"/>
          <w:lang w:val="kk-KZ"/>
        </w:rPr>
        <w:t>резервуарларда сақтау кезінде көмірсутектер шығарындыларын азайту;</w:t>
      </w:r>
    </w:p>
    <w:p w14:paraId="250F6169" w14:textId="77777777" w:rsidR="005B452E" w:rsidRDefault="005B452E" w:rsidP="005B452E">
      <w:pPr>
        <w:spacing w:after="0" w:line="240" w:lineRule="auto"/>
        <w:ind w:left="851"/>
        <w:jc w:val="both"/>
        <w:rPr>
          <w:rFonts w:ascii="Times New Roman" w:hAnsi="Times New Roman"/>
          <w:sz w:val="28"/>
          <w:szCs w:val="28"/>
          <w:lang w:val="kk-KZ"/>
        </w:rPr>
      </w:pPr>
      <w:r>
        <w:rPr>
          <w:rFonts w:ascii="Times New Roman" w:hAnsi="Times New Roman"/>
          <w:sz w:val="28"/>
          <w:szCs w:val="28"/>
          <w:lang w:val="kk-KZ"/>
        </w:rPr>
        <w:t>-ұң</w:t>
      </w:r>
      <w:r w:rsidRPr="00760E64">
        <w:rPr>
          <w:rFonts w:ascii="Times New Roman" w:hAnsi="Times New Roman"/>
          <w:sz w:val="28"/>
          <w:szCs w:val="28"/>
          <w:lang w:val="kk-KZ"/>
        </w:rPr>
        <w:t xml:space="preserve">ғымаларды үрлеу кезінде газды кәдеге жарату әдістері; </w:t>
      </w:r>
    </w:p>
    <w:p w14:paraId="5A18B60F" w14:textId="77777777" w:rsidR="005B452E" w:rsidRPr="00760E64" w:rsidRDefault="005B452E" w:rsidP="005B452E">
      <w:pPr>
        <w:spacing w:after="0" w:line="240" w:lineRule="auto"/>
        <w:ind w:left="851"/>
        <w:jc w:val="both"/>
        <w:rPr>
          <w:rFonts w:ascii="Times New Roman" w:hAnsi="Times New Roman"/>
          <w:sz w:val="28"/>
          <w:szCs w:val="28"/>
          <w:lang w:val="kk-KZ"/>
        </w:rPr>
      </w:pPr>
      <w:r>
        <w:rPr>
          <w:rFonts w:ascii="Times New Roman" w:hAnsi="Times New Roman"/>
          <w:sz w:val="28"/>
          <w:szCs w:val="28"/>
          <w:lang w:val="kk-KZ"/>
        </w:rPr>
        <w:t>-г</w:t>
      </w:r>
      <w:r w:rsidRPr="00760E64">
        <w:rPr>
          <w:rFonts w:ascii="Times New Roman" w:hAnsi="Times New Roman"/>
          <w:sz w:val="28"/>
          <w:szCs w:val="28"/>
          <w:lang w:val="kk-KZ"/>
        </w:rPr>
        <w:t>аз бен конденсатты тасымалдау кезінде көмірс</w:t>
      </w:r>
      <w:r>
        <w:rPr>
          <w:rFonts w:ascii="Times New Roman" w:hAnsi="Times New Roman"/>
          <w:sz w:val="28"/>
          <w:szCs w:val="28"/>
          <w:lang w:val="kk-KZ"/>
        </w:rPr>
        <w:t>утектер шығарындыларын азайту;</w:t>
      </w:r>
    </w:p>
    <w:p w14:paraId="010D5125"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760E64">
        <w:rPr>
          <w:rFonts w:ascii="Times New Roman" w:hAnsi="Times New Roman"/>
          <w:sz w:val="28"/>
          <w:szCs w:val="28"/>
          <w:lang w:val="kk-KZ"/>
        </w:rPr>
        <w:t xml:space="preserve">Мұнай-газ кен орындарында атмосфераны ластау көздерінің бірі ішкі жану қозғалтқыштарының пайдаланылған газдары болып табылады. </w:t>
      </w:r>
      <w:r w:rsidRPr="00DA1FB8">
        <w:rPr>
          <w:rFonts w:ascii="Times New Roman" w:hAnsi="Times New Roman"/>
          <w:sz w:val="28"/>
          <w:szCs w:val="28"/>
          <w:lang w:val="kk-KZ"/>
        </w:rPr>
        <w:t xml:space="preserve">Пайдаланылған газдардың уыттылығын төмендетуге электр энергиясын өндіретін қуаттылығы жетіспейтін және жұмыстың негізгі көлемі дизельді жетекті бұрғылау станоктарымен орындалатын кен орындары үшін ерекше мән беріледі. Мұнда жұмыс істейтін механизмдердің пайдаланылған газдарында улы заттардың келесі түрлері мен мөлшері (массасы бойынша%) бар: азот оксидтері 0,2; күкірт оксидтері 0,1; күйе 0,005; көмірсутектер 0,3; формальдегидтер 0,008. Бұрғылауға орнатылған дизельдердің пайдаланылған газдарын тазарту үшін реагент ретінде пайдаланылған бұрғылау ерітінділері пайдаланылды. </w:t>
      </w:r>
    </w:p>
    <w:p w14:paraId="76EE96EF"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Тазалау технологиясы келесідей болады: </w:t>
      </w:r>
      <w:r>
        <w:rPr>
          <w:rFonts w:ascii="Times New Roman" w:hAnsi="Times New Roman"/>
          <w:sz w:val="28"/>
          <w:szCs w:val="28"/>
          <w:lang w:val="kk-KZ"/>
        </w:rPr>
        <w:t>б</w:t>
      </w:r>
      <w:r w:rsidRPr="00DA1FB8">
        <w:rPr>
          <w:rFonts w:ascii="Times New Roman" w:hAnsi="Times New Roman"/>
          <w:sz w:val="28"/>
          <w:szCs w:val="28"/>
          <w:lang w:val="kk-KZ"/>
        </w:rPr>
        <w:t>ұрғылау дизельді қондырғыларының пайдаланылған газдары арнайы тазарту камерасына жіберіл</w:t>
      </w:r>
      <w:r>
        <w:rPr>
          <w:rFonts w:ascii="Times New Roman" w:hAnsi="Times New Roman"/>
          <w:sz w:val="28"/>
          <w:szCs w:val="28"/>
          <w:lang w:val="kk-KZ"/>
        </w:rPr>
        <w:t>е</w:t>
      </w:r>
      <w:r w:rsidRPr="00DA1FB8">
        <w:rPr>
          <w:rFonts w:ascii="Times New Roman" w:hAnsi="Times New Roman"/>
          <w:sz w:val="28"/>
          <w:szCs w:val="28"/>
          <w:lang w:val="kk-KZ"/>
        </w:rPr>
        <w:t>ді, онда орталықтан тепкіш бүріккіш арқылы пайдаланылған саз ерітіндісі кел</w:t>
      </w:r>
      <w:r>
        <w:rPr>
          <w:rFonts w:ascii="Times New Roman" w:hAnsi="Times New Roman"/>
          <w:sz w:val="28"/>
          <w:szCs w:val="28"/>
          <w:lang w:val="kk-KZ"/>
        </w:rPr>
        <w:t>е</w:t>
      </w:r>
      <w:r w:rsidRPr="00DA1FB8">
        <w:rPr>
          <w:rFonts w:ascii="Times New Roman" w:hAnsi="Times New Roman"/>
          <w:sz w:val="28"/>
          <w:szCs w:val="28"/>
          <w:lang w:val="kk-KZ"/>
        </w:rPr>
        <w:t>ді. Камерадағы суспензия ерітіндісі ерітінді мен газдардың жанасу бетін ұлғайту үшін 6-12 мың айн/мин жылдамдықпен айналатын дискіге 5-100 мм бөлшектерге бөлін</w:t>
      </w:r>
      <w:r>
        <w:rPr>
          <w:rFonts w:ascii="Times New Roman" w:hAnsi="Times New Roman"/>
          <w:sz w:val="28"/>
          <w:szCs w:val="28"/>
          <w:lang w:val="kk-KZ"/>
        </w:rPr>
        <w:t>е</w:t>
      </w:r>
      <w:r w:rsidRPr="00DA1FB8">
        <w:rPr>
          <w:rFonts w:ascii="Times New Roman" w:hAnsi="Times New Roman"/>
          <w:sz w:val="28"/>
          <w:szCs w:val="28"/>
          <w:lang w:val="kk-KZ"/>
        </w:rPr>
        <w:t>ді. Ішкі жану қозғалтқыштарының пайдаланылған газдарын тазартудың дамыған әдісі жоғары дәрежеде тазартуға мүмкіндік береді және арзан</w:t>
      </w:r>
      <w:r>
        <w:rPr>
          <w:rFonts w:ascii="Times New Roman" w:hAnsi="Times New Roman"/>
          <w:sz w:val="28"/>
          <w:szCs w:val="28"/>
          <w:lang w:val="kk-KZ"/>
        </w:rPr>
        <w:t xml:space="preserve"> әдіс</w:t>
      </w:r>
      <w:r w:rsidRPr="00DA1FB8">
        <w:rPr>
          <w:rFonts w:ascii="Times New Roman" w:hAnsi="Times New Roman"/>
          <w:sz w:val="28"/>
          <w:szCs w:val="28"/>
          <w:lang w:val="kk-KZ"/>
        </w:rPr>
        <w:t>, өйткені оны жүзеге асыру үшін бұрғылау процесінің қалдықтары болып табылатын пайдаланылған саз ерітіндісі пайдаланылмайды.</w:t>
      </w:r>
    </w:p>
    <w:p w14:paraId="3A214C42" w14:textId="25F0000D"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Атмосфералық ауа мен гидросферадан басқа, мұнай және газ кен орындарын игеру экожүйелердің басқа компоненттеріне және жалпы ландшафттарға әсер етеді. Топырақ пен өсімдіктерді қорғау әдістерін әзірлеу кезінде білу қажет</w:t>
      </w:r>
      <w:r w:rsidR="00EF199F">
        <w:rPr>
          <w:rFonts w:ascii="Times New Roman" w:hAnsi="Times New Roman"/>
          <w:sz w:val="28"/>
          <w:szCs w:val="28"/>
          <w:lang w:val="kk-KZ"/>
        </w:rPr>
        <w:t>:</w:t>
      </w:r>
    </w:p>
    <w:p w14:paraId="2A77418A" w14:textId="77777777" w:rsidR="005B452E" w:rsidRPr="00DA1FB8" w:rsidRDefault="005B452E" w:rsidP="000033D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Pr="00DA1FB8">
        <w:rPr>
          <w:rFonts w:ascii="Times New Roman" w:hAnsi="Times New Roman"/>
          <w:sz w:val="28"/>
          <w:szCs w:val="28"/>
          <w:lang w:val="kk-KZ"/>
        </w:rPr>
        <w:t xml:space="preserve">берілген уақыт аралығында берілген қасиеттері бар топыраққа мұнайдың ену тереңдігі қандай; </w:t>
      </w:r>
    </w:p>
    <w:p w14:paraId="3C1A2280" w14:textId="77777777" w:rsidR="005B452E" w:rsidRPr="00DA1FB8" w:rsidRDefault="005B452E" w:rsidP="000033D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Pr="00DA1FB8">
        <w:rPr>
          <w:rFonts w:ascii="Times New Roman" w:hAnsi="Times New Roman"/>
          <w:sz w:val="28"/>
          <w:szCs w:val="28"/>
          <w:lang w:val="kk-KZ"/>
        </w:rPr>
        <w:t>топырақтағы көмірсутек "дақтарының" шашырауы қаншалықты үлкен;</w:t>
      </w:r>
    </w:p>
    <w:p w14:paraId="51AA5A65" w14:textId="77777777" w:rsidR="005B452E" w:rsidRPr="00DA1FB8" w:rsidRDefault="005B452E" w:rsidP="000033D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w:t>
      </w:r>
      <w:r w:rsidRPr="00DA1FB8">
        <w:rPr>
          <w:rFonts w:ascii="Times New Roman" w:hAnsi="Times New Roman"/>
          <w:sz w:val="28"/>
          <w:szCs w:val="28"/>
          <w:lang w:val="kk-KZ"/>
        </w:rPr>
        <w:t>мұнай топыраққа нашар сіңетін режимдер бар ма</w:t>
      </w:r>
      <w:r>
        <w:rPr>
          <w:rFonts w:ascii="Times New Roman" w:hAnsi="Times New Roman"/>
          <w:sz w:val="28"/>
          <w:szCs w:val="28"/>
          <w:lang w:val="kk-KZ"/>
        </w:rPr>
        <w:t xml:space="preserve"> т.б</w:t>
      </w:r>
      <w:r w:rsidRPr="00DA1FB8">
        <w:rPr>
          <w:rFonts w:ascii="Times New Roman" w:hAnsi="Times New Roman"/>
          <w:sz w:val="28"/>
          <w:szCs w:val="28"/>
          <w:lang w:val="kk-KZ"/>
        </w:rPr>
        <w:t>;</w:t>
      </w:r>
    </w:p>
    <w:p w14:paraId="7DB03E52" w14:textId="77777777" w:rsidR="00D263E9"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Сондай-ақ, топырақтың буферлік қасиеттерін және оның ассимиляциялық әлеуетін, яғни өзін-өзі тазарту қабілетін ескеру қажет. Бұл деректер төгілу кезінде мұнай шығынын азайту, топырақтың ластануын азайту және процесті басқару жолдарын әзірлеуге негіз болады. </w:t>
      </w:r>
    </w:p>
    <w:p w14:paraId="0F5AC2FD" w14:textId="6D53C533"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Топырақтың ластануын болдырмау және оларды ұтымды пайдалану үшін мыналар қажет:</w:t>
      </w:r>
    </w:p>
    <w:p w14:paraId="27F725C6"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 </w:t>
      </w:r>
      <w:r w:rsidRPr="00DA1FB8">
        <w:rPr>
          <w:rFonts w:ascii="Times New Roman" w:hAnsi="Times New Roman"/>
          <w:sz w:val="28"/>
          <w:szCs w:val="28"/>
          <w:lang w:val="kk-KZ"/>
        </w:rPr>
        <w:tab/>
        <w:t>-беткі органикалық қабатты сақтау;</w:t>
      </w:r>
    </w:p>
    <w:p w14:paraId="4F70E9CE"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 </w:t>
      </w:r>
      <w:r w:rsidRPr="00DA1FB8">
        <w:rPr>
          <w:rFonts w:ascii="Times New Roman" w:hAnsi="Times New Roman"/>
          <w:sz w:val="28"/>
          <w:szCs w:val="28"/>
          <w:lang w:val="kk-KZ"/>
        </w:rPr>
        <w:tab/>
        <w:t>-алынған топырақты кейіннен қалпына келтіру үшін сақтау;</w:t>
      </w:r>
    </w:p>
    <w:p w14:paraId="39C66B9D" w14:textId="77777777" w:rsidR="005B452E" w:rsidRDefault="005B452E" w:rsidP="005B452E">
      <w:pPr>
        <w:spacing w:after="0" w:line="240" w:lineRule="auto"/>
        <w:ind w:firstLine="567"/>
        <w:jc w:val="both"/>
        <w:rPr>
          <w:rFonts w:ascii="Times New Roman" w:hAnsi="Times New Roman"/>
          <w:sz w:val="28"/>
          <w:szCs w:val="28"/>
        </w:rPr>
      </w:pPr>
      <w:r w:rsidRPr="00DA1FB8">
        <w:rPr>
          <w:rFonts w:ascii="Times New Roman" w:hAnsi="Times New Roman"/>
          <w:sz w:val="28"/>
          <w:szCs w:val="28"/>
          <w:lang w:val="kk-KZ"/>
        </w:rPr>
        <w:lastRenderedPageBreak/>
        <w:t xml:space="preserve"> </w:t>
      </w:r>
      <w:r w:rsidRPr="00DA1FB8">
        <w:rPr>
          <w:rFonts w:ascii="Times New Roman" w:hAnsi="Times New Roman"/>
          <w:sz w:val="28"/>
          <w:szCs w:val="28"/>
          <w:lang w:val="kk-KZ"/>
        </w:rPr>
        <w:tab/>
      </w:r>
      <w:r>
        <w:rPr>
          <w:rFonts w:ascii="Times New Roman" w:hAnsi="Times New Roman"/>
          <w:sz w:val="28"/>
          <w:szCs w:val="28"/>
        </w:rPr>
        <w:t>-</w:t>
      </w:r>
      <w:proofErr w:type="spellStart"/>
      <w:r w:rsidRPr="00982B30">
        <w:rPr>
          <w:rFonts w:ascii="Times New Roman" w:hAnsi="Times New Roman"/>
          <w:sz w:val="28"/>
          <w:szCs w:val="28"/>
        </w:rPr>
        <w:t>қыста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теріс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температурада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жұмыс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жасаған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жөн</w:t>
      </w:r>
      <w:proofErr w:type="spellEnd"/>
      <w:r w:rsidRPr="00982B30">
        <w:rPr>
          <w:rFonts w:ascii="Times New Roman" w:hAnsi="Times New Roman"/>
          <w:sz w:val="28"/>
          <w:szCs w:val="28"/>
        </w:rPr>
        <w:t>;</w:t>
      </w:r>
    </w:p>
    <w:p w14:paraId="0C1B2F78" w14:textId="77777777" w:rsidR="005B452E" w:rsidRDefault="005B452E" w:rsidP="005B452E">
      <w:pPr>
        <w:spacing w:after="0" w:line="240" w:lineRule="auto"/>
        <w:ind w:firstLine="708"/>
        <w:jc w:val="both"/>
        <w:rPr>
          <w:rFonts w:ascii="Times New Roman" w:hAnsi="Times New Roman"/>
          <w:sz w:val="28"/>
          <w:szCs w:val="28"/>
        </w:rPr>
      </w:pPr>
      <w:r>
        <w:rPr>
          <w:rFonts w:ascii="Times New Roman" w:hAnsi="Times New Roman"/>
          <w:sz w:val="28"/>
          <w:szCs w:val="28"/>
          <w:lang w:val="kk-KZ"/>
        </w:rPr>
        <w:t>-</w:t>
      </w:r>
      <w:proofErr w:type="spellStart"/>
      <w:r w:rsidRPr="00982B30">
        <w:rPr>
          <w:rFonts w:ascii="Times New Roman" w:hAnsi="Times New Roman"/>
          <w:sz w:val="28"/>
          <w:szCs w:val="28"/>
        </w:rPr>
        <w:t>минималды</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жұмыс</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алаңын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пайдалану</w:t>
      </w:r>
      <w:proofErr w:type="spellEnd"/>
      <w:r w:rsidRPr="00982B30">
        <w:rPr>
          <w:rFonts w:ascii="Times New Roman" w:hAnsi="Times New Roman"/>
          <w:sz w:val="28"/>
          <w:szCs w:val="28"/>
        </w:rPr>
        <w:t xml:space="preserve">; </w:t>
      </w:r>
    </w:p>
    <w:p w14:paraId="09F8C25F" w14:textId="77777777" w:rsidR="005B452E" w:rsidRDefault="005B452E" w:rsidP="005B452E">
      <w:pPr>
        <w:spacing w:after="0" w:line="240" w:lineRule="auto"/>
        <w:ind w:left="708"/>
        <w:jc w:val="both"/>
        <w:rPr>
          <w:rFonts w:ascii="Times New Roman" w:hAnsi="Times New Roman"/>
          <w:sz w:val="28"/>
          <w:szCs w:val="28"/>
        </w:rPr>
      </w:pPr>
      <w:r>
        <w:rPr>
          <w:rFonts w:ascii="Times New Roman" w:hAnsi="Times New Roman"/>
          <w:sz w:val="28"/>
          <w:szCs w:val="28"/>
          <w:lang w:val="kk-KZ"/>
        </w:rPr>
        <w:t>-</w:t>
      </w:r>
      <w:proofErr w:type="spellStart"/>
      <w:r w:rsidRPr="00982B30">
        <w:rPr>
          <w:rFonts w:ascii="Times New Roman" w:hAnsi="Times New Roman"/>
          <w:sz w:val="28"/>
          <w:szCs w:val="28"/>
        </w:rPr>
        <w:t>топыраққа</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төмен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үлестік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қысыммен</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экологиялық</w:t>
      </w:r>
      <w:proofErr w:type="spellEnd"/>
      <w:r w:rsidRPr="00982B30">
        <w:rPr>
          <w:rFonts w:ascii="Times New Roman" w:hAnsi="Times New Roman"/>
          <w:sz w:val="28"/>
          <w:szCs w:val="28"/>
        </w:rPr>
        <w:t xml:space="preserve"> таза </w:t>
      </w:r>
      <w:proofErr w:type="spellStart"/>
      <w:r w:rsidRPr="00982B30">
        <w:rPr>
          <w:rFonts w:ascii="Times New Roman" w:hAnsi="Times New Roman"/>
          <w:sz w:val="28"/>
          <w:szCs w:val="28"/>
        </w:rPr>
        <w:t>көлік</w:t>
      </w:r>
      <w:proofErr w:type="spellEnd"/>
      <w:r w:rsidRPr="00982B30">
        <w:rPr>
          <w:rFonts w:ascii="Times New Roman" w:hAnsi="Times New Roman"/>
          <w:sz w:val="28"/>
          <w:szCs w:val="28"/>
        </w:rPr>
        <w:t xml:space="preserve"> </w:t>
      </w:r>
      <w:proofErr w:type="spellStart"/>
      <w:r w:rsidRPr="00982B30">
        <w:rPr>
          <w:rFonts w:ascii="Times New Roman" w:hAnsi="Times New Roman"/>
          <w:sz w:val="28"/>
          <w:szCs w:val="28"/>
        </w:rPr>
        <w:t>түрлерін</w:t>
      </w:r>
      <w:proofErr w:type="spellEnd"/>
      <w:r w:rsidRPr="00982B30">
        <w:rPr>
          <w:rFonts w:ascii="Times New Roman" w:hAnsi="Times New Roman"/>
          <w:sz w:val="28"/>
          <w:szCs w:val="28"/>
        </w:rPr>
        <w:t xml:space="preserve"> </w:t>
      </w:r>
    </w:p>
    <w:p w14:paraId="27457DB2" w14:textId="77777777" w:rsidR="005B452E" w:rsidRPr="00DA1FB8" w:rsidRDefault="005B452E" w:rsidP="005B452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  </w:t>
      </w:r>
      <w:r w:rsidRPr="00DA1FB8">
        <w:rPr>
          <w:rFonts w:ascii="Times New Roman" w:hAnsi="Times New Roman"/>
          <w:sz w:val="28"/>
          <w:szCs w:val="28"/>
          <w:lang w:val="kk-KZ"/>
        </w:rPr>
        <w:t xml:space="preserve">қолдану; </w:t>
      </w:r>
    </w:p>
    <w:p w14:paraId="2FF3DE92" w14:textId="77777777" w:rsidR="005B452E" w:rsidRPr="00C04B09" w:rsidRDefault="005B452E" w:rsidP="005B452E">
      <w:pPr>
        <w:spacing w:after="0" w:line="240" w:lineRule="auto"/>
        <w:ind w:left="708"/>
        <w:jc w:val="both"/>
        <w:rPr>
          <w:rFonts w:ascii="Times New Roman" w:hAnsi="Times New Roman"/>
          <w:sz w:val="28"/>
          <w:szCs w:val="28"/>
          <w:lang w:val="kk-KZ"/>
        </w:rPr>
      </w:pPr>
      <w:r>
        <w:rPr>
          <w:rFonts w:ascii="Times New Roman" w:hAnsi="Times New Roman"/>
          <w:sz w:val="28"/>
          <w:szCs w:val="28"/>
          <w:lang w:val="kk-KZ"/>
        </w:rPr>
        <w:t>-</w:t>
      </w:r>
      <w:r w:rsidRPr="00C04B09">
        <w:rPr>
          <w:rFonts w:ascii="Times New Roman" w:hAnsi="Times New Roman"/>
          <w:sz w:val="28"/>
          <w:szCs w:val="28"/>
          <w:lang w:val="kk-KZ"/>
        </w:rPr>
        <w:t xml:space="preserve">көмірсутектердің шығынын, әртүрлі компоненттердің қажеттіліктерін </w:t>
      </w:r>
      <w:r>
        <w:rPr>
          <w:rFonts w:ascii="Times New Roman" w:hAnsi="Times New Roman"/>
          <w:sz w:val="28"/>
          <w:szCs w:val="28"/>
          <w:lang w:val="kk-KZ"/>
        </w:rPr>
        <w:t xml:space="preserve">  </w:t>
      </w:r>
      <w:r w:rsidRPr="00C04B09">
        <w:rPr>
          <w:rFonts w:ascii="Times New Roman" w:hAnsi="Times New Roman"/>
          <w:sz w:val="28"/>
          <w:szCs w:val="28"/>
          <w:lang w:val="kk-KZ"/>
        </w:rPr>
        <w:t>және су шығынын азайтатын кешенді жабдық;</w:t>
      </w:r>
    </w:p>
    <w:p w14:paraId="39AE56C3" w14:textId="77777777" w:rsidR="005B452E" w:rsidRDefault="005B452E" w:rsidP="005B452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Pr="00C04B09">
        <w:rPr>
          <w:rFonts w:ascii="Times New Roman" w:hAnsi="Times New Roman"/>
          <w:sz w:val="28"/>
          <w:szCs w:val="28"/>
          <w:lang w:val="kk-KZ"/>
        </w:rPr>
        <w:t>сумен жабдықтауд</w:t>
      </w:r>
      <w:r>
        <w:rPr>
          <w:rFonts w:ascii="Times New Roman" w:hAnsi="Times New Roman"/>
          <w:sz w:val="28"/>
          <w:szCs w:val="28"/>
          <w:lang w:val="kk-KZ"/>
        </w:rPr>
        <w:t>ың тұйық циклдерін енгізу;</w:t>
      </w:r>
    </w:p>
    <w:p w14:paraId="70435ADE" w14:textId="77777777" w:rsidR="005B452E" w:rsidRDefault="005B452E" w:rsidP="005B452E">
      <w:pPr>
        <w:spacing w:after="0" w:line="240" w:lineRule="auto"/>
        <w:ind w:left="708"/>
        <w:jc w:val="both"/>
        <w:rPr>
          <w:rFonts w:ascii="Times New Roman" w:hAnsi="Times New Roman"/>
          <w:sz w:val="28"/>
          <w:szCs w:val="28"/>
          <w:lang w:val="kk-KZ"/>
        </w:rPr>
      </w:pPr>
      <w:r w:rsidRPr="00C04B09">
        <w:rPr>
          <w:rFonts w:ascii="Times New Roman" w:hAnsi="Times New Roman"/>
          <w:sz w:val="28"/>
          <w:szCs w:val="28"/>
          <w:lang w:val="kk-KZ"/>
        </w:rPr>
        <w:t xml:space="preserve">-топырақ-өсімдік жамылғысының сақталуына және жер үсті және жер асты қабаттарының қорғалуына кепілдік беретін мұнай, газ және конденсат кен орындарын салудың және сенімді пайдаланудың жоғары сапасын қамтамасыз ету; </w:t>
      </w:r>
    </w:p>
    <w:p w14:paraId="6301E34B" w14:textId="77777777" w:rsidR="005B452E" w:rsidRDefault="005B452E" w:rsidP="005B452E">
      <w:pPr>
        <w:spacing w:after="0" w:line="240" w:lineRule="auto"/>
        <w:ind w:left="708"/>
        <w:jc w:val="both"/>
        <w:rPr>
          <w:rFonts w:ascii="Times New Roman" w:hAnsi="Times New Roman"/>
          <w:sz w:val="28"/>
          <w:szCs w:val="28"/>
          <w:lang w:val="kk-KZ"/>
        </w:rPr>
      </w:pPr>
      <w:r>
        <w:rPr>
          <w:rFonts w:ascii="Times New Roman" w:hAnsi="Times New Roman"/>
          <w:sz w:val="28"/>
          <w:szCs w:val="28"/>
          <w:lang w:val="kk-KZ"/>
        </w:rPr>
        <w:t>-</w:t>
      </w:r>
      <w:r w:rsidRPr="00C04B09">
        <w:rPr>
          <w:rFonts w:ascii="Times New Roman" w:hAnsi="Times New Roman"/>
          <w:sz w:val="28"/>
          <w:szCs w:val="28"/>
          <w:lang w:val="kk-KZ"/>
        </w:rPr>
        <w:t xml:space="preserve">құрылыс кезінде өсімдіктердің жоғалуы тұқымдарды арнайы себу </w:t>
      </w:r>
      <w:r>
        <w:rPr>
          <w:rFonts w:ascii="Times New Roman" w:hAnsi="Times New Roman"/>
          <w:sz w:val="28"/>
          <w:szCs w:val="28"/>
          <w:lang w:val="kk-KZ"/>
        </w:rPr>
        <w:t xml:space="preserve"> </w:t>
      </w:r>
      <w:r w:rsidRPr="00C04B09">
        <w:rPr>
          <w:rFonts w:ascii="Times New Roman" w:hAnsi="Times New Roman"/>
          <w:sz w:val="28"/>
          <w:szCs w:val="28"/>
          <w:lang w:val="kk-KZ"/>
        </w:rPr>
        <w:t>арқылы өтелуі керек;</w:t>
      </w:r>
    </w:p>
    <w:p w14:paraId="5A799CC5" w14:textId="77777777" w:rsidR="005B452E" w:rsidRPr="00C04B09" w:rsidRDefault="005B452E" w:rsidP="005B452E">
      <w:pPr>
        <w:spacing w:after="0" w:line="240" w:lineRule="auto"/>
        <w:ind w:left="708"/>
        <w:jc w:val="both"/>
        <w:rPr>
          <w:rFonts w:ascii="Times New Roman" w:hAnsi="Times New Roman"/>
          <w:sz w:val="28"/>
          <w:szCs w:val="28"/>
          <w:lang w:val="kk-KZ"/>
        </w:rPr>
      </w:pPr>
      <w:r>
        <w:rPr>
          <w:rFonts w:ascii="Times New Roman" w:hAnsi="Times New Roman"/>
          <w:sz w:val="28"/>
          <w:szCs w:val="28"/>
          <w:lang w:val="kk-KZ"/>
        </w:rPr>
        <w:t>-</w:t>
      </w:r>
      <w:r w:rsidRPr="00C04B09">
        <w:rPr>
          <w:rFonts w:ascii="Times New Roman" w:hAnsi="Times New Roman"/>
          <w:sz w:val="28"/>
          <w:szCs w:val="28"/>
          <w:lang w:val="kk-KZ"/>
        </w:rPr>
        <w:t xml:space="preserve"> қалпына келтіруді жүзеге асыру.</w:t>
      </w:r>
    </w:p>
    <w:p w14:paraId="06801A52" w14:textId="64D99CB2" w:rsidR="005B452E" w:rsidRPr="00DA1FB8" w:rsidRDefault="005B452E" w:rsidP="005B452E">
      <w:pPr>
        <w:spacing w:after="0" w:line="240" w:lineRule="auto"/>
        <w:ind w:firstLine="567"/>
        <w:jc w:val="both"/>
        <w:rPr>
          <w:rFonts w:ascii="Times New Roman" w:hAnsi="Times New Roman"/>
          <w:sz w:val="28"/>
          <w:szCs w:val="28"/>
          <w:lang w:val="kk-KZ"/>
        </w:rPr>
      </w:pPr>
      <w:r w:rsidRPr="00C04B09">
        <w:rPr>
          <w:rFonts w:ascii="Times New Roman" w:hAnsi="Times New Roman"/>
          <w:sz w:val="28"/>
          <w:szCs w:val="28"/>
          <w:lang w:val="kk-KZ"/>
        </w:rPr>
        <w:t xml:space="preserve">Ландшафтқа техногендік әсерді азайту әдістері мен құралдары топырақтың осындай әсерден табиғи өзін-өзі тазартуын ескере отырып құрылуы қажет. </w:t>
      </w:r>
      <w:r w:rsidRPr="00DA1FB8">
        <w:rPr>
          <w:rFonts w:ascii="Times New Roman" w:hAnsi="Times New Roman"/>
          <w:sz w:val="28"/>
          <w:szCs w:val="28"/>
          <w:lang w:val="kk-KZ"/>
        </w:rPr>
        <w:t>Бұзылған жерлерді қалпына келтіру техникалық және биологиялық қалпына келтіруге бөлінеді, олардың әрқайсысы бірқатар кезеңдерді қамтиды. Топырақтың құнарлылығын анықтауға, оларды алып тастауға, тасымалдауға, сақтауға және төгуге, минералдық қоректік заттарды топыраққа қосумен ұштастыра отырып, көмірсутектерге (сіңірілетін штаммдарға) қатысты деструктивті белсенділігі жоғары микроорганизмдердің тыңайтқыштары мен дақылдарын қолдануға ерекше талаптар қойылады. Қоршаған табиғи ортаның ластануына байланысты топырақ-өсімдік жамылғысына немесе оның химиялық ластануына</w:t>
      </w:r>
      <w:r>
        <w:rPr>
          <w:rFonts w:ascii="Times New Roman" w:hAnsi="Times New Roman"/>
          <w:sz w:val="28"/>
          <w:szCs w:val="28"/>
          <w:lang w:val="kk-KZ"/>
        </w:rPr>
        <w:t>,</w:t>
      </w:r>
      <w:r w:rsidRPr="00DA1FB8">
        <w:rPr>
          <w:rFonts w:ascii="Times New Roman" w:hAnsi="Times New Roman"/>
          <w:sz w:val="28"/>
          <w:szCs w:val="28"/>
          <w:lang w:val="kk-KZ"/>
        </w:rPr>
        <w:t xml:space="preserve"> механикалық әсер етудің теріс салдарын болғызбауға немесе азайтуға бағытталған арнайы іс-шаралар көзделеді. Бұл мәселені шешудің негізгі әдістері өнеркәсіптік алаңдардың, жолдардың саны мен мөлшерін минимумға дейін төмендетуге, қысқартуға, өндіріс қалдықтарын оқшаулау және кәдеге ж</w:t>
      </w:r>
      <w:r w:rsidR="00EF199F">
        <w:rPr>
          <w:rFonts w:ascii="Times New Roman" w:hAnsi="Times New Roman"/>
          <w:sz w:val="28"/>
          <w:szCs w:val="28"/>
          <w:lang w:val="kk-KZ"/>
        </w:rPr>
        <w:t>арату</w:t>
      </w:r>
      <w:r w:rsidRPr="00DA1FB8">
        <w:rPr>
          <w:rFonts w:ascii="Times New Roman" w:hAnsi="Times New Roman"/>
          <w:sz w:val="28"/>
          <w:szCs w:val="28"/>
          <w:lang w:val="kk-KZ"/>
        </w:rPr>
        <w:t xml:space="preserve">. Бұталы бұрғылауды, көлбеу бағытталған ұңғымаларды және қамбасыз технологияны қолдану </w:t>
      </w:r>
      <w:r>
        <w:rPr>
          <w:rFonts w:ascii="Times New Roman" w:hAnsi="Times New Roman"/>
          <w:sz w:val="28"/>
          <w:szCs w:val="28"/>
          <w:lang w:val="kk-KZ"/>
        </w:rPr>
        <w:t>-</w:t>
      </w:r>
      <w:r w:rsidRPr="00DA1FB8">
        <w:rPr>
          <w:rFonts w:ascii="Times New Roman" w:hAnsi="Times New Roman"/>
          <w:sz w:val="28"/>
          <w:szCs w:val="28"/>
          <w:lang w:val="kk-KZ"/>
        </w:rPr>
        <w:t xml:space="preserve"> құбырлардың жалпы санын және бұрғылау алаңының көлемін азайтуға, тұндырғыш сарайларды </w:t>
      </w:r>
      <w:r>
        <w:rPr>
          <w:rFonts w:ascii="Times New Roman" w:hAnsi="Times New Roman"/>
          <w:sz w:val="28"/>
          <w:szCs w:val="28"/>
          <w:lang w:val="kk-KZ"/>
        </w:rPr>
        <w:t xml:space="preserve">салу </w:t>
      </w:r>
      <w:r w:rsidRPr="00DA1FB8">
        <w:rPr>
          <w:rFonts w:ascii="Times New Roman" w:hAnsi="Times New Roman"/>
          <w:sz w:val="28"/>
          <w:szCs w:val="28"/>
          <w:lang w:val="kk-KZ"/>
        </w:rPr>
        <w:t>мүмк</w:t>
      </w:r>
      <w:r w:rsidR="00EF199F">
        <w:rPr>
          <w:rFonts w:ascii="Times New Roman" w:hAnsi="Times New Roman"/>
          <w:sz w:val="28"/>
          <w:szCs w:val="28"/>
          <w:lang w:val="kk-KZ"/>
        </w:rPr>
        <w:t>індік береді [8]</w:t>
      </w:r>
      <w:r w:rsidRPr="00DA1FB8">
        <w:rPr>
          <w:rFonts w:ascii="Times New Roman" w:hAnsi="Times New Roman"/>
          <w:sz w:val="28"/>
          <w:szCs w:val="28"/>
          <w:lang w:val="kk-KZ"/>
        </w:rPr>
        <w:t>.</w:t>
      </w:r>
    </w:p>
    <w:p w14:paraId="7B7E6CB7" w14:textId="77777777" w:rsidR="005B452E" w:rsidRDefault="005B452E" w:rsidP="005B452E">
      <w:pPr>
        <w:spacing w:after="0" w:line="240" w:lineRule="auto"/>
        <w:ind w:firstLine="567"/>
        <w:jc w:val="both"/>
        <w:rPr>
          <w:rFonts w:ascii="Times New Roman" w:hAnsi="Times New Roman"/>
          <w:b/>
          <w:sz w:val="28"/>
          <w:szCs w:val="28"/>
          <w:lang w:val="kk-KZ"/>
        </w:rPr>
      </w:pPr>
    </w:p>
    <w:p w14:paraId="3C1D99C6" w14:textId="77777777" w:rsidR="005B452E" w:rsidRPr="00DA1FB8" w:rsidRDefault="005B452E" w:rsidP="005B452E">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1.4</w:t>
      </w:r>
      <w:r w:rsidRPr="00DA1FB8">
        <w:rPr>
          <w:rFonts w:ascii="Times New Roman" w:hAnsi="Times New Roman"/>
          <w:b/>
          <w:sz w:val="28"/>
          <w:szCs w:val="28"/>
          <w:lang w:val="kk-KZ"/>
        </w:rPr>
        <w:t xml:space="preserve"> Мұнай-газ саласы және қоршаған ортаны қорғау</w:t>
      </w:r>
    </w:p>
    <w:p w14:paraId="56A10CFB"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 xml:space="preserve">Жер қойнауы-топырақ қабатының астында орналасқан жер қыртысының бөлігі, ал ол болмаған жағдайда – жер бетінен және су қоймалары мен дренаждардың түбінен төмен, геологиялық зерттеу және игеру үшін қол жетімді тереңдікке дейін созылуы мүмкін болар еді. Сондықтан геологиялық экологияның ғылыми-әдістемелік аппаратын пайдалана отырып, мұнай-газ кен орындарын іздеу, барлау және пайдалану кезінде қоршаған табиғи ортаны қорғау мәселесіне көп көңіл бөлінеді. Коллекторлар-бұл құрамында мұнай мен газ болуы мүмкін және оларды, кем дегенде, ішінара игеру кезінде бере алатын тау жыныстары. Тұзаққа жиналған мұнай мен газ кен орнын құрайды, бұл олардың кез-келген қарапайым жиналуын білдіреді. Кластер пайда болады, өйткені тұзақтар әдетте резервуардағы гидростатикалық қысымның төмендеуі болып </w:t>
      </w:r>
      <w:r w:rsidRPr="00DA1FB8">
        <w:rPr>
          <w:rFonts w:ascii="Times New Roman" w:hAnsi="Times New Roman"/>
          <w:sz w:val="28"/>
          <w:szCs w:val="28"/>
          <w:lang w:val="kk-KZ"/>
        </w:rPr>
        <w:lastRenderedPageBreak/>
        <w:t>табылады. Қазіргі уақытта белгілі кен орындарының көп бөлігі қабаттардың еркін иілуімен – антиклинальды формалармен шектелген. Мұнай-каустобиолиттер класына жататын табиғи жанғыш пайдалы қазбалар. Мұнай, жанғыш газ, көмір және тақтатас кен орындарын зерттеушілердің көпшілігі биохимиялық шөгінді шөгінділер деп атайды. Пайдалану түрі бойынша олар отын-энергетикалық ресурстарға жатады. Мұнай органикалық қосылыстардан тұрады, негізгілері үш топ немесе компоненттер: көмірсутектер, шайырлар және минералдар. Мұнайдың 80-90% - ы күкірт, азот және оттегі қосылыстары бар көмірсутектерден тұрады.</w:t>
      </w:r>
    </w:p>
    <w:p w14:paraId="7B7BE108"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Осылайша, мұнай мен газ, олардың жыныстары бірге экологиялық-геологиялық жүйені білдіреді. Олардың басты айырмашылығы-тірі және жансыз компоненттің болуы. Биота тірі ретінде литосферада немесе оның бетінде өмір сүреді және жұмыс істейді. "Литосфера-биота" – геологиялық экологияны зерттеу нысаны. Сондықтан геологияны</w:t>
      </w:r>
      <w:r>
        <w:rPr>
          <w:rFonts w:ascii="Times New Roman" w:hAnsi="Times New Roman"/>
          <w:sz w:val="28"/>
          <w:szCs w:val="28"/>
          <w:lang w:val="kk-KZ"/>
        </w:rPr>
        <w:t>қ</w:t>
      </w:r>
      <w:r w:rsidRPr="00DA1FB8">
        <w:rPr>
          <w:rFonts w:ascii="Times New Roman" w:hAnsi="Times New Roman"/>
          <w:sz w:val="28"/>
          <w:szCs w:val="28"/>
          <w:lang w:val="kk-KZ"/>
        </w:rPr>
        <w:t xml:space="preserve"> экологияда әдістемелік аппаратын ол үшін жаңа салада-мұнай мен газ кен орындары мен кен орындарын қалыптастыруда қолдануға болады. Тұзақтарда пайда болған мұнай кен орындары мәңгі болмайды. Олардың бұзылуының көптеген себептері бар, соның ішінде көмірсутектердің бактериялық тотығуы. </w:t>
      </w:r>
      <w:r>
        <w:rPr>
          <w:rFonts w:ascii="Times New Roman" w:hAnsi="Times New Roman"/>
          <w:sz w:val="28"/>
          <w:szCs w:val="28"/>
          <w:lang w:val="kk-KZ"/>
        </w:rPr>
        <w:t>Г</w:t>
      </w:r>
      <w:r w:rsidRPr="00DA1FB8">
        <w:rPr>
          <w:rFonts w:ascii="Times New Roman" w:hAnsi="Times New Roman"/>
          <w:sz w:val="28"/>
          <w:szCs w:val="28"/>
          <w:lang w:val="kk-KZ"/>
        </w:rPr>
        <w:t>еология</w:t>
      </w:r>
      <w:r>
        <w:rPr>
          <w:rFonts w:ascii="Times New Roman" w:hAnsi="Times New Roman"/>
          <w:sz w:val="28"/>
          <w:szCs w:val="28"/>
          <w:lang w:val="kk-KZ"/>
        </w:rPr>
        <w:t>лық э</w:t>
      </w:r>
      <w:r w:rsidRPr="00DA1FB8">
        <w:rPr>
          <w:rFonts w:ascii="Times New Roman" w:hAnsi="Times New Roman"/>
          <w:sz w:val="28"/>
          <w:szCs w:val="28"/>
          <w:lang w:val="kk-KZ"/>
        </w:rPr>
        <w:t>кологиялық тұрғысынан мұнай – газ кен орындарын барлау және пайдалану "литосфера – инженерлік құрылыстар (техногендік әсер) - биота"жүйесіне жатады.</w:t>
      </w:r>
    </w:p>
    <w:p w14:paraId="5A74E6AB" w14:textId="56C3406B"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Мұнай және газ салаларының кәсіпорындары қоршаған ортаға кешенді және шоғырланған әсер ету көздері ретінде қарастырылады. Ең алдымен, лито, гидро және атмосфера арқылы жүзеге асады.</w:t>
      </w:r>
      <w:r w:rsidR="000033D2">
        <w:rPr>
          <w:rFonts w:ascii="Times New Roman" w:hAnsi="Times New Roman"/>
          <w:sz w:val="28"/>
          <w:szCs w:val="28"/>
          <w:lang w:val="kk-KZ"/>
        </w:rPr>
        <w:t xml:space="preserve"> </w:t>
      </w:r>
      <w:r w:rsidRPr="00DA1FB8">
        <w:rPr>
          <w:rFonts w:ascii="Times New Roman" w:hAnsi="Times New Roman"/>
          <w:sz w:val="28"/>
          <w:szCs w:val="28"/>
          <w:lang w:val="kk-KZ"/>
        </w:rPr>
        <w:t>Қоршаған ортамен заттармен, энергиямен және ақпаратпен алмасып, өнеркәсіптік кәсіпорындар табиғи-техногендік жүйені немесе технобиогеоценозды қалыптастырады. Мұнай-газ кешені объектілерінің әсері табиғи көмірсутектер мен олармен бірге жүретін ресурстардың уыттылығына, технологиялық процестерде қолданылатын химиялық заттардың әртүрлілігіне, сондай-ақ мұнай мен газды өндіру, дайындау, тасымалдау, сақтау, өңдеу және әртүрлі пайдалану ерекшеліктеріне байланысты.</w:t>
      </w:r>
    </w:p>
    <w:p w14:paraId="51C20437" w14:textId="77777777" w:rsidR="005B452E" w:rsidRPr="00DA1FB8" w:rsidRDefault="005B452E" w:rsidP="005B452E">
      <w:pPr>
        <w:spacing w:after="0" w:line="240" w:lineRule="auto"/>
        <w:ind w:firstLine="567"/>
        <w:jc w:val="both"/>
        <w:rPr>
          <w:rFonts w:ascii="Times New Roman" w:hAnsi="Times New Roman"/>
          <w:sz w:val="28"/>
          <w:szCs w:val="28"/>
          <w:lang w:val="kk-KZ"/>
        </w:rPr>
      </w:pPr>
    </w:p>
    <w:p w14:paraId="1B288082" w14:textId="77777777" w:rsidR="005B452E" w:rsidRPr="00DA1FB8" w:rsidRDefault="005B452E" w:rsidP="005B452E">
      <w:pPr>
        <w:spacing w:after="0" w:line="240" w:lineRule="auto"/>
        <w:ind w:firstLine="567"/>
        <w:jc w:val="both"/>
        <w:rPr>
          <w:rFonts w:ascii="Times New Roman" w:hAnsi="Times New Roman"/>
          <w:b/>
          <w:sz w:val="28"/>
          <w:szCs w:val="28"/>
          <w:lang w:val="kk-KZ"/>
        </w:rPr>
      </w:pPr>
      <w:r w:rsidRPr="00DA1FB8">
        <w:rPr>
          <w:rFonts w:ascii="Times New Roman" w:hAnsi="Times New Roman"/>
          <w:b/>
          <w:sz w:val="28"/>
          <w:szCs w:val="28"/>
          <w:lang w:val="kk-KZ"/>
        </w:rPr>
        <w:t xml:space="preserve">1.5 </w:t>
      </w:r>
      <w:r>
        <w:rPr>
          <w:rFonts w:ascii="Times New Roman" w:hAnsi="Times New Roman"/>
          <w:b/>
          <w:sz w:val="28"/>
          <w:szCs w:val="28"/>
          <w:lang w:val="kk-KZ"/>
        </w:rPr>
        <w:t>Т</w:t>
      </w:r>
      <w:r w:rsidRPr="00DA1FB8">
        <w:rPr>
          <w:rFonts w:ascii="Times New Roman" w:hAnsi="Times New Roman"/>
          <w:b/>
          <w:sz w:val="28"/>
          <w:szCs w:val="28"/>
          <w:lang w:val="kk-KZ"/>
        </w:rPr>
        <w:t>ехногендік әсердің шамасы мен маңыздылығын бағалау</w:t>
      </w:r>
    </w:p>
    <w:p w14:paraId="7BD6BC7C" w14:textId="11AF3D12"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Қоршаған ортаға техногендік әсердің түрлері мен сипатын сипаттау сандық бағалаумен қатар жүруі тиіс. Әсер ету мөлшері немесе қарқындылығы әрқашан жағымсыз салдарға тікелей пропорционалды бола бермейді. Соңғысы әсер ету көзінің сипатына да, әсер етуге бағытталған қоршаған ортаның қасиеттеріне де байланысты. Маңызды әсерлерді анықтаудың бірнеше әдістері бар. Оларға тізім әдісі, әсерді жүйелі түрде анықтау әдісі (желі әдісі) және американдық эколог ғалым Леопольд ұсынған ма</w:t>
      </w:r>
      <w:r w:rsidR="005A7631">
        <w:rPr>
          <w:rFonts w:ascii="Times New Roman" w:hAnsi="Times New Roman"/>
          <w:sz w:val="28"/>
          <w:szCs w:val="28"/>
          <w:lang w:val="kk-KZ"/>
        </w:rPr>
        <w:t>трица әдісі жатады.</w:t>
      </w:r>
      <w:r w:rsidR="00EF199F">
        <w:rPr>
          <w:rFonts w:ascii="Times New Roman" w:hAnsi="Times New Roman"/>
          <w:sz w:val="28"/>
          <w:szCs w:val="28"/>
          <w:lang w:val="kk-KZ"/>
        </w:rPr>
        <w:t xml:space="preserve"> </w:t>
      </w:r>
      <w:r w:rsidRPr="00DA1FB8">
        <w:rPr>
          <w:rFonts w:ascii="Times New Roman" w:hAnsi="Times New Roman"/>
          <w:sz w:val="28"/>
          <w:szCs w:val="28"/>
          <w:lang w:val="kk-KZ"/>
        </w:rPr>
        <w:t>Маңызды әсерлер матрицаның</w:t>
      </w:r>
      <w:r>
        <w:rPr>
          <w:rFonts w:ascii="Times New Roman" w:hAnsi="Times New Roman"/>
          <w:sz w:val="28"/>
          <w:szCs w:val="28"/>
          <w:lang w:val="kk-KZ"/>
        </w:rPr>
        <w:t xml:space="preserve"> (Кесте 1.2)</w:t>
      </w:r>
      <w:r w:rsidRPr="00DA1FB8">
        <w:rPr>
          <w:rFonts w:ascii="Times New Roman" w:hAnsi="Times New Roman"/>
          <w:sz w:val="28"/>
          <w:szCs w:val="28"/>
          <w:lang w:val="kk-KZ"/>
        </w:rPr>
        <w:t xml:space="preserve"> көмегімен анықталады, онда бағандар жобаны жүзеге асыру барысында әр түрлі қызмет түрлеріне, ал жолдар қоршаған ортаның компоненттеріне сәйкес келеді. Жолдар мен бағандардың қиылысында әсердің маңыздылығы көрсетіледі. </w:t>
      </w:r>
    </w:p>
    <w:p w14:paraId="020EF62D" w14:textId="77777777" w:rsidR="005B452E" w:rsidRPr="00DA1FB8" w:rsidRDefault="005B452E" w:rsidP="005B452E">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lastRenderedPageBreak/>
        <w:t>Экспозицияның маңыздылығын нақты зерттеулер мен зерттеулердің немесе сараптамалық бағалаудың көмегімен анықтауға болады. Заттай зерттеулер дәлірек, бірақ іріктеменің өкілдігі үшін үлкен қаражат тартуды және әртүрлі табиғи аймақтардағы көптеген балық шаруашылығын қамтуды талап етеді. Сараптамалық әдіс нәтижеге аз дәлдікпен болса да, қаржылық және уақыттық шығындармен айтарлықтай қол жеткізуге мүмкіндік береді.</w:t>
      </w:r>
    </w:p>
    <w:p w14:paraId="1306C26A" w14:textId="77777777" w:rsidR="005B452E" w:rsidRPr="00952380"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Теңіз кен орны</w:t>
      </w:r>
      <w:r w:rsidRPr="00952380">
        <w:rPr>
          <w:rFonts w:ascii="Times New Roman" w:hAnsi="Times New Roman"/>
          <w:sz w:val="28"/>
          <w:szCs w:val="28"/>
          <w:lang w:val="kk-KZ"/>
        </w:rPr>
        <w:t xml:space="preserve"> өндірістік инфрақұрылымының қоршаған ортаға әсерінің маңыздылығы Леопольд матрицасының көмегімен анықталды. Матрица – бұл табиғи ортаның негізгі компоненттері тігінен, ал көлденеңінен әсер ету факторлары орналасқан кесте. Барлық техногендік объектілер әсердің мөлшері мен маңыздылығы бойынша бағаланды. 1.</w:t>
      </w:r>
      <w:r>
        <w:rPr>
          <w:rFonts w:ascii="Times New Roman" w:hAnsi="Times New Roman"/>
          <w:sz w:val="28"/>
          <w:szCs w:val="28"/>
          <w:lang w:val="kk-KZ"/>
        </w:rPr>
        <w:t>2</w:t>
      </w:r>
      <w:r w:rsidRPr="00952380">
        <w:rPr>
          <w:rFonts w:ascii="Times New Roman" w:hAnsi="Times New Roman"/>
          <w:sz w:val="28"/>
          <w:szCs w:val="28"/>
          <w:lang w:val="kk-KZ"/>
        </w:rPr>
        <w:t xml:space="preserve">-кестеге ландшафт компоненттеріне әсер ететін </w:t>
      </w:r>
      <w:r>
        <w:rPr>
          <w:rFonts w:ascii="Times New Roman" w:hAnsi="Times New Roman"/>
          <w:sz w:val="28"/>
          <w:szCs w:val="28"/>
          <w:lang w:val="kk-KZ"/>
        </w:rPr>
        <w:t>кен орны</w:t>
      </w:r>
      <w:r w:rsidRPr="00952380">
        <w:rPr>
          <w:rFonts w:ascii="Times New Roman" w:hAnsi="Times New Roman"/>
          <w:sz w:val="28"/>
          <w:szCs w:val="28"/>
          <w:lang w:val="kk-KZ"/>
        </w:rPr>
        <w:t xml:space="preserve"> жобаланатын газ өндіру кешенінің объектілері енгізілген.</w:t>
      </w:r>
    </w:p>
    <w:p w14:paraId="2F46B83C" w14:textId="433374F2" w:rsidR="005B452E" w:rsidRPr="00DA1FB8" w:rsidRDefault="005B452E" w:rsidP="005B452E">
      <w:pPr>
        <w:spacing w:after="0" w:line="240" w:lineRule="auto"/>
        <w:ind w:firstLine="567"/>
        <w:jc w:val="both"/>
        <w:rPr>
          <w:rFonts w:ascii="Times New Roman" w:hAnsi="Times New Roman"/>
          <w:sz w:val="28"/>
          <w:szCs w:val="28"/>
          <w:lang w:val="kk-KZ"/>
        </w:rPr>
      </w:pPr>
      <w:r w:rsidRPr="004906C7">
        <w:rPr>
          <w:rFonts w:ascii="Times New Roman" w:hAnsi="Times New Roman"/>
          <w:sz w:val="28"/>
          <w:szCs w:val="28"/>
          <w:lang w:val="kk-KZ"/>
        </w:rPr>
        <w:t>Әсерді бағалау баллдық бағалау әдісі бойынша жүргізілді, мұнда ландшафт компоненттеріне ең маңызды әсерлер 1 баллға, ең маңыздысы 5 баллға сәйкес келеді. Араб цифрлары қарапайым ұпайларды, рим цифрлары күрделі ұпайларды көрсетеді. Қарапайым баллдардың жиынтық мәндері I балдан (ең жоғары тәуекел) V баллға (ең төменгі тәуекел) дейінгі мәндердегі экологиялық тәуекел дәрежесіне сәйкес келетін әсердің интегралдық бағасын айқындайды. Орналастыру объектілерінің әртүрлі даму кезеңдері мен жағдайлары (с – құрылыс, Е – пайдалану, А – авариялық жағдайлар) үшін қоршаған табиғи ортаның компоненттеріне техногендік әсері бағаланды. Бағалау көрсеткіштері ретінде қоршаған табиғи орта компоненттерінің тұрақтылығы мен маңыздылығы болды.</w:t>
      </w:r>
      <w:r w:rsidRPr="005B452E">
        <w:rPr>
          <w:rFonts w:ascii="Times New Roman" w:hAnsi="Times New Roman"/>
          <w:sz w:val="28"/>
          <w:szCs w:val="28"/>
          <w:lang w:val="kk-KZ"/>
        </w:rPr>
        <w:t xml:space="preserve"> </w:t>
      </w:r>
      <w:r w:rsidRPr="004906C7">
        <w:rPr>
          <w:rFonts w:ascii="Times New Roman" w:hAnsi="Times New Roman"/>
          <w:sz w:val="28"/>
          <w:szCs w:val="28"/>
          <w:lang w:val="kk-KZ"/>
        </w:rPr>
        <w:t>Оның техногендік әсерге төзімділігі сезімталдық пен қалпына келу мәндері бойынша бағаланды. Сезімталдық-бұл экспозицияға жауап. Қалпына келтіру-экспозицияны тоқтатқаннан кейін бастапқы күйге келу мүмкіндігі. Маңыздылығы экологиялық және ресурстық болып бөлінеді. Біріншісі табиғи ортаның белгілі бір компонентінің өсімдіктер мен жануарлардың тіршілік ету факторы ретіндегі рөлін, әртүрлі орта құраушы және қоршаған ортаны қорғау функцияларын орындауды анықтайды. Ресурстық құндылық тұтынушылық қасиеттермен, олардың адамның әртүрлі материалдық және рухани қажеттіліктерін қанаға</w:t>
      </w:r>
      <w:r w:rsidR="005A7631">
        <w:rPr>
          <w:rFonts w:ascii="Times New Roman" w:hAnsi="Times New Roman"/>
          <w:sz w:val="28"/>
          <w:szCs w:val="28"/>
          <w:lang w:val="kk-KZ"/>
        </w:rPr>
        <w:t>ттандыру қабілетімен байланысты</w:t>
      </w:r>
      <w:r w:rsidR="00355EC2">
        <w:rPr>
          <w:rFonts w:ascii="Times New Roman" w:hAnsi="Times New Roman"/>
          <w:sz w:val="28"/>
          <w:szCs w:val="28"/>
          <w:lang w:val="kk-KZ"/>
        </w:rPr>
        <w:t xml:space="preserve"> </w:t>
      </w:r>
      <w:r w:rsidR="005A7631">
        <w:rPr>
          <w:rFonts w:ascii="Times New Roman" w:hAnsi="Times New Roman"/>
          <w:sz w:val="28"/>
          <w:szCs w:val="28"/>
          <w:lang w:val="kk-KZ"/>
        </w:rPr>
        <w:t>[9]</w:t>
      </w:r>
      <w:r w:rsidR="005A7631" w:rsidRPr="00DA1FB8">
        <w:rPr>
          <w:rFonts w:ascii="Times New Roman" w:hAnsi="Times New Roman"/>
          <w:sz w:val="28"/>
          <w:szCs w:val="28"/>
          <w:lang w:val="kk-KZ"/>
        </w:rPr>
        <w:t>.</w:t>
      </w:r>
    </w:p>
    <w:p w14:paraId="561CC2F0" w14:textId="77777777" w:rsidR="00F028B3" w:rsidRDefault="00F028B3" w:rsidP="005B452E">
      <w:pPr>
        <w:spacing w:after="0" w:line="240" w:lineRule="auto"/>
        <w:ind w:firstLine="567"/>
        <w:jc w:val="both"/>
        <w:rPr>
          <w:rFonts w:ascii="Times New Roman" w:hAnsi="Times New Roman"/>
          <w:sz w:val="28"/>
          <w:szCs w:val="28"/>
          <w:lang w:val="kk-KZ"/>
        </w:rPr>
      </w:pPr>
    </w:p>
    <w:p w14:paraId="4716AA3E" w14:textId="77777777" w:rsidR="005B452E" w:rsidRPr="00DA1FB8"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Pr="00DA1FB8">
        <w:rPr>
          <w:rFonts w:ascii="Times New Roman" w:hAnsi="Times New Roman"/>
          <w:sz w:val="28"/>
          <w:szCs w:val="28"/>
          <w:lang w:val="kk-KZ"/>
        </w:rPr>
        <w:t>1.</w:t>
      </w:r>
      <w:r>
        <w:rPr>
          <w:rFonts w:ascii="Times New Roman" w:hAnsi="Times New Roman"/>
          <w:sz w:val="28"/>
          <w:szCs w:val="28"/>
          <w:lang w:val="kk-KZ"/>
        </w:rPr>
        <w:t>2 -</w:t>
      </w:r>
      <w:r w:rsidRPr="00DA1FB8">
        <w:rPr>
          <w:rFonts w:ascii="Times New Roman" w:hAnsi="Times New Roman"/>
          <w:sz w:val="28"/>
          <w:szCs w:val="28"/>
          <w:lang w:val="kk-KZ"/>
        </w:rPr>
        <w:t xml:space="preserve"> </w:t>
      </w:r>
      <w:r>
        <w:rPr>
          <w:rFonts w:ascii="Times New Roman" w:hAnsi="Times New Roman"/>
          <w:sz w:val="28"/>
          <w:szCs w:val="28"/>
          <w:lang w:val="kk-KZ"/>
        </w:rPr>
        <w:t xml:space="preserve">Теңіз кен орны </w:t>
      </w:r>
      <w:r w:rsidRPr="00DA1FB8">
        <w:rPr>
          <w:rFonts w:ascii="Times New Roman" w:hAnsi="Times New Roman"/>
          <w:sz w:val="28"/>
          <w:szCs w:val="28"/>
          <w:lang w:val="kk-KZ"/>
        </w:rPr>
        <w:t>объектілерінің қоршаған ортаға әсер ету матрицасы</w:t>
      </w:r>
    </w:p>
    <w:tbl>
      <w:tblPr>
        <w:tblStyle w:val="a5"/>
        <w:tblW w:w="0" w:type="auto"/>
        <w:tblLayout w:type="fixed"/>
        <w:tblLook w:val="04A0" w:firstRow="1" w:lastRow="0" w:firstColumn="1" w:lastColumn="0" w:noHBand="0" w:noVBand="1"/>
      </w:tblPr>
      <w:tblGrid>
        <w:gridCol w:w="915"/>
        <w:gridCol w:w="345"/>
        <w:gridCol w:w="345"/>
        <w:gridCol w:w="345"/>
        <w:gridCol w:w="271"/>
        <w:gridCol w:w="271"/>
        <w:gridCol w:w="271"/>
        <w:gridCol w:w="271"/>
        <w:gridCol w:w="271"/>
        <w:gridCol w:w="271"/>
        <w:gridCol w:w="364"/>
        <w:gridCol w:w="308"/>
        <w:gridCol w:w="236"/>
        <w:gridCol w:w="301"/>
        <w:gridCol w:w="301"/>
        <w:gridCol w:w="301"/>
        <w:gridCol w:w="278"/>
        <w:gridCol w:w="284"/>
        <w:gridCol w:w="337"/>
        <w:gridCol w:w="236"/>
        <w:gridCol w:w="277"/>
        <w:gridCol w:w="284"/>
        <w:gridCol w:w="283"/>
        <w:gridCol w:w="333"/>
        <w:gridCol w:w="376"/>
        <w:gridCol w:w="425"/>
        <w:gridCol w:w="332"/>
        <w:gridCol w:w="377"/>
      </w:tblGrid>
      <w:tr w:rsidR="005B452E" w:rsidRPr="00E631DC" w14:paraId="3D5F71B8" w14:textId="77777777" w:rsidTr="00F028B3">
        <w:tc>
          <w:tcPr>
            <w:tcW w:w="915" w:type="dxa"/>
            <w:vMerge w:val="restart"/>
          </w:tcPr>
          <w:p w14:paraId="4B8DDB33" w14:textId="77777777" w:rsidR="005B452E" w:rsidRPr="005A7631" w:rsidRDefault="005B452E" w:rsidP="005B452E">
            <w:pPr>
              <w:jc w:val="both"/>
              <w:rPr>
                <w:rFonts w:ascii="Times New Roman" w:hAnsi="Times New Roman"/>
                <w:sz w:val="24"/>
                <w:szCs w:val="24"/>
                <w:lang w:val="kk-KZ"/>
              </w:rPr>
            </w:pPr>
            <w:r w:rsidRPr="005A7631">
              <w:rPr>
                <w:rFonts w:ascii="Times New Roman" w:hAnsi="Times New Roman"/>
                <w:sz w:val="24"/>
                <w:szCs w:val="24"/>
                <w:lang w:val="kk-KZ"/>
              </w:rPr>
              <w:t>Объект</w:t>
            </w:r>
          </w:p>
        </w:tc>
        <w:tc>
          <w:tcPr>
            <w:tcW w:w="6168" w:type="dxa"/>
            <w:gridSpan w:val="21"/>
          </w:tcPr>
          <w:p w14:paraId="1C1F02BB" w14:textId="77777777" w:rsidR="005B452E" w:rsidRPr="005A7631" w:rsidRDefault="005B452E" w:rsidP="005B452E">
            <w:pPr>
              <w:pStyle w:val="HTML"/>
              <w:rPr>
                <w:rFonts w:ascii="inherit" w:hAnsi="inherit"/>
                <w:color w:val="002033"/>
                <w:lang w:val="kk-KZ"/>
              </w:rPr>
            </w:pPr>
            <w:r>
              <w:rPr>
                <w:rFonts w:ascii="inherit" w:hAnsi="inherit"/>
                <w:color w:val="002033"/>
                <w:bdr w:val="none" w:sz="0" w:space="0" w:color="auto" w:frame="1"/>
                <w:lang w:val="kk-KZ"/>
              </w:rPr>
              <w:t>Қ</w:t>
            </w:r>
            <w:r w:rsidRPr="005A7631">
              <w:rPr>
                <w:rFonts w:ascii="inherit" w:hAnsi="inherit"/>
                <w:color w:val="002033"/>
                <w:bdr w:val="none" w:sz="0" w:space="0" w:color="auto" w:frame="1"/>
                <w:lang w:val="kk-KZ"/>
              </w:rPr>
              <w:t xml:space="preserve">оршаған орта компоненттері </w:t>
            </w:r>
          </w:p>
          <w:p w14:paraId="6CB8732F" w14:textId="77777777" w:rsidR="005B452E" w:rsidRPr="005A7631" w:rsidRDefault="005B452E" w:rsidP="005B452E">
            <w:pPr>
              <w:jc w:val="both"/>
              <w:rPr>
                <w:rFonts w:ascii="Times New Roman" w:hAnsi="Times New Roman"/>
                <w:sz w:val="24"/>
                <w:szCs w:val="24"/>
                <w:lang w:val="kk-KZ"/>
              </w:rPr>
            </w:pPr>
          </w:p>
        </w:tc>
        <w:tc>
          <w:tcPr>
            <w:tcW w:w="2126" w:type="dxa"/>
            <w:gridSpan w:val="6"/>
          </w:tcPr>
          <w:p w14:paraId="7B27B533" w14:textId="77777777" w:rsidR="005B452E" w:rsidRPr="00D03790" w:rsidRDefault="005B452E" w:rsidP="005B452E">
            <w:pPr>
              <w:jc w:val="both"/>
              <w:rPr>
                <w:rFonts w:ascii="Times New Roman" w:hAnsi="Times New Roman"/>
                <w:sz w:val="24"/>
                <w:szCs w:val="24"/>
                <w:lang w:val="kk-KZ"/>
              </w:rPr>
            </w:pPr>
            <w:r>
              <w:rPr>
                <w:rFonts w:ascii="inherit" w:hAnsi="inherit"/>
                <w:color w:val="002033"/>
                <w:bdr w:val="none" w:sz="0" w:space="0" w:color="auto" w:frame="1"/>
                <w:lang w:val="kk-KZ"/>
              </w:rPr>
              <w:t>Ә</w:t>
            </w:r>
            <w:r w:rsidRPr="005A7631">
              <w:rPr>
                <w:rFonts w:ascii="inherit" w:hAnsi="inherit"/>
                <w:color w:val="002033"/>
                <w:bdr w:val="none" w:sz="0" w:space="0" w:color="auto" w:frame="1"/>
                <w:lang w:val="kk-KZ"/>
              </w:rPr>
              <w:t>серді жиынты</w:t>
            </w:r>
            <w:r w:rsidRPr="00D03790">
              <w:rPr>
                <w:rFonts w:ascii="inherit" w:hAnsi="inherit"/>
                <w:color w:val="002033"/>
                <w:bdr w:val="none" w:sz="0" w:space="0" w:color="auto" w:frame="1"/>
                <w:lang w:val="kk-KZ"/>
              </w:rPr>
              <w:t>қ бағалау, экологиялық тәуекел ұпайлары</w:t>
            </w:r>
            <w:r w:rsidRPr="00D03790">
              <w:rPr>
                <w:rFonts w:ascii="Times New Roman" w:hAnsi="Times New Roman"/>
                <w:sz w:val="24"/>
                <w:szCs w:val="24"/>
                <w:lang w:val="kk-KZ"/>
              </w:rPr>
              <w:t xml:space="preserve"> </w:t>
            </w:r>
          </w:p>
        </w:tc>
      </w:tr>
      <w:tr w:rsidR="005B452E" w:rsidRPr="005A0EC9" w14:paraId="37399112" w14:textId="77777777" w:rsidTr="00F028B3">
        <w:tc>
          <w:tcPr>
            <w:tcW w:w="915" w:type="dxa"/>
            <w:vMerge/>
          </w:tcPr>
          <w:p w14:paraId="119A73FE" w14:textId="77777777" w:rsidR="005B452E" w:rsidRPr="00D03790" w:rsidRDefault="005B452E" w:rsidP="005B452E">
            <w:pPr>
              <w:jc w:val="both"/>
              <w:rPr>
                <w:rFonts w:ascii="Times New Roman" w:hAnsi="Times New Roman"/>
                <w:sz w:val="24"/>
                <w:szCs w:val="24"/>
                <w:lang w:val="kk-KZ"/>
              </w:rPr>
            </w:pPr>
          </w:p>
        </w:tc>
        <w:tc>
          <w:tcPr>
            <w:tcW w:w="1035" w:type="dxa"/>
            <w:gridSpan w:val="3"/>
          </w:tcPr>
          <w:p w14:paraId="6D608A13" w14:textId="77777777" w:rsidR="005B452E" w:rsidRPr="00E555D8" w:rsidRDefault="005B452E" w:rsidP="005B452E">
            <w:pPr>
              <w:jc w:val="both"/>
              <w:rPr>
                <w:rFonts w:ascii="Times New Roman" w:hAnsi="Times New Roman"/>
                <w:sz w:val="24"/>
                <w:szCs w:val="24"/>
              </w:rPr>
            </w:pPr>
            <w:r w:rsidRPr="00E555D8">
              <w:rPr>
                <w:rFonts w:ascii="Times New Roman" w:hAnsi="Times New Roman"/>
                <w:sz w:val="24"/>
                <w:szCs w:val="24"/>
              </w:rPr>
              <w:t>Атмосфера</w:t>
            </w:r>
          </w:p>
        </w:tc>
        <w:tc>
          <w:tcPr>
            <w:tcW w:w="813" w:type="dxa"/>
            <w:gridSpan w:val="3"/>
          </w:tcPr>
          <w:p w14:paraId="2B9DDA96" w14:textId="77777777" w:rsidR="005B452E" w:rsidRPr="00E555D8" w:rsidRDefault="005B452E" w:rsidP="005B452E">
            <w:pPr>
              <w:jc w:val="both"/>
              <w:rPr>
                <w:rFonts w:ascii="Times New Roman" w:hAnsi="Times New Roman"/>
                <w:sz w:val="24"/>
                <w:szCs w:val="24"/>
              </w:rPr>
            </w:pPr>
            <w:r>
              <w:rPr>
                <w:rStyle w:val="translation-word"/>
                <w:rFonts w:ascii="inherit" w:hAnsi="inherit"/>
                <w:color w:val="002033"/>
                <w:bdr w:val="none" w:sz="0" w:space="0" w:color="auto" w:frame="1"/>
                <w:lang w:val="kk-KZ"/>
              </w:rPr>
              <w:t>Ж</w:t>
            </w:r>
            <w:r>
              <w:rPr>
                <w:rStyle w:val="translation-word"/>
                <w:rFonts w:ascii="inherit" w:hAnsi="inherit"/>
                <w:color w:val="002033"/>
                <w:bdr w:val="none" w:sz="0" w:space="0" w:color="auto" w:frame="1"/>
              </w:rPr>
              <w:t xml:space="preserve">ер </w:t>
            </w:r>
            <w:proofErr w:type="spellStart"/>
            <w:r>
              <w:rPr>
                <w:rStyle w:val="translation-word"/>
                <w:rFonts w:ascii="inherit" w:hAnsi="inherit"/>
                <w:color w:val="002033"/>
                <w:bdr w:val="none" w:sz="0" w:space="0" w:color="auto" w:frame="1"/>
              </w:rPr>
              <w:t>асты</w:t>
            </w:r>
            <w:proofErr w:type="spellEnd"/>
            <w:r>
              <w:rPr>
                <w:rStyle w:val="translation-word"/>
                <w:rFonts w:ascii="inherit" w:hAnsi="inherit"/>
                <w:color w:val="002033"/>
                <w:bdr w:val="none" w:sz="0" w:space="0" w:color="auto" w:frame="1"/>
              </w:rPr>
              <w:t xml:space="preserve"> </w:t>
            </w:r>
            <w:proofErr w:type="spellStart"/>
            <w:r>
              <w:rPr>
                <w:rStyle w:val="translation-word"/>
                <w:rFonts w:ascii="inherit" w:hAnsi="inherit"/>
                <w:color w:val="002033"/>
                <w:bdr w:val="none" w:sz="0" w:space="0" w:color="auto" w:frame="1"/>
              </w:rPr>
              <w:t>сулары</w:t>
            </w:r>
            <w:proofErr w:type="spellEnd"/>
            <w:r>
              <w:rPr>
                <w:rStyle w:val="translation-word"/>
                <w:rFonts w:ascii="inherit" w:hAnsi="inherit"/>
                <w:color w:val="002033"/>
                <w:bdr w:val="none" w:sz="0" w:space="0" w:color="auto" w:frame="1"/>
              </w:rPr>
              <w:t xml:space="preserve"> </w:t>
            </w:r>
          </w:p>
        </w:tc>
        <w:tc>
          <w:tcPr>
            <w:tcW w:w="813" w:type="dxa"/>
            <w:gridSpan w:val="3"/>
          </w:tcPr>
          <w:p w14:paraId="61D784AE" w14:textId="77777777" w:rsidR="005B452E" w:rsidRPr="00E555D8" w:rsidRDefault="005B452E" w:rsidP="005B452E">
            <w:pPr>
              <w:jc w:val="both"/>
              <w:rPr>
                <w:rFonts w:ascii="Times New Roman" w:hAnsi="Times New Roman"/>
                <w:sz w:val="24"/>
                <w:szCs w:val="24"/>
              </w:rPr>
            </w:pPr>
            <w:proofErr w:type="spellStart"/>
            <w:r>
              <w:rPr>
                <w:rStyle w:val="translation-word"/>
                <w:rFonts w:ascii="inherit" w:hAnsi="inherit"/>
                <w:color w:val="002033"/>
                <w:bdr w:val="none" w:sz="0" w:space="0" w:color="auto" w:frame="1"/>
              </w:rPr>
              <w:t>Жер</w:t>
            </w:r>
            <w:proofErr w:type="spellEnd"/>
            <w:r>
              <w:rPr>
                <w:rStyle w:val="translation-word"/>
                <w:rFonts w:ascii="inherit" w:hAnsi="inherit"/>
                <w:color w:val="002033"/>
                <w:bdr w:val="none" w:sz="0" w:space="0" w:color="auto" w:frame="1"/>
              </w:rPr>
              <w:t xml:space="preserve"> </w:t>
            </w:r>
            <w:proofErr w:type="spellStart"/>
            <w:r>
              <w:rPr>
                <w:rStyle w:val="translation-word"/>
                <w:rFonts w:ascii="inherit" w:hAnsi="inherit"/>
                <w:color w:val="002033"/>
                <w:bdr w:val="none" w:sz="0" w:space="0" w:color="auto" w:frame="1"/>
              </w:rPr>
              <w:t>үсті</w:t>
            </w:r>
            <w:proofErr w:type="spellEnd"/>
            <w:r>
              <w:rPr>
                <w:rStyle w:val="translation-word"/>
                <w:rFonts w:ascii="inherit" w:hAnsi="inherit"/>
                <w:color w:val="002033"/>
                <w:bdr w:val="none" w:sz="0" w:space="0" w:color="auto" w:frame="1"/>
              </w:rPr>
              <w:t xml:space="preserve"> </w:t>
            </w:r>
            <w:proofErr w:type="spellStart"/>
            <w:r>
              <w:rPr>
                <w:rStyle w:val="translation-word"/>
                <w:rFonts w:ascii="inherit" w:hAnsi="inherit"/>
                <w:color w:val="002033"/>
                <w:bdr w:val="none" w:sz="0" w:space="0" w:color="auto" w:frame="1"/>
              </w:rPr>
              <w:t>сулары</w:t>
            </w:r>
            <w:proofErr w:type="spellEnd"/>
            <w:r>
              <w:rPr>
                <w:rStyle w:val="translation-word"/>
                <w:rFonts w:ascii="inherit" w:hAnsi="inherit"/>
                <w:color w:val="002033"/>
                <w:bdr w:val="none" w:sz="0" w:space="0" w:color="auto" w:frame="1"/>
              </w:rPr>
              <w:t xml:space="preserve"> </w:t>
            </w:r>
          </w:p>
        </w:tc>
        <w:tc>
          <w:tcPr>
            <w:tcW w:w="908" w:type="dxa"/>
            <w:gridSpan w:val="3"/>
          </w:tcPr>
          <w:p w14:paraId="2409FF66" w14:textId="77777777" w:rsidR="005B452E" w:rsidRPr="00E555D8" w:rsidRDefault="005B452E" w:rsidP="005B452E">
            <w:pPr>
              <w:jc w:val="both"/>
              <w:rPr>
                <w:rFonts w:ascii="Times New Roman" w:hAnsi="Times New Roman"/>
                <w:sz w:val="24"/>
                <w:szCs w:val="24"/>
              </w:rPr>
            </w:pPr>
            <w:r w:rsidRPr="00E555D8">
              <w:rPr>
                <w:rFonts w:ascii="Times New Roman" w:hAnsi="Times New Roman"/>
                <w:sz w:val="24"/>
                <w:szCs w:val="24"/>
              </w:rPr>
              <w:t>Г</w:t>
            </w:r>
            <w:r>
              <w:rPr>
                <w:rFonts w:ascii="Times New Roman" w:hAnsi="Times New Roman"/>
                <w:sz w:val="24"/>
                <w:szCs w:val="24"/>
              </w:rPr>
              <w:t>еологи</w:t>
            </w:r>
            <w:r>
              <w:rPr>
                <w:rFonts w:ascii="Times New Roman" w:hAnsi="Times New Roman"/>
                <w:sz w:val="24"/>
                <w:szCs w:val="24"/>
                <w:lang w:val="kk-KZ"/>
              </w:rPr>
              <w:t>ялық орта</w:t>
            </w:r>
          </w:p>
        </w:tc>
        <w:tc>
          <w:tcPr>
            <w:tcW w:w="903" w:type="dxa"/>
            <w:gridSpan w:val="3"/>
          </w:tcPr>
          <w:p w14:paraId="2E97AD05" w14:textId="77777777" w:rsidR="005B452E" w:rsidRPr="00B67358" w:rsidRDefault="005B452E" w:rsidP="005B452E">
            <w:pPr>
              <w:jc w:val="both"/>
              <w:rPr>
                <w:rFonts w:ascii="Times New Roman" w:hAnsi="Times New Roman"/>
                <w:sz w:val="24"/>
                <w:szCs w:val="24"/>
                <w:lang w:val="kk-KZ"/>
              </w:rPr>
            </w:pPr>
            <w:r>
              <w:rPr>
                <w:rFonts w:ascii="Times New Roman" w:hAnsi="Times New Roman"/>
                <w:sz w:val="24"/>
                <w:szCs w:val="24"/>
                <w:lang w:val="kk-KZ"/>
              </w:rPr>
              <w:t>Топырақ</w:t>
            </w:r>
          </w:p>
        </w:tc>
        <w:tc>
          <w:tcPr>
            <w:tcW w:w="899" w:type="dxa"/>
            <w:gridSpan w:val="3"/>
          </w:tcPr>
          <w:p w14:paraId="0BD55ECE" w14:textId="77777777" w:rsidR="005B452E" w:rsidRPr="00B67358" w:rsidRDefault="005B452E" w:rsidP="005B452E">
            <w:pPr>
              <w:jc w:val="both"/>
              <w:rPr>
                <w:rFonts w:ascii="Times New Roman" w:hAnsi="Times New Roman"/>
                <w:sz w:val="24"/>
                <w:szCs w:val="24"/>
                <w:lang w:val="kk-KZ"/>
              </w:rPr>
            </w:pPr>
            <w:r>
              <w:rPr>
                <w:rFonts w:ascii="Times New Roman" w:hAnsi="Times New Roman"/>
                <w:sz w:val="24"/>
                <w:szCs w:val="24"/>
                <w:lang w:val="kk-KZ"/>
              </w:rPr>
              <w:t>Өсімдіктер</w:t>
            </w:r>
          </w:p>
        </w:tc>
        <w:tc>
          <w:tcPr>
            <w:tcW w:w="797" w:type="dxa"/>
            <w:gridSpan w:val="3"/>
          </w:tcPr>
          <w:p w14:paraId="13A2AAFA" w14:textId="77777777" w:rsidR="005B452E" w:rsidRPr="00E555D8" w:rsidRDefault="005B452E" w:rsidP="005B452E">
            <w:pPr>
              <w:jc w:val="both"/>
              <w:rPr>
                <w:rFonts w:ascii="Times New Roman" w:hAnsi="Times New Roman"/>
                <w:sz w:val="24"/>
                <w:szCs w:val="24"/>
              </w:rPr>
            </w:pPr>
            <w:r>
              <w:rPr>
                <w:rStyle w:val="translation-word"/>
                <w:rFonts w:ascii="inherit" w:hAnsi="inherit"/>
                <w:color w:val="002033"/>
                <w:bdr w:val="none" w:sz="0" w:space="0" w:color="auto" w:frame="1"/>
                <w:lang w:val="kk-KZ"/>
              </w:rPr>
              <w:t>Ж</w:t>
            </w:r>
            <w:proofErr w:type="spellStart"/>
            <w:r>
              <w:rPr>
                <w:rStyle w:val="translation-word"/>
                <w:rFonts w:ascii="inherit" w:hAnsi="inherit"/>
                <w:color w:val="002033"/>
                <w:bdr w:val="none" w:sz="0" w:space="0" w:color="auto" w:frame="1"/>
              </w:rPr>
              <w:t>ануарлар</w:t>
            </w:r>
            <w:proofErr w:type="spellEnd"/>
            <w:r>
              <w:rPr>
                <w:rStyle w:val="translation-word"/>
                <w:rFonts w:ascii="inherit" w:hAnsi="inherit"/>
                <w:color w:val="002033"/>
                <w:bdr w:val="none" w:sz="0" w:space="0" w:color="auto" w:frame="1"/>
              </w:rPr>
              <w:t xml:space="preserve"> </w:t>
            </w:r>
            <w:proofErr w:type="spellStart"/>
            <w:r>
              <w:rPr>
                <w:rStyle w:val="translation-word"/>
                <w:rFonts w:ascii="inherit" w:hAnsi="inherit"/>
                <w:color w:val="002033"/>
                <w:bdr w:val="none" w:sz="0" w:space="0" w:color="auto" w:frame="1"/>
              </w:rPr>
              <w:t>әлемі</w:t>
            </w:r>
            <w:proofErr w:type="spellEnd"/>
            <w:r>
              <w:rPr>
                <w:rStyle w:val="translation-word"/>
                <w:rFonts w:ascii="inherit" w:hAnsi="inherit"/>
                <w:color w:val="002033"/>
                <w:bdr w:val="none" w:sz="0" w:space="0" w:color="auto" w:frame="1"/>
              </w:rPr>
              <w:t xml:space="preserve"> </w:t>
            </w:r>
          </w:p>
        </w:tc>
        <w:tc>
          <w:tcPr>
            <w:tcW w:w="992" w:type="dxa"/>
            <w:gridSpan w:val="3"/>
          </w:tcPr>
          <w:p w14:paraId="6285FDC1" w14:textId="77777777" w:rsidR="005B452E" w:rsidRPr="00E555D8" w:rsidRDefault="005B452E" w:rsidP="005B452E">
            <w:pPr>
              <w:jc w:val="both"/>
              <w:rPr>
                <w:rFonts w:ascii="Times New Roman" w:hAnsi="Times New Roman"/>
                <w:sz w:val="24"/>
                <w:szCs w:val="24"/>
              </w:rPr>
            </w:pPr>
            <w:proofErr w:type="spellStart"/>
            <w:r>
              <w:rPr>
                <w:rStyle w:val="translation-word"/>
                <w:rFonts w:ascii="inherit" w:hAnsi="inherit"/>
                <w:color w:val="002033"/>
                <w:bdr w:val="none" w:sz="0" w:space="0" w:color="auto" w:frame="1"/>
              </w:rPr>
              <w:t>Қарапайым</w:t>
            </w:r>
            <w:proofErr w:type="spellEnd"/>
            <w:r>
              <w:rPr>
                <w:rStyle w:val="translation-word"/>
                <w:rFonts w:ascii="inherit" w:hAnsi="inherit"/>
                <w:color w:val="002033"/>
                <w:bdr w:val="none" w:sz="0" w:space="0" w:color="auto" w:frame="1"/>
              </w:rPr>
              <w:t xml:space="preserve"> </w:t>
            </w:r>
          </w:p>
        </w:tc>
        <w:tc>
          <w:tcPr>
            <w:tcW w:w="1134" w:type="dxa"/>
            <w:gridSpan w:val="3"/>
          </w:tcPr>
          <w:p w14:paraId="4964B326" w14:textId="77777777" w:rsidR="005B452E" w:rsidRPr="00E555D8" w:rsidRDefault="005B452E" w:rsidP="005B452E">
            <w:pPr>
              <w:jc w:val="both"/>
              <w:rPr>
                <w:rFonts w:ascii="Times New Roman" w:hAnsi="Times New Roman"/>
                <w:sz w:val="24"/>
                <w:szCs w:val="24"/>
              </w:rPr>
            </w:pPr>
            <w:proofErr w:type="spellStart"/>
            <w:r>
              <w:rPr>
                <w:rStyle w:val="translation-word"/>
                <w:rFonts w:ascii="inherit" w:hAnsi="inherit"/>
                <w:color w:val="002033"/>
                <w:bdr w:val="none" w:sz="0" w:space="0" w:color="auto" w:frame="1"/>
              </w:rPr>
              <w:t>Күрделі</w:t>
            </w:r>
            <w:proofErr w:type="spellEnd"/>
            <w:r w:rsidRPr="00E555D8">
              <w:rPr>
                <w:rFonts w:ascii="Times New Roman" w:hAnsi="Times New Roman"/>
                <w:sz w:val="24"/>
                <w:szCs w:val="24"/>
              </w:rPr>
              <w:t xml:space="preserve"> </w:t>
            </w:r>
          </w:p>
        </w:tc>
      </w:tr>
      <w:tr w:rsidR="00F028B3" w:rsidRPr="005A0EC9" w14:paraId="22A54C66" w14:textId="77777777" w:rsidTr="00F028B3">
        <w:tc>
          <w:tcPr>
            <w:tcW w:w="915" w:type="dxa"/>
          </w:tcPr>
          <w:p w14:paraId="367F3854" w14:textId="77777777" w:rsidR="005B452E" w:rsidRPr="00AA18E9" w:rsidRDefault="005B452E" w:rsidP="005B452E">
            <w:pPr>
              <w:rPr>
                <w:rFonts w:ascii="Times New Roman" w:hAnsi="Times New Roman"/>
              </w:rPr>
            </w:pPr>
            <w:proofErr w:type="spellStart"/>
            <w:r w:rsidRPr="00AA18E9">
              <w:rPr>
                <w:rFonts w:ascii="Times New Roman" w:hAnsi="Times New Roman"/>
              </w:rPr>
              <w:t>Ұңғымалар</w:t>
            </w:r>
            <w:proofErr w:type="spellEnd"/>
          </w:p>
        </w:tc>
        <w:tc>
          <w:tcPr>
            <w:tcW w:w="345" w:type="dxa"/>
          </w:tcPr>
          <w:p w14:paraId="49A0D1B8"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3</w:t>
            </w:r>
          </w:p>
        </w:tc>
        <w:tc>
          <w:tcPr>
            <w:tcW w:w="345" w:type="dxa"/>
          </w:tcPr>
          <w:p w14:paraId="399A6C91"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4</w:t>
            </w:r>
          </w:p>
        </w:tc>
        <w:tc>
          <w:tcPr>
            <w:tcW w:w="345" w:type="dxa"/>
          </w:tcPr>
          <w:p w14:paraId="7443BFA7"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271" w:type="dxa"/>
          </w:tcPr>
          <w:p w14:paraId="661C66B9"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4</w:t>
            </w:r>
          </w:p>
        </w:tc>
        <w:tc>
          <w:tcPr>
            <w:tcW w:w="271" w:type="dxa"/>
          </w:tcPr>
          <w:p w14:paraId="6A9DA730"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3</w:t>
            </w:r>
          </w:p>
        </w:tc>
        <w:tc>
          <w:tcPr>
            <w:tcW w:w="271" w:type="dxa"/>
          </w:tcPr>
          <w:p w14:paraId="3D23D06D"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271" w:type="dxa"/>
          </w:tcPr>
          <w:p w14:paraId="21FFC655"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5</w:t>
            </w:r>
          </w:p>
        </w:tc>
        <w:tc>
          <w:tcPr>
            <w:tcW w:w="271" w:type="dxa"/>
          </w:tcPr>
          <w:p w14:paraId="6C687175"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4</w:t>
            </w:r>
          </w:p>
        </w:tc>
        <w:tc>
          <w:tcPr>
            <w:tcW w:w="271" w:type="dxa"/>
          </w:tcPr>
          <w:p w14:paraId="7DD599C0"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2</w:t>
            </w:r>
          </w:p>
        </w:tc>
        <w:tc>
          <w:tcPr>
            <w:tcW w:w="364" w:type="dxa"/>
          </w:tcPr>
          <w:p w14:paraId="06784B85"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5</w:t>
            </w:r>
          </w:p>
        </w:tc>
        <w:tc>
          <w:tcPr>
            <w:tcW w:w="308" w:type="dxa"/>
          </w:tcPr>
          <w:p w14:paraId="4FF5EF07"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3</w:t>
            </w:r>
          </w:p>
        </w:tc>
        <w:tc>
          <w:tcPr>
            <w:tcW w:w="236" w:type="dxa"/>
          </w:tcPr>
          <w:p w14:paraId="28DFC4D9"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301" w:type="dxa"/>
          </w:tcPr>
          <w:p w14:paraId="2B8F827D"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301" w:type="dxa"/>
          </w:tcPr>
          <w:p w14:paraId="3B8DBE17"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4</w:t>
            </w:r>
          </w:p>
        </w:tc>
        <w:tc>
          <w:tcPr>
            <w:tcW w:w="301" w:type="dxa"/>
          </w:tcPr>
          <w:p w14:paraId="47C2598A"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278" w:type="dxa"/>
          </w:tcPr>
          <w:p w14:paraId="05F1CD2A"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284" w:type="dxa"/>
          </w:tcPr>
          <w:p w14:paraId="2858896B"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3</w:t>
            </w:r>
          </w:p>
        </w:tc>
        <w:tc>
          <w:tcPr>
            <w:tcW w:w="337" w:type="dxa"/>
          </w:tcPr>
          <w:p w14:paraId="679C9A72"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2</w:t>
            </w:r>
          </w:p>
        </w:tc>
        <w:tc>
          <w:tcPr>
            <w:tcW w:w="236" w:type="dxa"/>
          </w:tcPr>
          <w:p w14:paraId="7DDDF9AD"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1</w:t>
            </w:r>
          </w:p>
        </w:tc>
        <w:tc>
          <w:tcPr>
            <w:tcW w:w="277" w:type="dxa"/>
          </w:tcPr>
          <w:p w14:paraId="47C06220"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2</w:t>
            </w:r>
          </w:p>
        </w:tc>
        <w:tc>
          <w:tcPr>
            <w:tcW w:w="284" w:type="dxa"/>
          </w:tcPr>
          <w:p w14:paraId="3A813E44" w14:textId="77777777" w:rsidR="005B452E" w:rsidRPr="00F028B3" w:rsidRDefault="005B452E" w:rsidP="005B452E">
            <w:pPr>
              <w:jc w:val="both"/>
              <w:rPr>
                <w:rFonts w:ascii="Times New Roman" w:hAnsi="Times New Roman"/>
                <w:sz w:val="20"/>
                <w:szCs w:val="20"/>
              </w:rPr>
            </w:pPr>
            <w:r w:rsidRPr="00F028B3">
              <w:rPr>
                <w:rFonts w:ascii="Times New Roman" w:hAnsi="Times New Roman"/>
                <w:sz w:val="20"/>
                <w:szCs w:val="20"/>
              </w:rPr>
              <w:t>2</w:t>
            </w:r>
          </w:p>
        </w:tc>
        <w:tc>
          <w:tcPr>
            <w:tcW w:w="283" w:type="dxa"/>
          </w:tcPr>
          <w:p w14:paraId="0B3E8BFA" w14:textId="77777777" w:rsidR="005B452E" w:rsidRPr="00F028B3" w:rsidRDefault="005B452E" w:rsidP="00F028B3">
            <w:pPr>
              <w:ind w:right="-108" w:hanging="108"/>
              <w:jc w:val="both"/>
              <w:rPr>
                <w:rFonts w:ascii="Times New Roman" w:hAnsi="Times New Roman"/>
                <w:sz w:val="20"/>
                <w:szCs w:val="20"/>
              </w:rPr>
            </w:pPr>
            <w:r w:rsidRPr="00F028B3">
              <w:rPr>
                <w:rFonts w:ascii="Times New Roman" w:hAnsi="Times New Roman"/>
                <w:sz w:val="20"/>
                <w:szCs w:val="20"/>
              </w:rPr>
              <w:t>20</w:t>
            </w:r>
          </w:p>
        </w:tc>
        <w:tc>
          <w:tcPr>
            <w:tcW w:w="333" w:type="dxa"/>
          </w:tcPr>
          <w:p w14:paraId="798C9E0E" w14:textId="77777777" w:rsidR="005B452E" w:rsidRPr="00F028B3" w:rsidRDefault="005B452E" w:rsidP="00F028B3">
            <w:pPr>
              <w:ind w:left="-108"/>
              <w:jc w:val="both"/>
              <w:rPr>
                <w:rFonts w:ascii="Times New Roman" w:hAnsi="Times New Roman"/>
                <w:sz w:val="20"/>
                <w:szCs w:val="20"/>
              </w:rPr>
            </w:pPr>
            <w:r w:rsidRPr="00F028B3">
              <w:rPr>
                <w:rFonts w:ascii="Times New Roman" w:hAnsi="Times New Roman"/>
                <w:sz w:val="20"/>
                <w:szCs w:val="20"/>
              </w:rPr>
              <w:t>23</w:t>
            </w:r>
          </w:p>
        </w:tc>
        <w:tc>
          <w:tcPr>
            <w:tcW w:w="376" w:type="dxa"/>
          </w:tcPr>
          <w:p w14:paraId="22986DAF" w14:textId="77777777" w:rsidR="005B452E" w:rsidRPr="00F028B3" w:rsidRDefault="005B452E" w:rsidP="00F028B3">
            <w:pPr>
              <w:ind w:left="-108"/>
              <w:jc w:val="both"/>
              <w:rPr>
                <w:rFonts w:ascii="Times New Roman" w:hAnsi="Times New Roman"/>
                <w:sz w:val="20"/>
                <w:szCs w:val="20"/>
              </w:rPr>
            </w:pPr>
            <w:r w:rsidRPr="00F028B3">
              <w:rPr>
                <w:rFonts w:ascii="Times New Roman" w:hAnsi="Times New Roman"/>
                <w:sz w:val="20"/>
                <w:szCs w:val="20"/>
              </w:rPr>
              <w:t>10</w:t>
            </w:r>
          </w:p>
        </w:tc>
        <w:tc>
          <w:tcPr>
            <w:tcW w:w="425" w:type="dxa"/>
          </w:tcPr>
          <w:p w14:paraId="4CB489F2"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451CEBA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77" w:type="dxa"/>
          </w:tcPr>
          <w:p w14:paraId="0189E866"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w:t>
            </w:r>
          </w:p>
        </w:tc>
      </w:tr>
      <w:tr w:rsidR="00F028B3" w:rsidRPr="005A0EC9" w14:paraId="0FC1AC99" w14:textId="77777777" w:rsidTr="00F028B3">
        <w:tc>
          <w:tcPr>
            <w:tcW w:w="915" w:type="dxa"/>
          </w:tcPr>
          <w:p w14:paraId="3A70B980" w14:textId="77777777" w:rsidR="005B452E" w:rsidRPr="00AA18E9" w:rsidRDefault="005B452E" w:rsidP="005B452E">
            <w:pPr>
              <w:rPr>
                <w:rFonts w:ascii="Times New Roman" w:hAnsi="Times New Roman"/>
              </w:rPr>
            </w:pPr>
            <w:proofErr w:type="spellStart"/>
            <w:r w:rsidRPr="00AA18E9">
              <w:rPr>
                <w:rFonts w:ascii="Times New Roman" w:hAnsi="Times New Roman"/>
              </w:rPr>
              <w:lastRenderedPageBreak/>
              <w:t>Өндірістік</w:t>
            </w:r>
            <w:proofErr w:type="spellEnd"/>
            <w:r w:rsidRPr="00AA18E9">
              <w:rPr>
                <w:rFonts w:ascii="Times New Roman" w:hAnsi="Times New Roman"/>
              </w:rPr>
              <w:t xml:space="preserve"> база</w:t>
            </w:r>
          </w:p>
        </w:tc>
        <w:tc>
          <w:tcPr>
            <w:tcW w:w="345" w:type="dxa"/>
          </w:tcPr>
          <w:p w14:paraId="11893DA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45" w:type="dxa"/>
          </w:tcPr>
          <w:p w14:paraId="590FF3A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45" w:type="dxa"/>
          </w:tcPr>
          <w:p w14:paraId="54035DC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20309A4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039B04C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6D1363F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1" w:type="dxa"/>
          </w:tcPr>
          <w:p w14:paraId="1BEDF4F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12DC38B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2577D3A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64" w:type="dxa"/>
          </w:tcPr>
          <w:p w14:paraId="00FEFF4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8" w:type="dxa"/>
          </w:tcPr>
          <w:p w14:paraId="5194830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36" w:type="dxa"/>
          </w:tcPr>
          <w:p w14:paraId="4972EEB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01" w:type="dxa"/>
          </w:tcPr>
          <w:p w14:paraId="593CEBF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1135953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1" w:type="dxa"/>
          </w:tcPr>
          <w:p w14:paraId="4FAA05B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8" w:type="dxa"/>
          </w:tcPr>
          <w:p w14:paraId="48AA3A2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84" w:type="dxa"/>
          </w:tcPr>
          <w:p w14:paraId="45861A5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37" w:type="dxa"/>
          </w:tcPr>
          <w:p w14:paraId="44ACBD6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36" w:type="dxa"/>
          </w:tcPr>
          <w:p w14:paraId="31EB6E7D"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77" w:type="dxa"/>
          </w:tcPr>
          <w:p w14:paraId="2FFA893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84" w:type="dxa"/>
          </w:tcPr>
          <w:p w14:paraId="396F4B6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3" w:type="dxa"/>
          </w:tcPr>
          <w:p w14:paraId="7DACF713"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19</w:t>
            </w:r>
          </w:p>
        </w:tc>
        <w:tc>
          <w:tcPr>
            <w:tcW w:w="333" w:type="dxa"/>
          </w:tcPr>
          <w:p w14:paraId="6F8F7E5F"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22</w:t>
            </w:r>
          </w:p>
        </w:tc>
        <w:tc>
          <w:tcPr>
            <w:tcW w:w="376" w:type="dxa"/>
          </w:tcPr>
          <w:p w14:paraId="6EF0070F"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14</w:t>
            </w:r>
          </w:p>
        </w:tc>
        <w:tc>
          <w:tcPr>
            <w:tcW w:w="425" w:type="dxa"/>
          </w:tcPr>
          <w:p w14:paraId="094BB0B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37C7A72A"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77" w:type="dxa"/>
          </w:tcPr>
          <w:p w14:paraId="0164B6B3"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w:t>
            </w:r>
          </w:p>
        </w:tc>
      </w:tr>
      <w:tr w:rsidR="00F028B3" w:rsidRPr="005A0EC9" w14:paraId="79F17105" w14:textId="77777777" w:rsidTr="00F028B3">
        <w:tc>
          <w:tcPr>
            <w:tcW w:w="915" w:type="dxa"/>
          </w:tcPr>
          <w:p w14:paraId="14072C92" w14:textId="77777777" w:rsidR="005B452E" w:rsidRPr="00AA18E9" w:rsidRDefault="005B452E" w:rsidP="005B452E">
            <w:pPr>
              <w:rPr>
                <w:rFonts w:ascii="Times New Roman" w:hAnsi="Times New Roman"/>
              </w:rPr>
            </w:pPr>
            <w:proofErr w:type="spellStart"/>
            <w:r w:rsidRPr="00AA18E9">
              <w:rPr>
                <w:rFonts w:ascii="Times New Roman" w:hAnsi="Times New Roman"/>
              </w:rPr>
              <w:t>Кәсіпішілік</w:t>
            </w:r>
            <w:proofErr w:type="spellEnd"/>
            <w:r w:rsidRPr="00AA18E9">
              <w:rPr>
                <w:rFonts w:ascii="Times New Roman" w:hAnsi="Times New Roman"/>
              </w:rPr>
              <w:t xml:space="preserve"> </w:t>
            </w:r>
            <w:proofErr w:type="spellStart"/>
            <w:r w:rsidRPr="00AA18E9">
              <w:rPr>
                <w:rFonts w:ascii="Times New Roman" w:hAnsi="Times New Roman"/>
              </w:rPr>
              <w:t>құбырлардың</w:t>
            </w:r>
            <w:proofErr w:type="spellEnd"/>
            <w:r w:rsidRPr="00AA18E9">
              <w:rPr>
                <w:rFonts w:ascii="Times New Roman" w:hAnsi="Times New Roman"/>
              </w:rPr>
              <w:t xml:space="preserve"> </w:t>
            </w:r>
            <w:proofErr w:type="spellStart"/>
            <w:r w:rsidRPr="00AA18E9">
              <w:rPr>
                <w:rFonts w:ascii="Times New Roman" w:hAnsi="Times New Roman"/>
              </w:rPr>
              <w:t>шлейфтері</w:t>
            </w:r>
            <w:proofErr w:type="spellEnd"/>
          </w:p>
        </w:tc>
        <w:tc>
          <w:tcPr>
            <w:tcW w:w="345" w:type="dxa"/>
          </w:tcPr>
          <w:p w14:paraId="7245AAD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75B84C2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45" w:type="dxa"/>
          </w:tcPr>
          <w:p w14:paraId="3A4EDD1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1" w:type="dxa"/>
          </w:tcPr>
          <w:p w14:paraId="7E85BD7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6BC2317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13F11ED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2437F76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121A8B6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1F629A4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64" w:type="dxa"/>
          </w:tcPr>
          <w:p w14:paraId="24C46D0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8" w:type="dxa"/>
          </w:tcPr>
          <w:p w14:paraId="1E9889D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36" w:type="dxa"/>
          </w:tcPr>
          <w:p w14:paraId="5CEC586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1" w:type="dxa"/>
          </w:tcPr>
          <w:p w14:paraId="7207CE0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3077598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1" w:type="dxa"/>
          </w:tcPr>
          <w:p w14:paraId="6DB357D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8" w:type="dxa"/>
          </w:tcPr>
          <w:p w14:paraId="143E3A0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32453E3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37" w:type="dxa"/>
          </w:tcPr>
          <w:p w14:paraId="2570A0B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36" w:type="dxa"/>
          </w:tcPr>
          <w:p w14:paraId="6CD36DE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062CA27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4" w:type="dxa"/>
          </w:tcPr>
          <w:p w14:paraId="7962989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83" w:type="dxa"/>
          </w:tcPr>
          <w:p w14:paraId="56857488"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18</w:t>
            </w:r>
          </w:p>
        </w:tc>
        <w:tc>
          <w:tcPr>
            <w:tcW w:w="333" w:type="dxa"/>
          </w:tcPr>
          <w:p w14:paraId="58D479E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26</w:t>
            </w:r>
          </w:p>
        </w:tc>
        <w:tc>
          <w:tcPr>
            <w:tcW w:w="376" w:type="dxa"/>
          </w:tcPr>
          <w:p w14:paraId="6A561784"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12</w:t>
            </w:r>
          </w:p>
        </w:tc>
        <w:tc>
          <w:tcPr>
            <w:tcW w:w="425" w:type="dxa"/>
          </w:tcPr>
          <w:p w14:paraId="03D1196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w:t>
            </w:r>
          </w:p>
        </w:tc>
        <w:tc>
          <w:tcPr>
            <w:tcW w:w="332" w:type="dxa"/>
          </w:tcPr>
          <w:p w14:paraId="07C8D805"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c>
          <w:tcPr>
            <w:tcW w:w="377" w:type="dxa"/>
          </w:tcPr>
          <w:p w14:paraId="3F13E97F"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w:t>
            </w:r>
          </w:p>
        </w:tc>
      </w:tr>
      <w:tr w:rsidR="00F028B3" w:rsidRPr="005A0EC9" w14:paraId="59457ACF" w14:textId="77777777" w:rsidTr="00F028B3">
        <w:tc>
          <w:tcPr>
            <w:tcW w:w="915" w:type="dxa"/>
          </w:tcPr>
          <w:p w14:paraId="3E89BC63" w14:textId="77777777" w:rsidR="005B452E" w:rsidRPr="00AA18E9" w:rsidRDefault="005B452E" w:rsidP="005B452E">
            <w:pPr>
              <w:rPr>
                <w:rFonts w:ascii="Times New Roman" w:hAnsi="Times New Roman"/>
              </w:rPr>
            </w:pPr>
            <w:proofErr w:type="spellStart"/>
            <w:r w:rsidRPr="00AA18E9">
              <w:rPr>
                <w:rFonts w:ascii="Times New Roman" w:hAnsi="Times New Roman"/>
              </w:rPr>
              <w:t>Мұнайды</w:t>
            </w:r>
            <w:proofErr w:type="spellEnd"/>
            <w:r w:rsidRPr="00AA18E9">
              <w:rPr>
                <w:rFonts w:ascii="Times New Roman" w:hAnsi="Times New Roman"/>
              </w:rPr>
              <w:t xml:space="preserve"> </w:t>
            </w:r>
            <w:proofErr w:type="spellStart"/>
            <w:r w:rsidRPr="00AA18E9">
              <w:rPr>
                <w:rFonts w:ascii="Times New Roman" w:hAnsi="Times New Roman"/>
              </w:rPr>
              <w:t>кешенді</w:t>
            </w:r>
            <w:proofErr w:type="spellEnd"/>
            <w:r w:rsidRPr="00AA18E9">
              <w:rPr>
                <w:rFonts w:ascii="Times New Roman" w:hAnsi="Times New Roman"/>
              </w:rPr>
              <w:t xml:space="preserve"> </w:t>
            </w:r>
            <w:proofErr w:type="spellStart"/>
            <w:r w:rsidRPr="00AA18E9">
              <w:rPr>
                <w:rFonts w:ascii="Times New Roman" w:hAnsi="Times New Roman"/>
              </w:rPr>
              <w:t>өңдеу</w:t>
            </w:r>
            <w:proofErr w:type="spellEnd"/>
            <w:r w:rsidRPr="00AA18E9">
              <w:rPr>
                <w:rFonts w:ascii="Times New Roman" w:hAnsi="Times New Roman"/>
              </w:rPr>
              <w:t xml:space="preserve"> </w:t>
            </w:r>
            <w:proofErr w:type="spellStart"/>
            <w:r w:rsidRPr="00AA18E9">
              <w:rPr>
                <w:rFonts w:ascii="Times New Roman" w:hAnsi="Times New Roman"/>
              </w:rPr>
              <w:t>қондырғысы</w:t>
            </w:r>
            <w:proofErr w:type="spellEnd"/>
          </w:p>
        </w:tc>
        <w:tc>
          <w:tcPr>
            <w:tcW w:w="345" w:type="dxa"/>
          </w:tcPr>
          <w:p w14:paraId="450CE74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1B1142F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45" w:type="dxa"/>
          </w:tcPr>
          <w:p w14:paraId="0042019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1" w:type="dxa"/>
          </w:tcPr>
          <w:p w14:paraId="7F433F10"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51D740C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49DCCCD0"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36AA1C1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3704274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3563738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64" w:type="dxa"/>
          </w:tcPr>
          <w:p w14:paraId="43531C3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08" w:type="dxa"/>
          </w:tcPr>
          <w:p w14:paraId="666E499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36" w:type="dxa"/>
          </w:tcPr>
          <w:p w14:paraId="3009F70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0955B05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375ABE5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2F43F28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8" w:type="dxa"/>
          </w:tcPr>
          <w:p w14:paraId="5CBD163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84" w:type="dxa"/>
          </w:tcPr>
          <w:p w14:paraId="5D0A13A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37" w:type="dxa"/>
          </w:tcPr>
          <w:p w14:paraId="66A08EB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36" w:type="dxa"/>
          </w:tcPr>
          <w:p w14:paraId="388FB9E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7CDCA2D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375F377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3" w:type="dxa"/>
          </w:tcPr>
          <w:p w14:paraId="5ADECC48"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22</w:t>
            </w:r>
          </w:p>
        </w:tc>
        <w:tc>
          <w:tcPr>
            <w:tcW w:w="333" w:type="dxa"/>
          </w:tcPr>
          <w:p w14:paraId="304FC504"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24</w:t>
            </w:r>
          </w:p>
        </w:tc>
        <w:tc>
          <w:tcPr>
            <w:tcW w:w="376" w:type="dxa"/>
          </w:tcPr>
          <w:p w14:paraId="7F4602A4"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13</w:t>
            </w:r>
          </w:p>
        </w:tc>
        <w:tc>
          <w:tcPr>
            <w:tcW w:w="425" w:type="dxa"/>
          </w:tcPr>
          <w:p w14:paraId="3BE045C4"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25E1312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c>
          <w:tcPr>
            <w:tcW w:w="377" w:type="dxa"/>
          </w:tcPr>
          <w:p w14:paraId="4B28049B"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w:t>
            </w:r>
          </w:p>
        </w:tc>
      </w:tr>
      <w:tr w:rsidR="00F028B3" w:rsidRPr="005A0EC9" w14:paraId="10B27191" w14:textId="77777777" w:rsidTr="00F028B3">
        <w:tc>
          <w:tcPr>
            <w:tcW w:w="915" w:type="dxa"/>
          </w:tcPr>
          <w:p w14:paraId="5985427F" w14:textId="77777777" w:rsidR="005B452E" w:rsidRPr="00AA18E9" w:rsidRDefault="005B452E" w:rsidP="005B452E">
            <w:pPr>
              <w:rPr>
                <w:rFonts w:ascii="Times New Roman" w:hAnsi="Times New Roman"/>
              </w:rPr>
            </w:pPr>
            <w:proofErr w:type="spellStart"/>
            <w:r w:rsidRPr="00AA18E9">
              <w:rPr>
                <w:rFonts w:ascii="Times New Roman" w:hAnsi="Times New Roman"/>
              </w:rPr>
              <w:t>Автожолдар</w:t>
            </w:r>
            <w:proofErr w:type="spellEnd"/>
          </w:p>
        </w:tc>
        <w:tc>
          <w:tcPr>
            <w:tcW w:w="345" w:type="dxa"/>
          </w:tcPr>
          <w:p w14:paraId="6854E02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1B28D04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07CA000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71" w:type="dxa"/>
          </w:tcPr>
          <w:p w14:paraId="6B7062D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518C987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19C1D64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3C468C2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797C9C7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3C8CA18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64" w:type="dxa"/>
          </w:tcPr>
          <w:p w14:paraId="7A1DBFB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8" w:type="dxa"/>
          </w:tcPr>
          <w:p w14:paraId="62518DA0"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36" w:type="dxa"/>
          </w:tcPr>
          <w:p w14:paraId="6DB3168D"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1" w:type="dxa"/>
          </w:tcPr>
          <w:p w14:paraId="0A7520D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4A7A07F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1" w:type="dxa"/>
          </w:tcPr>
          <w:p w14:paraId="46904E1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78" w:type="dxa"/>
          </w:tcPr>
          <w:p w14:paraId="2911C85D"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2A406E1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37" w:type="dxa"/>
          </w:tcPr>
          <w:p w14:paraId="04CCBEE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36" w:type="dxa"/>
          </w:tcPr>
          <w:p w14:paraId="3DC372A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0E11BA3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4" w:type="dxa"/>
          </w:tcPr>
          <w:p w14:paraId="5920E7F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3" w:type="dxa"/>
          </w:tcPr>
          <w:p w14:paraId="5E705D86"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18</w:t>
            </w:r>
          </w:p>
        </w:tc>
        <w:tc>
          <w:tcPr>
            <w:tcW w:w="333" w:type="dxa"/>
          </w:tcPr>
          <w:p w14:paraId="17C0D99D"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25</w:t>
            </w:r>
          </w:p>
        </w:tc>
        <w:tc>
          <w:tcPr>
            <w:tcW w:w="376" w:type="dxa"/>
          </w:tcPr>
          <w:p w14:paraId="5C692025"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22</w:t>
            </w:r>
          </w:p>
        </w:tc>
        <w:tc>
          <w:tcPr>
            <w:tcW w:w="425" w:type="dxa"/>
          </w:tcPr>
          <w:p w14:paraId="4803098D"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w:t>
            </w:r>
          </w:p>
        </w:tc>
        <w:tc>
          <w:tcPr>
            <w:tcW w:w="332" w:type="dxa"/>
          </w:tcPr>
          <w:p w14:paraId="37924575"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c>
          <w:tcPr>
            <w:tcW w:w="377" w:type="dxa"/>
          </w:tcPr>
          <w:p w14:paraId="017F6E2D"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r>
      <w:tr w:rsidR="00F028B3" w:rsidRPr="005A0EC9" w14:paraId="309A69A0" w14:textId="77777777" w:rsidTr="00F028B3">
        <w:tc>
          <w:tcPr>
            <w:tcW w:w="915" w:type="dxa"/>
          </w:tcPr>
          <w:p w14:paraId="28BB8A84" w14:textId="77777777" w:rsidR="005B452E" w:rsidRPr="00AA18E9" w:rsidRDefault="005B452E" w:rsidP="005B452E">
            <w:pPr>
              <w:rPr>
                <w:rFonts w:ascii="Times New Roman" w:hAnsi="Times New Roman"/>
              </w:rPr>
            </w:pPr>
            <w:proofErr w:type="spellStart"/>
            <w:r w:rsidRPr="00AA18E9">
              <w:rPr>
                <w:rFonts w:ascii="Times New Roman" w:hAnsi="Times New Roman"/>
              </w:rPr>
              <w:t>Сорғы</w:t>
            </w:r>
            <w:proofErr w:type="spellEnd"/>
            <w:r w:rsidRPr="00AA18E9">
              <w:rPr>
                <w:rFonts w:ascii="Times New Roman" w:hAnsi="Times New Roman"/>
              </w:rPr>
              <w:t xml:space="preserve"> </w:t>
            </w:r>
            <w:proofErr w:type="spellStart"/>
            <w:r w:rsidRPr="00AA18E9">
              <w:rPr>
                <w:rFonts w:ascii="Times New Roman" w:hAnsi="Times New Roman"/>
              </w:rPr>
              <w:t>станциясы</w:t>
            </w:r>
            <w:proofErr w:type="spellEnd"/>
          </w:p>
        </w:tc>
        <w:tc>
          <w:tcPr>
            <w:tcW w:w="345" w:type="dxa"/>
          </w:tcPr>
          <w:p w14:paraId="3DBDA9D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45" w:type="dxa"/>
          </w:tcPr>
          <w:p w14:paraId="3029113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3286D31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795DA85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19111E2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1" w:type="dxa"/>
          </w:tcPr>
          <w:p w14:paraId="40BD94C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71" w:type="dxa"/>
          </w:tcPr>
          <w:p w14:paraId="440095D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658232BF"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4EE1C61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64" w:type="dxa"/>
          </w:tcPr>
          <w:p w14:paraId="46785D9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08" w:type="dxa"/>
          </w:tcPr>
          <w:p w14:paraId="12ABDE9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36" w:type="dxa"/>
          </w:tcPr>
          <w:p w14:paraId="66866A0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4D9E19A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01" w:type="dxa"/>
          </w:tcPr>
          <w:p w14:paraId="454A313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4A4E20B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78" w:type="dxa"/>
          </w:tcPr>
          <w:p w14:paraId="324A906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84" w:type="dxa"/>
          </w:tcPr>
          <w:p w14:paraId="7192C3E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37" w:type="dxa"/>
          </w:tcPr>
          <w:p w14:paraId="2671E110"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36" w:type="dxa"/>
          </w:tcPr>
          <w:p w14:paraId="79D3F78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53CCED2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77B2169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3" w:type="dxa"/>
          </w:tcPr>
          <w:p w14:paraId="061914D2"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23</w:t>
            </w:r>
          </w:p>
        </w:tc>
        <w:tc>
          <w:tcPr>
            <w:tcW w:w="333" w:type="dxa"/>
          </w:tcPr>
          <w:p w14:paraId="0B4062E1"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25</w:t>
            </w:r>
          </w:p>
        </w:tc>
        <w:tc>
          <w:tcPr>
            <w:tcW w:w="376" w:type="dxa"/>
          </w:tcPr>
          <w:p w14:paraId="401E1A1F"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19</w:t>
            </w:r>
          </w:p>
        </w:tc>
        <w:tc>
          <w:tcPr>
            <w:tcW w:w="425" w:type="dxa"/>
          </w:tcPr>
          <w:p w14:paraId="5DDCDC92"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7D06A78D"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c>
          <w:tcPr>
            <w:tcW w:w="377" w:type="dxa"/>
          </w:tcPr>
          <w:p w14:paraId="0356B640"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r>
      <w:tr w:rsidR="00F028B3" w:rsidRPr="005A0EC9" w14:paraId="3A7DB9E5" w14:textId="77777777" w:rsidTr="00F028B3">
        <w:tc>
          <w:tcPr>
            <w:tcW w:w="915" w:type="dxa"/>
          </w:tcPr>
          <w:p w14:paraId="2ED2F7B1" w14:textId="77777777" w:rsidR="005B452E" w:rsidRPr="00AA18E9" w:rsidRDefault="005B452E" w:rsidP="005B452E">
            <w:pPr>
              <w:rPr>
                <w:rFonts w:ascii="Times New Roman" w:hAnsi="Times New Roman"/>
              </w:rPr>
            </w:pPr>
            <w:r w:rsidRPr="00AA18E9">
              <w:rPr>
                <w:rFonts w:ascii="Times New Roman" w:hAnsi="Times New Roman"/>
              </w:rPr>
              <w:t>Карьер</w:t>
            </w:r>
          </w:p>
        </w:tc>
        <w:tc>
          <w:tcPr>
            <w:tcW w:w="345" w:type="dxa"/>
          </w:tcPr>
          <w:p w14:paraId="6E750F9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45" w:type="dxa"/>
          </w:tcPr>
          <w:p w14:paraId="1BE459A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45" w:type="dxa"/>
          </w:tcPr>
          <w:p w14:paraId="2250BCF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0E6EA41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4599644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28A845BE"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5A8856F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3B7D7D3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5838F93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64" w:type="dxa"/>
          </w:tcPr>
          <w:p w14:paraId="1CBCF40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08" w:type="dxa"/>
          </w:tcPr>
          <w:p w14:paraId="17EB0DA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36" w:type="dxa"/>
          </w:tcPr>
          <w:p w14:paraId="2F77C0B2"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301" w:type="dxa"/>
          </w:tcPr>
          <w:p w14:paraId="20283E4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42E962C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0E7EA530"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78" w:type="dxa"/>
          </w:tcPr>
          <w:p w14:paraId="2B93EDD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65173A6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37" w:type="dxa"/>
          </w:tcPr>
          <w:p w14:paraId="472936B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36" w:type="dxa"/>
          </w:tcPr>
          <w:p w14:paraId="132529D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13C3777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4" w:type="dxa"/>
          </w:tcPr>
          <w:p w14:paraId="4CCA35C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2</w:t>
            </w:r>
          </w:p>
        </w:tc>
        <w:tc>
          <w:tcPr>
            <w:tcW w:w="283" w:type="dxa"/>
          </w:tcPr>
          <w:p w14:paraId="047E7D5F"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20</w:t>
            </w:r>
          </w:p>
        </w:tc>
        <w:tc>
          <w:tcPr>
            <w:tcW w:w="333" w:type="dxa"/>
          </w:tcPr>
          <w:p w14:paraId="039C6A13"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28</w:t>
            </w:r>
          </w:p>
        </w:tc>
        <w:tc>
          <w:tcPr>
            <w:tcW w:w="376" w:type="dxa"/>
          </w:tcPr>
          <w:p w14:paraId="229E1619"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25</w:t>
            </w:r>
          </w:p>
        </w:tc>
        <w:tc>
          <w:tcPr>
            <w:tcW w:w="425" w:type="dxa"/>
          </w:tcPr>
          <w:p w14:paraId="25C28397"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323F0EC6"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c>
          <w:tcPr>
            <w:tcW w:w="377" w:type="dxa"/>
          </w:tcPr>
          <w:p w14:paraId="38269061"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r>
      <w:tr w:rsidR="00F028B3" w:rsidRPr="005A0EC9" w14:paraId="3A6CECC7" w14:textId="77777777" w:rsidTr="00F028B3">
        <w:tc>
          <w:tcPr>
            <w:tcW w:w="915" w:type="dxa"/>
          </w:tcPr>
          <w:p w14:paraId="04516C2C" w14:textId="77777777" w:rsidR="005B452E" w:rsidRPr="00AA18E9" w:rsidRDefault="005B452E" w:rsidP="005B452E">
            <w:pPr>
              <w:rPr>
                <w:rFonts w:ascii="Times New Roman" w:hAnsi="Times New Roman"/>
              </w:rPr>
            </w:pPr>
            <w:r w:rsidRPr="00AA18E9">
              <w:rPr>
                <w:rFonts w:ascii="Times New Roman" w:hAnsi="Times New Roman"/>
              </w:rPr>
              <w:t>ЛЭП</w:t>
            </w:r>
          </w:p>
        </w:tc>
        <w:tc>
          <w:tcPr>
            <w:tcW w:w="345" w:type="dxa"/>
          </w:tcPr>
          <w:p w14:paraId="42AF8FA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45" w:type="dxa"/>
          </w:tcPr>
          <w:p w14:paraId="6425DD7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45" w:type="dxa"/>
          </w:tcPr>
          <w:p w14:paraId="1BAD1C9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1" w:type="dxa"/>
          </w:tcPr>
          <w:p w14:paraId="5B2F370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3D5E1341"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5D15820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1D2AF39B"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13D054B5"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271" w:type="dxa"/>
          </w:tcPr>
          <w:p w14:paraId="3A4E5D99"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5</w:t>
            </w:r>
          </w:p>
        </w:tc>
        <w:tc>
          <w:tcPr>
            <w:tcW w:w="364" w:type="dxa"/>
          </w:tcPr>
          <w:p w14:paraId="6B69991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308" w:type="dxa"/>
          </w:tcPr>
          <w:p w14:paraId="4D23C1E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36" w:type="dxa"/>
          </w:tcPr>
          <w:p w14:paraId="6FD2A923"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7FAF84F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301" w:type="dxa"/>
          </w:tcPr>
          <w:p w14:paraId="0B8D159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01" w:type="dxa"/>
          </w:tcPr>
          <w:p w14:paraId="3E82AA5C"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278" w:type="dxa"/>
          </w:tcPr>
          <w:p w14:paraId="35CE571A"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84" w:type="dxa"/>
          </w:tcPr>
          <w:p w14:paraId="47F0457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4</w:t>
            </w:r>
          </w:p>
        </w:tc>
        <w:tc>
          <w:tcPr>
            <w:tcW w:w="337" w:type="dxa"/>
          </w:tcPr>
          <w:p w14:paraId="67A55824"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36" w:type="dxa"/>
          </w:tcPr>
          <w:p w14:paraId="4D335796"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1</w:t>
            </w:r>
          </w:p>
        </w:tc>
        <w:tc>
          <w:tcPr>
            <w:tcW w:w="277" w:type="dxa"/>
          </w:tcPr>
          <w:p w14:paraId="45B3EEA8"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4" w:type="dxa"/>
          </w:tcPr>
          <w:p w14:paraId="22D782B7" w14:textId="77777777" w:rsidR="005B452E" w:rsidRPr="00F028B3" w:rsidRDefault="005B452E" w:rsidP="005B452E">
            <w:pPr>
              <w:jc w:val="both"/>
              <w:rPr>
                <w:rFonts w:ascii="Times New Roman" w:hAnsi="Times New Roman"/>
                <w:sz w:val="20"/>
                <w:szCs w:val="20"/>
                <w:lang w:val="en-US"/>
              </w:rPr>
            </w:pPr>
            <w:r w:rsidRPr="00F028B3">
              <w:rPr>
                <w:rFonts w:ascii="Times New Roman" w:hAnsi="Times New Roman"/>
                <w:sz w:val="20"/>
                <w:szCs w:val="20"/>
                <w:lang w:val="en-US"/>
              </w:rPr>
              <w:t>3</w:t>
            </w:r>
          </w:p>
        </w:tc>
        <w:tc>
          <w:tcPr>
            <w:tcW w:w="283" w:type="dxa"/>
          </w:tcPr>
          <w:p w14:paraId="40BE7E99" w14:textId="77777777" w:rsidR="005B452E" w:rsidRPr="00F028B3" w:rsidRDefault="005B452E" w:rsidP="00F028B3">
            <w:pPr>
              <w:ind w:right="-108" w:hanging="108"/>
              <w:jc w:val="both"/>
              <w:rPr>
                <w:rFonts w:ascii="Times New Roman" w:hAnsi="Times New Roman"/>
                <w:sz w:val="20"/>
                <w:szCs w:val="20"/>
                <w:lang w:val="en-US"/>
              </w:rPr>
            </w:pPr>
            <w:r w:rsidRPr="00F028B3">
              <w:rPr>
                <w:rFonts w:ascii="Times New Roman" w:hAnsi="Times New Roman"/>
                <w:sz w:val="20"/>
                <w:szCs w:val="20"/>
                <w:lang w:val="en-US"/>
              </w:rPr>
              <w:t>20</w:t>
            </w:r>
          </w:p>
        </w:tc>
        <w:tc>
          <w:tcPr>
            <w:tcW w:w="333" w:type="dxa"/>
          </w:tcPr>
          <w:p w14:paraId="670B7E6F"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30</w:t>
            </w:r>
          </w:p>
        </w:tc>
        <w:tc>
          <w:tcPr>
            <w:tcW w:w="376" w:type="dxa"/>
          </w:tcPr>
          <w:p w14:paraId="3EFE53C6"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29</w:t>
            </w:r>
          </w:p>
        </w:tc>
        <w:tc>
          <w:tcPr>
            <w:tcW w:w="425" w:type="dxa"/>
          </w:tcPr>
          <w:p w14:paraId="3DE0988A"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III</w:t>
            </w:r>
          </w:p>
        </w:tc>
        <w:tc>
          <w:tcPr>
            <w:tcW w:w="332" w:type="dxa"/>
          </w:tcPr>
          <w:p w14:paraId="6C48B627"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V</w:t>
            </w:r>
          </w:p>
        </w:tc>
        <w:tc>
          <w:tcPr>
            <w:tcW w:w="377" w:type="dxa"/>
          </w:tcPr>
          <w:p w14:paraId="3C80F612" w14:textId="77777777" w:rsidR="005B452E" w:rsidRPr="00F028B3" w:rsidRDefault="005B452E" w:rsidP="00F028B3">
            <w:pPr>
              <w:ind w:left="-108"/>
              <w:jc w:val="both"/>
              <w:rPr>
                <w:rFonts w:ascii="Times New Roman" w:hAnsi="Times New Roman"/>
                <w:sz w:val="20"/>
                <w:szCs w:val="20"/>
                <w:lang w:val="en-US"/>
              </w:rPr>
            </w:pPr>
            <w:r w:rsidRPr="00F028B3">
              <w:rPr>
                <w:rFonts w:ascii="Times New Roman" w:hAnsi="Times New Roman"/>
                <w:sz w:val="20"/>
                <w:szCs w:val="20"/>
                <w:lang w:val="en-US"/>
              </w:rPr>
              <w:t>IV</w:t>
            </w:r>
          </w:p>
        </w:tc>
      </w:tr>
    </w:tbl>
    <w:p w14:paraId="446844FC" w14:textId="77777777" w:rsidR="00004A72" w:rsidRDefault="00004A72" w:rsidP="00F028B3">
      <w:pPr>
        <w:spacing w:after="0" w:line="240" w:lineRule="auto"/>
        <w:ind w:firstLine="567"/>
        <w:jc w:val="both"/>
        <w:rPr>
          <w:rFonts w:ascii="Times New Roman" w:hAnsi="Times New Roman"/>
          <w:sz w:val="24"/>
          <w:szCs w:val="24"/>
          <w:lang w:val="kk-KZ"/>
        </w:rPr>
      </w:pPr>
    </w:p>
    <w:p w14:paraId="1922D92C" w14:textId="77777777" w:rsidR="00004A72" w:rsidRDefault="005B452E" w:rsidP="00F028B3">
      <w:pPr>
        <w:spacing w:after="0" w:line="240" w:lineRule="auto"/>
        <w:ind w:firstLine="567"/>
        <w:jc w:val="both"/>
        <w:rPr>
          <w:rFonts w:ascii="Times New Roman" w:hAnsi="Times New Roman"/>
          <w:sz w:val="24"/>
          <w:szCs w:val="24"/>
          <w:lang w:val="kk-KZ"/>
        </w:rPr>
      </w:pPr>
      <w:r w:rsidRPr="00B67358">
        <w:rPr>
          <w:rFonts w:ascii="Times New Roman" w:hAnsi="Times New Roman"/>
          <w:sz w:val="24"/>
          <w:szCs w:val="24"/>
          <w:lang w:val="kk-KZ"/>
        </w:rPr>
        <w:t>Ескерту: ландшафтық компоненттер бойынша бағалау көрсеткіштерінің қосындысы әсердің қорытынды бағасын анықтайды: I – ең күшті (17-12 балл); II – күшті (13-18 балл); III – орташа (19-23 балл); IV – әлсіз (24-29 балл); V – өте әлсіз, іс жүзінде анықталмайды (30-35 балл).</w:t>
      </w:r>
    </w:p>
    <w:p w14:paraId="0FD6F456" w14:textId="77777777" w:rsidR="00004A72" w:rsidRDefault="00004A72" w:rsidP="00F028B3">
      <w:pPr>
        <w:spacing w:after="0" w:line="240" w:lineRule="auto"/>
        <w:ind w:firstLine="567"/>
        <w:jc w:val="both"/>
        <w:rPr>
          <w:rFonts w:ascii="Times New Roman" w:hAnsi="Times New Roman"/>
          <w:sz w:val="28"/>
          <w:szCs w:val="28"/>
          <w:lang w:val="kk-KZ"/>
        </w:rPr>
      </w:pPr>
    </w:p>
    <w:p w14:paraId="3EC6F29E" w14:textId="68F21D29" w:rsidR="009A5F36" w:rsidRDefault="005B452E" w:rsidP="00F028B3">
      <w:pPr>
        <w:spacing w:after="0" w:line="240" w:lineRule="auto"/>
        <w:ind w:firstLine="567"/>
        <w:jc w:val="both"/>
        <w:rPr>
          <w:rFonts w:ascii="Times New Roman" w:hAnsi="Times New Roman"/>
          <w:sz w:val="28"/>
          <w:szCs w:val="28"/>
          <w:lang w:val="kk-KZ"/>
        </w:rPr>
      </w:pPr>
      <w:r w:rsidRPr="004906C7">
        <w:rPr>
          <w:rFonts w:ascii="Times New Roman" w:hAnsi="Times New Roman"/>
          <w:sz w:val="28"/>
          <w:szCs w:val="28"/>
          <w:lang w:val="kk-KZ"/>
        </w:rPr>
        <w:t>Жоғары сезімталдық пен төмен қалпына келу кезінде тұрақтылық минималды; жоғары экологиялық және ресурстық маңыздылығымен бірге техногендік әсердің экологиялық қаупі ең үлкен болып табылады. Көрсеткіштердің қарама – қарсы мәнімен-ең кіші. Алынған 1.</w:t>
      </w:r>
      <w:r>
        <w:rPr>
          <w:rFonts w:ascii="Times New Roman" w:hAnsi="Times New Roman"/>
          <w:sz w:val="28"/>
          <w:szCs w:val="28"/>
          <w:lang w:val="kk-KZ"/>
        </w:rPr>
        <w:t>2</w:t>
      </w:r>
      <w:r w:rsidRPr="004906C7">
        <w:rPr>
          <w:rFonts w:ascii="Times New Roman" w:hAnsi="Times New Roman"/>
          <w:sz w:val="28"/>
          <w:szCs w:val="28"/>
          <w:lang w:val="kk-KZ"/>
        </w:rPr>
        <w:t>-кесте газ өнеркәсібінің жекелеген технологиялық объектілерінің экологиялық қауіптілік дәрежесі туралы нақты түсінік береді. 1.</w:t>
      </w:r>
      <w:r>
        <w:rPr>
          <w:rFonts w:ascii="Times New Roman" w:hAnsi="Times New Roman"/>
          <w:sz w:val="28"/>
          <w:szCs w:val="28"/>
          <w:lang w:val="kk-KZ"/>
        </w:rPr>
        <w:t>2</w:t>
      </w:r>
      <w:r w:rsidRPr="004906C7">
        <w:rPr>
          <w:rFonts w:ascii="Times New Roman" w:hAnsi="Times New Roman"/>
          <w:sz w:val="28"/>
          <w:szCs w:val="28"/>
          <w:lang w:val="kk-KZ"/>
        </w:rPr>
        <w:t>-кестедегі мәліметтерге сәйкес, олардың экологиялық қауіптілік дәрежесі бойынша рейтингі келесідей. Құрылыс кезеңінде қоршаған ортаға әсер етудің ең күшті көздері желілік объектілер болып табылады: кәсіпшілік ішіндегі құбырлардың шлейфтері, автожолдар, сондай – ақ өнеркәсіптік база, ең аз күшті-нүктелік объектілер: сорғы станциялары, бұрғылау ұңғымалары. Пайдалану кезеңінде бұрғылау ұңғымалары, газды кешенді қайта өңдеу қондырғылары, өндірістік база, ең азы – электр станциялары, карьерлер, кәсіпшілік құбырларының шлейфтері үлкен әсер етеді. Төтенше жағдайлар кезінде ең үлкен қауіп-бұрғылау ұңғымалары, құбырлардың шлейфтері, газды</w:t>
      </w:r>
      <w:r>
        <w:rPr>
          <w:rFonts w:ascii="Times New Roman" w:hAnsi="Times New Roman"/>
          <w:sz w:val="28"/>
          <w:szCs w:val="28"/>
          <w:lang w:val="kk-KZ"/>
        </w:rPr>
        <w:t xml:space="preserve"> кешенді қайта өңдеу қондырғысы болып саналады.</w:t>
      </w:r>
    </w:p>
    <w:p w14:paraId="1CD87C1C" w14:textId="77777777" w:rsidR="009A5F36" w:rsidRDefault="009A5F36" w:rsidP="009A5F36">
      <w:pPr>
        <w:spacing w:after="0" w:line="240" w:lineRule="auto"/>
        <w:ind w:firstLine="567"/>
        <w:jc w:val="both"/>
        <w:rPr>
          <w:rFonts w:ascii="Times New Roman" w:hAnsi="Times New Roman"/>
          <w:sz w:val="28"/>
          <w:szCs w:val="28"/>
          <w:lang w:val="kk-KZ"/>
        </w:rPr>
      </w:pPr>
    </w:p>
    <w:p w14:paraId="17FB48A4" w14:textId="0D43AC9C" w:rsidR="009C4BA3" w:rsidRPr="00BF03EB" w:rsidRDefault="000033D2" w:rsidP="009C4BA3">
      <w:pPr>
        <w:spacing w:after="0" w:line="240" w:lineRule="auto"/>
        <w:ind w:firstLine="709"/>
        <w:jc w:val="both"/>
        <w:rPr>
          <w:rFonts w:ascii="Times New Roman" w:hAnsi="Times New Roman"/>
          <w:sz w:val="28"/>
          <w:szCs w:val="28"/>
          <w:lang w:val="kk-KZ"/>
        </w:rPr>
      </w:pPr>
      <w:r w:rsidRPr="00BF03EB">
        <w:rPr>
          <w:rFonts w:ascii="Times New Roman" w:hAnsi="Times New Roman"/>
          <w:b/>
          <w:sz w:val="28"/>
          <w:szCs w:val="28"/>
          <w:lang w:val="kk-KZ" w:eastAsia="ru-RU"/>
        </w:rPr>
        <w:t>1-</w:t>
      </w:r>
      <w:r>
        <w:rPr>
          <w:rFonts w:ascii="Times New Roman" w:hAnsi="Times New Roman"/>
          <w:b/>
          <w:sz w:val="28"/>
          <w:szCs w:val="28"/>
          <w:lang w:val="kk-KZ" w:eastAsia="ru-RU"/>
        </w:rPr>
        <w:t>тарау</w:t>
      </w:r>
      <w:r w:rsidRPr="00BF03EB">
        <w:rPr>
          <w:rFonts w:ascii="Times New Roman" w:hAnsi="Times New Roman"/>
          <w:b/>
          <w:sz w:val="28"/>
          <w:szCs w:val="28"/>
          <w:lang w:val="kk-KZ" w:eastAsia="ru-RU"/>
        </w:rPr>
        <w:t xml:space="preserve"> бойынша қорытындылар</w:t>
      </w:r>
    </w:p>
    <w:p w14:paraId="1E1E726E" w14:textId="345AC9EB" w:rsidR="009C4BA3" w:rsidRPr="00BF03EB" w:rsidRDefault="009C4BA3" w:rsidP="009C4BA3">
      <w:pPr>
        <w:spacing w:after="0" w:line="240" w:lineRule="auto"/>
        <w:ind w:firstLine="709"/>
        <w:jc w:val="both"/>
        <w:rPr>
          <w:rFonts w:ascii="Times New Roman" w:hAnsi="Times New Roman"/>
          <w:sz w:val="28"/>
          <w:szCs w:val="28"/>
          <w:lang w:val="kk-KZ" w:eastAsia="ru-RU"/>
        </w:rPr>
      </w:pPr>
      <w:r w:rsidRPr="00BF03EB">
        <w:rPr>
          <w:rFonts w:ascii="Times New Roman" w:hAnsi="Times New Roman"/>
          <w:sz w:val="28"/>
          <w:szCs w:val="28"/>
          <w:lang w:val="kk-KZ" w:eastAsia="ru-RU"/>
        </w:rPr>
        <w:t xml:space="preserve">1. </w:t>
      </w:r>
      <w:r w:rsidRPr="005B452E">
        <w:rPr>
          <w:rFonts w:ascii="Times New Roman" w:hAnsi="Times New Roman"/>
          <w:sz w:val="28"/>
          <w:szCs w:val="28"/>
          <w:lang w:val="kk-KZ"/>
        </w:rPr>
        <w:t>Инженерлік геология негізінен шаруашылық объектілерінің техникалық қауіпсіздігіне қол жеткізу мақсатында геологиялық ортаны зерттейді.</w:t>
      </w:r>
      <w:r w:rsidRPr="00BF03EB">
        <w:rPr>
          <w:rFonts w:ascii="Times New Roman" w:hAnsi="Times New Roman"/>
          <w:sz w:val="28"/>
          <w:szCs w:val="28"/>
          <w:lang w:val="kk-KZ" w:eastAsia="ru-RU"/>
        </w:rPr>
        <w:t xml:space="preserve"> </w:t>
      </w:r>
    </w:p>
    <w:p w14:paraId="111897F1" w14:textId="570991F2" w:rsidR="009C4BA3" w:rsidRPr="00BF03EB" w:rsidRDefault="009C4BA3" w:rsidP="009C4BA3">
      <w:pPr>
        <w:spacing w:after="0" w:line="240" w:lineRule="auto"/>
        <w:ind w:firstLine="709"/>
        <w:jc w:val="both"/>
        <w:rPr>
          <w:rFonts w:ascii="Times New Roman" w:hAnsi="Times New Roman"/>
          <w:sz w:val="28"/>
          <w:szCs w:val="28"/>
          <w:lang w:val="kk-KZ" w:eastAsia="ru-RU"/>
        </w:rPr>
      </w:pPr>
      <w:r w:rsidRPr="00BF03EB">
        <w:rPr>
          <w:rFonts w:ascii="Times New Roman" w:hAnsi="Times New Roman"/>
          <w:sz w:val="28"/>
          <w:szCs w:val="28"/>
          <w:lang w:val="kk-KZ" w:eastAsia="ru-RU"/>
        </w:rPr>
        <w:lastRenderedPageBreak/>
        <w:t xml:space="preserve">2. </w:t>
      </w:r>
      <w:r w:rsidR="000033D2" w:rsidRPr="00DA1FB8">
        <w:rPr>
          <w:rFonts w:ascii="Times New Roman" w:hAnsi="Times New Roman"/>
          <w:sz w:val="28"/>
          <w:szCs w:val="28"/>
          <w:lang w:val="kk-KZ"/>
        </w:rPr>
        <w:t xml:space="preserve">Мұнай және газ салаларының кәсіпорындары қоршаған ортаға кешенді және шоғырланған әсер ету көздері ретінде қарастырылады. </w:t>
      </w:r>
      <w:r w:rsidRPr="00BF03EB">
        <w:rPr>
          <w:rFonts w:ascii="Times New Roman" w:hAnsi="Times New Roman"/>
          <w:sz w:val="28"/>
          <w:szCs w:val="28"/>
          <w:lang w:val="kk-KZ" w:eastAsia="ru-RU"/>
        </w:rPr>
        <w:t xml:space="preserve"> </w:t>
      </w:r>
    </w:p>
    <w:p w14:paraId="7789B1F1" w14:textId="6B616A4E" w:rsidR="009C4BA3" w:rsidRPr="000033D2" w:rsidRDefault="009C4BA3" w:rsidP="009C4BA3">
      <w:pPr>
        <w:spacing w:after="0" w:line="240" w:lineRule="auto"/>
        <w:ind w:firstLine="709"/>
        <w:jc w:val="both"/>
        <w:rPr>
          <w:rFonts w:ascii="Times New Roman" w:hAnsi="Times New Roman"/>
          <w:sz w:val="28"/>
          <w:szCs w:val="28"/>
          <w:lang w:val="kk-KZ" w:eastAsia="ru-RU"/>
        </w:rPr>
      </w:pPr>
      <w:r w:rsidRPr="00BF03EB">
        <w:rPr>
          <w:rFonts w:ascii="Times New Roman" w:hAnsi="Times New Roman"/>
          <w:sz w:val="28"/>
          <w:szCs w:val="28"/>
          <w:lang w:val="kk-KZ" w:eastAsia="ru-RU"/>
        </w:rPr>
        <w:t xml:space="preserve">3. </w:t>
      </w:r>
      <w:r w:rsidR="000033D2" w:rsidRPr="00DA1FB8">
        <w:rPr>
          <w:rFonts w:ascii="Times New Roman" w:hAnsi="Times New Roman"/>
          <w:sz w:val="28"/>
          <w:szCs w:val="28"/>
          <w:lang w:val="kk-KZ"/>
        </w:rPr>
        <w:t>Қоршаған ортаға техногендік әсердің түрлері мен сипатын сипаттау сандық бағалаумен қатар жүруі тиіс. Әсер ету мөлшері немесе қарқындылығы әрқашан жағымсыз салдарға тікелей пропорционалды бола бермейді. Соңғысы әсер ету көзінің сипатына да, әсер етуге бағытталған қоршаған ортаның қасиеттеріне де байланысты. Маңызды әсерлерді анықтаудың бірнеше әдістері бар. Оларға тізім әдісі, әсерді жүйелі түрде анықтау әдісі (желі әдісі) және матрица әдісі жатады</w:t>
      </w:r>
      <w:r w:rsidRPr="000033D2">
        <w:rPr>
          <w:rFonts w:ascii="Times New Roman" w:hAnsi="Times New Roman"/>
          <w:sz w:val="28"/>
          <w:szCs w:val="28"/>
          <w:lang w:val="kk-KZ" w:eastAsia="ru-RU"/>
        </w:rPr>
        <w:t xml:space="preserve"> </w:t>
      </w:r>
    </w:p>
    <w:p w14:paraId="787C6FFF" w14:textId="57554027" w:rsidR="009C4BA3" w:rsidRPr="000033D2" w:rsidRDefault="009C4BA3" w:rsidP="009C4BA3">
      <w:pPr>
        <w:spacing w:after="0" w:line="240" w:lineRule="auto"/>
        <w:ind w:firstLine="709"/>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4. </w:t>
      </w:r>
      <w:r w:rsidR="000033D2" w:rsidRPr="000033D2">
        <w:rPr>
          <w:rFonts w:ascii="Times New Roman" w:hAnsi="Times New Roman"/>
          <w:sz w:val="28"/>
          <w:szCs w:val="28"/>
          <w:lang w:val="kk-KZ" w:eastAsia="ru-RU"/>
        </w:rPr>
        <w:t xml:space="preserve">Әрі қарайғы зерттеулер </w:t>
      </w:r>
      <w:r w:rsidR="000033D2">
        <w:rPr>
          <w:rFonts w:ascii="Times New Roman" w:hAnsi="Times New Roman"/>
          <w:sz w:val="28"/>
          <w:szCs w:val="28"/>
          <w:lang w:val="kk-KZ" w:eastAsia="ru-RU"/>
        </w:rPr>
        <w:t xml:space="preserve">Теңіз </w:t>
      </w:r>
      <w:r w:rsidR="000033D2" w:rsidRPr="000033D2">
        <w:rPr>
          <w:rFonts w:ascii="Times New Roman" w:hAnsi="Times New Roman"/>
          <w:color w:val="000000"/>
          <w:sz w:val="28"/>
          <w:szCs w:val="28"/>
          <w:lang w:val="kk-KZ"/>
        </w:rPr>
        <w:t>кен орнының геологиялық-физикалық сипаттамасы</w:t>
      </w:r>
      <w:r w:rsidR="000033D2">
        <w:rPr>
          <w:rFonts w:ascii="Times New Roman" w:hAnsi="Times New Roman"/>
          <w:color w:val="000000"/>
          <w:sz w:val="28"/>
          <w:szCs w:val="28"/>
          <w:lang w:val="kk-KZ"/>
        </w:rPr>
        <w:t xml:space="preserve">на </w:t>
      </w:r>
      <w:r w:rsidR="000033D2" w:rsidRPr="000033D2">
        <w:rPr>
          <w:rFonts w:ascii="Times New Roman" w:hAnsi="Times New Roman"/>
          <w:color w:val="000000"/>
          <w:sz w:val="28"/>
          <w:szCs w:val="28"/>
          <w:lang w:val="kk-KZ"/>
        </w:rPr>
        <w:t>бағытталатын болады</w:t>
      </w:r>
      <w:r w:rsidRPr="000033D2">
        <w:rPr>
          <w:rFonts w:ascii="Times New Roman" w:hAnsi="Times New Roman"/>
          <w:sz w:val="28"/>
          <w:szCs w:val="28"/>
          <w:lang w:val="kk-KZ" w:eastAsia="ru-RU"/>
        </w:rPr>
        <w:t>.</w:t>
      </w:r>
    </w:p>
    <w:p w14:paraId="381E013C" w14:textId="77777777" w:rsidR="009A5F36" w:rsidRPr="000033D2" w:rsidRDefault="009A5F36" w:rsidP="009A5F36">
      <w:pPr>
        <w:spacing w:after="0" w:line="240" w:lineRule="auto"/>
        <w:ind w:firstLine="567"/>
        <w:jc w:val="both"/>
        <w:rPr>
          <w:rFonts w:ascii="Times New Roman" w:hAnsi="Times New Roman"/>
          <w:sz w:val="28"/>
          <w:szCs w:val="28"/>
          <w:lang w:val="kk-KZ"/>
        </w:rPr>
      </w:pPr>
    </w:p>
    <w:p w14:paraId="72222413" w14:textId="77777777" w:rsidR="009A5F36" w:rsidRDefault="009A5F36" w:rsidP="009A5F36">
      <w:pPr>
        <w:spacing w:after="0" w:line="240" w:lineRule="auto"/>
        <w:ind w:firstLine="567"/>
        <w:jc w:val="both"/>
        <w:rPr>
          <w:rFonts w:ascii="Times New Roman" w:hAnsi="Times New Roman"/>
          <w:sz w:val="28"/>
          <w:szCs w:val="28"/>
          <w:lang w:val="kk-KZ"/>
        </w:rPr>
      </w:pPr>
    </w:p>
    <w:p w14:paraId="22CEDF78" w14:textId="77777777" w:rsidR="009A5F36" w:rsidRDefault="009A5F36" w:rsidP="009A5F36">
      <w:pPr>
        <w:spacing w:after="0" w:line="240" w:lineRule="auto"/>
        <w:ind w:firstLine="567"/>
        <w:jc w:val="both"/>
        <w:rPr>
          <w:rFonts w:ascii="Times New Roman" w:hAnsi="Times New Roman"/>
          <w:sz w:val="28"/>
          <w:szCs w:val="28"/>
          <w:lang w:val="kk-KZ"/>
        </w:rPr>
      </w:pPr>
    </w:p>
    <w:p w14:paraId="755FCE17" w14:textId="77777777" w:rsidR="009A5F36" w:rsidRDefault="009A5F36" w:rsidP="009A5F36">
      <w:pPr>
        <w:spacing w:after="0" w:line="240" w:lineRule="auto"/>
        <w:ind w:firstLine="567"/>
        <w:jc w:val="both"/>
        <w:rPr>
          <w:rFonts w:ascii="Times New Roman" w:hAnsi="Times New Roman"/>
          <w:sz w:val="28"/>
          <w:szCs w:val="28"/>
          <w:lang w:val="kk-KZ"/>
        </w:rPr>
      </w:pPr>
    </w:p>
    <w:p w14:paraId="77723DD7" w14:textId="77777777" w:rsidR="009A5F36" w:rsidRDefault="009A5F36" w:rsidP="009A5F36">
      <w:pPr>
        <w:spacing w:after="0" w:line="240" w:lineRule="auto"/>
        <w:ind w:firstLine="567"/>
        <w:jc w:val="both"/>
        <w:rPr>
          <w:rFonts w:ascii="Times New Roman" w:hAnsi="Times New Roman"/>
          <w:sz w:val="28"/>
          <w:szCs w:val="28"/>
          <w:lang w:val="kk-KZ"/>
        </w:rPr>
      </w:pPr>
    </w:p>
    <w:p w14:paraId="74BB5A1D" w14:textId="77777777" w:rsidR="009A5F36" w:rsidRDefault="009A5F36" w:rsidP="009A5F36">
      <w:pPr>
        <w:spacing w:after="0" w:line="240" w:lineRule="auto"/>
        <w:ind w:firstLine="567"/>
        <w:jc w:val="both"/>
        <w:rPr>
          <w:rFonts w:ascii="Times New Roman" w:hAnsi="Times New Roman"/>
          <w:sz w:val="28"/>
          <w:szCs w:val="28"/>
          <w:lang w:val="kk-KZ"/>
        </w:rPr>
      </w:pPr>
    </w:p>
    <w:p w14:paraId="527CF1DC" w14:textId="77777777" w:rsidR="009A5F36" w:rsidRDefault="009A5F36" w:rsidP="009A5F36">
      <w:pPr>
        <w:spacing w:after="0" w:line="240" w:lineRule="auto"/>
        <w:ind w:firstLine="567"/>
        <w:jc w:val="both"/>
        <w:rPr>
          <w:rFonts w:ascii="Times New Roman" w:hAnsi="Times New Roman"/>
          <w:sz w:val="28"/>
          <w:szCs w:val="28"/>
          <w:lang w:val="kk-KZ"/>
        </w:rPr>
      </w:pPr>
    </w:p>
    <w:p w14:paraId="1E577158" w14:textId="77777777" w:rsidR="009A5F36" w:rsidRDefault="009A5F36" w:rsidP="009A5F36">
      <w:pPr>
        <w:spacing w:after="0" w:line="240" w:lineRule="auto"/>
        <w:ind w:firstLine="567"/>
        <w:jc w:val="both"/>
        <w:rPr>
          <w:rFonts w:ascii="Times New Roman" w:hAnsi="Times New Roman"/>
          <w:sz w:val="28"/>
          <w:szCs w:val="28"/>
          <w:lang w:val="kk-KZ"/>
        </w:rPr>
      </w:pPr>
    </w:p>
    <w:p w14:paraId="1BA41071" w14:textId="77777777" w:rsidR="009A5F36" w:rsidRDefault="009A5F36" w:rsidP="009A5F36">
      <w:pPr>
        <w:spacing w:after="0" w:line="240" w:lineRule="auto"/>
        <w:ind w:firstLine="567"/>
        <w:jc w:val="both"/>
        <w:rPr>
          <w:rFonts w:ascii="Times New Roman" w:hAnsi="Times New Roman"/>
          <w:sz w:val="28"/>
          <w:szCs w:val="28"/>
          <w:lang w:val="kk-KZ"/>
        </w:rPr>
      </w:pPr>
    </w:p>
    <w:p w14:paraId="6C386092" w14:textId="77777777" w:rsidR="00F028B3" w:rsidRDefault="00F028B3" w:rsidP="009A5F36">
      <w:pPr>
        <w:spacing w:after="0" w:line="240" w:lineRule="auto"/>
        <w:ind w:firstLine="567"/>
        <w:jc w:val="both"/>
        <w:rPr>
          <w:rFonts w:ascii="Times New Roman" w:hAnsi="Times New Roman"/>
          <w:sz w:val="28"/>
          <w:szCs w:val="28"/>
          <w:lang w:val="kk-KZ"/>
        </w:rPr>
      </w:pPr>
    </w:p>
    <w:p w14:paraId="49DDB34E" w14:textId="77777777" w:rsidR="00F028B3" w:rsidRDefault="00F028B3" w:rsidP="009A5F36">
      <w:pPr>
        <w:spacing w:after="0" w:line="240" w:lineRule="auto"/>
        <w:ind w:firstLine="567"/>
        <w:jc w:val="both"/>
        <w:rPr>
          <w:rFonts w:ascii="Times New Roman" w:hAnsi="Times New Roman"/>
          <w:sz w:val="28"/>
          <w:szCs w:val="28"/>
          <w:lang w:val="kk-KZ"/>
        </w:rPr>
      </w:pPr>
    </w:p>
    <w:p w14:paraId="59349153" w14:textId="77777777" w:rsidR="00F028B3" w:rsidRDefault="00F028B3" w:rsidP="009A5F36">
      <w:pPr>
        <w:spacing w:after="0" w:line="240" w:lineRule="auto"/>
        <w:ind w:firstLine="567"/>
        <w:jc w:val="both"/>
        <w:rPr>
          <w:rFonts w:ascii="Times New Roman" w:hAnsi="Times New Roman"/>
          <w:sz w:val="28"/>
          <w:szCs w:val="28"/>
          <w:lang w:val="kk-KZ"/>
        </w:rPr>
      </w:pPr>
    </w:p>
    <w:p w14:paraId="50B7FCC3" w14:textId="77777777" w:rsidR="00F028B3" w:rsidRDefault="00F028B3" w:rsidP="009A5F36">
      <w:pPr>
        <w:spacing w:after="0" w:line="240" w:lineRule="auto"/>
        <w:ind w:firstLine="567"/>
        <w:jc w:val="both"/>
        <w:rPr>
          <w:rFonts w:ascii="Times New Roman" w:hAnsi="Times New Roman"/>
          <w:sz w:val="28"/>
          <w:szCs w:val="28"/>
          <w:lang w:val="kk-KZ"/>
        </w:rPr>
      </w:pPr>
    </w:p>
    <w:p w14:paraId="3D6895FD" w14:textId="77777777" w:rsidR="00F028B3" w:rsidRDefault="00F028B3" w:rsidP="009A5F36">
      <w:pPr>
        <w:spacing w:after="0" w:line="240" w:lineRule="auto"/>
        <w:ind w:firstLine="567"/>
        <w:jc w:val="both"/>
        <w:rPr>
          <w:rFonts w:ascii="Times New Roman" w:hAnsi="Times New Roman"/>
          <w:sz w:val="28"/>
          <w:szCs w:val="28"/>
          <w:lang w:val="kk-KZ"/>
        </w:rPr>
      </w:pPr>
    </w:p>
    <w:p w14:paraId="704ED9E2" w14:textId="77777777" w:rsidR="00F028B3" w:rsidRDefault="00F028B3" w:rsidP="009A5F36">
      <w:pPr>
        <w:spacing w:after="0" w:line="240" w:lineRule="auto"/>
        <w:ind w:firstLine="567"/>
        <w:jc w:val="both"/>
        <w:rPr>
          <w:rFonts w:ascii="Times New Roman" w:hAnsi="Times New Roman"/>
          <w:sz w:val="28"/>
          <w:szCs w:val="28"/>
          <w:lang w:val="kk-KZ"/>
        </w:rPr>
      </w:pPr>
    </w:p>
    <w:p w14:paraId="1C099E2D" w14:textId="77777777" w:rsidR="00F028B3" w:rsidRDefault="00F028B3" w:rsidP="009A5F36">
      <w:pPr>
        <w:spacing w:after="0" w:line="240" w:lineRule="auto"/>
        <w:ind w:firstLine="567"/>
        <w:jc w:val="both"/>
        <w:rPr>
          <w:rFonts w:ascii="Times New Roman" w:hAnsi="Times New Roman"/>
          <w:sz w:val="28"/>
          <w:szCs w:val="28"/>
          <w:lang w:val="kk-KZ"/>
        </w:rPr>
      </w:pPr>
    </w:p>
    <w:p w14:paraId="3805ED8E" w14:textId="77777777" w:rsidR="00F028B3" w:rsidRDefault="00F028B3" w:rsidP="009A5F36">
      <w:pPr>
        <w:spacing w:after="0" w:line="240" w:lineRule="auto"/>
        <w:ind w:firstLine="567"/>
        <w:jc w:val="both"/>
        <w:rPr>
          <w:rFonts w:ascii="Times New Roman" w:hAnsi="Times New Roman"/>
          <w:sz w:val="28"/>
          <w:szCs w:val="28"/>
          <w:lang w:val="kk-KZ"/>
        </w:rPr>
      </w:pPr>
    </w:p>
    <w:p w14:paraId="567725D2" w14:textId="77777777" w:rsidR="00F028B3" w:rsidRDefault="00F028B3" w:rsidP="009A5F36">
      <w:pPr>
        <w:spacing w:after="0" w:line="240" w:lineRule="auto"/>
        <w:ind w:firstLine="567"/>
        <w:jc w:val="both"/>
        <w:rPr>
          <w:rFonts w:ascii="Times New Roman" w:hAnsi="Times New Roman"/>
          <w:sz w:val="28"/>
          <w:szCs w:val="28"/>
          <w:lang w:val="kk-KZ"/>
        </w:rPr>
      </w:pPr>
    </w:p>
    <w:p w14:paraId="33F2BCD6" w14:textId="77777777" w:rsidR="00F028B3" w:rsidRDefault="00F028B3" w:rsidP="009A5F36">
      <w:pPr>
        <w:spacing w:after="0" w:line="240" w:lineRule="auto"/>
        <w:ind w:firstLine="567"/>
        <w:jc w:val="both"/>
        <w:rPr>
          <w:rFonts w:ascii="Times New Roman" w:hAnsi="Times New Roman"/>
          <w:sz w:val="28"/>
          <w:szCs w:val="28"/>
          <w:lang w:val="kk-KZ"/>
        </w:rPr>
      </w:pPr>
    </w:p>
    <w:p w14:paraId="02432587" w14:textId="77777777" w:rsidR="00F028B3" w:rsidRDefault="00F028B3" w:rsidP="009A5F36">
      <w:pPr>
        <w:spacing w:after="0" w:line="240" w:lineRule="auto"/>
        <w:ind w:firstLine="567"/>
        <w:jc w:val="both"/>
        <w:rPr>
          <w:rFonts w:ascii="Times New Roman" w:hAnsi="Times New Roman"/>
          <w:sz w:val="28"/>
          <w:szCs w:val="28"/>
          <w:lang w:val="kk-KZ"/>
        </w:rPr>
      </w:pPr>
    </w:p>
    <w:p w14:paraId="65035FF7" w14:textId="77777777" w:rsidR="00F028B3" w:rsidRDefault="00F028B3" w:rsidP="009A5F36">
      <w:pPr>
        <w:spacing w:after="0" w:line="240" w:lineRule="auto"/>
        <w:ind w:firstLine="567"/>
        <w:jc w:val="both"/>
        <w:rPr>
          <w:rFonts w:ascii="Times New Roman" w:hAnsi="Times New Roman"/>
          <w:sz w:val="28"/>
          <w:szCs w:val="28"/>
          <w:lang w:val="kk-KZ"/>
        </w:rPr>
      </w:pPr>
    </w:p>
    <w:p w14:paraId="4D858237" w14:textId="77777777" w:rsidR="00F028B3" w:rsidRDefault="00F028B3" w:rsidP="009A5F36">
      <w:pPr>
        <w:spacing w:after="0" w:line="240" w:lineRule="auto"/>
        <w:ind w:firstLine="567"/>
        <w:jc w:val="both"/>
        <w:rPr>
          <w:rFonts w:ascii="Times New Roman" w:hAnsi="Times New Roman"/>
          <w:sz w:val="28"/>
          <w:szCs w:val="28"/>
          <w:lang w:val="kk-KZ"/>
        </w:rPr>
      </w:pPr>
    </w:p>
    <w:p w14:paraId="15E14FA6" w14:textId="77777777" w:rsidR="00F028B3" w:rsidRDefault="00F028B3" w:rsidP="009A5F36">
      <w:pPr>
        <w:spacing w:after="0" w:line="240" w:lineRule="auto"/>
        <w:ind w:firstLine="567"/>
        <w:jc w:val="both"/>
        <w:rPr>
          <w:rFonts w:ascii="Times New Roman" w:hAnsi="Times New Roman"/>
          <w:sz w:val="28"/>
          <w:szCs w:val="28"/>
          <w:lang w:val="kk-KZ"/>
        </w:rPr>
      </w:pPr>
    </w:p>
    <w:p w14:paraId="7FB95AB5" w14:textId="77777777" w:rsidR="00F028B3" w:rsidRDefault="00F028B3" w:rsidP="009A5F36">
      <w:pPr>
        <w:spacing w:after="0" w:line="240" w:lineRule="auto"/>
        <w:ind w:firstLine="567"/>
        <w:jc w:val="both"/>
        <w:rPr>
          <w:rFonts w:ascii="Times New Roman" w:hAnsi="Times New Roman"/>
          <w:sz w:val="28"/>
          <w:szCs w:val="28"/>
          <w:lang w:val="kk-KZ"/>
        </w:rPr>
      </w:pPr>
    </w:p>
    <w:p w14:paraId="04D9D5EE" w14:textId="77777777" w:rsidR="00F028B3" w:rsidRDefault="00F028B3" w:rsidP="009A5F36">
      <w:pPr>
        <w:spacing w:after="0" w:line="240" w:lineRule="auto"/>
        <w:ind w:firstLine="567"/>
        <w:jc w:val="both"/>
        <w:rPr>
          <w:rFonts w:ascii="Times New Roman" w:hAnsi="Times New Roman"/>
          <w:sz w:val="28"/>
          <w:szCs w:val="28"/>
          <w:lang w:val="kk-KZ"/>
        </w:rPr>
      </w:pPr>
    </w:p>
    <w:p w14:paraId="33F0CED3" w14:textId="77777777" w:rsidR="00F028B3" w:rsidRDefault="00F028B3" w:rsidP="009A5F36">
      <w:pPr>
        <w:spacing w:after="0" w:line="240" w:lineRule="auto"/>
        <w:ind w:firstLine="567"/>
        <w:jc w:val="both"/>
        <w:rPr>
          <w:rFonts w:ascii="Times New Roman" w:hAnsi="Times New Roman"/>
          <w:sz w:val="28"/>
          <w:szCs w:val="28"/>
          <w:lang w:val="kk-KZ"/>
        </w:rPr>
      </w:pPr>
    </w:p>
    <w:p w14:paraId="383B3371" w14:textId="77777777" w:rsidR="00F028B3" w:rsidRDefault="00F028B3" w:rsidP="009A5F36">
      <w:pPr>
        <w:spacing w:after="0" w:line="240" w:lineRule="auto"/>
        <w:ind w:firstLine="567"/>
        <w:jc w:val="both"/>
        <w:rPr>
          <w:rFonts w:ascii="Times New Roman" w:hAnsi="Times New Roman"/>
          <w:sz w:val="28"/>
          <w:szCs w:val="28"/>
          <w:lang w:val="kk-KZ"/>
        </w:rPr>
      </w:pPr>
    </w:p>
    <w:p w14:paraId="52315822" w14:textId="77777777" w:rsidR="00F028B3" w:rsidRDefault="00F028B3" w:rsidP="009A5F36">
      <w:pPr>
        <w:spacing w:after="0" w:line="240" w:lineRule="auto"/>
        <w:ind w:firstLine="567"/>
        <w:jc w:val="both"/>
        <w:rPr>
          <w:rFonts w:ascii="Times New Roman" w:hAnsi="Times New Roman"/>
          <w:sz w:val="28"/>
          <w:szCs w:val="28"/>
          <w:lang w:val="kk-KZ"/>
        </w:rPr>
      </w:pPr>
    </w:p>
    <w:p w14:paraId="4A0EE146" w14:textId="77777777" w:rsidR="00F028B3" w:rsidRDefault="00F028B3" w:rsidP="009A5F36">
      <w:pPr>
        <w:spacing w:after="0" w:line="240" w:lineRule="auto"/>
        <w:ind w:firstLine="567"/>
        <w:jc w:val="both"/>
        <w:rPr>
          <w:rFonts w:ascii="Times New Roman" w:hAnsi="Times New Roman"/>
          <w:sz w:val="28"/>
          <w:szCs w:val="28"/>
          <w:lang w:val="kk-KZ"/>
        </w:rPr>
      </w:pPr>
    </w:p>
    <w:p w14:paraId="37E51ADD" w14:textId="77777777" w:rsidR="00F028B3" w:rsidRDefault="00F028B3" w:rsidP="009A5F36">
      <w:pPr>
        <w:spacing w:after="0" w:line="240" w:lineRule="auto"/>
        <w:ind w:firstLine="567"/>
        <w:jc w:val="both"/>
        <w:rPr>
          <w:rFonts w:ascii="Times New Roman" w:hAnsi="Times New Roman"/>
          <w:sz w:val="28"/>
          <w:szCs w:val="28"/>
          <w:lang w:val="kk-KZ"/>
        </w:rPr>
      </w:pPr>
    </w:p>
    <w:p w14:paraId="6B44615B" w14:textId="77777777" w:rsidR="00F028B3" w:rsidRDefault="00F028B3" w:rsidP="009A5F36">
      <w:pPr>
        <w:spacing w:after="0" w:line="240" w:lineRule="auto"/>
        <w:ind w:firstLine="567"/>
        <w:jc w:val="both"/>
        <w:rPr>
          <w:rFonts w:ascii="Times New Roman" w:hAnsi="Times New Roman"/>
          <w:sz w:val="28"/>
          <w:szCs w:val="28"/>
          <w:lang w:val="kk-KZ"/>
        </w:rPr>
      </w:pPr>
    </w:p>
    <w:p w14:paraId="3957CE6E" w14:textId="77777777" w:rsidR="00F028B3" w:rsidRDefault="00F028B3" w:rsidP="009A5F36">
      <w:pPr>
        <w:spacing w:after="0" w:line="240" w:lineRule="auto"/>
        <w:ind w:firstLine="567"/>
        <w:jc w:val="both"/>
        <w:rPr>
          <w:rFonts w:ascii="Times New Roman" w:hAnsi="Times New Roman"/>
          <w:sz w:val="28"/>
          <w:szCs w:val="28"/>
          <w:lang w:val="kk-KZ"/>
        </w:rPr>
      </w:pPr>
    </w:p>
    <w:p w14:paraId="78971ADD" w14:textId="77777777" w:rsidR="00F028B3" w:rsidRDefault="00F028B3" w:rsidP="009A5F36">
      <w:pPr>
        <w:spacing w:after="0" w:line="240" w:lineRule="auto"/>
        <w:ind w:firstLine="567"/>
        <w:jc w:val="both"/>
        <w:rPr>
          <w:rFonts w:ascii="Times New Roman" w:hAnsi="Times New Roman"/>
          <w:sz w:val="28"/>
          <w:szCs w:val="28"/>
          <w:lang w:val="kk-KZ"/>
        </w:rPr>
      </w:pPr>
    </w:p>
    <w:p w14:paraId="57EE865F" w14:textId="77777777" w:rsidR="00F028B3" w:rsidRDefault="00F028B3" w:rsidP="009A5F36">
      <w:pPr>
        <w:spacing w:after="0" w:line="240" w:lineRule="auto"/>
        <w:ind w:firstLine="567"/>
        <w:jc w:val="both"/>
        <w:rPr>
          <w:rFonts w:ascii="Times New Roman" w:hAnsi="Times New Roman"/>
          <w:sz w:val="28"/>
          <w:szCs w:val="28"/>
          <w:lang w:val="kk-KZ"/>
        </w:rPr>
      </w:pPr>
    </w:p>
    <w:p w14:paraId="74A5CE8A" w14:textId="77777777" w:rsidR="00F028B3" w:rsidRDefault="00F028B3" w:rsidP="009A5F36">
      <w:pPr>
        <w:spacing w:after="0" w:line="240" w:lineRule="auto"/>
        <w:ind w:firstLine="567"/>
        <w:jc w:val="both"/>
        <w:rPr>
          <w:rFonts w:ascii="Times New Roman" w:hAnsi="Times New Roman"/>
          <w:sz w:val="28"/>
          <w:szCs w:val="28"/>
          <w:lang w:val="kk-KZ"/>
        </w:rPr>
      </w:pPr>
    </w:p>
    <w:p w14:paraId="17F170C8" w14:textId="77777777" w:rsidR="00F028B3" w:rsidRDefault="00F028B3" w:rsidP="009A5F36">
      <w:pPr>
        <w:spacing w:after="0" w:line="240" w:lineRule="auto"/>
        <w:ind w:firstLine="567"/>
        <w:jc w:val="both"/>
        <w:rPr>
          <w:rFonts w:ascii="Times New Roman" w:hAnsi="Times New Roman"/>
          <w:sz w:val="28"/>
          <w:szCs w:val="28"/>
          <w:lang w:val="kk-KZ"/>
        </w:rPr>
      </w:pPr>
    </w:p>
    <w:p w14:paraId="24806AD2" w14:textId="77777777" w:rsidR="00F028B3" w:rsidRDefault="00F028B3" w:rsidP="009A5F36">
      <w:pPr>
        <w:spacing w:after="0" w:line="240" w:lineRule="auto"/>
        <w:ind w:firstLine="567"/>
        <w:jc w:val="both"/>
        <w:rPr>
          <w:rFonts w:ascii="Times New Roman" w:hAnsi="Times New Roman"/>
          <w:sz w:val="28"/>
          <w:szCs w:val="28"/>
          <w:lang w:val="kk-KZ"/>
        </w:rPr>
      </w:pPr>
    </w:p>
    <w:p w14:paraId="00177FDE" w14:textId="77777777" w:rsidR="009A5F36" w:rsidRDefault="009A5F36" w:rsidP="009A5F36">
      <w:pPr>
        <w:spacing w:after="0" w:line="240" w:lineRule="auto"/>
        <w:ind w:firstLine="567"/>
        <w:jc w:val="both"/>
        <w:rPr>
          <w:rFonts w:ascii="Times New Roman" w:hAnsi="Times New Roman"/>
          <w:sz w:val="28"/>
          <w:szCs w:val="28"/>
          <w:lang w:val="kk-KZ"/>
        </w:rPr>
      </w:pPr>
    </w:p>
    <w:p w14:paraId="20911FB2" w14:textId="77777777" w:rsidR="009A5F36" w:rsidRDefault="009A5F36" w:rsidP="009A5F36">
      <w:pPr>
        <w:spacing w:after="0" w:line="240" w:lineRule="auto"/>
        <w:ind w:firstLine="567"/>
        <w:jc w:val="both"/>
        <w:rPr>
          <w:rFonts w:ascii="Times New Roman" w:hAnsi="Times New Roman"/>
          <w:sz w:val="28"/>
          <w:szCs w:val="28"/>
          <w:lang w:val="kk-KZ"/>
        </w:rPr>
      </w:pPr>
    </w:p>
    <w:p w14:paraId="4040F666" w14:textId="0FCBFC34" w:rsidR="005B452E" w:rsidRDefault="009A5F36" w:rsidP="009A5F36">
      <w:pPr>
        <w:spacing w:after="0" w:line="240" w:lineRule="auto"/>
        <w:ind w:firstLine="567"/>
        <w:jc w:val="both"/>
        <w:rPr>
          <w:rFonts w:ascii="Times New Roman" w:hAnsi="Times New Roman"/>
          <w:b/>
          <w:color w:val="000000"/>
          <w:sz w:val="28"/>
          <w:szCs w:val="28"/>
          <w:lang w:val="kk-KZ"/>
        </w:rPr>
      </w:pPr>
      <w:r w:rsidRPr="009A5F36">
        <w:rPr>
          <w:rFonts w:ascii="Times New Roman" w:hAnsi="Times New Roman"/>
          <w:b/>
          <w:sz w:val="28"/>
          <w:szCs w:val="28"/>
          <w:lang w:val="kk-KZ"/>
        </w:rPr>
        <w:t xml:space="preserve">2 </w:t>
      </w:r>
      <w:r w:rsidR="005B452E" w:rsidRPr="00801878">
        <w:rPr>
          <w:rFonts w:ascii="Times New Roman" w:hAnsi="Times New Roman"/>
          <w:b/>
          <w:color w:val="000000"/>
          <w:sz w:val="28"/>
          <w:szCs w:val="28"/>
          <w:lang w:val="kk-KZ"/>
        </w:rPr>
        <w:t>КЕН ОРНЫНЫҢ ГЕОЛОГИЯЛЫҚ-ФИЗИКАЛЫҚ СИПАТТАМАСЫ</w:t>
      </w:r>
    </w:p>
    <w:p w14:paraId="6D8EBCAC" w14:textId="77777777" w:rsidR="00F028B3" w:rsidRPr="00801878" w:rsidRDefault="00F028B3" w:rsidP="009A5F36">
      <w:pPr>
        <w:spacing w:after="0" w:line="240" w:lineRule="auto"/>
        <w:ind w:firstLine="567"/>
        <w:jc w:val="both"/>
        <w:rPr>
          <w:rFonts w:ascii="Times New Roman" w:hAnsi="Times New Roman"/>
          <w:b/>
          <w:color w:val="000000"/>
          <w:sz w:val="28"/>
          <w:szCs w:val="28"/>
          <w:lang w:val="kk-KZ"/>
        </w:rPr>
      </w:pPr>
    </w:p>
    <w:p w14:paraId="173977C1" w14:textId="2FC69DD4" w:rsidR="005B452E" w:rsidRPr="00801878" w:rsidRDefault="003246B7" w:rsidP="003246B7">
      <w:pPr>
        <w:keepNext/>
        <w:tabs>
          <w:tab w:val="left" w:pos="851"/>
        </w:tabs>
        <w:spacing w:after="0" w:line="240" w:lineRule="auto"/>
        <w:outlineLvl w:val="0"/>
        <w:rPr>
          <w:rFonts w:ascii="Times New Roman" w:hAnsi="Times New Roman"/>
          <w:b/>
          <w:color w:val="000000"/>
          <w:sz w:val="28"/>
          <w:szCs w:val="28"/>
          <w:lang w:val="kk-KZ"/>
        </w:rPr>
      </w:pPr>
      <w:r>
        <w:rPr>
          <w:rFonts w:ascii="Times New Roman" w:hAnsi="Times New Roman"/>
          <w:b/>
          <w:color w:val="000000"/>
          <w:sz w:val="28"/>
          <w:szCs w:val="28"/>
          <w:lang w:val="kk-KZ"/>
        </w:rPr>
        <w:t xml:space="preserve">       </w:t>
      </w:r>
      <w:r w:rsidR="005B452E" w:rsidRPr="00801878">
        <w:rPr>
          <w:rFonts w:ascii="Times New Roman" w:hAnsi="Times New Roman"/>
          <w:b/>
          <w:color w:val="000000"/>
          <w:sz w:val="28"/>
          <w:szCs w:val="28"/>
          <w:lang w:val="kk-KZ"/>
        </w:rPr>
        <w:t>2.1 Жұмыс ауданының жалпы мәліметтері</w:t>
      </w:r>
    </w:p>
    <w:p w14:paraId="12B3F2A5" w14:textId="6F2FBB37" w:rsidR="005B452E" w:rsidRPr="003246B7" w:rsidRDefault="003246B7" w:rsidP="003246B7">
      <w:pPr>
        <w:keepNext/>
        <w:tabs>
          <w:tab w:val="left" w:pos="851"/>
        </w:tabs>
        <w:spacing w:after="0" w:line="240" w:lineRule="auto"/>
        <w:outlineLvl w:val="0"/>
        <w:rPr>
          <w:rFonts w:ascii="Times New Roman" w:hAnsi="Times New Roman"/>
          <w:b/>
          <w:kern w:val="28"/>
          <w:sz w:val="28"/>
          <w:szCs w:val="28"/>
          <w:lang w:val="kk-KZ"/>
        </w:rPr>
      </w:pPr>
      <w:r>
        <w:rPr>
          <w:rFonts w:ascii="Times New Roman" w:hAnsi="Times New Roman"/>
          <w:b/>
          <w:kern w:val="28"/>
          <w:sz w:val="28"/>
          <w:szCs w:val="28"/>
          <w:lang w:val="kk-KZ"/>
        </w:rPr>
        <w:t xml:space="preserve">       </w:t>
      </w:r>
      <w:r w:rsidR="005B452E" w:rsidRPr="003246B7">
        <w:rPr>
          <w:rFonts w:ascii="Times New Roman" w:hAnsi="Times New Roman"/>
          <w:b/>
          <w:kern w:val="28"/>
          <w:sz w:val="28"/>
          <w:szCs w:val="28"/>
          <w:lang w:val="kk-KZ"/>
        </w:rPr>
        <w:t xml:space="preserve">2.1.1 </w:t>
      </w:r>
      <w:r w:rsidR="005B452E" w:rsidRPr="003246B7">
        <w:rPr>
          <w:rFonts w:ascii="Times New Roman" w:hAnsi="Times New Roman"/>
          <w:b/>
          <w:color w:val="000000"/>
          <w:sz w:val="28"/>
          <w:szCs w:val="28"/>
          <w:lang w:val="kk-KZ"/>
        </w:rPr>
        <w:t>Теңіз кен орнының</w:t>
      </w:r>
      <w:r w:rsidR="005B452E" w:rsidRPr="003246B7">
        <w:rPr>
          <w:rFonts w:ascii="Times New Roman" w:hAnsi="Times New Roman"/>
          <w:b/>
          <w:kern w:val="28"/>
          <w:sz w:val="28"/>
          <w:szCs w:val="28"/>
          <w:lang w:val="kk-KZ"/>
        </w:rPr>
        <w:t xml:space="preserve"> қысқаша сипаттамасы</w:t>
      </w:r>
    </w:p>
    <w:p w14:paraId="5A9F92EF" w14:textId="77777777" w:rsidR="0075256F" w:rsidRDefault="0075256F"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Теңіз кен орны Қазақстан Республикасы Атырау облысының Жылыой ауданында орналасқан. Ең жақын қала – Теңіз кен орнынан солтүстік-шығысқа қарай 110 км жерде орналасқан Құлсары. 150 шақырым жерде облыс орталығы – Атырау қаласы орналасқан. Осы пункттер мен кен орны арасындағы байланыс автомобиль жолдары, әуе және теміржол көлігі арқылы жүзеге асырылады. Республикалық маңызы бар негізгі автожол Доссор-Құлсары-Прорва болып табылады, оған облыстық және жергілікті маңызы бар автожолдар іргелес орналасқан.</w:t>
      </w:r>
    </w:p>
    <w:p w14:paraId="0400E7F8" w14:textId="47AA7DFD" w:rsidR="0075256F" w:rsidRDefault="0075256F"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Теңіз кен орнынан солтүстік-шығысқа қарай 110 км жерде Мақат-Бейнеу темір жолы, ең жақын темір жол станциясы – Құлсары өтеді. Аудан аумағы бойынша Ақсарай-Атырау - Қандағаш бір табанды теміржол желісінің учаскесі де өтеді; Құлсары-Теңіз кен орны темір жолы салынып, пайдаланылуда (</w:t>
      </w:r>
      <w:r>
        <w:rPr>
          <w:rFonts w:ascii="Times New Roman" w:hAnsi="Times New Roman"/>
          <w:color w:val="000000"/>
          <w:sz w:val="28"/>
          <w:szCs w:val="28"/>
          <w:lang w:val="kk-KZ"/>
        </w:rPr>
        <w:t>2</w:t>
      </w:r>
      <w:r w:rsidRPr="0070557E">
        <w:rPr>
          <w:rFonts w:ascii="Times New Roman" w:hAnsi="Times New Roman"/>
          <w:color w:val="000000"/>
          <w:sz w:val="28"/>
          <w:szCs w:val="28"/>
          <w:lang w:val="kk-KZ"/>
        </w:rPr>
        <w:t xml:space="preserve">.1-суретті </w:t>
      </w:r>
      <w:r>
        <w:rPr>
          <w:rFonts w:ascii="Times New Roman" w:hAnsi="Times New Roman"/>
          <w:color w:val="000000"/>
          <w:sz w:val="28"/>
          <w:szCs w:val="28"/>
          <w:lang w:val="kk-KZ"/>
        </w:rPr>
        <w:t>көрсетілген</w:t>
      </w:r>
      <w:r w:rsidRPr="0070557E">
        <w:rPr>
          <w:rFonts w:ascii="Times New Roman" w:hAnsi="Times New Roman"/>
          <w:color w:val="000000"/>
          <w:sz w:val="28"/>
          <w:szCs w:val="28"/>
          <w:lang w:val="kk-KZ"/>
        </w:rPr>
        <w:t>). ТШО вахталық кентінде ұшу-қону алаңы бар. Жылыой ауданының елді мекендерін, сондай-ақ ТШО вахталық кентінің шаруашылық-тұрмыстық қажеттіліктері үшін сумен жабдықтау Құлсары қаласының су тазарту құрылыстары арқылы Еділ өзенінен құбыр арқылы жүзеге асырылады. ГӨЗ өндірістік қажеттіліктері үшін сумен жабдықтау Астрахань-Маңғышлақ техникалық су құбырынан жүзеге асырылады.</w:t>
      </w:r>
    </w:p>
    <w:p w14:paraId="5F80277E" w14:textId="31CFC9FF" w:rsidR="0075256F" w:rsidRDefault="0075256F"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Жылыой ауданының елді мекендерін электрмен жабдықтау Атырау ЖЭО және Құлсары ЖЭО жүзеге асырылады. "Теңізшевройл" өндірістік объектілерге электр энергиясы берілетін газ турбиналық станцияны пайдаланады. Географиялық тұрғыдан кен орны Каспий маңы бассейнінің оңтүстік-шығыс бөлігінде, Оңтүстік Ембінің мұнай аймағында орналасқан. Ауданда барланған қорлардың негізгі бөлігі бассейннің шетіндегі палеозой тілігінің тұз асты бөлігімен шектеседі.</w:t>
      </w:r>
    </w:p>
    <w:p w14:paraId="7F540266" w14:textId="5277EA36" w:rsidR="0075256F" w:rsidRDefault="0075256F"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xml:space="preserve">Теңіз және Корольдік кен орнының мұнайы 5 технологиялық желіден тұратын КТЛ Мұнай-газ өңдеу зауытына және жылына 27,7 млн. тоннадан 28,1 млн. тоннаға дейін мұнай өндіруді дайындауды қамтамасыз етуге қабілетті </w:t>
      </w:r>
      <w:r w:rsidRPr="0070557E">
        <w:rPr>
          <w:rFonts w:ascii="Times New Roman" w:hAnsi="Times New Roman"/>
          <w:color w:val="000000"/>
          <w:sz w:val="28"/>
          <w:szCs w:val="28"/>
          <w:lang w:val="kk-KZ"/>
        </w:rPr>
        <w:lastRenderedPageBreak/>
        <w:t>екінші буын зауытына түседі. Аудан аумағындағы жалпы ұзындығы 1500 км астам құбыр желілерінің келесі бағыттары бар:</w:t>
      </w:r>
    </w:p>
    <w:p w14:paraId="652B5300" w14:textId="77777777" w:rsidR="00C92882"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xml:space="preserve">* Орта Азия магистральдық газ құбыры-Орталық; </w:t>
      </w:r>
    </w:p>
    <w:p w14:paraId="302240BA" w14:textId="77777777" w:rsidR="00C92882"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xml:space="preserve">* теңіз-Құлсары-Атырау-Новороссийск мұнай құбыры (КҚК); </w:t>
      </w:r>
    </w:p>
    <w:p w14:paraId="557425FE" w14:textId="77777777" w:rsidR="00C92882"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xml:space="preserve">* өзен-Құлсары-Атырау-Самара мұнай құбыры; </w:t>
      </w:r>
    </w:p>
    <w:p w14:paraId="74401BC3" w14:textId="63E2630E" w:rsidR="005B452E" w:rsidRPr="0070557E"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Қаратон-Қосшағыл-Құлсары-Орск мұнай құбыры.</w:t>
      </w:r>
    </w:p>
    <w:p w14:paraId="7BE43A3E" w14:textId="77777777" w:rsidR="004D6149"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 xml:space="preserve">Жұмыс ауданының климаттық жағдайы. Жер бедері тегіс шөлді, климаты күрт континенталды. Рельефтің абсолютті белгілері орта есеппен минус 25 метрді құрайды. Тау жоталарының болмауы және Каспий теңізінің шығысында орналасқан Орталық Азия шөлінің жақындығы Каспий теңізінің шығыс жағалауындағы ауа-райына үлкен әсер етеді. Каспий теңізі аймақтың климатына </w:t>
      </w:r>
      <w:r w:rsidRPr="0070557E">
        <w:rPr>
          <w:rFonts w:ascii="Times New Roman" w:hAnsi="Times New Roman"/>
          <w:color w:val="000000"/>
          <w:sz w:val="28"/>
          <w:szCs w:val="28"/>
          <w:lang w:val="kk-KZ"/>
        </w:rPr>
        <w:lastRenderedPageBreak/>
        <w:t xml:space="preserve">тегістейтін әсер етеді және шөлде шығысқа қарай белгіленген температурамен салыстырғанда жағалау бойындағы температураның өзгергіштігін төмендетеді. </w:t>
      </w:r>
    </w:p>
    <w:p w14:paraId="5A760292" w14:textId="2E535739" w:rsidR="005B452E"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70557E">
        <w:rPr>
          <w:rFonts w:ascii="Times New Roman" w:hAnsi="Times New Roman"/>
          <w:color w:val="000000"/>
          <w:sz w:val="28"/>
          <w:szCs w:val="28"/>
          <w:lang w:val="kk-KZ"/>
        </w:rPr>
        <w:t>Дегенмен, жұмыс аймағы температураның айтарлықтай тәуліктік және маусымдық ауытқуларымен, сондай-ақ жылдың</w:t>
      </w:r>
      <w:r w:rsidR="004D6149">
        <w:rPr>
          <w:rFonts w:ascii="Times New Roman" w:hAnsi="Times New Roman"/>
          <w:color w:val="000000"/>
          <w:sz w:val="28"/>
          <w:szCs w:val="28"/>
          <w:lang w:val="kk-KZ"/>
        </w:rPr>
        <w:t xml:space="preserve"> </w:t>
      </w:r>
      <w:r w:rsidRPr="0070557E">
        <w:rPr>
          <w:rFonts w:ascii="Times New Roman" w:hAnsi="Times New Roman"/>
          <w:color w:val="000000"/>
          <w:sz w:val="28"/>
          <w:szCs w:val="28"/>
          <w:lang w:val="kk-KZ"/>
        </w:rPr>
        <w:t xml:space="preserve">көп бөлігінде орташа және ауыр желмен сипатталады. </w:t>
      </w:r>
      <w:r w:rsidRPr="00E945B4">
        <w:rPr>
          <w:rFonts w:ascii="Times New Roman" w:hAnsi="Times New Roman"/>
          <w:color w:val="000000"/>
          <w:sz w:val="28"/>
          <w:szCs w:val="28"/>
          <w:lang w:val="kk-KZ"/>
        </w:rPr>
        <w:t>Теңіз кен орны саласында өзен жүйесі жоқ</w:t>
      </w:r>
      <w:r w:rsidR="007D7E92">
        <w:rPr>
          <w:rFonts w:ascii="Times New Roman" w:hAnsi="Times New Roman"/>
          <w:color w:val="000000"/>
          <w:sz w:val="28"/>
          <w:szCs w:val="28"/>
          <w:lang w:val="kk-KZ"/>
        </w:rPr>
        <w:t>.</w:t>
      </w:r>
    </w:p>
    <w:p w14:paraId="3DAF1AE2" w14:textId="180A1496" w:rsidR="004D6149" w:rsidRPr="00E945B4" w:rsidRDefault="0075256F" w:rsidP="004D6149">
      <w:pPr>
        <w:keepNext/>
        <w:tabs>
          <w:tab w:val="left" w:pos="851"/>
        </w:tabs>
        <w:spacing w:after="0" w:line="240" w:lineRule="auto"/>
        <w:ind w:firstLine="567"/>
        <w:jc w:val="both"/>
        <w:outlineLvl w:val="0"/>
        <w:rPr>
          <w:rFonts w:ascii="Times New Roman" w:hAnsi="Times New Roman"/>
          <w:color w:val="333333"/>
          <w:sz w:val="28"/>
          <w:szCs w:val="28"/>
          <w:lang w:val="kk-KZ" w:eastAsia="ru-RU"/>
        </w:rPr>
      </w:pPr>
      <w:r>
        <w:rPr>
          <w:noProof/>
          <w:sz w:val="20"/>
          <w:lang w:eastAsia="ru-RU"/>
        </w:rPr>
        <w:drawing>
          <wp:anchor distT="0" distB="0" distL="114300" distR="114300" simplePos="0" relativeHeight="251680768" behindDoc="0" locked="0" layoutInCell="1" allowOverlap="1" wp14:anchorId="6E735CA2" wp14:editId="5629DAF7">
            <wp:simplePos x="0" y="0"/>
            <wp:positionH relativeFrom="column">
              <wp:posOffset>289560</wp:posOffset>
            </wp:positionH>
            <wp:positionV relativeFrom="paragraph">
              <wp:posOffset>57785</wp:posOffset>
            </wp:positionV>
            <wp:extent cx="4930140" cy="6439535"/>
            <wp:effectExtent l="0" t="0" r="3810" b="0"/>
            <wp:wrapNone/>
            <wp:docPr id="8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30140" cy="6439535"/>
                    </a:xfrm>
                    <a:prstGeom prst="rect">
                      <a:avLst/>
                    </a:prstGeom>
                  </pic:spPr>
                </pic:pic>
              </a:graphicData>
            </a:graphic>
            <wp14:sizeRelH relativeFrom="page">
              <wp14:pctWidth>0</wp14:pctWidth>
            </wp14:sizeRelH>
            <wp14:sizeRelV relativeFrom="page">
              <wp14:pctHeight>0</wp14:pctHeight>
            </wp14:sizeRelV>
          </wp:anchor>
        </w:drawing>
      </w:r>
    </w:p>
    <w:p w14:paraId="6E0BCAB0" w14:textId="2A79A70B"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556BBCD2"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213799EF" w14:textId="300B17B1"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6D1930E6"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7A75E7E7"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84E8EF8"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8CF71EC"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69523C8E"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2E9FAEA"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354BA8FE"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329EE4C7"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4BB6B3B"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750D6E1A"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F45DA14"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55CBE3D7"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09F0A040"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6F40755D"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6E360E1"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2C086763"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59731E06"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3053BCF3"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78477EB"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4FF92A58"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24DA3FBF"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63CC4AB1"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2F5A4D01"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3648FE00"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2945094A"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588213B4"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13AC699"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16E185C5" w14:textId="77777777" w:rsidR="004D6149" w:rsidRDefault="004D6149" w:rsidP="004D6149">
      <w:pPr>
        <w:keepNext/>
        <w:tabs>
          <w:tab w:val="left" w:pos="2565"/>
        </w:tabs>
        <w:spacing w:after="0" w:line="240" w:lineRule="auto"/>
        <w:ind w:firstLine="567"/>
        <w:jc w:val="both"/>
        <w:outlineLvl w:val="0"/>
        <w:rPr>
          <w:rFonts w:ascii="Times New Roman" w:hAnsi="Times New Roman"/>
          <w:b/>
          <w:kern w:val="28"/>
          <w:sz w:val="28"/>
          <w:szCs w:val="28"/>
          <w:lang w:val="kk-KZ"/>
        </w:rPr>
      </w:pPr>
    </w:p>
    <w:p w14:paraId="04099F59" w14:textId="52CCF2FB" w:rsidR="004D6149" w:rsidRPr="0027593B" w:rsidRDefault="004D6149" w:rsidP="0075256F">
      <w:pPr>
        <w:keepNext/>
        <w:tabs>
          <w:tab w:val="left" w:pos="2565"/>
        </w:tabs>
        <w:spacing w:after="0" w:line="240" w:lineRule="auto"/>
        <w:ind w:firstLine="567"/>
        <w:jc w:val="center"/>
        <w:outlineLvl w:val="0"/>
        <w:rPr>
          <w:rFonts w:ascii="Times New Roman" w:hAnsi="Times New Roman"/>
          <w:kern w:val="28"/>
          <w:sz w:val="28"/>
          <w:szCs w:val="28"/>
          <w:lang w:val="kk-KZ"/>
        </w:rPr>
      </w:pPr>
      <w:r w:rsidRPr="0027593B">
        <w:rPr>
          <w:rFonts w:ascii="Times New Roman" w:hAnsi="Times New Roman"/>
          <w:kern w:val="28"/>
          <w:sz w:val="28"/>
          <w:szCs w:val="28"/>
          <w:lang w:val="kk-KZ"/>
        </w:rPr>
        <w:t xml:space="preserve">Сурет </w:t>
      </w:r>
      <w:r>
        <w:rPr>
          <w:rFonts w:ascii="Times New Roman" w:hAnsi="Times New Roman"/>
          <w:kern w:val="28"/>
          <w:sz w:val="28"/>
          <w:szCs w:val="28"/>
          <w:lang w:val="kk-KZ"/>
        </w:rPr>
        <w:t>2</w:t>
      </w:r>
      <w:r w:rsidRPr="0027593B">
        <w:rPr>
          <w:rFonts w:ascii="Times New Roman" w:hAnsi="Times New Roman"/>
          <w:kern w:val="28"/>
          <w:sz w:val="28"/>
          <w:szCs w:val="28"/>
          <w:lang w:val="kk-KZ"/>
        </w:rPr>
        <w:t>.1</w:t>
      </w:r>
      <w:r>
        <w:rPr>
          <w:rFonts w:ascii="Times New Roman" w:hAnsi="Times New Roman"/>
          <w:kern w:val="28"/>
          <w:sz w:val="28"/>
          <w:szCs w:val="28"/>
          <w:lang w:val="kk-KZ"/>
        </w:rPr>
        <w:t xml:space="preserve"> -</w:t>
      </w:r>
      <w:r w:rsidRPr="0027593B">
        <w:rPr>
          <w:rFonts w:ascii="Times New Roman" w:hAnsi="Times New Roman"/>
          <w:kern w:val="28"/>
          <w:sz w:val="28"/>
          <w:szCs w:val="28"/>
          <w:lang w:val="kk-KZ"/>
        </w:rPr>
        <w:t xml:space="preserve"> </w:t>
      </w:r>
      <w:r w:rsidRPr="00801878">
        <w:rPr>
          <w:rFonts w:ascii="Times New Roman" w:hAnsi="Times New Roman"/>
          <w:color w:val="000000"/>
          <w:sz w:val="28"/>
          <w:szCs w:val="28"/>
          <w:lang w:val="kk-KZ"/>
        </w:rPr>
        <w:t>Теңіз кен орнының</w:t>
      </w:r>
      <w:r w:rsidRPr="00801878">
        <w:rPr>
          <w:rFonts w:ascii="Times New Roman" w:hAnsi="Times New Roman"/>
          <w:kern w:val="28"/>
          <w:sz w:val="28"/>
          <w:szCs w:val="28"/>
          <w:lang w:val="kk-KZ"/>
        </w:rPr>
        <w:t xml:space="preserve"> шолу</w:t>
      </w:r>
      <w:r w:rsidRPr="0027593B">
        <w:rPr>
          <w:rFonts w:ascii="Times New Roman" w:hAnsi="Times New Roman"/>
          <w:kern w:val="28"/>
          <w:sz w:val="28"/>
          <w:szCs w:val="28"/>
          <w:lang w:val="kk-KZ"/>
        </w:rPr>
        <w:t xml:space="preserve"> картасы</w:t>
      </w:r>
    </w:p>
    <w:p w14:paraId="298E42E4" w14:textId="20D6E361" w:rsidR="005B452E" w:rsidRPr="00365500" w:rsidRDefault="005B452E" w:rsidP="005B452E">
      <w:pPr>
        <w:keepNext/>
        <w:tabs>
          <w:tab w:val="left" w:pos="851"/>
        </w:tabs>
        <w:spacing w:after="0" w:line="240" w:lineRule="auto"/>
        <w:ind w:firstLine="567"/>
        <w:jc w:val="both"/>
        <w:outlineLvl w:val="0"/>
        <w:rPr>
          <w:rFonts w:ascii="Times New Roman" w:hAnsi="Times New Roman"/>
          <w:b/>
          <w:caps/>
          <w:kern w:val="28"/>
          <w:sz w:val="28"/>
          <w:szCs w:val="28"/>
          <w:lang w:val="kk-KZ"/>
        </w:rPr>
      </w:pPr>
    </w:p>
    <w:p w14:paraId="6CF77ABB" w14:textId="7C046524" w:rsidR="003246B7" w:rsidRPr="00E945B4" w:rsidRDefault="003246B7" w:rsidP="003246B7">
      <w:pPr>
        <w:spacing w:after="0" w:line="240" w:lineRule="auto"/>
        <w:ind w:firstLine="567"/>
        <w:jc w:val="both"/>
        <w:rPr>
          <w:rFonts w:ascii="Times New Roman" w:hAnsi="Times New Roman"/>
          <w:color w:val="000000"/>
          <w:sz w:val="28"/>
          <w:szCs w:val="28"/>
          <w:lang w:val="kk-KZ"/>
        </w:rPr>
      </w:pPr>
      <w:r w:rsidRPr="00E945B4">
        <w:rPr>
          <w:rFonts w:ascii="Times New Roman" w:hAnsi="Times New Roman"/>
          <w:sz w:val="28"/>
          <w:szCs w:val="28"/>
          <w:lang w:val="kk-KZ" w:eastAsia="ru-RU"/>
        </w:rPr>
        <w:t xml:space="preserve">Өсімдік жамылғысы нашар, тұзды, шөлейттерге тән: биіктігі 0,5 м-ге дейін бұталар жиі кездеседі; түйе тікенегі мен жусан, кей жерлерде қамыс өседі. Өсімдіктер әлемінің тапшылығы негізінен кеміргіштер колониялары ұсынған жануарлар әлемінің кедейлігіне әсер етеді. Ауданның климаты күрт континенталды: қысы суық (–30 градусқа дейін.) және ыстық жазда (+45 </w:t>
      </w:r>
      <w:r w:rsidRPr="00E945B4">
        <w:rPr>
          <w:rFonts w:ascii="Times New Roman" w:hAnsi="Times New Roman"/>
          <w:sz w:val="28"/>
          <w:szCs w:val="28"/>
          <w:lang w:val="kk-KZ" w:eastAsia="ru-RU"/>
        </w:rPr>
        <w:lastRenderedPageBreak/>
        <w:t xml:space="preserve">градусқа дейін.). Қар жамылғысы әдетте қарашаның ортасында орналасады және наурыз айының соңына дейін сақталады. Топырақтың қату тереңдігі 1,5-2,0 метрге дейін. Жыл бойы желді ауа-райы басым болады (желдің басым бағыты </w:t>
      </w:r>
      <w:r w:rsidRPr="00E945B4">
        <w:rPr>
          <w:rFonts w:ascii="Times New Roman" w:hAnsi="Times New Roman"/>
          <w:color w:val="000000"/>
          <w:sz w:val="28"/>
          <w:szCs w:val="28"/>
          <w:lang w:val="kk-KZ"/>
        </w:rPr>
        <w:t>Шығыстан оңтүстікке шығысқа және батыстан солтүстік шығысқа қарай</w:t>
      </w:r>
      <w:r w:rsidRPr="00E945B4">
        <w:rPr>
          <w:rFonts w:ascii="Times New Roman" w:hAnsi="Times New Roman"/>
          <w:sz w:val="28"/>
          <w:szCs w:val="28"/>
          <w:lang w:val="kk-KZ" w:eastAsia="ru-RU"/>
        </w:rPr>
        <w:t>). Бір ай ішінде желдің жылдамдығы орта есеппен 3,9-дан 6,5 м/сек-ке дейін. Айтарлықтай күшті желдің жиілігі (10 м/с дейін немесе одан да көп)жылына шамамен 25 рет. Желдің жылдамдығы қыс мезгіліндегі температураға әсер етеді. Қатты жел мен төмен температура аяздың пайда болу қаупін арттырады. Әдетте, шығыс және батыс бағыттағы желдер ең жоғары жылдамдыққа ие.</w:t>
      </w:r>
      <w:r w:rsidRPr="00E945B4">
        <w:rPr>
          <w:rFonts w:ascii="Times New Roman" w:hAnsi="Times New Roman"/>
          <w:color w:val="000000"/>
          <w:sz w:val="28"/>
          <w:szCs w:val="28"/>
          <w:lang w:val="kk-KZ"/>
        </w:rPr>
        <w:t xml:space="preserve"> Бір ай ішінде желдің жылдамдығы орта есеппен 3,9-дан 6,5 м/сек-ке дейін. Айтарлықтай күшті желдің жиілігі (10 м/с дейін немесе одан да көп)жылына шамамен 25 рет. Желдің жылдамдығы қыс мезгіліндегі температураға әсер етеді. Қатты жел мен төмен температура аяздың пайда болу қаупін арттырады. Әдетте, шығыс және батыс бағыттағы желдер ең жоғары жылдамдыққа ие. Жауын-шашын сирек кездеседі, жылына орта есеппен 150-200 мм, көпжылдық кезеңдер болады және жауын-шашын аз болады. Жауын-шашынның көп бөлігі көктем мен күз мезгілдерінде түседі. Әдетте, жылына 20-30 күн қар жауады, бірақ қар жамылғысының қалыңдығы аз және сирек 20 см-ден асады.жыл сайынғы булану жауын-шашын деңгейінен </w:t>
      </w:r>
      <w:r w:rsidR="007D7E92">
        <w:rPr>
          <w:rFonts w:ascii="Times New Roman" w:hAnsi="Times New Roman"/>
          <w:color w:val="000000"/>
          <w:sz w:val="28"/>
          <w:szCs w:val="28"/>
          <w:lang w:val="kk-KZ"/>
        </w:rPr>
        <w:t>кем дегенде бес есе асып түседі [10]</w:t>
      </w:r>
      <w:r w:rsidR="007D7E92" w:rsidRPr="00E945B4">
        <w:rPr>
          <w:rFonts w:ascii="Times New Roman" w:hAnsi="Times New Roman"/>
          <w:color w:val="000000"/>
          <w:sz w:val="28"/>
          <w:szCs w:val="28"/>
          <w:lang w:val="kk-KZ"/>
        </w:rPr>
        <w:t>.</w:t>
      </w:r>
    </w:p>
    <w:p w14:paraId="51A8E989" w14:textId="77777777" w:rsidR="005B452E" w:rsidRPr="004906C7" w:rsidRDefault="005B452E" w:rsidP="005B452E">
      <w:pPr>
        <w:keepNext/>
        <w:tabs>
          <w:tab w:val="left" w:pos="851"/>
        </w:tabs>
        <w:spacing w:after="0" w:line="240" w:lineRule="auto"/>
        <w:ind w:firstLine="567"/>
        <w:jc w:val="both"/>
        <w:outlineLvl w:val="0"/>
        <w:rPr>
          <w:rFonts w:ascii="Times New Roman" w:hAnsi="Times New Roman"/>
          <w:caps/>
          <w:kern w:val="28"/>
          <w:sz w:val="28"/>
          <w:szCs w:val="28"/>
          <w:lang w:val="kk-KZ"/>
        </w:rPr>
      </w:pPr>
      <w:r>
        <w:rPr>
          <w:rFonts w:ascii="Times New Roman" w:hAnsi="Times New Roman"/>
          <w:kern w:val="28"/>
          <w:sz w:val="28"/>
          <w:szCs w:val="28"/>
          <w:lang w:val="kk-KZ"/>
        </w:rPr>
        <w:t>З</w:t>
      </w:r>
      <w:r w:rsidRPr="004906C7">
        <w:rPr>
          <w:rFonts w:ascii="Times New Roman" w:hAnsi="Times New Roman"/>
          <w:kern w:val="28"/>
          <w:sz w:val="28"/>
          <w:szCs w:val="28"/>
          <w:lang w:val="kk-KZ"/>
        </w:rPr>
        <w:t>ерттелген аумақ Қазақстан республикасы</w:t>
      </w:r>
      <w:r>
        <w:rPr>
          <w:rFonts w:ascii="Times New Roman" w:hAnsi="Times New Roman"/>
          <w:kern w:val="28"/>
          <w:sz w:val="28"/>
          <w:szCs w:val="28"/>
          <w:lang w:val="kk-KZ"/>
        </w:rPr>
        <w:t>,</w:t>
      </w:r>
      <w:r w:rsidRPr="004906C7">
        <w:rPr>
          <w:rFonts w:ascii="Times New Roman" w:hAnsi="Times New Roman"/>
          <w:kern w:val="28"/>
          <w:sz w:val="28"/>
          <w:szCs w:val="28"/>
          <w:lang w:val="kk-KZ"/>
        </w:rPr>
        <w:t xml:space="preserve"> Атырау облысы Жылыой ауданының құрамына кіреді және Теңіз кен орнының өнеркәсіптік аймағының батыс бөлігінде орналасқан. "Теңізшевройл" компаниясы Теңіз кен орны шегіндегі аймақтың иесі болып табылады. Аудан орталығы</w:t>
      </w:r>
      <w:r>
        <w:rPr>
          <w:rFonts w:ascii="Times New Roman" w:hAnsi="Times New Roman"/>
          <w:kern w:val="28"/>
          <w:sz w:val="28"/>
          <w:szCs w:val="28"/>
          <w:lang w:val="kk-KZ"/>
        </w:rPr>
        <w:t xml:space="preserve"> </w:t>
      </w:r>
      <w:r w:rsidRPr="004906C7">
        <w:rPr>
          <w:rFonts w:ascii="Times New Roman" w:hAnsi="Times New Roman"/>
          <w:kern w:val="28"/>
          <w:sz w:val="28"/>
          <w:szCs w:val="28"/>
          <w:lang w:val="kk-KZ"/>
        </w:rPr>
        <w:t xml:space="preserve">Құлсары қаласы, 110 км қашықтықта орналасқан; онымен асфальтталған автомобиль жолымен және </w:t>
      </w:r>
      <w:r>
        <w:rPr>
          <w:rFonts w:ascii="Times New Roman" w:hAnsi="Times New Roman"/>
          <w:kern w:val="28"/>
          <w:sz w:val="28"/>
          <w:szCs w:val="28"/>
          <w:lang w:val="kk-KZ"/>
        </w:rPr>
        <w:t>Қ</w:t>
      </w:r>
      <w:r w:rsidRPr="004906C7">
        <w:rPr>
          <w:rFonts w:ascii="Times New Roman" w:hAnsi="Times New Roman"/>
          <w:kern w:val="28"/>
          <w:sz w:val="28"/>
          <w:szCs w:val="28"/>
          <w:lang w:val="kk-KZ"/>
        </w:rPr>
        <w:t>ұлсары мен Теңіз кен орнын байланыстыратын темір жол арқылы байланысады.</w:t>
      </w:r>
    </w:p>
    <w:p w14:paraId="58141C43" w14:textId="77777777" w:rsidR="005B452E" w:rsidRPr="004906C7" w:rsidRDefault="005B452E" w:rsidP="005B452E">
      <w:pPr>
        <w:keepNext/>
        <w:tabs>
          <w:tab w:val="left" w:pos="851"/>
        </w:tabs>
        <w:spacing w:after="0" w:line="240" w:lineRule="auto"/>
        <w:ind w:firstLine="567"/>
        <w:jc w:val="both"/>
        <w:outlineLvl w:val="0"/>
        <w:rPr>
          <w:rFonts w:ascii="Times New Roman" w:hAnsi="Times New Roman"/>
          <w:caps/>
          <w:kern w:val="28"/>
          <w:sz w:val="28"/>
          <w:szCs w:val="28"/>
          <w:lang w:val="kk-KZ"/>
        </w:rPr>
      </w:pPr>
      <w:r>
        <w:rPr>
          <w:rFonts w:ascii="Times New Roman" w:hAnsi="Times New Roman"/>
          <w:kern w:val="28"/>
          <w:sz w:val="28"/>
          <w:szCs w:val="28"/>
          <w:lang w:val="kk-KZ"/>
        </w:rPr>
        <w:t>О</w:t>
      </w:r>
      <w:r w:rsidRPr="004906C7">
        <w:rPr>
          <w:rFonts w:ascii="Times New Roman" w:hAnsi="Times New Roman"/>
          <w:kern w:val="28"/>
          <w:sz w:val="28"/>
          <w:szCs w:val="28"/>
          <w:lang w:val="kk-KZ"/>
        </w:rPr>
        <w:t>блыс орталығы, Атырау қаласы, 350 км қашықтықта орналасқан; онымен асфальтталған автожол және теміржол арқылы, сондай-ақ арнайы авиарейстермен байланысады.</w:t>
      </w:r>
    </w:p>
    <w:p w14:paraId="168D1AF9" w14:textId="77777777" w:rsidR="005B452E" w:rsidRDefault="005B452E" w:rsidP="005B452E">
      <w:pPr>
        <w:keepNext/>
        <w:tabs>
          <w:tab w:val="left" w:pos="851"/>
        </w:tabs>
        <w:spacing w:after="0" w:line="240" w:lineRule="auto"/>
        <w:ind w:firstLine="567"/>
        <w:jc w:val="both"/>
        <w:outlineLvl w:val="0"/>
        <w:rPr>
          <w:rFonts w:ascii="Arial" w:hAnsi="Arial" w:cs="Arial"/>
          <w:color w:val="000000"/>
          <w:sz w:val="20"/>
          <w:szCs w:val="20"/>
          <w:lang w:val="kk-KZ"/>
        </w:rPr>
      </w:pPr>
      <w:r>
        <w:rPr>
          <w:rFonts w:ascii="Times New Roman" w:hAnsi="Times New Roman"/>
          <w:kern w:val="28"/>
          <w:sz w:val="28"/>
          <w:szCs w:val="28"/>
          <w:lang w:val="kk-KZ"/>
        </w:rPr>
        <w:t>Қ</w:t>
      </w:r>
      <w:r w:rsidRPr="004906C7">
        <w:rPr>
          <w:rFonts w:ascii="Times New Roman" w:hAnsi="Times New Roman"/>
          <w:kern w:val="28"/>
          <w:sz w:val="28"/>
          <w:szCs w:val="28"/>
          <w:lang w:val="kk-KZ"/>
        </w:rPr>
        <w:t>ұлсары</w:t>
      </w:r>
      <w:r>
        <w:rPr>
          <w:rFonts w:ascii="Times New Roman" w:hAnsi="Times New Roman"/>
          <w:kern w:val="28"/>
          <w:sz w:val="28"/>
          <w:szCs w:val="28"/>
          <w:lang w:val="kk-KZ"/>
        </w:rPr>
        <w:t xml:space="preserve"> қаласы кезінде</w:t>
      </w:r>
      <w:r w:rsidRPr="004906C7">
        <w:rPr>
          <w:rFonts w:ascii="Times New Roman" w:hAnsi="Times New Roman"/>
          <w:kern w:val="28"/>
          <w:sz w:val="28"/>
          <w:szCs w:val="28"/>
          <w:lang w:val="kk-KZ"/>
        </w:rPr>
        <w:t xml:space="preserve"> Теңіз кен орнының өнеркәсіптік аймағын Қазақстанның қалған өңірлерімен байланыстыратын ең жақын теміржол станциясы болып табылады.</w:t>
      </w:r>
      <w:r w:rsidRPr="00365500">
        <w:rPr>
          <w:rFonts w:ascii="Arial" w:hAnsi="Arial" w:cs="Arial"/>
          <w:color w:val="000000"/>
          <w:sz w:val="20"/>
          <w:szCs w:val="20"/>
          <w:lang w:val="kk-KZ"/>
        </w:rPr>
        <w:t xml:space="preserve"> </w:t>
      </w:r>
    </w:p>
    <w:p w14:paraId="3E5073C3" w14:textId="61B8F8DD" w:rsidR="005B452E" w:rsidRPr="00985A47" w:rsidRDefault="005B452E"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Теңіз кен орнының өнеркәсіптік мұнайлылығы Т-1 ұңғымасымен белгіленді, онда 1981 жылы 4054-4095 м аралықты қысқа мерзімді сынау кезінде тәулігіне 100 м</w:t>
      </w:r>
      <w:r w:rsidRPr="003246B7">
        <w:rPr>
          <w:rFonts w:ascii="Times New Roman" w:hAnsi="Times New Roman"/>
          <w:color w:val="000000"/>
          <w:sz w:val="28"/>
          <w:szCs w:val="28"/>
          <w:vertAlign w:val="superscript"/>
          <w:lang w:val="kk-KZ"/>
        </w:rPr>
        <w:t>3</w:t>
      </w:r>
      <w:r w:rsidRPr="00985A47">
        <w:rPr>
          <w:rFonts w:ascii="Times New Roman" w:hAnsi="Times New Roman"/>
          <w:color w:val="000000"/>
          <w:sz w:val="28"/>
          <w:szCs w:val="28"/>
          <w:lang w:val="kk-KZ"/>
        </w:rPr>
        <w:t xml:space="preserve"> астам дебитпен мұнай ағыны алынды. "Теңізшевройл" ЖШС 1993 жылдан бері жүргізіп келе жатқан зе</w:t>
      </w:r>
      <w:r w:rsidR="00873C10">
        <w:rPr>
          <w:rFonts w:ascii="Times New Roman" w:hAnsi="Times New Roman"/>
          <w:color w:val="000000"/>
          <w:sz w:val="28"/>
          <w:szCs w:val="28"/>
          <w:lang w:val="kk-KZ"/>
        </w:rPr>
        <w:t>рттеулер (</w:t>
      </w:r>
      <w:r w:rsidRPr="00985A47">
        <w:rPr>
          <w:rFonts w:ascii="Times New Roman" w:hAnsi="Times New Roman"/>
          <w:color w:val="000000"/>
          <w:sz w:val="28"/>
          <w:szCs w:val="28"/>
          <w:lang w:val="kk-KZ"/>
        </w:rPr>
        <w:t>яғни жаңа ұңғымаларды бұрғылау, Кернді іріктеу және зерттеу, қаттық сұйықтықтарды талдау, гидродинамикалық зерттеулер, үш өлшемді сейсмикалық барлау) Теңіз кен орнының геостатикалық моделін құруға және ҚР МҚК бекіткен мұнай қорларын қайта есептеуді орындауға негіз болды.</w:t>
      </w:r>
    </w:p>
    <w:p w14:paraId="39BE9649" w14:textId="61EDB9E4" w:rsidR="00873C10" w:rsidRDefault="0052121F"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Pr>
          <w:rFonts w:ascii="Times New Roman" w:hAnsi="Times New Roman"/>
          <w:color w:val="000000"/>
          <w:sz w:val="28"/>
          <w:szCs w:val="28"/>
          <w:lang w:val="kk-KZ"/>
        </w:rPr>
        <w:t>Теңіз кен орны-жалпы девондық к</w:t>
      </w:r>
      <w:r w:rsidR="005B452E" w:rsidRPr="00985A47">
        <w:rPr>
          <w:rFonts w:ascii="Times New Roman" w:hAnsi="Times New Roman"/>
          <w:color w:val="000000"/>
          <w:sz w:val="28"/>
          <w:szCs w:val="28"/>
          <w:lang w:val="kk-KZ"/>
        </w:rPr>
        <w:t>ар</w:t>
      </w:r>
      <w:r>
        <w:rPr>
          <w:rFonts w:ascii="Times New Roman" w:hAnsi="Times New Roman"/>
          <w:color w:val="000000"/>
          <w:sz w:val="28"/>
          <w:szCs w:val="28"/>
          <w:lang w:val="kk-KZ"/>
        </w:rPr>
        <w:t xml:space="preserve">бонат негізінде орналасқан </w:t>
      </w:r>
      <w:r w:rsidR="005B452E" w:rsidRPr="00985A47">
        <w:rPr>
          <w:rFonts w:ascii="Times New Roman" w:hAnsi="Times New Roman"/>
          <w:color w:val="000000"/>
          <w:sz w:val="28"/>
          <w:szCs w:val="28"/>
          <w:lang w:val="kk-KZ"/>
        </w:rPr>
        <w:t xml:space="preserve">орта көмір жасындағы карбонатты шөгінділерден тұратын оқшауланған </w:t>
      </w:r>
      <w:r w:rsidR="005B452E" w:rsidRPr="0051130E">
        <w:rPr>
          <w:rFonts w:ascii="Times New Roman" w:hAnsi="Times New Roman"/>
          <w:color w:val="000000"/>
          <w:sz w:val="28"/>
          <w:szCs w:val="28"/>
          <w:lang w:val="kk-KZ"/>
        </w:rPr>
        <w:t>карбонатты платформа (</w:t>
      </w:r>
      <w:r w:rsidR="003246B7">
        <w:rPr>
          <w:rFonts w:ascii="Times New Roman" w:hAnsi="Times New Roman"/>
          <w:color w:val="000000"/>
          <w:sz w:val="28"/>
          <w:szCs w:val="28"/>
          <w:lang w:val="kk-KZ"/>
        </w:rPr>
        <w:t>2</w:t>
      </w:r>
      <w:r w:rsidR="005B452E" w:rsidRPr="0051130E">
        <w:rPr>
          <w:rFonts w:ascii="Times New Roman" w:hAnsi="Times New Roman"/>
          <w:color w:val="000000"/>
          <w:sz w:val="28"/>
          <w:szCs w:val="28"/>
          <w:lang w:val="kk-KZ"/>
        </w:rPr>
        <w:t>.2-суретті көрсетілген). Стратиграфиялық тұрғыдан</w:t>
      </w:r>
      <w:r w:rsidR="005B452E" w:rsidRPr="00985A47">
        <w:rPr>
          <w:rFonts w:ascii="Times New Roman" w:hAnsi="Times New Roman"/>
          <w:color w:val="000000"/>
          <w:sz w:val="28"/>
          <w:szCs w:val="28"/>
          <w:lang w:val="kk-KZ"/>
        </w:rPr>
        <w:t xml:space="preserve"> шөгінді қабаттың ашық бөлімі жоғарғы девоннан төрттік кезеңге дейінгі шөгінділермен ұсынылған. Тектоникалық тұрғыдан Теңіз кен орны Каспий маңы мұнай-</w:t>
      </w:r>
      <w:r w:rsidR="005B452E" w:rsidRPr="00985A47">
        <w:rPr>
          <w:rFonts w:ascii="Times New Roman" w:hAnsi="Times New Roman"/>
          <w:color w:val="000000"/>
          <w:sz w:val="28"/>
          <w:szCs w:val="28"/>
          <w:lang w:val="kk-KZ"/>
        </w:rPr>
        <w:lastRenderedPageBreak/>
        <w:t xml:space="preserve">геологиялық провинциясының оңтүстік бөлігінде орналасқан және Теңіз-Қашаған сейсмогеологиялық облысымен шектеседі. </w:t>
      </w:r>
    </w:p>
    <w:p w14:paraId="546999B2" w14:textId="5F983972" w:rsidR="005B452E" w:rsidRDefault="00EB2794" w:rsidP="005B452E">
      <w:pPr>
        <w:keepNext/>
        <w:tabs>
          <w:tab w:val="left" w:pos="851"/>
        </w:tabs>
        <w:spacing w:after="0" w:line="240" w:lineRule="auto"/>
        <w:ind w:firstLine="567"/>
        <w:jc w:val="both"/>
        <w:outlineLvl w:val="0"/>
        <w:rPr>
          <w:rFonts w:ascii="Times New Roman" w:hAnsi="Times New Roman"/>
          <w:color w:val="000000"/>
          <w:sz w:val="28"/>
          <w:szCs w:val="28"/>
          <w:lang w:val="kk-KZ"/>
        </w:rPr>
      </w:pPr>
      <w:r w:rsidRPr="00EB2794">
        <w:rPr>
          <w:noProof/>
          <w:lang w:eastAsia="ru-RU"/>
        </w:rPr>
        <w:drawing>
          <wp:inline distT="0" distB="0" distL="0" distR="0" wp14:anchorId="15A6316A" wp14:editId="4C1B3817">
            <wp:extent cx="5257800" cy="3593939"/>
            <wp:effectExtent l="0" t="0" r="0" b="6985"/>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68278" cy="3601101"/>
                    </a:xfrm>
                    <a:prstGeom prst="rect">
                      <a:avLst/>
                    </a:prstGeom>
                  </pic:spPr>
                </pic:pic>
              </a:graphicData>
            </a:graphic>
          </wp:inline>
        </w:drawing>
      </w:r>
    </w:p>
    <w:p w14:paraId="4542094C" w14:textId="1D23BB00" w:rsidR="005B452E" w:rsidRPr="0051130E" w:rsidRDefault="003246B7" w:rsidP="005B452E">
      <w:pPr>
        <w:keepNext/>
        <w:tabs>
          <w:tab w:val="left" w:pos="851"/>
        </w:tabs>
        <w:spacing w:after="0" w:line="240" w:lineRule="auto"/>
        <w:jc w:val="center"/>
        <w:outlineLvl w:val="0"/>
        <w:rPr>
          <w:rFonts w:ascii="Times New Roman" w:hAnsi="Times New Roman"/>
          <w:color w:val="000000"/>
          <w:sz w:val="28"/>
          <w:szCs w:val="28"/>
          <w:lang w:val="kk-KZ"/>
        </w:rPr>
      </w:pPr>
      <w:r>
        <w:rPr>
          <w:rFonts w:ascii="Times New Roman" w:hAnsi="Times New Roman"/>
          <w:color w:val="000000"/>
          <w:sz w:val="28"/>
          <w:szCs w:val="28"/>
          <w:lang w:val="kk-KZ"/>
        </w:rPr>
        <w:t>Сурет 2</w:t>
      </w:r>
      <w:r w:rsidR="005B452E" w:rsidRPr="0051130E">
        <w:rPr>
          <w:rFonts w:ascii="Times New Roman" w:hAnsi="Times New Roman"/>
          <w:color w:val="000000"/>
          <w:sz w:val="28"/>
          <w:szCs w:val="28"/>
          <w:lang w:val="kk-KZ"/>
        </w:rPr>
        <w:t>.2</w:t>
      </w:r>
      <w:r>
        <w:rPr>
          <w:rFonts w:ascii="Times New Roman" w:hAnsi="Times New Roman"/>
          <w:color w:val="000000"/>
          <w:sz w:val="28"/>
          <w:szCs w:val="28"/>
          <w:lang w:val="kk-KZ"/>
        </w:rPr>
        <w:t xml:space="preserve"> -</w:t>
      </w:r>
      <w:r w:rsidR="005B452E" w:rsidRPr="0051130E">
        <w:rPr>
          <w:rFonts w:ascii="Times New Roman" w:hAnsi="Times New Roman"/>
          <w:color w:val="000000"/>
          <w:sz w:val="28"/>
          <w:szCs w:val="28"/>
          <w:lang w:val="kk-KZ"/>
        </w:rPr>
        <w:t xml:space="preserve"> Теңіз кен орнының тұжырымдамалық геологиялық модел</w:t>
      </w:r>
      <w:r w:rsidR="005B452E">
        <w:rPr>
          <w:rFonts w:ascii="Times New Roman" w:hAnsi="Times New Roman"/>
          <w:color w:val="000000"/>
          <w:sz w:val="28"/>
          <w:szCs w:val="28"/>
          <w:lang w:val="kk-KZ"/>
        </w:rPr>
        <w:t>і</w:t>
      </w:r>
    </w:p>
    <w:p w14:paraId="116B86A6" w14:textId="77777777" w:rsidR="005B452E" w:rsidRDefault="005B452E" w:rsidP="005B452E">
      <w:pPr>
        <w:keepNext/>
        <w:tabs>
          <w:tab w:val="left" w:pos="851"/>
        </w:tabs>
        <w:spacing w:after="0" w:line="240" w:lineRule="auto"/>
        <w:jc w:val="both"/>
        <w:outlineLvl w:val="0"/>
        <w:rPr>
          <w:rFonts w:ascii="Times New Roman" w:hAnsi="Times New Roman"/>
          <w:color w:val="000000"/>
          <w:sz w:val="28"/>
          <w:szCs w:val="28"/>
          <w:lang w:val="kk-KZ"/>
        </w:rPr>
      </w:pPr>
    </w:p>
    <w:p w14:paraId="06073069" w14:textId="285A2AE8" w:rsidR="00873C10" w:rsidRDefault="005B452E" w:rsidP="00873C10">
      <w:pPr>
        <w:keepNext/>
        <w:tabs>
          <w:tab w:val="left" w:pos="851"/>
        </w:tabs>
        <w:spacing w:after="0" w:line="240" w:lineRule="auto"/>
        <w:jc w:val="both"/>
        <w:outlineLvl w:val="0"/>
        <w:rPr>
          <w:rFonts w:ascii="Times New Roman" w:hAnsi="Times New Roman"/>
          <w:color w:val="000000"/>
          <w:sz w:val="28"/>
          <w:szCs w:val="28"/>
          <w:lang w:val="kk-KZ"/>
        </w:rPr>
      </w:pPr>
      <w:r>
        <w:rPr>
          <w:rFonts w:ascii="Times New Roman" w:hAnsi="Times New Roman"/>
          <w:color w:val="000000"/>
          <w:sz w:val="28"/>
          <w:szCs w:val="28"/>
          <w:lang w:val="kk-KZ"/>
        </w:rPr>
        <w:tab/>
      </w:r>
      <w:r w:rsidRPr="00985A47">
        <w:rPr>
          <w:rFonts w:ascii="Times New Roman" w:hAnsi="Times New Roman"/>
          <w:color w:val="000000"/>
          <w:sz w:val="28"/>
          <w:szCs w:val="28"/>
          <w:lang w:val="kk-KZ"/>
        </w:rPr>
        <w:t>Теңіз-Қашаған платформасының пайда болуы мен қалыптасуы қазіргі Оңтүстік Ембі иілісі саласында ерте визей дәуірінде дамып келе жатқан текто</w:t>
      </w:r>
      <w:r w:rsidR="00C876D9">
        <w:rPr>
          <w:rFonts w:ascii="Times New Roman" w:hAnsi="Times New Roman"/>
          <w:color w:val="000000"/>
          <w:sz w:val="28"/>
          <w:szCs w:val="28"/>
          <w:lang w:val="kk-KZ"/>
        </w:rPr>
        <w:t>никалық процестермен</w:t>
      </w:r>
      <w:r w:rsidRPr="00985A47">
        <w:rPr>
          <w:rFonts w:ascii="Times New Roman" w:hAnsi="Times New Roman"/>
          <w:color w:val="000000"/>
          <w:sz w:val="28"/>
          <w:szCs w:val="28"/>
          <w:lang w:val="kk-KZ"/>
        </w:rPr>
        <w:t xml:space="preserve"> байланысты. Бұл иілісте үлкен граувак бағаналарының жинақталуы Теңіз-Қашаған негізіне айналған карбонатты кешендердің тұндырылуымен өтелетін Шығыс Еуропа платформасының Эйфель-ерте сыртқы қайраңының тұрақты иілуімен қатар жүрді.</w:t>
      </w:r>
      <w:r w:rsidR="00873C10" w:rsidRPr="00873C10">
        <w:rPr>
          <w:rFonts w:ascii="Times New Roman" w:hAnsi="Times New Roman"/>
          <w:color w:val="000000"/>
          <w:sz w:val="28"/>
          <w:szCs w:val="28"/>
          <w:lang w:val="kk-KZ"/>
        </w:rPr>
        <w:t xml:space="preserve"> </w:t>
      </w:r>
    </w:p>
    <w:p w14:paraId="6F2B44CC" w14:textId="77777777" w:rsidR="00004A72" w:rsidRDefault="005B452E" w:rsidP="00873C10">
      <w:pPr>
        <w:keepNext/>
        <w:tabs>
          <w:tab w:val="left" w:pos="851"/>
        </w:tabs>
        <w:spacing w:after="0" w:line="240" w:lineRule="auto"/>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xml:space="preserve">Теңіз-Қашаған платформасы ерте Пермь дәуірінде заманауи келбетке ие болды, ол кезде ол саз балшықтары мен күшті тұздар қалыңдығымен жабылған, олар сенімді сұйықтыққа айналды. </w:t>
      </w:r>
    </w:p>
    <w:p w14:paraId="064008A0" w14:textId="77777777" w:rsidR="0052121F" w:rsidRDefault="00004A72" w:rsidP="00873C10">
      <w:pPr>
        <w:keepNext/>
        <w:tabs>
          <w:tab w:val="left" w:pos="851"/>
        </w:tabs>
        <w:spacing w:after="0" w:line="240" w:lineRule="auto"/>
        <w:jc w:val="both"/>
        <w:outlineLvl w:val="0"/>
        <w:rPr>
          <w:rFonts w:ascii="Times New Roman" w:hAnsi="Times New Roman"/>
          <w:color w:val="000000"/>
          <w:sz w:val="28"/>
          <w:szCs w:val="28"/>
          <w:lang w:val="kk-KZ"/>
        </w:rPr>
      </w:pPr>
      <w:r>
        <w:rPr>
          <w:rFonts w:ascii="Times New Roman" w:hAnsi="Times New Roman"/>
          <w:color w:val="000000"/>
          <w:sz w:val="28"/>
          <w:szCs w:val="28"/>
          <w:lang w:val="kk-KZ"/>
        </w:rPr>
        <w:tab/>
      </w:r>
      <w:r w:rsidR="005B452E" w:rsidRPr="00985A47">
        <w:rPr>
          <w:rFonts w:ascii="Times New Roman" w:hAnsi="Times New Roman"/>
          <w:color w:val="000000"/>
          <w:sz w:val="28"/>
          <w:szCs w:val="28"/>
          <w:lang w:val="kk-KZ"/>
        </w:rPr>
        <w:t xml:space="preserve">Теңіз кен орнының палеозой шөгінділерінің құрылымы негізгі беттер бойынша құрылымдық карталар жиынтығымен толық сипатталған және төменде қарастырылған. Мұнай кен орны орайластырылған теңіз карбонатты ғимараты трапеция тәрізді: тегіс шатыры және тік қанаттары бар. Оның мөлшері 22х23 км, мұнай қабаты 1400 м жетеді. </w:t>
      </w:r>
      <w:r>
        <w:rPr>
          <w:rFonts w:ascii="Times New Roman" w:hAnsi="Times New Roman"/>
          <w:color w:val="000000"/>
          <w:sz w:val="28"/>
          <w:szCs w:val="28"/>
          <w:lang w:val="kk-KZ"/>
        </w:rPr>
        <w:tab/>
      </w:r>
    </w:p>
    <w:p w14:paraId="14C10A0C" w14:textId="0CE342AF" w:rsidR="005B452E" w:rsidRDefault="0052121F" w:rsidP="00873C10">
      <w:pPr>
        <w:keepNext/>
        <w:tabs>
          <w:tab w:val="left" w:pos="851"/>
        </w:tabs>
        <w:spacing w:after="0" w:line="240" w:lineRule="auto"/>
        <w:jc w:val="both"/>
        <w:outlineLvl w:val="0"/>
        <w:rPr>
          <w:rFonts w:ascii="Times New Roman" w:hAnsi="Times New Roman"/>
          <w:color w:val="000000"/>
          <w:sz w:val="28"/>
          <w:szCs w:val="28"/>
          <w:lang w:val="kk-KZ"/>
        </w:rPr>
      </w:pPr>
      <w:r>
        <w:rPr>
          <w:rFonts w:ascii="Times New Roman" w:hAnsi="Times New Roman"/>
          <w:color w:val="000000"/>
          <w:sz w:val="28"/>
          <w:szCs w:val="28"/>
          <w:lang w:val="kk-KZ"/>
        </w:rPr>
        <w:tab/>
      </w:r>
      <w:r w:rsidR="005B452E" w:rsidRPr="00985A47">
        <w:rPr>
          <w:rFonts w:ascii="Times New Roman" w:hAnsi="Times New Roman"/>
          <w:color w:val="000000"/>
          <w:sz w:val="28"/>
          <w:szCs w:val="28"/>
          <w:lang w:val="kk-KZ"/>
        </w:rPr>
        <w:t>Карбонатты резервуардың таралу аймағы бассейннің терең сазды (сазды-карбонатты) шөгінділерімен шектеледі, олар коллектор емес және сенімді бүйірлік сұйықтыққа төзімді рөл атқарады. Мұнай кен орны үшін шинаның рөлін төменгі Пермь жасындағы тау жыныстарының қалыңдығы атқарады, оның ішінде Артин</w:t>
      </w:r>
      <w:r w:rsidR="00873C10" w:rsidRPr="00873C10">
        <w:rPr>
          <w:rFonts w:ascii="Times New Roman" w:hAnsi="Times New Roman"/>
          <w:color w:val="000000"/>
          <w:sz w:val="28"/>
          <w:szCs w:val="28"/>
          <w:lang w:val="kk-KZ"/>
        </w:rPr>
        <w:t xml:space="preserve"> </w:t>
      </w:r>
      <w:r>
        <w:rPr>
          <w:rFonts w:ascii="Times New Roman" w:hAnsi="Times New Roman"/>
          <w:color w:val="000000"/>
          <w:sz w:val="28"/>
          <w:szCs w:val="28"/>
          <w:lang w:val="kk-KZ"/>
        </w:rPr>
        <w:t>- м</w:t>
      </w:r>
      <w:r w:rsidR="005B452E" w:rsidRPr="00985A47">
        <w:rPr>
          <w:rFonts w:ascii="Times New Roman" w:hAnsi="Times New Roman"/>
          <w:color w:val="000000"/>
          <w:sz w:val="28"/>
          <w:szCs w:val="28"/>
          <w:lang w:val="kk-KZ"/>
        </w:rPr>
        <w:t>әскеу жасындағы</w:t>
      </w:r>
      <w:r w:rsidR="00873C10" w:rsidRPr="00873C10">
        <w:rPr>
          <w:rFonts w:ascii="Times New Roman" w:hAnsi="Times New Roman"/>
          <w:color w:val="000000"/>
          <w:sz w:val="28"/>
          <w:szCs w:val="28"/>
          <w:lang w:val="kk-KZ"/>
        </w:rPr>
        <w:t xml:space="preserve"> </w:t>
      </w:r>
      <w:r w:rsidR="005B452E" w:rsidRPr="00985A47">
        <w:rPr>
          <w:rFonts w:ascii="Times New Roman" w:hAnsi="Times New Roman"/>
          <w:color w:val="000000"/>
          <w:sz w:val="28"/>
          <w:szCs w:val="28"/>
          <w:lang w:val="kk-KZ"/>
        </w:rPr>
        <w:t>сазды-карбонатты шөгінділер және қалыңдығы 465-1655 м Кунгур деңгейіндегі сульфатты-галогендік жыныстар</w:t>
      </w:r>
      <w:r w:rsidR="007D7E92">
        <w:rPr>
          <w:rFonts w:ascii="Times New Roman" w:hAnsi="Times New Roman"/>
          <w:color w:val="000000"/>
          <w:sz w:val="28"/>
          <w:szCs w:val="28"/>
          <w:lang w:val="kk-KZ"/>
        </w:rPr>
        <w:t xml:space="preserve"> [11]</w:t>
      </w:r>
      <w:r w:rsidR="005B452E" w:rsidRPr="00985A47">
        <w:rPr>
          <w:rFonts w:ascii="Times New Roman" w:hAnsi="Times New Roman"/>
          <w:color w:val="000000"/>
          <w:sz w:val="28"/>
          <w:szCs w:val="28"/>
          <w:lang w:val="kk-KZ"/>
        </w:rPr>
        <w:t>.</w:t>
      </w:r>
    </w:p>
    <w:p w14:paraId="2342BB1F" w14:textId="77777777" w:rsidR="00873C10" w:rsidRDefault="00873C10" w:rsidP="00873C10">
      <w:pPr>
        <w:spacing w:after="0" w:line="240" w:lineRule="auto"/>
        <w:jc w:val="both"/>
        <w:rPr>
          <w:rFonts w:ascii="Times New Roman" w:hAnsi="Times New Roman"/>
          <w:sz w:val="28"/>
          <w:szCs w:val="28"/>
          <w:lang w:val="kk-KZ"/>
        </w:rPr>
      </w:pPr>
    </w:p>
    <w:p w14:paraId="77AABDEC" w14:textId="77777777" w:rsidR="00873C10" w:rsidRPr="00D03790" w:rsidRDefault="00873C10" w:rsidP="00873C10">
      <w:pPr>
        <w:spacing w:after="0" w:line="240" w:lineRule="auto"/>
        <w:jc w:val="both"/>
        <w:rPr>
          <w:rFonts w:ascii="Times New Roman" w:hAnsi="Times New Roman"/>
          <w:sz w:val="28"/>
          <w:szCs w:val="28"/>
          <w:lang w:val="kk-KZ"/>
        </w:rPr>
      </w:pPr>
      <w:r w:rsidRPr="00D03790">
        <w:rPr>
          <w:rFonts w:ascii="Times New Roman" w:hAnsi="Times New Roman"/>
          <w:sz w:val="28"/>
          <w:szCs w:val="28"/>
          <w:lang w:val="kk-KZ"/>
        </w:rPr>
        <w:lastRenderedPageBreak/>
        <w:t>Кесте 2.1 - Ұсынылатын бұрғылау жұмыстарының ауданы туралы жалпы мәліметтер</w:t>
      </w: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0"/>
        <w:gridCol w:w="5102"/>
        <w:gridCol w:w="3572"/>
      </w:tblGrid>
      <w:tr w:rsidR="00873C10" w:rsidRPr="00E152B5" w14:paraId="6ADD9B08" w14:textId="77777777" w:rsidTr="00760724">
        <w:trPr>
          <w:trHeight w:val="460"/>
        </w:trPr>
        <w:tc>
          <w:tcPr>
            <w:tcW w:w="540" w:type="dxa"/>
          </w:tcPr>
          <w:p w14:paraId="6C44F64D"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w:t>
            </w:r>
          </w:p>
        </w:tc>
        <w:tc>
          <w:tcPr>
            <w:tcW w:w="5102" w:type="dxa"/>
          </w:tcPr>
          <w:p w14:paraId="2CA9D3A5"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Атауы</w:t>
            </w:r>
            <w:proofErr w:type="spellEnd"/>
          </w:p>
        </w:tc>
        <w:tc>
          <w:tcPr>
            <w:tcW w:w="3572" w:type="dxa"/>
          </w:tcPr>
          <w:p w14:paraId="0A293B89"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Мәні</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мәтін</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мақсаты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шамасы</w:t>
            </w:r>
            <w:proofErr w:type="spellEnd"/>
            <w:r w:rsidRPr="003A395E">
              <w:rPr>
                <w:rFonts w:ascii="Times New Roman" w:hAnsi="Times New Roman"/>
                <w:sz w:val="24"/>
                <w:szCs w:val="24"/>
              </w:rPr>
              <w:t>)</w:t>
            </w:r>
          </w:p>
        </w:tc>
      </w:tr>
      <w:tr w:rsidR="00873C10" w:rsidRPr="00E152B5" w14:paraId="0AE7471F" w14:textId="77777777" w:rsidTr="00760724">
        <w:trPr>
          <w:trHeight w:val="230"/>
        </w:trPr>
        <w:tc>
          <w:tcPr>
            <w:tcW w:w="540" w:type="dxa"/>
          </w:tcPr>
          <w:p w14:paraId="52917ED0"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м</w:t>
            </w:r>
          </w:p>
        </w:tc>
        <w:tc>
          <w:tcPr>
            <w:tcW w:w="5102" w:type="dxa"/>
          </w:tcPr>
          <w:p w14:paraId="32BAC39C" w14:textId="77777777" w:rsidR="00873C10" w:rsidRPr="00E945B4" w:rsidRDefault="00873C10" w:rsidP="00760724">
            <w:pPr>
              <w:ind w:hanging="12"/>
              <w:jc w:val="center"/>
              <w:rPr>
                <w:rFonts w:ascii="Times New Roman" w:hAnsi="Times New Roman"/>
                <w:sz w:val="24"/>
                <w:szCs w:val="24"/>
                <w:lang w:val="ru-RU"/>
              </w:rPr>
            </w:pPr>
            <w:proofErr w:type="spellStart"/>
            <w:r w:rsidRPr="00E945B4">
              <w:rPr>
                <w:rFonts w:ascii="Times New Roman" w:hAnsi="Times New Roman"/>
                <w:sz w:val="24"/>
                <w:szCs w:val="24"/>
                <w:lang w:val="ru-RU"/>
              </w:rPr>
              <w:t>Ауданы</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кен</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орны</w:t>
            </w:r>
            <w:proofErr w:type="spellEnd"/>
            <w:r w:rsidRPr="00E945B4">
              <w:rPr>
                <w:rFonts w:ascii="Times New Roman" w:hAnsi="Times New Roman"/>
                <w:sz w:val="24"/>
                <w:szCs w:val="24"/>
                <w:lang w:val="ru-RU"/>
              </w:rPr>
              <w:t>) Блок (</w:t>
            </w:r>
            <w:proofErr w:type="spellStart"/>
            <w:r w:rsidRPr="00E945B4">
              <w:rPr>
                <w:rFonts w:ascii="Times New Roman" w:hAnsi="Times New Roman"/>
                <w:sz w:val="24"/>
                <w:szCs w:val="24"/>
                <w:lang w:val="ru-RU"/>
              </w:rPr>
              <w:t>нөмір</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немесе</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тағайындау</w:t>
            </w:r>
            <w:proofErr w:type="spellEnd"/>
            <w:r w:rsidRPr="00E945B4">
              <w:rPr>
                <w:rFonts w:ascii="Times New Roman" w:hAnsi="Times New Roman"/>
                <w:sz w:val="24"/>
                <w:szCs w:val="24"/>
                <w:lang w:val="ru-RU"/>
              </w:rPr>
              <w:t>)</w:t>
            </w:r>
          </w:p>
        </w:tc>
        <w:tc>
          <w:tcPr>
            <w:tcW w:w="3572" w:type="dxa"/>
          </w:tcPr>
          <w:p w14:paraId="41EF0D8A"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Тенгиз</w:t>
            </w:r>
            <w:proofErr w:type="spellEnd"/>
          </w:p>
        </w:tc>
      </w:tr>
      <w:tr w:rsidR="00873C10" w:rsidRPr="00E152B5" w14:paraId="2569853E" w14:textId="77777777" w:rsidTr="00760724">
        <w:trPr>
          <w:trHeight w:val="230"/>
        </w:trPr>
        <w:tc>
          <w:tcPr>
            <w:tcW w:w="540" w:type="dxa"/>
          </w:tcPr>
          <w:p w14:paraId="65A01786"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2</w:t>
            </w:r>
          </w:p>
        </w:tc>
        <w:tc>
          <w:tcPr>
            <w:tcW w:w="5102" w:type="dxa"/>
          </w:tcPr>
          <w:p w14:paraId="49B35069" w14:textId="77777777" w:rsidR="00873C10" w:rsidRPr="00E945B4" w:rsidRDefault="00873C10" w:rsidP="00760724">
            <w:pPr>
              <w:ind w:hanging="12"/>
              <w:jc w:val="center"/>
              <w:rPr>
                <w:rFonts w:ascii="Times New Roman" w:hAnsi="Times New Roman"/>
                <w:sz w:val="24"/>
                <w:szCs w:val="24"/>
                <w:lang w:val="ru-RU"/>
              </w:rPr>
            </w:pPr>
            <w:proofErr w:type="spellStart"/>
            <w:r w:rsidRPr="00E945B4">
              <w:rPr>
                <w:rFonts w:ascii="Times New Roman" w:hAnsi="Times New Roman"/>
                <w:sz w:val="24"/>
                <w:szCs w:val="24"/>
                <w:lang w:val="ru-RU"/>
              </w:rPr>
              <w:t>Ауданы</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кен</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орны</w:t>
            </w:r>
            <w:proofErr w:type="spellEnd"/>
            <w:r w:rsidRPr="00E945B4">
              <w:rPr>
                <w:rFonts w:ascii="Times New Roman" w:hAnsi="Times New Roman"/>
                <w:sz w:val="24"/>
                <w:szCs w:val="24"/>
                <w:lang w:val="ru-RU"/>
              </w:rPr>
              <w:t>) Блок (</w:t>
            </w:r>
            <w:proofErr w:type="spellStart"/>
            <w:r w:rsidRPr="00E945B4">
              <w:rPr>
                <w:rFonts w:ascii="Times New Roman" w:hAnsi="Times New Roman"/>
                <w:sz w:val="24"/>
                <w:szCs w:val="24"/>
                <w:lang w:val="ru-RU"/>
              </w:rPr>
              <w:t>нөмір</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немесе</w:t>
            </w:r>
            <w:proofErr w:type="spellEnd"/>
            <w:r w:rsidRPr="00E945B4">
              <w:rPr>
                <w:rFonts w:ascii="Times New Roman" w:hAnsi="Times New Roman"/>
                <w:sz w:val="24"/>
                <w:szCs w:val="24"/>
                <w:lang w:val="ru-RU"/>
              </w:rPr>
              <w:t xml:space="preserve"> </w:t>
            </w:r>
            <w:proofErr w:type="spellStart"/>
            <w:r w:rsidRPr="00E945B4">
              <w:rPr>
                <w:rFonts w:ascii="Times New Roman" w:hAnsi="Times New Roman"/>
                <w:sz w:val="24"/>
                <w:szCs w:val="24"/>
                <w:lang w:val="ru-RU"/>
              </w:rPr>
              <w:t>тағайындау</w:t>
            </w:r>
            <w:proofErr w:type="spellEnd"/>
            <w:r w:rsidRPr="00E945B4">
              <w:rPr>
                <w:rFonts w:ascii="Times New Roman" w:hAnsi="Times New Roman"/>
                <w:sz w:val="24"/>
                <w:szCs w:val="24"/>
                <w:lang w:val="ru-RU"/>
              </w:rPr>
              <w:t>)</w:t>
            </w:r>
          </w:p>
        </w:tc>
        <w:tc>
          <w:tcPr>
            <w:tcW w:w="3572" w:type="dxa"/>
          </w:tcPr>
          <w:p w14:paraId="7F20B916"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17</w:t>
            </w:r>
          </w:p>
        </w:tc>
      </w:tr>
      <w:tr w:rsidR="00873C10" w:rsidRPr="00E152B5" w14:paraId="5650652C" w14:textId="77777777" w:rsidTr="00760724">
        <w:trPr>
          <w:trHeight w:val="690"/>
        </w:trPr>
        <w:tc>
          <w:tcPr>
            <w:tcW w:w="540" w:type="dxa"/>
          </w:tcPr>
          <w:p w14:paraId="5C2965ED" w14:textId="77777777" w:rsidR="00873C10" w:rsidRPr="003A395E" w:rsidRDefault="00873C10" w:rsidP="00760724">
            <w:pPr>
              <w:ind w:hanging="12"/>
              <w:jc w:val="center"/>
              <w:rPr>
                <w:rFonts w:ascii="Times New Roman" w:hAnsi="Times New Roman"/>
                <w:sz w:val="24"/>
                <w:szCs w:val="24"/>
              </w:rPr>
            </w:pPr>
          </w:p>
          <w:p w14:paraId="3B381D19"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3</w:t>
            </w:r>
          </w:p>
        </w:tc>
        <w:tc>
          <w:tcPr>
            <w:tcW w:w="5102" w:type="dxa"/>
          </w:tcPr>
          <w:p w14:paraId="72C1266A"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Әкімшілік</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орналасуы</w:t>
            </w:r>
            <w:proofErr w:type="spellEnd"/>
            <w:r w:rsidRPr="003A395E">
              <w:rPr>
                <w:rFonts w:ascii="Times New Roman" w:hAnsi="Times New Roman"/>
                <w:sz w:val="24"/>
                <w:szCs w:val="24"/>
              </w:rPr>
              <w:t>:</w:t>
            </w:r>
          </w:p>
          <w:p w14:paraId="76EBA4A5"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 xml:space="preserve">- </w:t>
            </w:r>
            <w:proofErr w:type="spellStart"/>
            <w:r w:rsidRPr="003A395E">
              <w:rPr>
                <w:rFonts w:ascii="Times New Roman" w:hAnsi="Times New Roman"/>
                <w:sz w:val="24"/>
                <w:szCs w:val="24"/>
              </w:rPr>
              <w:t>облыс</w:t>
            </w:r>
            <w:proofErr w:type="spellEnd"/>
            <w:r w:rsidRPr="003A395E">
              <w:rPr>
                <w:rFonts w:ascii="Times New Roman" w:hAnsi="Times New Roman"/>
                <w:sz w:val="24"/>
                <w:szCs w:val="24"/>
              </w:rPr>
              <w:t xml:space="preserve"> </w:t>
            </w:r>
            <w:r>
              <w:rPr>
                <w:rFonts w:ascii="Times New Roman" w:hAnsi="Times New Roman"/>
                <w:sz w:val="24"/>
                <w:szCs w:val="24"/>
              </w:rPr>
              <w:t>–</w:t>
            </w:r>
            <w:r w:rsidRPr="003A395E">
              <w:rPr>
                <w:rFonts w:ascii="Times New Roman" w:hAnsi="Times New Roman"/>
                <w:sz w:val="24"/>
                <w:szCs w:val="24"/>
              </w:rPr>
              <w:t xml:space="preserve"> </w:t>
            </w:r>
            <w:proofErr w:type="spellStart"/>
            <w:r w:rsidRPr="003A395E">
              <w:rPr>
                <w:rFonts w:ascii="Times New Roman" w:hAnsi="Times New Roman"/>
                <w:sz w:val="24"/>
                <w:szCs w:val="24"/>
              </w:rPr>
              <w:t>аудан</w:t>
            </w:r>
            <w:proofErr w:type="spellEnd"/>
          </w:p>
        </w:tc>
        <w:tc>
          <w:tcPr>
            <w:tcW w:w="3572" w:type="dxa"/>
          </w:tcPr>
          <w:p w14:paraId="49183CC3" w14:textId="77777777" w:rsidR="00873C10" w:rsidRPr="003A395E" w:rsidRDefault="00873C10" w:rsidP="00760724">
            <w:pPr>
              <w:ind w:hanging="12"/>
              <w:jc w:val="center"/>
              <w:rPr>
                <w:rFonts w:ascii="Times New Roman" w:hAnsi="Times New Roman"/>
                <w:sz w:val="24"/>
                <w:szCs w:val="24"/>
              </w:rPr>
            </w:pPr>
          </w:p>
          <w:p w14:paraId="41DFD131"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Атырау</w:t>
            </w:r>
            <w:proofErr w:type="spellEnd"/>
          </w:p>
          <w:p w14:paraId="42692229"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Жылыой</w:t>
            </w:r>
            <w:proofErr w:type="spellEnd"/>
          </w:p>
        </w:tc>
      </w:tr>
      <w:tr w:rsidR="00873C10" w:rsidRPr="00E152B5" w14:paraId="06BDDAF8" w14:textId="77777777" w:rsidTr="00760724">
        <w:trPr>
          <w:trHeight w:val="920"/>
        </w:trPr>
        <w:tc>
          <w:tcPr>
            <w:tcW w:w="540" w:type="dxa"/>
          </w:tcPr>
          <w:p w14:paraId="65462080" w14:textId="77777777" w:rsidR="00873C10" w:rsidRPr="003A395E" w:rsidRDefault="00873C10" w:rsidP="00760724">
            <w:pPr>
              <w:ind w:hanging="12"/>
              <w:jc w:val="center"/>
              <w:rPr>
                <w:rFonts w:ascii="Times New Roman" w:hAnsi="Times New Roman"/>
                <w:sz w:val="24"/>
                <w:szCs w:val="24"/>
              </w:rPr>
            </w:pPr>
          </w:p>
          <w:p w14:paraId="4E59AE55"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4</w:t>
            </w:r>
          </w:p>
        </w:tc>
        <w:tc>
          <w:tcPr>
            <w:tcW w:w="5102" w:type="dxa"/>
          </w:tcPr>
          <w:p w14:paraId="6181D8EE"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Ауа</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температурасы</w:t>
            </w:r>
            <w:proofErr w:type="spellEnd"/>
            <w:r w:rsidRPr="003A395E">
              <w:rPr>
                <w:rFonts w:ascii="Times New Roman" w:hAnsi="Times New Roman"/>
                <w:sz w:val="24"/>
                <w:szCs w:val="24"/>
              </w:rPr>
              <w:t>,</w:t>
            </w:r>
          </w:p>
          <w:p w14:paraId="4D6C0B6F"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 xml:space="preserve">ОЖ: - </w:t>
            </w:r>
            <w:proofErr w:type="spellStart"/>
            <w:r w:rsidRPr="003A395E">
              <w:rPr>
                <w:rFonts w:ascii="Times New Roman" w:hAnsi="Times New Roman"/>
                <w:sz w:val="24"/>
                <w:szCs w:val="24"/>
              </w:rPr>
              <w:t>орташа</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жылдық</w:t>
            </w:r>
            <w:proofErr w:type="spellEnd"/>
          </w:p>
          <w:p w14:paraId="44FF8D85"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 xml:space="preserve">- </w:t>
            </w:r>
            <w:proofErr w:type="spellStart"/>
            <w:r w:rsidRPr="003A395E">
              <w:rPr>
                <w:rFonts w:ascii="Times New Roman" w:hAnsi="Times New Roman"/>
                <w:sz w:val="24"/>
                <w:szCs w:val="24"/>
              </w:rPr>
              <w:t>ең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үлкен</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жазғы</w:t>
            </w:r>
            <w:proofErr w:type="spellEnd"/>
            <w:r w:rsidRPr="003A395E">
              <w:rPr>
                <w:rFonts w:ascii="Times New Roman" w:hAnsi="Times New Roman"/>
                <w:sz w:val="24"/>
                <w:szCs w:val="24"/>
              </w:rPr>
              <w:t xml:space="preserve"> - </w:t>
            </w:r>
            <w:proofErr w:type="spellStart"/>
            <w:r w:rsidRPr="003A395E">
              <w:rPr>
                <w:rFonts w:ascii="Times New Roman" w:hAnsi="Times New Roman"/>
                <w:sz w:val="24"/>
                <w:szCs w:val="24"/>
              </w:rPr>
              <w:t>ең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аз</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қысқы</w:t>
            </w:r>
            <w:proofErr w:type="spellEnd"/>
          </w:p>
        </w:tc>
        <w:tc>
          <w:tcPr>
            <w:tcW w:w="3572" w:type="dxa"/>
          </w:tcPr>
          <w:p w14:paraId="1AE50C3F" w14:textId="77777777" w:rsidR="00873C10" w:rsidRPr="003A395E" w:rsidRDefault="00873C10" w:rsidP="00760724">
            <w:pPr>
              <w:ind w:hanging="12"/>
              <w:jc w:val="center"/>
              <w:rPr>
                <w:rFonts w:ascii="Times New Roman" w:hAnsi="Times New Roman"/>
                <w:sz w:val="24"/>
                <w:szCs w:val="24"/>
              </w:rPr>
            </w:pPr>
          </w:p>
          <w:p w14:paraId="60139A10"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+8</w:t>
            </w:r>
          </w:p>
          <w:p w14:paraId="6B0A3519"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+45</w:t>
            </w:r>
          </w:p>
          <w:p w14:paraId="01A3DF65"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-30</w:t>
            </w:r>
          </w:p>
        </w:tc>
      </w:tr>
      <w:tr w:rsidR="00873C10" w:rsidRPr="00E152B5" w14:paraId="04E106D1" w14:textId="77777777" w:rsidTr="00760724">
        <w:trPr>
          <w:trHeight w:val="230"/>
        </w:trPr>
        <w:tc>
          <w:tcPr>
            <w:tcW w:w="540" w:type="dxa"/>
          </w:tcPr>
          <w:p w14:paraId="3C861531"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5</w:t>
            </w:r>
          </w:p>
        </w:tc>
        <w:tc>
          <w:tcPr>
            <w:tcW w:w="5102" w:type="dxa"/>
          </w:tcPr>
          <w:p w14:paraId="7EE7C782"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Жауын-шашынның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жылдық</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орташа</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мөлшері</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мм</w:t>
            </w:r>
            <w:proofErr w:type="spellEnd"/>
          </w:p>
        </w:tc>
        <w:tc>
          <w:tcPr>
            <w:tcW w:w="3572" w:type="dxa"/>
          </w:tcPr>
          <w:p w14:paraId="1CDDD27F"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150</w:t>
            </w:r>
          </w:p>
        </w:tc>
      </w:tr>
      <w:tr w:rsidR="00873C10" w:rsidRPr="00E152B5" w14:paraId="497984C7" w14:textId="77777777" w:rsidTr="00760724">
        <w:trPr>
          <w:trHeight w:val="230"/>
        </w:trPr>
        <w:tc>
          <w:tcPr>
            <w:tcW w:w="540" w:type="dxa"/>
          </w:tcPr>
          <w:p w14:paraId="47CF27A3"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6</w:t>
            </w:r>
          </w:p>
        </w:tc>
        <w:tc>
          <w:tcPr>
            <w:tcW w:w="5102" w:type="dxa"/>
          </w:tcPr>
          <w:p w14:paraId="71307C64"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Топырақтың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максималды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мұздату</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тереңдігі</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см</w:t>
            </w:r>
            <w:proofErr w:type="spellEnd"/>
          </w:p>
        </w:tc>
        <w:tc>
          <w:tcPr>
            <w:tcW w:w="3572" w:type="dxa"/>
          </w:tcPr>
          <w:p w14:paraId="6C2102E9"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150</w:t>
            </w:r>
          </w:p>
        </w:tc>
      </w:tr>
      <w:tr w:rsidR="00873C10" w:rsidRPr="00E152B5" w14:paraId="5BFB7121" w14:textId="77777777" w:rsidTr="00760724">
        <w:trPr>
          <w:trHeight w:val="230"/>
        </w:trPr>
        <w:tc>
          <w:tcPr>
            <w:tcW w:w="540" w:type="dxa"/>
          </w:tcPr>
          <w:p w14:paraId="55E7A1EE"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7</w:t>
            </w:r>
          </w:p>
        </w:tc>
        <w:tc>
          <w:tcPr>
            <w:tcW w:w="5102" w:type="dxa"/>
          </w:tcPr>
          <w:p w14:paraId="323C06EC"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Жылыту</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кезеңінің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ұзақтығы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жылына</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тәулігіне</w:t>
            </w:r>
            <w:proofErr w:type="spellEnd"/>
          </w:p>
        </w:tc>
        <w:tc>
          <w:tcPr>
            <w:tcW w:w="3572" w:type="dxa"/>
          </w:tcPr>
          <w:p w14:paraId="43E24EF2"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120</w:t>
            </w:r>
          </w:p>
        </w:tc>
      </w:tr>
      <w:tr w:rsidR="00873C10" w:rsidRPr="00E152B5" w14:paraId="6CD30459" w14:textId="77777777" w:rsidTr="00760724">
        <w:trPr>
          <w:trHeight w:val="230"/>
        </w:trPr>
        <w:tc>
          <w:tcPr>
            <w:tcW w:w="540" w:type="dxa"/>
          </w:tcPr>
          <w:p w14:paraId="582FE94F"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8</w:t>
            </w:r>
          </w:p>
        </w:tc>
        <w:tc>
          <w:tcPr>
            <w:tcW w:w="5102" w:type="dxa"/>
          </w:tcPr>
          <w:p w14:paraId="4116723C"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Жылдың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қысқы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кезеңінің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ұзақтығы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күн</w:t>
            </w:r>
            <w:proofErr w:type="spellEnd"/>
          </w:p>
        </w:tc>
        <w:tc>
          <w:tcPr>
            <w:tcW w:w="3572" w:type="dxa"/>
          </w:tcPr>
          <w:p w14:paraId="15294F47"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120</w:t>
            </w:r>
          </w:p>
        </w:tc>
      </w:tr>
      <w:tr w:rsidR="00873C10" w:rsidRPr="00E152B5" w14:paraId="278847A4" w14:textId="77777777" w:rsidTr="00760724">
        <w:trPr>
          <w:trHeight w:val="230"/>
        </w:trPr>
        <w:tc>
          <w:tcPr>
            <w:tcW w:w="540" w:type="dxa"/>
          </w:tcPr>
          <w:p w14:paraId="765AB4F4"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9</w:t>
            </w:r>
          </w:p>
        </w:tc>
        <w:tc>
          <w:tcPr>
            <w:tcW w:w="5102" w:type="dxa"/>
          </w:tcPr>
          <w:p w14:paraId="10DCE0C4"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Желдің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басым</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бағыты</w:t>
            </w:r>
            <w:proofErr w:type="spellEnd"/>
          </w:p>
        </w:tc>
        <w:tc>
          <w:tcPr>
            <w:tcW w:w="3572" w:type="dxa"/>
          </w:tcPr>
          <w:p w14:paraId="04A776E1"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Қыста-Шығыс</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жазда-Батыс</w:t>
            </w:r>
            <w:proofErr w:type="spellEnd"/>
          </w:p>
        </w:tc>
      </w:tr>
      <w:tr w:rsidR="00873C10" w:rsidRPr="00E152B5" w14:paraId="1B3B8ADB" w14:textId="77777777" w:rsidTr="00760724">
        <w:trPr>
          <w:trHeight w:val="230"/>
        </w:trPr>
        <w:tc>
          <w:tcPr>
            <w:tcW w:w="540" w:type="dxa"/>
          </w:tcPr>
          <w:p w14:paraId="3231375F"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10</w:t>
            </w:r>
          </w:p>
        </w:tc>
        <w:tc>
          <w:tcPr>
            <w:tcW w:w="5102" w:type="dxa"/>
          </w:tcPr>
          <w:p w14:paraId="2525F45B"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Желдің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ең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жоғары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жылдамдығы</w:t>
            </w:r>
            <w:proofErr w:type="spellEnd"/>
            <w:r w:rsidRPr="003A395E">
              <w:rPr>
                <w:rFonts w:ascii="Times New Roman" w:hAnsi="Times New Roman"/>
                <w:sz w:val="24"/>
                <w:szCs w:val="24"/>
              </w:rPr>
              <w:t>, м / с</w:t>
            </w:r>
          </w:p>
        </w:tc>
        <w:tc>
          <w:tcPr>
            <w:tcW w:w="3572" w:type="dxa"/>
          </w:tcPr>
          <w:p w14:paraId="3C1C0D6B"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10</w:t>
            </w:r>
          </w:p>
        </w:tc>
      </w:tr>
      <w:tr w:rsidR="00873C10" w:rsidRPr="00E631DC" w14:paraId="66075E42" w14:textId="77777777" w:rsidTr="00760724">
        <w:trPr>
          <w:trHeight w:val="460"/>
        </w:trPr>
        <w:tc>
          <w:tcPr>
            <w:tcW w:w="540" w:type="dxa"/>
          </w:tcPr>
          <w:p w14:paraId="564AA3E3"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11</w:t>
            </w:r>
          </w:p>
        </w:tc>
        <w:tc>
          <w:tcPr>
            <w:tcW w:w="5102" w:type="dxa"/>
          </w:tcPr>
          <w:p w14:paraId="087E1B60"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Жер</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бедері</w:t>
            </w:r>
            <w:proofErr w:type="spellEnd"/>
          </w:p>
        </w:tc>
        <w:tc>
          <w:tcPr>
            <w:tcW w:w="3572" w:type="dxa"/>
          </w:tcPr>
          <w:p w14:paraId="68ECF888"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Кейбір</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жерлерде</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сайлар</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мен</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арқалықтармен</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қатты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кесілген</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жазық</w:t>
            </w:r>
            <w:proofErr w:type="spellEnd"/>
            <w:r w:rsidRPr="003A395E">
              <w:rPr>
                <w:rFonts w:ascii="Times New Roman" w:hAnsi="Times New Roman"/>
                <w:sz w:val="24"/>
                <w:szCs w:val="24"/>
              </w:rPr>
              <w:t>.</w:t>
            </w:r>
          </w:p>
        </w:tc>
      </w:tr>
      <w:tr w:rsidR="00873C10" w:rsidRPr="00E152B5" w14:paraId="1C894960" w14:textId="77777777" w:rsidTr="00760724">
        <w:trPr>
          <w:trHeight w:val="230"/>
        </w:trPr>
        <w:tc>
          <w:tcPr>
            <w:tcW w:w="540" w:type="dxa"/>
          </w:tcPr>
          <w:p w14:paraId="43B7F68C"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12</w:t>
            </w:r>
          </w:p>
        </w:tc>
        <w:tc>
          <w:tcPr>
            <w:tcW w:w="5102" w:type="dxa"/>
          </w:tcPr>
          <w:p w14:paraId="037A3A45"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Ауданның</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жағдайы</w:t>
            </w:r>
            <w:proofErr w:type="spellEnd"/>
          </w:p>
        </w:tc>
        <w:tc>
          <w:tcPr>
            <w:tcW w:w="3572" w:type="dxa"/>
          </w:tcPr>
          <w:p w14:paraId="031A21A4"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Жайылымдар</w:t>
            </w:r>
            <w:proofErr w:type="spellEnd"/>
          </w:p>
        </w:tc>
      </w:tr>
      <w:tr w:rsidR="00873C10" w:rsidRPr="00E152B5" w14:paraId="16AF5EB4" w14:textId="77777777" w:rsidTr="00760724">
        <w:trPr>
          <w:trHeight w:val="917"/>
        </w:trPr>
        <w:tc>
          <w:tcPr>
            <w:tcW w:w="540" w:type="dxa"/>
          </w:tcPr>
          <w:p w14:paraId="59D0B594" w14:textId="77777777" w:rsidR="00873C10" w:rsidRPr="003A395E" w:rsidRDefault="00873C10" w:rsidP="00760724">
            <w:pPr>
              <w:ind w:hanging="12"/>
              <w:jc w:val="center"/>
              <w:rPr>
                <w:rFonts w:ascii="Times New Roman" w:hAnsi="Times New Roman"/>
                <w:sz w:val="24"/>
                <w:szCs w:val="24"/>
              </w:rPr>
            </w:pPr>
          </w:p>
          <w:p w14:paraId="36D2C71B"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13</w:t>
            </w:r>
          </w:p>
        </w:tc>
        <w:tc>
          <w:tcPr>
            <w:tcW w:w="5102" w:type="dxa"/>
          </w:tcPr>
          <w:p w14:paraId="4F2D3691"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Қалыңдығы</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см</w:t>
            </w:r>
            <w:proofErr w:type="spellEnd"/>
            <w:r w:rsidRPr="003A395E">
              <w:rPr>
                <w:rFonts w:ascii="Times New Roman" w:hAnsi="Times New Roman"/>
                <w:sz w:val="24"/>
                <w:szCs w:val="24"/>
              </w:rPr>
              <w:t>:</w:t>
            </w:r>
          </w:p>
          <w:p w14:paraId="149337C3"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 xml:space="preserve">- </w:t>
            </w:r>
            <w:proofErr w:type="spellStart"/>
            <w:r w:rsidRPr="003A395E">
              <w:rPr>
                <w:rFonts w:ascii="Times New Roman" w:hAnsi="Times New Roman"/>
                <w:sz w:val="24"/>
                <w:szCs w:val="24"/>
              </w:rPr>
              <w:t>қар</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жамылғысы</w:t>
            </w:r>
            <w:proofErr w:type="spellEnd"/>
          </w:p>
          <w:p w14:paraId="6ECEFA92"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 xml:space="preserve">- </w:t>
            </w:r>
            <w:proofErr w:type="spellStart"/>
            <w:r w:rsidRPr="003A395E">
              <w:rPr>
                <w:rFonts w:ascii="Times New Roman" w:hAnsi="Times New Roman"/>
                <w:sz w:val="24"/>
                <w:szCs w:val="24"/>
              </w:rPr>
              <w:t>топырақ</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қабаты</w:t>
            </w:r>
            <w:proofErr w:type="spellEnd"/>
          </w:p>
        </w:tc>
        <w:tc>
          <w:tcPr>
            <w:tcW w:w="3572" w:type="dxa"/>
          </w:tcPr>
          <w:p w14:paraId="156F9EDD" w14:textId="77777777" w:rsidR="00873C10" w:rsidRPr="003A395E" w:rsidRDefault="00873C10" w:rsidP="00760724">
            <w:pPr>
              <w:ind w:hanging="12"/>
              <w:jc w:val="center"/>
              <w:rPr>
                <w:rFonts w:ascii="Times New Roman" w:hAnsi="Times New Roman"/>
                <w:sz w:val="24"/>
                <w:szCs w:val="24"/>
              </w:rPr>
            </w:pPr>
          </w:p>
          <w:p w14:paraId="762E4672"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20</w:t>
            </w:r>
          </w:p>
          <w:p w14:paraId="68516C29"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30</w:t>
            </w:r>
          </w:p>
        </w:tc>
      </w:tr>
      <w:tr w:rsidR="00873C10" w:rsidRPr="00E152B5" w14:paraId="6918B74C" w14:textId="77777777" w:rsidTr="00760724">
        <w:trPr>
          <w:trHeight w:val="230"/>
        </w:trPr>
        <w:tc>
          <w:tcPr>
            <w:tcW w:w="540" w:type="dxa"/>
          </w:tcPr>
          <w:p w14:paraId="60D0D1E4" w14:textId="77777777" w:rsidR="00873C10" w:rsidRPr="003A395E" w:rsidRDefault="00873C10" w:rsidP="00760724">
            <w:pPr>
              <w:ind w:hanging="12"/>
              <w:jc w:val="center"/>
              <w:rPr>
                <w:rFonts w:ascii="Times New Roman" w:hAnsi="Times New Roman"/>
                <w:sz w:val="24"/>
                <w:szCs w:val="24"/>
              </w:rPr>
            </w:pPr>
            <w:r w:rsidRPr="003A395E">
              <w:rPr>
                <w:rFonts w:ascii="Times New Roman" w:hAnsi="Times New Roman"/>
                <w:sz w:val="24"/>
                <w:szCs w:val="24"/>
              </w:rPr>
              <w:t>14</w:t>
            </w:r>
          </w:p>
        </w:tc>
        <w:tc>
          <w:tcPr>
            <w:tcW w:w="5102" w:type="dxa"/>
          </w:tcPr>
          <w:p w14:paraId="46110200"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Өсімдік</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жамылғысы</w:t>
            </w:r>
            <w:proofErr w:type="spellEnd"/>
          </w:p>
        </w:tc>
        <w:tc>
          <w:tcPr>
            <w:tcW w:w="3572" w:type="dxa"/>
          </w:tcPr>
          <w:p w14:paraId="1586A29A" w14:textId="77777777" w:rsidR="00873C10" w:rsidRPr="003A395E" w:rsidRDefault="00873C10" w:rsidP="00760724">
            <w:pPr>
              <w:ind w:hanging="12"/>
              <w:jc w:val="center"/>
              <w:rPr>
                <w:rFonts w:ascii="Times New Roman" w:hAnsi="Times New Roman"/>
                <w:sz w:val="24"/>
                <w:szCs w:val="24"/>
              </w:rPr>
            </w:pPr>
            <w:proofErr w:type="spellStart"/>
            <w:r w:rsidRPr="003A395E">
              <w:rPr>
                <w:rFonts w:ascii="Times New Roman" w:hAnsi="Times New Roman"/>
                <w:sz w:val="24"/>
                <w:szCs w:val="24"/>
              </w:rPr>
              <w:t>Шөптер</w:t>
            </w:r>
            <w:proofErr w:type="spellEnd"/>
          </w:p>
        </w:tc>
      </w:tr>
      <w:tr w:rsidR="00873C10" w:rsidRPr="00E152B5" w14:paraId="695B137C" w14:textId="77777777" w:rsidTr="00760724">
        <w:trPr>
          <w:trHeight w:val="230"/>
        </w:trPr>
        <w:tc>
          <w:tcPr>
            <w:tcW w:w="540" w:type="dxa"/>
          </w:tcPr>
          <w:p w14:paraId="743CD824" w14:textId="77777777" w:rsidR="00873C10" w:rsidRPr="003A395E" w:rsidRDefault="00873C10" w:rsidP="00760724">
            <w:pPr>
              <w:jc w:val="center"/>
              <w:rPr>
                <w:rFonts w:ascii="Times New Roman" w:hAnsi="Times New Roman"/>
                <w:sz w:val="24"/>
                <w:szCs w:val="24"/>
              </w:rPr>
            </w:pPr>
            <w:r w:rsidRPr="003A395E">
              <w:rPr>
                <w:rFonts w:ascii="Times New Roman" w:hAnsi="Times New Roman"/>
                <w:sz w:val="24"/>
                <w:szCs w:val="24"/>
              </w:rPr>
              <w:t>15</w:t>
            </w:r>
          </w:p>
        </w:tc>
        <w:tc>
          <w:tcPr>
            <w:tcW w:w="5102" w:type="dxa"/>
          </w:tcPr>
          <w:p w14:paraId="5D3CCEBE" w14:textId="77777777" w:rsidR="00873C10" w:rsidRPr="003A395E" w:rsidRDefault="00873C10" w:rsidP="00760724">
            <w:pPr>
              <w:jc w:val="center"/>
              <w:rPr>
                <w:rFonts w:ascii="Times New Roman" w:hAnsi="Times New Roman"/>
                <w:sz w:val="24"/>
                <w:szCs w:val="24"/>
              </w:rPr>
            </w:pPr>
            <w:proofErr w:type="spellStart"/>
            <w:r w:rsidRPr="003A395E">
              <w:rPr>
                <w:rFonts w:ascii="Times New Roman" w:hAnsi="Times New Roman"/>
                <w:sz w:val="24"/>
                <w:szCs w:val="24"/>
              </w:rPr>
              <w:t>Топырақ</w:t>
            </w:r>
            <w:proofErr w:type="spellEnd"/>
            <w:r w:rsidRPr="003A395E">
              <w:rPr>
                <w:rFonts w:ascii="Times New Roman" w:hAnsi="Times New Roman"/>
                <w:sz w:val="24"/>
                <w:szCs w:val="24"/>
              </w:rPr>
              <w:t xml:space="preserve"> </w:t>
            </w:r>
            <w:proofErr w:type="spellStart"/>
            <w:r w:rsidRPr="003A395E">
              <w:rPr>
                <w:rFonts w:ascii="Times New Roman" w:hAnsi="Times New Roman"/>
                <w:sz w:val="24"/>
                <w:szCs w:val="24"/>
              </w:rPr>
              <w:t>санаты</w:t>
            </w:r>
            <w:proofErr w:type="spellEnd"/>
          </w:p>
        </w:tc>
        <w:tc>
          <w:tcPr>
            <w:tcW w:w="3572" w:type="dxa"/>
          </w:tcPr>
          <w:p w14:paraId="00D43DFF" w14:textId="77777777" w:rsidR="00873C10" w:rsidRPr="003A395E" w:rsidRDefault="00873C10" w:rsidP="00760724">
            <w:pPr>
              <w:jc w:val="center"/>
              <w:rPr>
                <w:rFonts w:ascii="Times New Roman" w:hAnsi="Times New Roman"/>
                <w:sz w:val="24"/>
                <w:szCs w:val="24"/>
              </w:rPr>
            </w:pPr>
            <w:r w:rsidRPr="003A395E">
              <w:rPr>
                <w:rFonts w:ascii="Times New Roman" w:hAnsi="Times New Roman"/>
                <w:sz w:val="24"/>
                <w:szCs w:val="24"/>
              </w:rPr>
              <w:t>2</w:t>
            </w:r>
          </w:p>
        </w:tc>
      </w:tr>
    </w:tbl>
    <w:p w14:paraId="5C2FB185" w14:textId="77777777" w:rsidR="00873C10" w:rsidRDefault="00873C10" w:rsidP="005A3333">
      <w:pPr>
        <w:keepNext/>
        <w:tabs>
          <w:tab w:val="left" w:pos="851"/>
        </w:tabs>
        <w:spacing w:after="0" w:line="240" w:lineRule="auto"/>
        <w:ind w:firstLine="567"/>
        <w:jc w:val="both"/>
        <w:outlineLvl w:val="0"/>
        <w:rPr>
          <w:rFonts w:ascii="Times New Roman" w:hAnsi="Times New Roman"/>
          <w:color w:val="000000"/>
          <w:sz w:val="28"/>
          <w:szCs w:val="28"/>
          <w:lang w:val="kk-KZ"/>
        </w:rPr>
      </w:pPr>
    </w:p>
    <w:p w14:paraId="0DD21608" w14:textId="54D01D86" w:rsidR="005A3333" w:rsidRPr="00985A47" w:rsidRDefault="005A3333" w:rsidP="005A3333">
      <w:pPr>
        <w:keepNext/>
        <w:tabs>
          <w:tab w:val="left" w:pos="851"/>
        </w:tabs>
        <w:spacing w:after="0" w:line="240" w:lineRule="auto"/>
        <w:ind w:firstLine="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Сейсмикалық зерттеулер мен бұрғыланған ұңғымалардың мәліметтері бойынша карбонат массивінің құрамында коллектордың белгілі бір екі географиялық аймаққа бөлінеді. Бұған "платформалы" және "заплатформалы" бөліктері кіреді. Платформа бөлігі негізінен жарылған және платформа бөлігінің сыртқы жиегінен, көтерілген бүйірінен және еңісінен тұрады. Ал заллатформалы</w:t>
      </w:r>
      <w:r w:rsidR="00873C10" w:rsidRPr="00667152">
        <w:rPr>
          <w:rFonts w:ascii="Times New Roman" w:hAnsi="Times New Roman"/>
          <w:color w:val="000000"/>
          <w:sz w:val="28"/>
          <w:szCs w:val="28"/>
          <w:lang w:val="kk-KZ"/>
        </w:rPr>
        <w:t xml:space="preserve"> </w:t>
      </w:r>
      <w:r w:rsidRPr="00985A47">
        <w:rPr>
          <w:rFonts w:ascii="Times New Roman" w:hAnsi="Times New Roman"/>
          <w:color w:val="000000"/>
          <w:sz w:val="28"/>
          <w:szCs w:val="28"/>
          <w:lang w:val="kk-KZ"/>
        </w:rPr>
        <w:t>бөлігі жарылған аймақ емес. Коллектор сонымен қатар үш стратиграфиялы</w:t>
      </w:r>
      <w:r w:rsidR="00CC2EA0">
        <w:rPr>
          <w:rFonts w:ascii="Times New Roman" w:hAnsi="Times New Roman"/>
          <w:color w:val="000000"/>
          <w:sz w:val="28"/>
          <w:szCs w:val="28"/>
          <w:lang w:val="kk-KZ"/>
        </w:rPr>
        <w:t>қ бірлікке бөлінді: I, II, III н</w:t>
      </w:r>
      <w:r w:rsidRPr="00985A47">
        <w:rPr>
          <w:rFonts w:ascii="Times New Roman" w:hAnsi="Times New Roman"/>
          <w:color w:val="000000"/>
          <w:sz w:val="28"/>
          <w:szCs w:val="28"/>
          <w:lang w:val="kk-KZ"/>
        </w:rPr>
        <w:t xml:space="preserve">ысандар. </w:t>
      </w:r>
      <w:r w:rsidRPr="00E945B4">
        <w:rPr>
          <w:rFonts w:ascii="Times New Roman" w:hAnsi="Times New Roman"/>
          <w:color w:val="000000"/>
          <w:sz w:val="28"/>
          <w:szCs w:val="28"/>
          <w:lang w:val="kk-KZ"/>
        </w:rPr>
        <w:t>Бұл келесі факторларға байланысты болды:</w:t>
      </w:r>
    </w:p>
    <w:p w14:paraId="4FA3F6BD" w14:textId="77777777" w:rsidR="005A3333" w:rsidRPr="00985A47" w:rsidRDefault="005A3333" w:rsidP="005A3333">
      <w:pPr>
        <w:keepNext/>
        <w:tabs>
          <w:tab w:val="left" w:pos="851"/>
        </w:tabs>
        <w:spacing w:after="0" w:line="240" w:lineRule="auto"/>
        <w:ind w:firstLine="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өте үлкен тиімді қуат;</w:t>
      </w:r>
    </w:p>
    <w:p w14:paraId="603D9596" w14:textId="77777777" w:rsidR="005A3333" w:rsidRPr="00985A47" w:rsidRDefault="005A3333" w:rsidP="005A3333">
      <w:pPr>
        <w:keepNext/>
        <w:tabs>
          <w:tab w:val="left" w:pos="851"/>
        </w:tabs>
        <w:spacing w:after="0" w:line="240" w:lineRule="auto"/>
        <w:ind w:firstLine="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xml:space="preserve"> *төменгі виз-турнейден платформа шегінде коллектордың башқұрт-серпухов- окски бөлігін оқшаулайтын қалыңдығы 40-50 м туфтар мен карбонатты-сазды жанартау шөгінділерінің болуы;</w:t>
      </w:r>
    </w:p>
    <w:p w14:paraId="35A08F08" w14:textId="77777777" w:rsidR="005A3333" w:rsidRDefault="005A3333" w:rsidP="005A3333">
      <w:pPr>
        <w:keepNext/>
        <w:tabs>
          <w:tab w:val="left" w:pos="851"/>
        </w:tabs>
        <w:spacing w:after="0" w:line="240" w:lineRule="auto"/>
        <w:ind w:left="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xml:space="preserve"> * коллектордың әртүрлі аралықтарындағы күрт әртүрлі қасиеттер; </w:t>
      </w:r>
    </w:p>
    <w:p w14:paraId="6B9C0331" w14:textId="77777777" w:rsidR="005A3333" w:rsidRPr="00985A47" w:rsidRDefault="005A3333" w:rsidP="005A3333">
      <w:pPr>
        <w:keepNext/>
        <w:tabs>
          <w:tab w:val="left" w:pos="851"/>
        </w:tabs>
        <w:spacing w:after="0" w:line="240" w:lineRule="auto"/>
        <w:ind w:left="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xml:space="preserve">* әр түрлі объектілердегі коллекторлардың өткізгіштігі мен кеуектілігінің айырмашылықтары. </w:t>
      </w:r>
    </w:p>
    <w:p w14:paraId="5B334E1C" w14:textId="77777777" w:rsidR="005A3333" w:rsidRPr="00985A47" w:rsidRDefault="005A3333" w:rsidP="009604CE">
      <w:pPr>
        <w:keepNext/>
        <w:tabs>
          <w:tab w:val="left" w:pos="851"/>
        </w:tabs>
        <w:spacing w:after="0" w:line="240" w:lineRule="auto"/>
        <w:ind w:firstLine="567"/>
        <w:jc w:val="both"/>
        <w:outlineLvl w:val="0"/>
        <w:rPr>
          <w:rFonts w:ascii="Times New Roman" w:hAnsi="Times New Roman"/>
          <w:color w:val="000000"/>
          <w:sz w:val="28"/>
          <w:szCs w:val="28"/>
          <w:lang w:val="kk-KZ"/>
        </w:rPr>
      </w:pPr>
      <w:r w:rsidRPr="00985A47">
        <w:rPr>
          <w:rFonts w:ascii="Times New Roman" w:hAnsi="Times New Roman"/>
          <w:color w:val="000000"/>
          <w:sz w:val="28"/>
          <w:szCs w:val="28"/>
          <w:lang w:val="kk-KZ"/>
        </w:rPr>
        <w:t xml:space="preserve">I-ші нысанды башқұрт-серпухов - окски жасындағы шөгінділерді қамтиды және II-ші нысанды бөлінген төменгі виз-турней тау жыныстарының карбонатты </w:t>
      </w:r>
      <w:r w:rsidRPr="00985A47">
        <w:rPr>
          <w:rFonts w:ascii="Times New Roman" w:hAnsi="Times New Roman"/>
          <w:color w:val="000000"/>
          <w:sz w:val="28"/>
          <w:szCs w:val="28"/>
          <w:lang w:val="kk-KZ"/>
        </w:rPr>
        <w:lastRenderedPageBreak/>
        <w:t>массивінің беткейлеріне сәйкес келеді. III-ші нысанды девондық шөгінділер құрайды.</w:t>
      </w:r>
    </w:p>
    <w:p w14:paraId="5A4863CF" w14:textId="77777777" w:rsidR="005A3333" w:rsidRPr="00985A47" w:rsidRDefault="005A3333" w:rsidP="009604CE">
      <w:pPr>
        <w:keepNext/>
        <w:tabs>
          <w:tab w:val="left" w:pos="567"/>
        </w:tabs>
        <w:spacing w:after="0" w:line="240" w:lineRule="auto"/>
        <w:jc w:val="both"/>
        <w:outlineLvl w:val="0"/>
        <w:rPr>
          <w:rFonts w:ascii="Times New Roman" w:hAnsi="Times New Roman"/>
          <w:b/>
          <w:caps/>
          <w:kern w:val="28"/>
          <w:sz w:val="28"/>
          <w:szCs w:val="28"/>
          <w:lang w:val="kk-KZ"/>
        </w:rPr>
      </w:pPr>
      <w:r w:rsidRPr="00985A47">
        <w:rPr>
          <w:rFonts w:ascii="Times New Roman" w:hAnsi="Times New Roman"/>
          <w:color w:val="000000"/>
          <w:sz w:val="28"/>
          <w:szCs w:val="28"/>
          <w:lang w:val="kk-KZ"/>
        </w:rPr>
        <w:tab/>
        <w:t>Жалпы алғанда, барлық үш нысанда біртұтас гидродинамикалық жүйені құрайды, бұл платформаны қоршап тұрған және I және II коллекторлармен тікелей байланыста болатын рифтік және биогермдік ғимараттарда кең жарылған аймақтардың болуына ықпал етеді. Мұны оның әртүрлі бөліктеріндегі кен орындарын игеру процесінде қабаттық қысымның төмендеуінің бірыңғай сипаты көрсетеді: платформада, бортта және беткейлерде, соның ішінде Девон шөгінділерінен мұнай өндірілетін Т-10 ұңғымасы аймағындағы кен орнының ең шалғай солтүстік-шығыс бөлігі болып саналады.</w:t>
      </w:r>
      <w:r w:rsidRPr="00985A47">
        <w:rPr>
          <w:rFonts w:ascii="Times New Roman" w:hAnsi="Times New Roman"/>
          <w:b/>
          <w:caps/>
          <w:kern w:val="28"/>
          <w:sz w:val="28"/>
          <w:szCs w:val="28"/>
          <w:lang w:val="kk-KZ"/>
        </w:rPr>
        <w:t xml:space="preserve"> </w:t>
      </w:r>
    </w:p>
    <w:p w14:paraId="31E73467" w14:textId="77777777" w:rsidR="005A3333" w:rsidRPr="00E152B5" w:rsidRDefault="005A3333" w:rsidP="005B452E">
      <w:pPr>
        <w:keepNext/>
        <w:tabs>
          <w:tab w:val="left" w:pos="851"/>
        </w:tabs>
        <w:spacing w:after="0" w:line="240" w:lineRule="auto"/>
        <w:ind w:firstLine="567"/>
        <w:jc w:val="both"/>
        <w:outlineLvl w:val="0"/>
        <w:rPr>
          <w:rFonts w:ascii="Times New Roman" w:hAnsi="Times New Roman"/>
          <w:b/>
          <w:caps/>
          <w:kern w:val="28"/>
          <w:sz w:val="24"/>
          <w:szCs w:val="24"/>
          <w:lang w:val="kk-KZ"/>
        </w:rPr>
      </w:pPr>
    </w:p>
    <w:p w14:paraId="513656AA" w14:textId="77777777" w:rsidR="005B452E" w:rsidRPr="004906C7" w:rsidRDefault="005B452E" w:rsidP="005B452E">
      <w:pPr>
        <w:keepNext/>
        <w:tabs>
          <w:tab w:val="left" w:pos="851"/>
        </w:tabs>
        <w:spacing w:after="0" w:line="240" w:lineRule="auto"/>
        <w:ind w:firstLine="567"/>
        <w:jc w:val="both"/>
        <w:outlineLvl w:val="0"/>
        <w:rPr>
          <w:rFonts w:ascii="Times New Roman" w:hAnsi="Times New Roman"/>
          <w:b/>
          <w:caps/>
          <w:kern w:val="28"/>
          <w:sz w:val="28"/>
          <w:szCs w:val="28"/>
          <w:lang w:val="kk-KZ"/>
        </w:rPr>
      </w:pPr>
      <w:r w:rsidRPr="004906C7">
        <w:rPr>
          <w:rFonts w:ascii="Times New Roman" w:hAnsi="Times New Roman"/>
          <w:b/>
          <w:caps/>
          <w:kern w:val="28"/>
          <w:sz w:val="28"/>
          <w:szCs w:val="28"/>
          <w:lang w:val="kk-KZ"/>
        </w:rPr>
        <w:t>2.1.</w:t>
      </w:r>
      <w:r>
        <w:rPr>
          <w:rFonts w:ascii="Times New Roman" w:hAnsi="Times New Roman"/>
          <w:b/>
          <w:caps/>
          <w:kern w:val="28"/>
          <w:sz w:val="28"/>
          <w:szCs w:val="28"/>
          <w:lang w:val="kk-KZ"/>
        </w:rPr>
        <w:t>2</w:t>
      </w:r>
      <w:r w:rsidRPr="004906C7">
        <w:rPr>
          <w:rFonts w:ascii="Times New Roman" w:hAnsi="Times New Roman"/>
          <w:b/>
          <w:caps/>
          <w:kern w:val="28"/>
          <w:sz w:val="28"/>
          <w:szCs w:val="28"/>
          <w:lang w:val="kk-KZ"/>
        </w:rPr>
        <w:t xml:space="preserve"> З</w:t>
      </w:r>
      <w:r w:rsidRPr="004906C7">
        <w:rPr>
          <w:rFonts w:ascii="Times New Roman" w:hAnsi="Times New Roman"/>
          <w:b/>
          <w:kern w:val="28"/>
          <w:sz w:val="28"/>
          <w:szCs w:val="28"/>
          <w:lang w:val="kk-KZ"/>
        </w:rPr>
        <w:t>ерттелетін  сор учаскесінің қысқаша сипаттамасы</w:t>
      </w:r>
    </w:p>
    <w:p w14:paraId="369FE8B1" w14:textId="77777777" w:rsidR="005B452E" w:rsidRPr="004906C7" w:rsidRDefault="005B452E" w:rsidP="005B452E">
      <w:pPr>
        <w:keepNext/>
        <w:tabs>
          <w:tab w:val="left" w:pos="851"/>
        </w:tabs>
        <w:spacing w:after="0" w:line="240" w:lineRule="auto"/>
        <w:ind w:firstLine="567"/>
        <w:jc w:val="both"/>
        <w:outlineLvl w:val="0"/>
        <w:rPr>
          <w:rFonts w:ascii="Times New Roman" w:hAnsi="Times New Roman"/>
          <w:caps/>
          <w:kern w:val="28"/>
          <w:sz w:val="28"/>
          <w:szCs w:val="28"/>
          <w:lang w:val="kk-KZ"/>
        </w:rPr>
      </w:pPr>
      <w:r>
        <w:rPr>
          <w:rFonts w:ascii="Times New Roman" w:hAnsi="Times New Roman"/>
          <w:kern w:val="28"/>
          <w:sz w:val="28"/>
          <w:szCs w:val="28"/>
          <w:lang w:val="kk-KZ"/>
        </w:rPr>
        <w:t>З</w:t>
      </w:r>
      <w:r w:rsidRPr="004906C7">
        <w:rPr>
          <w:rFonts w:ascii="Times New Roman" w:hAnsi="Times New Roman"/>
          <w:kern w:val="28"/>
          <w:sz w:val="28"/>
          <w:szCs w:val="28"/>
          <w:lang w:val="kk-KZ"/>
        </w:rPr>
        <w:t>ерттелетін аумақ, сор учаске</w:t>
      </w:r>
      <w:r>
        <w:rPr>
          <w:rFonts w:ascii="Times New Roman" w:hAnsi="Times New Roman"/>
          <w:kern w:val="28"/>
          <w:sz w:val="28"/>
          <w:szCs w:val="28"/>
          <w:lang w:val="kk-KZ"/>
        </w:rPr>
        <w:t>сі, Т</w:t>
      </w:r>
      <w:r w:rsidRPr="004906C7">
        <w:rPr>
          <w:rFonts w:ascii="Times New Roman" w:hAnsi="Times New Roman"/>
          <w:kern w:val="28"/>
          <w:sz w:val="28"/>
          <w:szCs w:val="28"/>
          <w:lang w:val="kk-KZ"/>
        </w:rPr>
        <w:t xml:space="preserve">еңіз кен орнының батыс </w:t>
      </w:r>
      <w:r>
        <w:rPr>
          <w:rFonts w:ascii="Times New Roman" w:hAnsi="Times New Roman"/>
          <w:kern w:val="28"/>
          <w:sz w:val="28"/>
          <w:szCs w:val="28"/>
          <w:lang w:val="kk-KZ"/>
        </w:rPr>
        <w:t xml:space="preserve">бөлігінде </w:t>
      </w:r>
      <w:r w:rsidRPr="004906C7">
        <w:rPr>
          <w:rFonts w:ascii="Times New Roman" w:hAnsi="Times New Roman"/>
          <w:kern w:val="28"/>
          <w:sz w:val="28"/>
          <w:szCs w:val="28"/>
          <w:lang w:val="kk-KZ"/>
        </w:rPr>
        <w:t xml:space="preserve"> салынып жатқан </w:t>
      </w:r>
      <w:r w:rsidRPr="004906C7">
        <w:rPr>
          <w:rFonts w:ascii="Times New Roman" w:hAnsi="Times New Roman"/>
          <w:caps/>
          <w:kern w:val="28"/>
          <w:sz w:val="28"/>
          <w:szCs w:val="28"/>
          <w:lang w:val="kk-KZ"/>
        </w:rPr>
        <w:t>"3GI"</w:t>
      </w:r>
      <w:r>
        <w:rPr>
          <w:rFonts w:ascii="Times New Roman" w:hAnsi="Times New Roman"/>
          <w:kern w:val="28"/>
          <w:sz w:val="28"/>
          <w:szCs w:val="28"/>
          <w:lang w:val="kk-KZ"/>
        </w:rPr>
        <w:t>зауытының жанында орналасқан. З</w:t>
      </w:r>
      <w:r w:rsidRPr="004906C7">
        <w:rPr>
          <w:rFonts w:ascii="Times New Roman" w:hAnsi="Times New Roman"/>
          <w:kern w:val="28"/>
          <w:sz w:val="28"/>
          <w:szCs w:val="28"/>
          <w:lang w:val="kk-KZ"/>
        </w:rPr>
        <w:t xml:space="preserve">ерттелген аумақта қозғалу тек жоғары өтімді доңғалақты көліктің және шынжыр табанды көліктің көмегімен </w:t>
      </w:r>
      <w:r>
        <w:rPr>
          <w:rFonts w:ascii="Times New Roman" w:hAnsi="Times New Roman"/>
          <w:kern w:val="28"/>
          <w:sz w:val="28"/>
          <w:szCs w:val="28"/>
          <w:lang w:val="kk-KZ"/>
        </w:rPr>
        <w:t xml:space="preserve">жүруге </w:t>
      </w:r>
      <w:r w:rsidRPr="004906C7">
        <w:rPr>
          <w:rFonts w:ascii="Times New Roman" w:hAnsi="Times New Roman"/>
          <w:kern w:val="28"/>
          <w:sz w:val="28"/>
          <w:szCs w:val="28"/>
          <w:lang w:val="kk-KZ"/>
        </w:rPr>
        <w:t>мүмкін</w:t>
      </w:r>
      <w:r>
        <w:rPr>
          <w:rFonts w:ascii="Times New Roman" w:hAnsi="Times New Roman"/>
          <w:kern w:val="28"/>
          <w:sz w:val="28"/>
          <w:szCs w:val="28"/>
          <w:lang w:val="kk-KZ"/>
        </w:rPr>
        <w:t xml:space="preserve">дік </w:t>
      </w:r>
      <w:r w:rsidRPr="004906C7">
        <w:rPr>
          <w:rFonts w:ascii="Times New Roman" w:hAnsi="Times New Roman"/>
          <w:kern w:val="28"/>
          <w:sz w:val="28"/>
          <w:szCs w:val="28"/>
          <w:lang w:val="kk-KZ"/>
        </w:rPr>
        <w:t xml:space="preserve"> болады.</w:t>
      </w:r>
    </w:p>
    <w:p w14:paraId="5747C359" w14:textId="07EC63CB" w:rsidR="005B452E" w:rsidRPr="004906C7" w:rsidRDefault="005B452E" w:rsidP="005B452E">
      <w:pPr>
        <w:keepNext/>
        <w:tabs>
          <w:tab w:val="left" w:pos="851"/>
        </w:tabs>
        <w:spacing w:after="0" w:line="240" w:lineRule="auto"/>
        <w:ind w:firstLine="567"/>
        <w:jc w:val="both"/>
        <w:outlineLvl w:val="0"/>
        <w:rPr>
          <w:rFonts w:ascii="Times New Roman" w:hAnsi="Times New Roman"/>
          <w:sz w:val="28"/>
          <w:szCs w:val="28"/>
          <w:lang w:val="kk-KZ"/>
        </w:rPr>
      </w:pPr>
      <w:r>
        <w:rPr>
          <w:rFonts w:ascii="Times New Roman" w:hAnsi="Times New Roman"/>
          <w:kern w:val="28"/>
          <w:sz w:val="28"/>
          <w:szCs w:val="28"/>
          <w:lang w:val="kk-KZ"/>
        </w:rPr>
        <w:t>И</w:t>
      </w:r>
      <w:r w:rsidRPr="004906C7">
        <w:rPr>
          <w:rFonts w:ascii="Times New Roman" w:hAnsi="Times New Roman"/>
          <w:kern w:val="28"/>
          <w:sz w:val="28"/>
          <w:szCs w:val="28"/>
          <w:lang w:val="kk-KZ"/>
        </w:rPr>
        <w:t xml:space="preserve">нженерлік-геологиялық </w:t>
      </w:r>
      <w:r>
        <w:rPr>
          <w:rFonts w:ascii="Times New Roman" w:hAnsi="Times New Roman"/>
          <w:kern w:val="28"/>
          <w:sz w:val="28"/>
          <w:szCs w:val="28"/>
          <w:lang w:val="kk-KZ"/>
        </w:rPr>
        <w:t>зерттеулер</w:t>
      </w:r>
      <w:r w:rsidRPr="004906C7">
        <w:rPr>
          <w:rFonts w:ascii="Times New Roman" w:hAnsi="Times New Roman"/>
          <w:kern w:val="28"/>
          <w:sz w:val="28"/>
          <w:szCs w:val="28"/>
          <w:lang w:val="kk-KZ"/>
        </w:rPr>
        <w:t xml:space="preserve"> жер бетінің сор учаскесінде жүргізілді. Жобаланған бөлімдегі сор учаскесінің ені мен ұзындығы сәйкесінше 200м және 500м құрайды. Сор учаскесінің жалпы ұзындығы шамамен 4 км. Жер асты суларының үнемі ағып кетуіне байланысты учаскенің күндізгі бетінд</w:t>
      </w:r>
      <w:r>
        <w:rPr>
          <w:rFonts w:ascii="Times New Roman" w:hAnsi="Times New Roman"/>
          <w:kern w:val="28"/>
          <w:sz w:val="28"/>
          <w:szCs w:val="28"/>
          <w:lang w:val="kk-KZ"/>
        </w:rPr>
        <w:t>е ағынды сулар пайда болды. Т</w:t>
      </w:r>
      <w:r w:rsidRPr="004906C7">
        <w:rPr>
          <w:rFonts w:ascii="Times New Roman" w:hAnsi="Times New Roman"/>
          <w:kern w:val="28"/>
          <w:sz w:val="28"/>
          <w:szCs w:val="28"/>
          <w:lang w:val="kk-KZ"/>
        </w:rPr>
        <w:t>абиғи жағдайда учаскенің бетінде  тұздың  және  тұз қабығы пайда бол</w:t>
      </w:r>
      <w:r>
        <w:rPr>
          <w:rFonts w:ascii="Times New Roman" w:hAnsi="Times New Roman"/>
          <w:kern w:val="28"/>
          <w:sz w:val="28"/>
          <w:szCs w:val="28"/>
          <w:lang w:val="kk-KZ"/>
        </w:rPr>
        <w:t>ғаны байқалды, учаскенің өзі 2021</w:t>
      </w:r>
      <w:r w:rsidRPr="004906C7">
        <w:rPr>
          <w:rFonts w:ascii="Times New Roman" w:hAnsi="Times New Roman"/>
          <w:kern w:val="28"/>
          <w:sz w:val="28"/>
          <w:szCs w:val="28"/>
          <w:lang w:val="kk-KZ"/>
        </w:rPr>
        <w:t xml:space="preserve"> жылдың қараша айындағыдай батпақты күйге ие болды (2.</w:t>
      </w:r>
      <w:r w:rsidR="00EB2794">
        <w:rPr>
          <w:rFonts w:ascii="Times New Roman" w:hAnsi="Times New Roman"/>
          <w:kern w:val="28"/>
          <w:sz w:val="28"/>
          <w:szCs w:val="28"/>
          <w:lang w:val="kk-KZ"/>
        </w:rPr>
        <w:t>3</w:t>
      </w:r>
      <w:r w:rsidRPr="004906C7">
        <w:rPr>
          <w:rFonts w:ascii="Times New Roman" w:hAnsi="Times New Roman"/>
          <w:kern w:val="28"/>
          <w:sz w:val="28"/>
          <w:szCs w:val="28"/>
          <w:lang w:val="kk-KZ"/>
        </w:rPr>
        <w:t xml:space="preserve">-сурет). </w:t>
      </w:r>
      <w:r w:rsidR="00C534A8">
        <w:rPr>
          <w:rFonts w:ascii="Times New Roman" w:hAnsi="Times New Roman"/>
          <w:kern w:val="28"/>
          <w:sz w:val="28"/>
          <w:szCs w:val="28"/>
          <w:lang w:val="kk-KZ"/>
        </w:rPr>
        <w:t>2022</w:t>
      </w:r>
      <w:r w:rsidR="00C534A8" w:rsidRPr="004906C7">
        <w:rPr>
          <w:rFonts w:ascii="Times New Roman" w:hAnsi="Times New Roman"/>
          <w:kern w:val="28"/>
          <w:sz w:val="28"/>
          <w:szCs w:val="28"/>
          <w:lang w:val="kk-KZ"/>
        </w:rPr>
        <w:t xml:space="preserve"> жылдың қараша-желтоқсан айларындағы жағдай бойынша судың тереңдігі 20-40 см-ге жетті (2.</w:t>
      </w:r>
      <w:r w:rsidR="00C534A8">
        <w:rPr>
          <w:rFonts w:ascii="Times New Roman" w:hAnsi="Times New Roman"/>
          <w:kern w:val="28"/>
          <w:sz w:val="28"/>
          <w:szCs w:val="28"/>
          <w:lang w:val="kk-KZ"/>
        </w:rPr>
        <w:t>4</w:t>
      </w:r>
      <w:r w:rsidR="00C534A8" w:rsidRPr="004906C7">
        <w:rPr>
          <w:rFonts w:ascii="Times New Roman" w:hAnsi="Times New Roman"/>
          <w:kern w:val="28"/>
          <w:sz w:val="28"/>
          <w:szCs w:val="28"/>
          <w:lang w:val="kk-KZ"/>
        </w:rPr>
        <w:t>-сурет).</w:t>
      </w:r>
    </w:p>
    <w:p w14:paraId="3BC01A48" w14:textId="52D3FAF1" w:rsidR="00FF7B9D" w:rsidRPr="004906C7" w:rsidRDefault="005B452E" w:rsidP="00FF7B9D">
      <w:pPr>
        <w:keepNext/>
        <w:tabs>
          <w:tab w:val="left" w:pos="851"/>
        </w:tabs>
        <w:spacing w:after="0" w:line="240" w:lineRule="auto"/>
        <w:ind w:firstLine="567"/>
        <w:jc w:val="both"/>
        <w:outlineLvl w:val="0"/>
        <w:rPr>
          <w:rFonts w:ascii="Times New Roman" w:hAnsi="Times New Roman"/>
          <w:sz w:val="28"/>
          <w:szCs w:val="28"/>
          <w:lang w:val="kk-KZ"/>
        </w:rPr>
      </w:pPr>
      <w:r>
        <w:rPr>
          <w:rFonts w:ascii="Times New Roman" w:hAnsi="Times New Roman"/>
          <w:sz w:val="28"/>
          <w:szCs w:val="28"/>
          <w:lang w:val="kk-KZ"/>
        </w:rPr>
        <w:t>2.</w:t>
      </w:r>
      <w:r w:rsidR="00EB2794">
        <w:rPr>
          <w:rFonts w:ascii="Times New Roman" w:hAnsi="Times New Roman"/>
          <w:sz w:val="28"/>
          <w:szCs w:val="28"/>
          <w:lang w:val="kk-KZ"/>
        </w:rPr>
        <w:t>3</w:t>
      </w:r>
      <w:r w:rsidR="00FF7B9D">
        <w:rPr>
          <w:rFonts w:ascii="Times New Roman" w:hAnsi="Times New Roman"/>
          <w:sz w:val="28"/>
          <w:szCs w:val="28"/>
          <w:lang w:val="kk-KZ"/>
        </w:rPr>
        <w:t>-сурет</w:t>
      </w:r>
      <w:r w:rsidR="00C534A8">
        <w:rPr>
          <w:rFonts w:ascii="Times New Roman" w:hAnsi="Times New Roman"/>
          <w:sz w:val="28"/>
          <w:szCs w:val="28"/>
          <w:lang w:val="kk-KZ"/>
        </w:rPr>
        <w:t xml:space="preserve">те </w:t>
      </w:r>
      <w:r>
        <w:rPr>
          <w:rFonts w:ascii="Times New Roman" w:hAnsi="Times New Roman"/>
          <w:sz w:val="28"/>
          <w:szCs w:val="28"/>
          <w:lang w:val="kk-KZ"/>
        </w:rPr>
        <w:t xml:space="preserve"> 2021</w:t>
      </w:r>
      <w:r w:rsidRPr="004906C7">
        <w:rPr>
          <w:rFonts w:ascii="Times New Roman" w:hAnsi="Times New Roman"/>
          <w:sz w:val="28"/>
          <w:szCs w:val="28"/>
          <w:lang w:val="kk-KZ"/>
        </w:rPr>
        <w:t xml:space="preserve"> жылғы қараша айына</w:t>
      </w:r>
      <w:r w:rsidR="00FF7B9D">
        <w:rPr>
          <w:rFonts w:ascii="Times New Roman" w:hAnsi="Times New Roman"/>
          <w:sz w:val="28"/>
          <w:szCs w:val="28"/>
          <w:lang w:val="kk-KZ"/>
        </w:rPr>
        <w:t xml:space="preserve"> және </w:t>
      </w:r>
      <w:r w:rsidRPr="004906C7">
        <w:rPr>
          <w:rFonts w:ascii="Times New Roman" w:hAnsi="Times New Roman"/>
          <w:sz w:val="28"/>
          <w:szCs w:val="28"/>
          <w:lang w:val="kk-KZ"/>
        </w:rPr>
        <w:t xml:space="preserve"> 2.</w:t>
      </w:r>
      <w:r w:rsidR="00EB2794">
        <w:rPr>
          <w:rFonts w:ascii="Times New Roman" w:hAnsi="Times New Roman"/>
          <w:sz w:val="28"/>
          <w:szCs w:val="28"/>
          <w:lang w:val="kk-KZ"/>
        </w:rPr>
        <w:t>4</w:t>
      </w:r>
      <w:r>
        <w:rPr>
          <w:rFonts w:ascii="Times New Roman" w:hAnsi="Times New Roman"/>
          <w:sz w:val="28"/>
          <w:szCs w:val="28"/>
          <w:lang w:val="kk-KZ"/>
        </w:rPr>
        <w:t>-сурет</w:t>
      </w:r>
      <w:r w:rsidR="00C534A8">
        <w:rPr>
          <w:rFonts w:ascii="Times New Roman" w:hAnsi="Times New Roman"/>
          <w:sz w:val="28"/>
          <w:szCs w:val="28"/>
          <w:lang w:val="kk-KZ"/>
        </w:rPr>
        <w:t>те</w:t>
      </w:r>
      <w:r>
        <w:rPr>
          <w:rFonts w:ascii="Times New Roman" w:hAnsi="Times New Roman"/>
          <w:sz w:val="28"/>
          <w:szCs w:val="28"/>
          <w:lang w:val="kk-KZ"/>
        </w:rPr>
        <w:t xml:space="preserve"> </w:t>
      </w:r>
      <w:r w:rsidR="00FF7B9D">
        <w:rPr>
          <w:rFonts w:ascii="Times New Roman" w:hAnsi="Times New Roman"/>
          <w:sz w:val="28"/>
          <w:szCs w:val="28"/>
          <w:lang w:val="kk-KZ"/>
        </w:rPr>
        <w:t xml:space="preserve">2022 жылғы қараша-желтоқсан айларындағы </w:t>
      </w:r>
      <w:r w:rsidR="00C534A8">
        <w:rPr>
          <w:rFonts w:ascii="Times New Roman" w:hAnsi="Times New Roman"/>
          <w:sz w:val="28"/>
          <w:szCs w:val="28"/>
          <w:lang w:val="kk-KZ"/>
        </w:rPr>
        <w:t>зерттеу аймағының</w:t>
      </w:r>
      <w:r w:rsidR="00FF7B9D">
        <w:rPr>
          <w:rFonts w:ascii="Times New Roman" w:hAnsi="Times New Roman"/>
          <w:sz w:val="28"/>
          <w:szCs w:val="28"/>
          <w:lang w:val="kk-KZ"/>
        </w:rPr>
        <w:t xml:space="preserve"> сор  учаскелерінің </w:t>
      </w:r>
      <w:r w:rsidR="00FF7B9D" w:rsidRPr="004906C7">
        <w:rPr>
          <w:rFonts w:ascii="Times New Roman" w:hAnsi="Times New Roman"/>
          <w:kern w:val="28"/>
          <w:sz w:val="28"/>
          <w:szCs w:val="28"/>
          <w:lang w:val="kk-KZ"/>
        </w:rPr>
        <w:t>салыстырмалы суреттері көрсетілген.</w:t>
      </w:r>
    </w:p>
    <w:p w14:paraId="771E1614" w14:textId="002237B7" w:rsidR="005B452E" w:rsidRPr="004906C7" w:rsidRDefault="005B452E" w:rsidP="005B452E">
      <w:pPr>
        <w:spacing w:after="0" w:line="240" w:lineRule="auto"/>
        <w:ind w:firstLine="567"/>
        <w:jc w:val="both"/>
        <w:rPr>
          <w:rFonts w:ascii="Times New Roman" w:hAnsi="Times New Roman"/>
          <w:sz w:val="28"/>
          <w:szCs w:val="28"/>
          <w:lang w:val="kk-KZ"/>
        </w:rPr>
      </w:pPr>
    </w:p>
    <w:p w14:paraId="19A8E784" w14:textId="77777777" w:rsidR="00EB2794" w:rsidRDefault="00EB2794" w:rsidP="005B452E">
      <w:pPr>
        <w:spacing w:after="0" w:line="240" w:lineRule="auto"/>
        <w:ind w:firstLine="567"/>
        <w:jc w:val="both"/>
        <w:rPr>
          <w:rFonts w:ascii="Times New Roman" w:eastAsia="SimSun" w:hAnsi="Times New Roman"/>
          <w:sz w:val="28"/>
          <w:szCs w:val="28"/>
          <w:lang w:val="kk-KZ"/>
        </w:rPr>
      </w:pPr>
    </w:p>
    <w:p w14:paraId="7FC681A0" w14:textId="0FB749A0" w:rsidR="00EB2794" w:rsidRDefault="00EB2794" w:rsidP="0075256F">
      <w:pPr>
        <w:spacing w:after="0" w:line="240" w:lineRule="auto"/>
        <w:jc w:val="center"/>
        <w:rPr>
          <w:rFonts w:ascii="Times New Roman" w:eastAsia="SimSun" w:hAnsi="Times New Roman"/>
          <w:sz w:val="28"/>
          <w:szCs w:val="28"/>
          <w:lang w:val="kk-KZ"/>
        </w:rPr>
      </w:pPr>
      <w:r w:rsidRPr="00B50C59">
        <w:rPr>
          <w:rFonts w:ascii="Times New Roman" w:eastAsia="SimSun" w:hAnsi="Times New Roman"/>
          <w:noProof/>
          <w:sz w:val="28"/>
          <w:szCs w:val="28"/>
          <w:lang w:eastAsia="ru-RU"/>
        </w:rPr>
        <w:drawing>
          <wp:inline distT="0" distB="0" distL="0" distR="0" wp14:anchorId="08DE0444" wp14:editId="3425B275">
            <wp:extent cx="2797660" cy="2176780"/>
            <wp:effectExtent l="0" t="0" r="3175" b="0"/>
            <wp:docPr id="971" name="Рисунок 971" descr="\\sharefs.aocmg.kz\Архив-ОИГ\musin.e\C\Desktop\фото соры\IMG_1499-15-11-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fs.aocmg.kz\Архив-ОИГ\musin.e\C\Desktop\фото соры\IMG_1499-15-11-18-03-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4606" cy="2236650"/>
                    </a:xfrm>
                    <a:prstGeom prst="rect">
                      <a:avLst/>
                    </a:prstGeom>
                    <a:noFill/>
                    <a:ln>
                      <a:noFill/>
                    </a:ln>
                  </pic:spPr>
                </pic:pic>
              </a:graphicData>
            </a:graphic>
          </wp:inline>
        </w:drawing>
      </w:r>
      <w:r w:rsidR="0075256F">
        <w:rPr>
          <w:rFonts w:ascii="Times New Roman" w:eastAsia="SimSun" w:hAnsi="Times New Roman"/>
          <w:sz w:val="28"/>
          <w:szCs w:val="28"/>
          <w:lang w:val="kk-KZ"/>
        </w:rPr>
        <w:t xml:space="preserve">  </w:t>
      </w:r>
      <w:r w:rsidR="0075256F" w:rsidRPr="00B50C59">
        <w:rPr>
          <w:rFonts w:ascii="Times New Roman" w:eastAsia="SimSun" w:hAnsi="Times New Roman"/>
          <w:noProof/>
          <w:sz w:val="28"/>
          <w:szCs w:val="28"/>
          <w:lang w:eastAsia="ru-RU"/>
        </w:rPr>
        <w:drawing>
          <wp:inline distT="0" distB="0" distL="0" distR="0" wp14:anchorId="05903347" wp14:editId="63EC9BA5">
            <wp:extent cx="2714625" cy="2159635"/>
            <wp:effectExtent l="0" t="0" r="9525" b="0"/>
            <wp:docPr id="30" name="Рисунок 30" descr="\\sharefs.aocmg.kz\Архив-ОИГ\musin.e\C\Desktop\фото соры\IMG_1494-15-11-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arefs.aocmg.kz\Архив-ОИГ\musin.e\C\Desktop\фото соры\IMG_1494-15-11-18-03-0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57306" cy="2193590"/>
                    </a:xfrm>
                    <a:prstGeom prst="rect">
                      <a:avLst/>
                    </a:prstGeom>
                    <a:noFill/>
                    <a:ln>
                      <a:noFill/>
                    </a:ln>
                  </pic:spPr>
                </pic:pic>
              </a:graphicData>
            </a:graphic>
          </wp:inline>
        </w:drawing>
      </w:r>
    </w:p>
    <w:p w14:paraId="4FDA10C5" w14:textId="03D36BF3" w:rsidR="00EB2794" w:rsidRDefault="00EB2794" w:rsidP="005B452E">
      <w:pPr>
        <w:spacing w:after="0" w:line="240" w:lineRule="auto"/>
        <w:ind w:firstLine="567"/>
        <w:jc w:val="both"/>
        <w:rPr>
          <w:rFonts w:ascii="Times New Roman" w:eastAsia="SimSun" w:hAnsi="Times New Roman"/>
          <w:sz w:val="28"/>
          <w:szCs w:val="28"/>
          <w:lang w:val="kk-KZ"/>
        </w:rPr>
      </w:pPr>
    </w:p>
    <w:p w14:paraId="51D009E3" w14:textId="178755B7" w:rsidR="005B452E" w:rsidRDefault="00EB2794" w:rsidP="007C4B48">
      <w:pPr>
        <w:spacing w:after="0" w:line="240" w:lineRule="auto"/>
        <w:ind w:firstLine="567"/>
        <w:jc w:val="center"/>
        <w:rPr>
          <w:rFonts w:ascii="Times New Roman" w:eastAsia="SimSun" w:hAnsi="Times New Roman"/>
          <w:sz w:val="28"/>
          <w:szCs w:val="28"/>
          <w:lang w:val="kk-KZ"/>
        </w:rPr>
      </w:pPr>
      <w:r>
        <w:rPr>
          <w:rFonts w:ascii="Times New Roman" w:eastAsia="SimSun" w:hAnsi="Times New Roman"/>
          <w:sz w:val="28"/>
          <w:szCs w:val="28"/>
          <w:lang w:val="kk-KZ"/>
        </w:rPr>
        <w:t>Сурет</w:t>
      </w:r>
      <w:r w:rsidRPr="004906C7">
        <w:rPr>
          <w:rFonts w:ascii="Times New Roman" w:eastAsia="SimSun" w:hAnsi="Times New Roman"/>
          <w:sz w:val="28"/>
          <w:szCs w:val="28"/>
          <w:lang w:val="kk-KZ"/>
        </w:rPr>
        <w:t xml:space="preserve"> 2.</w:t>
      </w:r>
      <w:r>
        <w:rPr>
          <w:rFonts w:ascii="Times New Roman" w:eastAsia="SimSun" w:hAnsi="Times New Roman"/>
          <w:sz w:val="28"/>
          <w:szCs w:val="28"/>
          <w:lang w:val="kk-KZ"/>
        </w:rPr>
        <w:t>3 -</w:t>
      </w:r>
      <w:r w:rsidRPr="004906C7">
        <w:rPr>
          <w:rFonts w:ascii="Times New Roman" w:eastAsia="SimSun" w:hAnsi="Times New Roman"/>
          <w:sz w:val="28"/>
          <w:szCs w:val="28"/>
          <w:lang w:val="kk-KZ"/>
        </w:rPr>
        <w:t xml:space="preserve"> </w:t>
      </w:r>
      <w:r>
        <w:rPr>
          <w:rFonts w:ascii="Times New Roman" w:hAnsi="Times New Roman"/>
          <w:sz w:val="28"/>
          <w:szCs w:val="28"/>
          <w:lang w:val="kk-KZ"/>
        </w:rPr>
        <w:t>Ж</w:t>
      </w:r>
      <w:r w:rsidRPr="004906C7">
        <w:rPr>
          <w:rFonts w:ascii="Times New Roman" w:hAnsi="Times New Roman"/>
          <w:sz w:val="28"/>
          <w:szCs w:val="28"/>
          <w:lang w:val="kk-KZ"/>
        </w:rPr>
        <w:t>ұмыс учаскесі</w:t>
      </w:r>
      <w:r>
        <w:rPr>
          <w:rFonts w:ascii="Times New Roman" w:eastAsia="SimSun" w:hAnsi="Times New Roman"/>
          <w:sz w:val="28"/>
          <w:szCs w:val="28"/>
          <w:lang w:val="kk-KZ"/>
        </w:rPr>
        <w:t>,  2021</w:t>
      </w:r>
      <w:r w:rsidRPr="004906C7">
        <w:rPr>
          <w:rFonts w:ascii="Times New Roman" w:eastAsia="SimSun" w:hAnsi="Times New Roman"/>
          <w:sz w:val="28"/>
          <w:szCs w:val="28"/>
          <w:lang w:val="kk-KZ"/>
        </w:rPr>
        <w:t xml:space="preserve"> </w:t>
      </w:r>
      <w:r>
        <w:rPr>
          <w:rFonts w:ascii="Times New Roman" w:eastAsia="SimSun" w:hAnsi="Times New Roman"/>
          <w:sz w:val="28"/>
          <w:szCs w:val="28"/>
          <w:lang w:val="kk-KZ"/>
        </w:rPr>
        <w:t>жыл қараша айы</w:t>
      </w:r>
    </w:p>
    <w:p w14:paraId="60E10EE2" w14:textId="62D4E4D4" w:rsidR="00EB2794" w:rsidRDefault="00EB2794" w:rsidP="0075256F">
      <w:pPr>
        <w:spacing w:after="0" w:line="240" w:lineRule="auto"/>
        <w:jc w:val="center"/>
        <w:rPr>
          <w:rFonts w:ascii="Times New Roman" w:eastAsia="SimSun" w:hAnsi="Times New Roman"/>
          <w:sz w:val="28"/>
          <w:szCs w:val="28"/>
          <w:lang w:val="kk-KZ"/>
        </w:rPr>
      </w:pPr>
      <w:r w:rsidRPr="00B50C59">
        <w:rPr>
          <w:rFonts w:ascii="Times New Roman" w:eastAsia="SimSun" w:hAnsi="Times New Roman"/>
          <w:noProof/>
          <w:sz w:val="28"/>
          <w:szCs w:val="28"/>
          <w:lang w:eastAsia="ru-RU"/>
        </w:rPr>
        <w:lastRenderedPageBreak/>
        <w:drawing>
          <wp:inline distT="0" distB="0" distL="0" distR="0" wp14:anchorId="10312E78" wp14:editId="6FCF085A">
            <wp:extent cx="2856230" cy="1924050"/>
            <wp:effectExtent l="0" t="0" r="1270" b="0"/>
            <wp:docPr id="972" name="Рисунок 972" descr="C:\Users\kodarov.zh\Desktop\NERP доп\Соровой участок\фото ноябрь\IMG-201911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darov.zh\Desktop\NERP доп\Соровой участок\фото ноябрь\IMG-20191111-WA00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3096" cy="1969093"/>
                    </a:xfrm>
                    <a:prstGeom prst="rect">
                      <a:avLst/>
                    </a:prstGeom>
                    <a:noFill/>
                    <a:ln>
                      <a:noFill/>
                    </a:ln>
                  </pic:spPr>
                </pic:pic>
              </a:graphicData>
            </a:graphic>
          </wp:inline>
        </w:drawing>
      </w:r>
      <w:r w:rsidR="0075256F" w:rsidRPr="00D56A7F">
        <w:rPr>
          <w:rFonts w:ascii="Times New Roman" w:eastAsia="Calibri" w:hAnsi="Times New Roman"/>
          <w:noProof/>
          <w:sz w:val="28"/>
          <w:szCs w:val="28"/>
          <w:lang w:val="kk-KZ" w:eastAsia="ru-RU"/>
        </w:rPr>
        <w:t xml:space="preserve">   </w:t>
      </w:r>
      <w:r w:rsidR="0075256F" w:rsidRPr="00B50C59">
        <w:rPr>
          <w:rFonts w:ascii="Times New Roman" w:eastAsia="Calibri" w:hAnsi="Times New Roman"/>
          <w:noProof/>
          <w:sz w:val="28"/>
          <w:szCs w:val="28"/>
          <w:lang w:eastAsia="ru-RU"/>
        </w:rPr>
        <w:drawing>
          <wp:inline distT="0" distB="0" distL="0" distR="0" wp14:anchorId="1C5B9540" wp14:editId="37375E79">
            <wp:extent cx="2656840" cy="1917300"/>
            <wp:effectExtent l="0" t="0" r="0" b="6985"/>
            <wp:docPr id="31" name="Рисунок 31" descr="C:\Users\kodarov.zh\Desktop\NERP доп\Соровой участок\фото ноябрь\20191108_16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darov.zh\Desktop\NERP доп\Соровой участок\фото ноябрь\20191108_1616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2671" cy="1957590"/>
                    </a:xfrm>
                    <a:prstGeom prst="rect">
                      <a:avLst/>
                    </a:prstGeom>
                    <a:noFill/>
                    <a:ln>
                      <a:noFill/>
                    </a:ln>
                  </pic:spPr>
                </pic:pic>
              </a:graphicData>
            </a:graphic>
          </wp:inline>
        </w:drawing>
      </w:r>
    </w:p>
    <w:p w14:paraId="7D3FC470" w14:textId="4FF36B20" w:rsidR="00EB2794" w:rsidRPr="00EB2794" w:rsidRDefault="00EB2794" w:rsidP="007C4B48">
      <w:pPr>
        <w:spacing w:after="0" w:line="240" w:lineRule="auto"/>
        <w:ind w:firstLine="567"/>
        <w:jc w:val="center"/>
        <w:rPr>
          <w:rFonts w:ascii="Times New Roman" w:hAnsi="Times New Roman"/>
          <w:sz w:val="28"/>
          <w:szCs w:val="28"/>
          <w:lang w:val="kk-KZ"/>
        </w:rPr>
      </w:pPr>
      <w:r>
        <w:rPr>
          <w:rFonts w:ascii="Times New Roman" w:eastAsia="SimSun" w:hAnsi="Times New Roman"/>
          <w:sz w:val="28"/>
          <w:szCs w:val="28"/>
          <w:lang w:val="kk-KZ"/>
        </w:rPr>
        <w:t xml:space="preserve">Сурет </w:t>
      </w:r>
      <w:r w:rsidRPr="00455FAA">
        <w:rPr>
          <w:rFonts w:ascii="Times New Roman" w:eastAsia="SimSun" w:hAnsi="Times New Roman"/>
          <w:sz w:val="28"/>
          <w:szCs w:val="28"/>
          <w:lang w:val="kk-KZ"/>
        </w:rPr>
        <w:t>2.</w:t>
      </w:r>
      <w:r>
        <w:rPr>
          <w:rFonts w:ascii="Times New Roman" w:eastAsia="SimSun" w:hAnsi="Times New Roman"/>
          <w:sz w:val="28"/>
          <w:szCs w:val="28"/>
          <w:lang w:val="kk-KZ"/>
        </w:rPr>
        <w:t>4 -</w:t>
      </w:r>
      <w:r w:rsidRPr="00455FAA">
        <w:rPr>
          <w:rFonts w:ascii="Times New Roman" w:eastAsia="SimSun" w:hAnsi="Times New Roman"/>
          <w:sz w:val="28"/>
          <w:szCs w:val="28"/>
          <w:lang w:val="kk-KZ"/>
        </w:rPr>
        <w:t xml:space="preserve"> </w:t>
      </w:r>
      <w:r>
        <w:rPr>
          <w:rFonts w:ascii="Times New Roman" w:hAnsi="Times New Roman"/>
          <w:sz w:val="28"/>
          <w:szCs w:val="28"/>
          <w:lang w:val="kk-KZ"/>
        </w:rPr>
        <w:t>Ж</w:t>
      </w:r>
      <w:r w:rsidRPr="00455FAA">
        <w:rPr>
          <w:rFonts w:ascii="Times New Roman" w:hAnsi="Times New Roman"/>
          <w:sz w:val="28"/>
          <w:szCs w:val="28"/>
          <w:lang w:val="kk-KZ"/>
        </w:rPr>
        <w:t>ұмыс учаскесі</w:t>
      </w:r>
      <w:r>
        <w:rPr>
          <w:rFonts w:ascii="Times New Roman" w:hAnsi="Times New Roman"/>
          <w:sz w:val="28"/>
          <w:szCs w:val="28"/>
          <w:lang w:val="kk-KZ"/>
        </w:rPr>
        <w:t>,</w:t>
      </w:r>
      <w:r w:rsidRPr="00455FAA">
        <w:rPr>
          <w:rFonts w:ascii="Times New Roman" w:eastAsia="SimSun" w:hAnsi="Times New Roman"/>
          <w:sz w:val="28"/>
          <w:szCs w:val="28"/>
          <w:lang w:val="kk-KZ"/>
        </w:rPr>
        <w:t xml:space="preserve"> </w:t>
      </w:r>
      <w:r>
        <w:rPr>
          <w:rFonts w:ascii="Times New Roman" w:hAnsi="Times New Roman"/>
          <w:sz w:val="28"/>
          <w:szCs w:val="28"/>
          <w:lang w:val="kk-KZ"/>
        </w:rPr>
        <w:t>2022 жыл қараша-желтоқсан айлары</w:t>
      </w:r>
    </w:p>
    <w:p w14:paraId="4861867D" w14:textId="77777777" w:rsidR="00EB2794" w:rsidRDefault="00EB2794" w:rsidP="005B452E">
      <w:pPr>
        <w:spacing w:after="0" w:line="240" w:lineRule="auto"/>
        <w:ind w:firstLine="567"/>
        <w:jc w:val="both"/>
        <w:rPr>
          <w:rFonts w:ascii="Times New Roman" w:hAnsi="Times New Roman"/>
          <w:sz w:val="28"/>
          <w:szCs w:val="28"/>
          <w:lang w:val="kk-KZ"/>
        </w:rPr>
      </w:pPr>
    </w:p>
    <w:p w14:paraId="31796DD3" w14:textId="4EEF78BF" w:rsidR="007C4B48" w:rsidRDefault="005B452E" w:rsidP="007C4B48">
      <w:pPr>
        <w:spacing w:after="0" w:line="240" w:lineRule="auto"/>
        <w:ind w:firstLine="567"/>
        <w:jc w:val="both"/>
        <w:rPr>
          <w:rFonts w:ascii="Times New Roman" w:hAnsi="Times New Roman"/>
          <w:sz w:val="28"/>
          <w:szCs w:val="28"/>
          <w:lang w:val="kk-KZ"/>
        </w:rPr>
      </w:pPr>
      <w:r w:rsidRPr="00EB2794">
        <w:rPr>
          <w:rFonts w:ascii="Times New Roman" w:hAnsi="Times New Roman"/>
          <w:sz w:val="28"/>
          <w:szCs w:val="28"/>
          <w:lang w:val="kk-KZ"/>
        </w:rPr>
        <w:t xml:space="preserve">Теңіз кен орнындағы жер асты сулары </w:t>
      </w:r>
      <w:r w:rsidR="00781044">
        <w:rPr>
          <w:rFonts w:ascii="Times New Roman" w:hAnsi="Times New Roman"/>
          <w:sz w:val="28"/>
          <w:szCs w:val="28"/>
          <w:lang w:val="kk-KZ"/>
        </w:rPr>
        <w:t xml:space="preserve"> </w:t>
      </w:r>
      <w:r w:rsidRPr="00EB2794">
        <w:rPr>
          <w:rFonts w:ascii="Times New Roman" w:hAnsi="Times New Roman"/>
          <w:sz w:val="28"/>
          <w:szCs w:val="28"/>
          <w:lang w:val="kk-KZ"/>
        </w:rPr>
        <w:t xml:space="preserve">жер бетіне өте жақын болғандықтан, траншея мен котлавандардан құрылыс жұмыстары кезінде жер асты суларын төмендету шаралары жүргізілуде. </w:t>
      </w:r>
      <w:r w:rsidRPr="007C4B48">
        <w:rPr>
          <w:rFonts w:ascii="Times New Roman" w:hAnsi="Times New Roman"/>
          <w:sz w:val="28"/>
          <w:szCs w:val="28"/>
          <w:lang w:val="kk-KZ"/>
        </w:rPr>
        <w:t>Осы траншеялар мен котлавандардан  айдалатын сулар ассенизаторлардың көмегімен осы сор аймаққа құйылады (2.</w:t>
      </w:r>
      <w:r w:rsidR="00BE5214">
        <w:rPr>
          <w:rFonts w:ascii="Times New Roman" w:hAnsi="Times New Roman"/>
          <w:sz w:val="28"/>
          <w:szCs w:val="28"/>
          <w:lang w:val="kk-KZ"/>
        </w:rPr>
        <w:t>5</w:t>
      </w:r>
      <w:r w:rsidR="007C4B48">
        <w:rPr>
          <w:rFonts w:ascii="Times New Roman" w:hAnsi="Times New Roman"/>
          <w:sz w:val="28"/>
          <w:szCs w:val="28"/>
          <w:lang w:val="kk-KZ"/>
        </w:rPr>
        <w:t xml:space="preserve"> </w:t>
      </w:r>
      <w:r w:rsidRPr="007C4B48">
        <w:rPr>
          <w:rFonts w:ascii="Times New Roman" w:hAnsi="Times New Roman"/>
          <w:sz w:val="28"/>
          <w:szCs w:val="28"/>
          <w:lang w:val="kk-KZ"/>
        </w:rPr>
        <w:t xml:space="preserve">сурет). </w:t>
      </w:r>
      <w:r w:rsidRPr="00C92882">
        <w:rPr>
          <w:rFonts w:ascii="Times New Roman" w:hAnsi="Times New Roman"/>
          <w:sz w:val="28"/>
          <w:szCs w:val="28"/>
          <w:lang w:val="kk-KZ"/>
        </w:rPr>
        <w:t>Химиялық құрамы бойынша жер үсті сулары тұзды ерітінділер тобына жатады. Учаскенің үнемі су басуына байланысты геологиялық орта белгілі бір дәрежеде бұзылғанын байқадық.</w:t>
      </w:r>
    </w:p>
    <w:p w14:paraId="63920918" w14:textId="77777777" w:rsidR="00873C10" w:rsidRPr="00C92882" w:rsidRDefault="00873C10" w:rsidP="007C4B48">
      <w:pPr>
        <w:spacing w:after="0" w:line="240" w:lineRule="auto"/>
        <w:ind w:firstLine="567"/>
        <w:jc w:val="both"/>
        <w:rPr>
          <w:rFonts w:ascii="Times New Roman" w:hAnsi="Times New Roman"/>
          <w:sz w:val="28"/>
          <w:szCs w:val="28"/>
          <w:lang w:val="kk-KZ"/>
        </w:rPr>
      </w:pPr>
    </w:p>
    <w:p w14:paraId="3BEA9F0E" w14:textId="47D3755F" w:rsidR="007C4B48" w:rsidRDefault="007C4B48" w:rsidP="0075256F">
      <w:pPr>
        <w:spacing w:after="0" w:line="240" w:lineRule="auto"/>
        <w:jc w:val="center"/>
        <w:rPr>
          <w:rFonts w:ascii="Times New Roman" w:hAnsi="Times New Roman"/>
          <w:sz w:val="28"/>
          <w:szCs w:val="28"/>
          <w:lang w:val="kk-KZ"/>
        </w:rPr>
      </w:pPr>
      <w:r w:rsidRPr="00B50C59">
        <w:rPr>
          <w:rFonts w:ascii="Times New Roman" w:eastAsia="SimSun" w:hAnsi="Times New Roman"/>
          <w:noProof/>
          <w:sz w:val="28"/>
          <w:szCs w:val="28"/>
          <w:lang w:eastAsia="ru-RU"/>
        </w:rPr>
        <w:drawing>
          <wp:inline distT="0" distB="0" distL="0" distR="0" wp14:anchorId="14277E76" wp14:editId="30672FEA">
            <wp:extent cx="2103120" cy="1577341"/>
            <wp:effectExtent l="0" t="0" r="0" b="3810"/>
            <wp:docPr id="974" name="Рисунок 974" descr="C:\Users\kodarov.zh\Desktop\NERP доп\Соровой участок\Фото СОР 25.11-10.12.19\20191207_15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darov.zh\Desktop\NERP доп\Соровой участок\Фото СОР 25.11-10.12.19\20191207_15141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13948" cy="1585462"/>
                    </a:xfrm>
                    <a:prstGeom prst="rect">
                      <a:avLst/>
                    </a:prstGeom>
                    <a:noFill/>
                    <a:ln>
                      <a:noFill/>
                    </a:ln>
                  </pic:spPr>
                </pic:pic>
              </a:graphicData>
            </a:graphic>
          </wp:inline>
        </w:drawing>
      </w:r>
      <w:r w:rsidR="0075256F">
        <w:rPr>
          <w:rFonts w:ascii="Times New Roman" w:eastAsia="Calibri" w:hAnsi="Times New Roman"/>
          <w:noProof/>
          <w:sz w:val="28"/>
          <w:szCs w:val="28"/>
          <w:lang w:eastAsia="ru-RU"/>
        </w:rPr>
        <w:t xml:space="preserve">  </w:t>
      </w:r>
      <w:r w:rsidR="0075256F" w:rsidRPr="00B50C59">
        <w:rPr>
          <w:rFonts w:ascii="Times New Roman" w:eastAsia="Calibri" w:hAnsi="Times New Roman"/>
          <w:noProof/>
          <w:sz w:val="28"/>
          <w:szCs w:val="28"/>
          <w:lang w:eastAsia="ru-RU"/>
        </w:rPr>
        <w:drawing>
          <wp:inline distT="0" distB="0" distL="0" distR="0" wp14:anchorId="164A99E7" wp14:editId="371548A6">
            <wp:extent cx="2110740" cy="1583055"/>
            <wp:effectExtent l="0" t="0" r="3810" b="0"/>
            <wp:docPr id="33" name="Рисунок 33" descr="C:\Users\kodarov.zh\Desktop\NERP доп\Соровой участок\Фото СОР 25.11-10.12.19\20191207_15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darov.zh\Desktop\NERP доп\Соровой участок\Фото СОР 25.11-10.12.19\20191207_1512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7485" cy="1588114"/>
                    </a:xfrm>
                    <a:prstGeom prst="rect">
                      <a:avLst/>
                    </a:prstGeom>
                    <a:noFill/>
                    <a:ln>
                      <a:noFill/>
                    </a:ln>
                  </pic:spPr>
                </pic:pic>
              </a:graphicData>
            </a:graphic>
          </wp:inline>
        </w:drawing>
      </w:r>
    </w:p>
    <w:p w14:paraId="60FC5A75" w14:textId="77777777" w:rsidR="007C4B48" w:rsidRDefault="007C4B48" w:rsidP="007C4B48">
      <w:pPr>
        <w:spacing w:after="0" w:line="240" w:lineRule="auto"/>
        <w:ind w:firstLine="567"/>
        <w:jc w:val="both"/>
        <w:rPr>
          <w:rFonts w:ascii="Times New Roman" w:hAnsi="Times New Roman"/>
          <w:sz w:val="28"/>
          <w:szCs w:val="28"/>
          <w:lang w:val="kk-KZ"/>
        </w:rPr>
      </w:pPr>
    </w:p>
    <w:p w14:paraId="774AC3CE" w14:textId="2BF5E733" w:rsidR="005B452E" w:rsidRPr="007C4B48" w:rsidRDefault="007C4B48" w:rsidP="0075256F">
      <w:pPr>
        <w:spacing w:after="0" w:line="240" w:lineRule="auto"/>
        <w:jc w:val="center"/>
        <w:rPr>
          <w:rFonts w:ascii="Times New Roman" w:hAnsi="Times New Roman"/>
          <w:sz w:val="28"/>
          <w:szCs w:val="28"/>
          <w:lang w:val="kk-KZ"/>
        </w:rPr>
      </w:pPr>
      <w:r w:rsidRPr="00B50C59">
        <w:rPr>
          <w:rFonts w:ascii="Times New Roman" w:eastAsia="SimSun" w:hAnsi="Times New Roman"/>
          <w:noProof/>
          <w:sz w:val="28"/>
          <w:szCs w:val="28"/>
          <w:lang w:eastAsia="ru-RU"/>
        </w:rPr>
        <w:drawing>
          <wp:inline distT="0" distB="0" distL="0" distR="0" wp14:anchorId="11319E97" wp14:editId="1DCDBFA5">
            <wp:extent cx="2026920" cy="1520157"/>
            <wp:effectExtent l="0" t="0" r="0" b="4445"/>
            <wp:docPr id="975" name="Рисунок 975" descr="C:\Users\kodarov.zh\Desktop\NERP доп\Соровой участок\фото ноябрь\20191108_16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darov.zh\Desktop\NERP доп\Соровой участок\фото ноябрь\20191108_1616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9760" cy="1544787"/>
                    </a:xfrm>
                    <a:prstGeom prst="rect">
                      <a:avLst/>
                    </a:prstGeom>
                    <a:noFill/>
                    <a:ln>
                      <a:noFill/>
                    </a:ln>
                  </pic:spPr>
                </pic:pic>
              </a:graphicData>
            </a:graphic>
          </wp:inline>
        </w:drawing>
      </w:r>
      <w:r w:rsidR="0075256F">
        <w:rPr>
          <w:rFonts w:ascii="Times New Roman" w:eastAsia="Calibri" w:hAnsi="Times New Roman"/>
          <w:noProof/>
          <w:sz w:val="28"/>
          <w:szCs w:val="28"/>
          <w:lang w:eastAsia="ru-RU"/>
        </w:rPr>
        <w:t xml:space="preserve">   </w:t>
      </w:r>
      <w:r w:rsidR="0075256F" w:rsidRPr="00B50C59">
        <w:rPr>
          <w:rFonts w:ascii="Times New Roman" w:eastAsia="Calibri" w:hAnsi="Times New Roman"/>
          <w:noProof/>
          <w:sz w:val="28"/>
          <w:szCs w:val="28"/>
          <w:lang w:eastAsia="ru-RU"/>
        </w:rPr>
        <w:drawing>
          <wp:inline distT="0" distB="0" distL="0" distR="0" wp14:anchorId="13B356B6" wp14:editId="238CD350">
            <wp:extent cx="2032003" cy="1523969"/>
            <wp:effectExtent l="0" t="0" r="6350" b="635"/>
            <wp:docPr id="37" name="Рисунок 37" descr="C:\Users\kodarov.zh\Desktop\NERP доп\Соровой участок\Фото СОР 25.11-10.12.19\Inked20191207_15165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darov.zh\Desktop\NERP доп\Соровой участок\Фото СОР 25.11-10.12.19\Inked20191207_151654_L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50077" cy="1537524"/>
                    </a:xfrm>
                    <a:prstGeom prst="rect">
                      <a:avLst/>
                    </a:prstGeom>
                    <a:noFill/>
                    <a:ln>
                      <a:noFill/>
                    </a:ln>
                  </pic:spPr>
                </pic:pic>
              </a:graphicData>
            </a:graphic>
          </wp:inline>
        </w:drawing>
      </w:r>
    </w:p>
    <w:p w14:paraId="0A46C002" w14:textId="184194CB" w:rsidR="005B452E" w:rsidRPr="00356EF3" w:rsidRDefault="007C4B48" w:rsidP="007C4B48">
      <w:pPr>
        <w:spacing w:after="0" w:line="240" w:lineRule="auto"/>
        <w:ind w:firstLine="567"/>
        <w:jc w:val="center"/>
        <w:rPr>
          <w:rFonts w:ascii="Times New Roman" w:hAnsi="Times New Roman"/>
          <w:sz w:val="28"/>
          <w:szCs w:val="28"/>
        </w:rPr>
      </w:pPr>
      <w:r>
        <w:rPr>
          <w:rFonts w:ascii="Times New Roman" w:eastAsia="SimSun" w:hAnsi="Times New Roman"/>
          <w:sz w:val="28"/>
          <w:szCs w:val="28"/>
          <w:lang w:val="kk-KZ"/>
        </w:rPr>
        <w:t>Сурет</w:t>
      </w:r>
      <w:r w:rsidRPr="00B50C59">
        <w:rPr>
          <w:rFonts w:ascii="Times New Roman" w:eastAsia="SimSun" w:hAnsi="Times New Roman"/>
          <w:sz w:val="28"/>
          <w:szCs w:val="28"/>
        </w:rPr>
        <w:t xml:space="preserve"> 2.</w:t>
      </w:r>
      <w:r w:rsidR="00BE5214">
        <w:rPr>
          <w:rFonts w:ascii="Times New Roman" w:eastAsia="SimSun" w:hAnsi="Times New Roman"/>
          <w:sz w:val="28"/>
          <w:szCs w:val="28"/>
          <w:lang w:val="kk-KZ"/>
        </w:rPr>
        <w:t>5</w:t>
      </w:r>
      <w:r>
        <w:rPr>
          <w:rFonts w:ascii="Times New Roman" w:eastAsia="SimSun" w:hAnsi="Times New Roman"/>
          <w:sz w:val="28"/>
          <w:szCs w:val="28"/>
          <w:lang w:val="kk-KZ"/>
        </w:rPr>
        <w:t xml:space="preserve"> -</w:t>
      </w:r>
      <w:r w:rsidRPr="00B50C59">
        <w:rPr>
          <w:rFonts w:ascii="Times New Roman" w:eastAsia="SimSun" w:hAnsi="Times New Roman"/>
          <w:sz w:val="28"/>
          <w:szCs w:val="28"/>
        </w:rPr>
        <w:t xml:space="preserve"> </w:t>
      </w:r>
      <w:proofErr w:type="spellStart"/>
      <w:r w:rsidRPr="00AD28FB">
        <w:rPr>
          <w:rFonts w:ascii="Times New Roman" w:eastAsia="SimSun" w:hAnsi="Times New Roman"/>
          <w:sz w:val="28"/>
          <w:szCs w:val="28"/>
        </w:rPr>
        <w:t>Жер</w:t>
      </w:r>
      <w:proofErr w:type="spellEnd"/>
      <w:r w:rsidRPr="00AD28FB">
        <w:rPr>
          <w:rFonts w:ascii="Times New Roman" w:eastAsia="SimSun" w:hAnsi="Times New Roman"/>
          <w:sz w:val="28"/>
          <w:szCs w:val="28"/>
        </w:rPr>
        <w:t xml:space="preserve"> </w:t>
      </w:r>
      <w:proofErr w:type="spellStart"/>
      <w:r w:rsidRPr="00AD28FB">
        <w:rPr>
          <w:rFonts w:ascii="Times New Roman" w:eastAsia="SimSun" w:hAnsi="Times New Roman"/>
          <w:sz w:val="28"/>
          <w:szCs w:val="28"/>
        </w:rPr>
        <w:t>асты</w:t>
      </w:r>
      <w:proofErr w:type="spellEnd"/>
      <w:r w:rsidRPr="00AD28FB">
        <w:rPr>
          <w:rFonts w:ascii="Times New Roman" w:eastAsia="SimSun" w:hAnsi="Times New Roman"/>
          <w:sz w:val="28"/>
          <w:szCs w:val="28"/>
        </w:rPr>
        <w:t xml:space="preserve"> </w:t>
      </w:r>
      <w:proofErr w:type="spellStart"/>
      <w:r w:rsidRPr="00AD28FB">
        <w:rPr>
          <w:rFonts w:ascii="Times New Roman" w:eastAsia="SimSun" w:hAnsi="Times New Roman"/>
          <w:sz w:val="28"/>
          <w:szCs w:val="28"/>
        </w:rPr>
        <w:t>суларын</w:t>
      </w:r>
      <w:proofErr w:type="spellEnd"/>
      <w:r w:rsidRPr="00AD28FB">
        <w:rPr>
          <w:rFonts w:ascii="Times New Roman" w:eastAsia="SimSun" w:hAnsi="Times New Roman"/>
          <w:sz w:val="28"/>
          <w:szCs w:val="28"/>
        </w:rPr>
        <w:t xml:space="preserve"> </w:t>
      </w:r>
      <w:r>
        <w:rPr>
          <w:rFonts w:ascii="Times New Roman" w:eastAsia="SimSun" w:hAnsi="Times New Roman"/>
          <w:sz w:val="28"/>
          <w:szCs w:val="28"/>
          <w:lang w:val="kk-KZ"/>
        </w:rPr>
        <w:t>сор</w:t>
      </w:r>
      <w:r>
        <w:rPr>
          <w:rFonts w:ascii="Times New Roman" w:eastAsia="SimSun" w:hAnsi="Times New Roman"/>
          <w:sz w:val="28"/>
          <w:szCs w:val="28"/>
        </w:rPr>
        <w:t xml:space="preserve"> </w:t>
      </w:r>
      <w:proofErr w:type="spellStart"/>
      <w:r>
        <w:rPr>
          <w:rFonts w:ascii="Times New Roman" w:eastAsia="SimSun" w:hAnsi="Times New Roman"/>
          <w:sz w:val="28"/>
          <w:szCs w:val="28"/>
        </w:rPr>
        <w:t>учаскесіне</w:t>
      </w:r>
      <w:proofErr w:type="spellEnd"/>
      <w:r>
        <w:rPr>
          <w:rFonts w:ascii="Times New Roman" w:eastAsia="SimSun" w:hAnsi="Times New Roman"/>
          <w:sz w:val="28"/>
          <w:szCs w:val="28"/>
        </w:rPr>
        <w:t xml:space="preserve"> </w:t>
      </w:r>
      <w:proofErr w:type="spellStart"/>
      <w:r>
        <w:rPr>
          <w:rFonts w:ascii="Times New Roman" w:eastAsia="SimSun" w:hAnsi="Times New Roman"/>
          <w:sz w:val="28"/>
          <w:szCs w:val="28"/>
        </w:rPr>
        <w:t>төгу</w:t>
      </w:r>
      <w:proofErr w:type="spellEnd"/>
    </w:p>
    <w:p w14:paraId="7473BC0D" w14:textId="77777777" w:rsidR="00873C10" w:rsidRDefault="00873C10" w:rsidP="005B452E">
      <w:pPr>
        <w:spacing w:after="0" w:line="240" w:lineRule="auto"/>
        <w:ind w:firstLine="567"/>
        <w:jc w:val="both"/>
        <w:rPr>
          <w:rFonts w:ascii="Times New Roman" w:hAnsi="Times New Roman"/>
          <w:b/>
          <w:caps/>
          <w:kern w:val="28"/>
          <w:sz w:val="28"/>
          <w:szCs w:val="28"/>
        </w:rPr>
      </w:pPr>
    </w:p>
    <w:p w14:paraId="5740D52E" w14:textId="58507E21" w:rsidR="005B452E" w:rsidRDefault="005B452E" w:rsidP="005B452E">
      <w:pPr>
        <w:spacing w:after="0" w:line="240" w:lineRule="auto"/>
        <w:ind w:firstLine="567"/>
        <w:jc w:val="both"/>
        <w:rPr>
          <w:rFonts w:ascii="Times New Roman" w:hAnsi="Times New Roman"/>
          <w:b/>
          <w:caps/>
          <w:kern w:val="28"/>
          <w:sz w:val="28"/>
          <w:szCs w:val="28"/>
        </w:rPr>
      </w:pPr>
      <w:r w:rsidRPr="00BE7286">
        <w:rPr>
          <w:rFonts w:ascii="Times New Roman" w:hAnsi="Times New Roman"/>
          <w:b/>
          <w:caps/>
          <w:kern w:val="28"/>
          <w:sz w:val="28"/>
          <w:szCs w:val="28"/>
        </w:rPr>
        <w:t>2.2 К</w:t>
      </w:r>
      <w:r w:rsidR="007C4B48" w:rsidRPr="00BE7286">
        <w:rPr>
          <w:rFonts w:ascii="Times New Roman" w:hAnsi="Times New Roman"/>
          <w:b/>
          <w:kern w:val="28"/>
          <w:sz w:val="28"/>
          <w:szCs w:val="28"/>
        </w:rPr>
        <w:t xml:space="preserve">лимат. </w:t>
      </w:r>
      <w:proofErr w:type="spellStart"/>
      <w:r w:rsidR="007C4B48" w:rsidRPr="00BE7286">
        <w:rPr>
          <w:rFonts w:ascii="Times New Roman" w:hAnsi="Times New Roman"/>
          <w:b/>
          <w:kern w:val="28"/>
          <w:sz w:val="28"/>
          <w:szCs w:val="28"/>
        </w:rPr>
        <w:t>Өсімдіктер</w:t>
      </w:r>
      <w:proofErr w:type="spellEnd"/>
      <w:r w:rsidR="007C4B48" w:rsidRPr="00BE7286">
        <w:rPr>
          <w:rFonts w:ascii="Times New Roman" w:hAnsi="Times New Roman"/>
          <w:b/>
          <w:kern w:val="28"/>
          <w:sz w:val="28"/>
          <w:szCs w:val="28"/>
        </w:rPr>
        <w:t xml:space="preserve"> мен </w:t>
      </w:r>
      <w:proofErr w:type="spellStart"/>
      <w:r w:rsidR="007C4B48" w:rsidRPr="00BE7286">
        <w:rPr>
          <w:rFonts w:ascii="Times New Roman" w:hAnsi="Times New Roman"/>
          <w:b/>
          <w:kern w:val="28"/>
          <w:sz w:val="28"/>
          <w:szCs w:val="28"/>
        </w:rPr>
        <w:t>топырақ</w:t>
      </w:r>
      <w:proofErr w:type="spellEnd"/>
      <w:r w:rsidR="007C4B48" w:rsidRPr="00BE7286">
        <w:rPr>
          <w:rFonts w:ascii="Times New Roman" w:hAnsi="Times New Roman"/>
          <w:b/>
          <w:kern w:val="28"/>
          <w:sz w:val="28"/>
          <w:szCs w:val="28"/>
        </w:rPr>
        <w:t xml:space="preserve">. </w:t>
      </w:r>
      <w:proofErr w:type="spellStart"/>
      <w:r w:rsidR="007C4B48" w:rsidRPr="00BE7286">
        <w:rPr>
          <w:rFonts w:ascii="Times New Roman" w:hAnsi="Times New Roman"/>
          <w:b/>
          <w:kern w:val="28"/>
          <w:sz w:val="28"/>
          <w:szCs w:val="28"/>
        </w:rPr>
        <w:t>Табиғи</w:t>
      </w:r>
      <w:proofErr w:type="spellEnd"/>
      <w:r w:rsidR="007C4B48" w:rsidRPr="00BE7286">
        <w:rPr>
          <w:rFonts w:ascii="Times New Roman" w:hAnsi="Times New Roman"/>
          <w:b/>
          <w:kern w:val="28"/>
          <w:sz w:val="28"/>
          <w:szCs w:val="28"/>
        </w:rPr>
        <w:t xml:space="preserve"> </w:t>
      </w:r>
      <w:proofErr w:type="spellStart"/>
      <w:r w:rsidR="007C4B48" w:rsidRPr="00BE7286">
        <w:rPr>
          <w:rFonts w:ascii="Times New Roman" w:hAnsi="Times New Roman"/>
          <w:b/>
          <w:kern w:val="28"/>
          <w:sz w:val="28"/>
          <w:szCs w:val="28"/>
        </w:rPr>
        <w:t>экожүйелер</w:t>
      </w:r>
      <w:proofErr w:type="spellEnd"/>
    </w:p>
    <w:p w14:paraId="2D61AB17" w14:textId="4A0C61BA" w:rsidR="005B452E" w:rsidRPr="00BE7286" w:rsidRDefault="005B452E" w:rsidP="005B452E">
      <w:pPr>
        <w:spacing w:after="0" w:line="240" w:lineRule="auto"/>
        <w:ind w:firstLine="567"/>
        <w:jc w:val="both"/>
        <w:rPr>
          <w:rFonts w:ascii="Times New Roman" w:hAnsi="Times New Roman"/>
          <w:sz w:val="28"/>
          <w:szCs w:val="28"/>
        </w:rPr>
      </w:pPr>
      <w:proofErr w:type="spellStart"/>
      <w:r w:rsidRPr="00BE7286">
        <w:rPr>
          <w:rFonts w:ascii="Times New Roman" w:hAnsi="Times New Roman"/>
          <w:sz w:val="28"/>
          <w:szCs w:val="28"/>
        </w:rPr>
        <w:t>Ауданның</w:t>
      </w:r>
      <w:proofErr w:type="spellEnd"/>
      <w:r w:rsidRPr="00BE7286">
        <w:rPr>
          <w:rFonts w:ascii="Times New Roman" w:hAnsi="Times New Roman"/>
          <w:sz w:val="28"/>
          <w:szCs w:val="28"/>
        </w:rPr>
        <w:t xml:space="preserve"> климаты </w:t>
      </w:r>
      <w:proofErr w:type="spellStart"/>
      <w:r w:rsidRPr="00BE7286">
        <w:rPr>
          <w:rFonts w:ascii="Times New Roman" w:hAnsi="Times New Roman"/>
          <w:sz w:val="28"/>
          <w:szCs w:val="28"/>
        </w:rPr>
        <w:t>күрт</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континенталды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құрғақ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Климаттың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континенталдылығы</w:t>
      </w:r>
      <w:proofErr w:type="spellEnd"/>
      <w:r w:rsidRPr="00BE7286">
        <w:rPr>
          <w:rFonts w:ascii="Times New Roman" w:hAnsi="Times New Roman"/>
          <w:sz w:val="28"/>
          <w:szCs w:val="28"/>
        </w:rPr>
        <w:t xml:space="preserve"> мен </w:t>
      </w:r>
      <w:proofErr w:type="spellStart"/>
      <w:r w:rsidRPr="00BE7286">
        <w:rPr>
          <w:rFonts w:ascii="Times New Roman" w:hAnsi="Times New Roman"/>
          <w:sz w:val="28"/>
          <w:szCs w:val="28"/>
        </w:rPr>
        <w:t>құрғақтығы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күн</w:t>
      </w:r>
      <w:proofErr w:type="spellEnd"/>
      <w:r w:rsidRPr="00BE7286">
        <w:rPr>
          <w:rFonts w:ascii="Times New Roman" w:hAnsi="Times New Roman"/>
          <w:sz w:val="28"/>
          <w:szCs w:val="28"/>
        </w:rPr>
        <w:t xml:space="preserve"> мен </w:t>
      </w:r>
      <w:proofErr w:type="spellStart"/>
      <w:r w:rsidRPr="00BE7286">
        <w:rPr>
          <w:rFonts w:ascii="Times New Roman" w:hAnsi="Times New Roman"/>
          <w:sz w:val="28"/>
          <w:szCs w:val="28"/>
        </w:rPr>
        <w:t>түннің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қыс</w:t>
      </w:r>
      <w:proofErr w:type="spellEnd"/>
      <w:r w:rsidRPr="00BE7286">
        <w:rPr>
          <w:rFonts w:ascii="Times New Roman" w:hAnsi="Times New Roman"/>
          <w:sz w:val="28"/>
          <w:szCs w:val="28"/>
        </w:rPr>
        <w:t xml:space="preserve"> пен </w:t>
      </w:r>
      <w:proofErr w:type="spellStart"/>
      <w:r w:rsidRPr="00BE7286">
        <w:rPr>
          <w:rFonts w:ascii="Times New Roman" w:hAnsi="Times New Roman"/>
          <w:sz w:val="28"/>
          <w:szCs w:val="28"/>
        </w:rPr>
        <w:t>жа</w:t>
      </w:r>
      <w:r w:rsidR="00EF0A65">
        <w:rPr>
          <w:rFonts w:ascii="Times New Roman" w:hAnsi="Times New Roman"/>
          <w:sz w:val="28"/>
          <w:szCs w:val="28"/>
        </w:rPr>
        <w:t>здың</w:t>
      </w:r>
      <w:proofErr w:type="spellEnd"/>
      <w:r w:rsidR="00EF0A65">
        <w:rPr>
          <w:rFonts w:ascii="Times New Roman" w:hAnsi="Times New Roman"/>
          <w:sz w:val="28"/>
          <w:szCs w:val="28"/>
        </w:rPr>
        <w:t xml:space="preserve"> </w:t>
      </w:r>
      <w:r w:rsidRPr="00BE7286">
        <w:rPr>
          <w:rFonts w:ascii="Times New Roman" w:hAnsi="Times New Roman"/>
          <w:sz w:val="28"/>
          <w:szCs w:val="28"/>
        </w:rPr>
        <w:t xml:space="preserve"> </w:t>
      </w:r>
      <w:proofErr w:type="spellStart"/>
      <w:r w:rsidRPr="00BE7286">
        <w:rPr>
          <w:rFonts w:ascii="Times New Roman" w:hAnsi="Times New Roman"/>
          <w:sz w:val="28"/>
          <w:szCs w:val="28"/>
        </w:rPr>
        <w:t>температуралық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қарама-қайшылықтарында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қысқа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көктемгі</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кезеңде</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w:t>
      </w:r>
      <w:r w:rsidR="00EF0A65">
        <w:rPr>
          <w:rFonts w:ascii="Times New Roman" w:hAnsi="Times New Roman"/>
          <w:sz w:val="28"/>
          <w:szCs w:val="28"/>
        </w:rPr>
        <w:t>ыстан</w:t>
      </w:r>
      <w:proofErr w:type="spellEnd"/>
      <w:r w:rsidR="00EF0A65">
        <w:rPr>
          <w:rFonts w:ascii="Times New Roman" w:hAnsi="Times New Roman"/>
          <w:sz w:val="28"/>
          <w:szCs w:val="28"/>
        </w:rPr>
        <w:t xml:space="preserve"> </w:t>
      </w:r>
      <w:proofErr w:type="spellStart"/>
      <w:r w:rsidR="00EF0A65">
        <w:rPr>
          <w:rFonts w:ascii="Times New Roman" w:hAnsi="Times New Roman"/>
          <w:sz w:val="28"/>
          <w:szCs w:val="28"/>
        </w:rPr>
        <w:t>жазға</w:t>
      </w:r>
      <w:proofErr w:type="spellEnd"/>
      <w:r w:rsidR="00EF0A65">
        <w:rPr>
          <w:rFonts w:ascii="Times New Roman" w:hAnsi="Times New Roman"/>
          <w:sz w:val="28"/>
          <w:szCs w:val="28"/>
        </w:rPr>
        <w:t xml:space="preserve"> тез </w:t>
      </w:r>
      <w:proofErr w:type="spellStart"/>
      <w:r w:rsidR="00EF0A65">
        <w:rPr>
          <w:rFonts w:ascii="Times New Roman" w:hAnsi="Times New Roman"/>
          <w:sz w:val="28"/>
          <w:szCs w:val="28"/>
        </w:rPr>
        <w:t>ауысуда</w:t>
      </w:r>
      <w:proofErr w:type="spellEnd"/>
      <w:r w:rsidR="00EF0A65">
        <w:rPr>
          <w:rFonts w:ascii="Times New Roman" w:hAnsi="Times New Roman"/>
          <w:sz w:val="28"/>
          <w:szCs w:val="28"/>
        </w:rPr>
        <w:t xml:space="preserve"> </w:t>
      </w:r>
      <w:proofErr w:type="spellStart"/>
      <w:r w:rsidR="00EF0A65">
        <w:rPr>
          <w:rFonts w:ascii="Times New Roman" w:hAnsi="Times New Roman"/>
          <w:sz w:val="28"/>
          <w:szCs w:val="28"/>
        </w:rPr>
        <w:t>байланысты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Климаттың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тән</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ерекшелігі-атмосфералық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жауын-шашынның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тұрақсыздығы</w:t>
      </w:r>
      <w:proofErr w:type="spellEnd"/>
      <w:r w:rsidRPr="00BE7286">
        <w:rPr>
          <w:rFonts w:ascii="Times New Roman" w:hAnsi="Times New Roman"/>
          <w:sz w:val="28"/>
          <w:szCs w:val="28"/>
        </w:rPr>
        <w:t xml:space="preserve"> мен </w:t>
      </w:r>
      <w:proofErr w:type="spellStart"/>
      <w:r w:rsidRPr="00BE7286">
        <w:rPr>
          <w:rFonts w:ascii="Times New Roman" w:hAnsi="Times New Roman"/>
          <w:sz w:val="28"/>
          <w:szCs w:val="28"/>
        </w:rPr>
        <w:t>тапшылығы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қардың</w:t>
      </w:r>
      <w:proofErr w:type="spellEnd"/>
      <w:r w:rsidRPr="00BE7286">
        <w:rPr>
          <w:rFonts w:ascii="Times New Roman" w:hAnsi="Times New Roman"/>
          <w:sz w:val="28"/>
          <w:szCs w:val="28"/>
        </w:rPr>
        <w:t xml:space="preserve"> аз </w:t>
      </w:r>
      <w:proofErr w:type="spellStart"/>
      <w:r w:rsidRPr="00BE7286">
        <w:rPr>
          <w:rFonts w:ascii="Times New Roman" w:hAnsi="Times New Roman"/>
          <w:sz w:val="28"/>
          <w:szCs w:val="28"/>
        </w:rPr>
        <w:t>қарлы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және</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қатты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үрленуі</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lastRenderedPageBreak/>
        <w:t>ауа</w:t>
      </w:r>
      <w:proofErr w:type="spellEnd"/>
      <w:r w:rsidRPr="00BE7286">
        <w:rPr>
          <w:rFonts w:ascii="Times New Roman" w:hAnsi="Times New Roman"/>
          <w:sz w:val="28"/>
          <w:szCs w:val="28"/>
        </w:rPr>
        <w:t xml:space="preserve"> мен </w:t>
      </w:r>
      <w:proofErr w:type="spellStart"/>
      <w:r w:rsidRPr="00BE7286">
        <w:rPr>
          <w:rFonts w:ascii="Times New Roman" w:hAnsi="Times New Roman"/>
          <w:sz w:val="28"/>
          <w:szCs w:val="28"/>
        </w:rPr>
        <w:t>топырақтың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үлкен</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құрғауы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булану</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процесінің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қарқындылығы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және</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тікелей</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күн</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сәулесінің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көптігі</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Қысы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суық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бірақ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қысқа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жазы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ыстық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және</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өте</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ұзақ</w:t>
      </w:r>
      <w:proofErr w:type="spellEnd"/>
      <w:r w:rsidRPr="00BE7286">
        <w:rPr>
          <w:rFonts w:ascii="Times New Roman" w:hAnsi="Times New Roman"/>
          <w:sz w:val="28"/>
          <w:szCs w:val="28"/>
        </w:rPr>
        <w:t xml:space="preserve">. Каспий </w:t>
      </w:r>
      <w:proofErr w:type="spellStart"/>
      <w:r w:rsidRPr="00BE7286">
        <w:rPr>
          <w:rFonts w:ascii="Times New Roman" w:hAnsi="Times New Roman"/>
          <w:sz w:val="28"/>
          <w:szCs w:val="28"/>
        </w:rPr>
        <w:t>теңізінің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шығыс</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жағалауының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жақын</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орналасуы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ауданның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климатына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айтарлықтай</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әсер</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етпейді</w:t>
      </w:r>
      <w:proofErr w:type="spellEnd"/>
      <w:r w:rsidRPr="00BE7286">
        <w:rPr>
          <w:rFonts w:ascii="Times New Roman" w:hAnsi="Times New Roman"/>
          <w:sz w:val="28"/>
          <w:szCs w:val="28"/>
        </w:rPr>
        <w:t>.</w:t>
      </w:r>
    </w:p>
    <w:p w14:paraId="16ED5578" w14:textId="281A4B58" w:rsidR="005B452E" w:rsidRPr="00B45A50" w:rsidRDefault="005B452E" w:rsidP="005B452E">
      <w:pPr>
        <w:spacing w:after="0" w:line="240" w:lineRule="auto"/>
        <w:ind w:firstLine="567"/>
        <w:jc w:val="both"/>
        <w:rPr>
          <w:rFonts w:ascii="Times New Roman" w:hAnsi="Times New Roman"/>
          <w:sz w:val="28"/>
          <w:szCs w:val="28"/>
          <w:lang w:val="kk-KZ"/>
        </w:rPr>
      </w:pPr>
      <w:proofErr w:type="spellStart"/>
      <w:r w:rsidRPr="00BE7286">
        <w:rPr>
          <w:rFonts w:ascii="Times New Roman" w:hAnsi="Times New Roman"/>
          <w:sz w:val="28"/>
          <w:szCs w:val="28"/>
        </w:rPr>
        <w:t>Жұмыс</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ауданына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тән</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негізгі</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климаттық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пар</w:t>
      </w:r>
      <w:r>
        <w:rPr>
          <w:rFonts w:ascii="Times New Roman" w:hAnsi="Times New Roman"/>
          <w:sz w:val="28"/>
          <w:szCs w:val="28"/>
        </w:rPr>
        <w:t>аметрлер</w:t>
      </w:r>
      <w:proofErr w:type="spellEnd"/>
      <w:r>
        <w:rPr>
          <w:rFonts w:ascii="Times New Roman" w:hAnsi="Times New Roman"/>
          <w:sz w:val="28"/>
          <w:szCs w:val="28"/>
        </w:rPr>
        <w:t xml:space="preserve"> ҚР БК </w:t>
      </w:r>
      <w:proofErr w:type="spellStart"/>
      <w:r>
        <w:rPr>
          <w:rFonts w:ascii="Times New Roman" w:hAnsi="Times New Roman"/>
          <w:sz w:val="28"/>
          <w:szCs w:val="28"/>
        </w:rPr>
        <w:t>сәйкес</w:t>
      </w:r>
      <w:proofErr w:type="spellEnd"/>
      <w:r>
        <w:rPr>
          <w:rFonts w:ascii="Times New Roman" w:hAnsi="Times New Roman"/>
          <w:sz w:val="28"/>
          <w:szCs w:val="28"/>
        </w:rPr>
        <w:t xml:space="preserve"> </w:t>
      </w:r>
      <w:proofErr w:type="spellStart"/>
      <w:r>
        <w:rPr>
          <w:rFonts w:ascii="Times New Roman" w:hAnsi="Times New Roman"/>
          <w:sz w:val="28"/>
          <w:szCs w:val="28"/>
        </w:rPr>
        <w:t>Құлсары</w:t>
      </w:r>
      <w:proofErr w:type="spellEnd"/>
      <w:r>
        <w:rPr>
          <w:rFonts w:ascii="Times New Roman" w:hAnsi="Times New Roman"/>
          <w:sz w:val="28"/>
          <w:szCs w:val="28"/>
        </w:rPr>
        <w:t xml:space="preserve"> </w:t>
      </w:r>
      <w:proofErr w:type="spellStart"/>
      <w:r>
        <w:rPr>
          <w:rFonts w:ascii="Times New Roman" w:hAnsi="Times New Roman"/>
          <w:sz w:val="28"/>
          <w:szCs w:val="28"/>
        </w:rPr>
        <w:t>қаласының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метеостанциясының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сипаттамаларына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сәйкес</w:t>
      </w:r>
      <w:proofErr w:type="spellEnd"/>
      <w:r w:rsidRPr="00BE7286">
        <w:rPr>
          <w:rFonts w:ascii="Times New Roman" w:hAnsi="Times New Roman"/>
          <w:sz w:val="28"/>
          <w:szCs w:val="28"/>
        </w:rPr>
        <w:t xml:space="preserve"> </w:t>
      </w:r>
      <w:proofErr w:type="spellStart"/>
      <w:r>
        <w:rPr>
          <w:rFonts w:ascii="Times New Roman" w:hAnsi="Times New Roman"/>
          <w:sz w:val="28"/>
          <w:szCs w:val="28"/>
        </w:rPr>
        <w:t>төменде</w:t>
      </w:r>
      <w:proofErr w:type="spellEnd"/>
      <w:r>
        <w:rPr>
          <w:rFonts w:ascii="Times New Roman" w:hAnsi="Times New Roman"/>
          <w:sz w:val="28"/>
          <w:szCs w:val="28"/>
        </w:rPr>
        <w:t xml:space="preserve"> </w:t>
      </w:r>
      <w:proofErr w:type="spellStart"/>
      <w:r>
        <w:rPr>
          <w:rFonts w:ascii="Times New Roman" w:hAnsi="Times New Roman"/>
          <w:sz w:val="28"/>
          <w:szCs w:val="28"/>
        </w:rPr>
        <w:t>келтірілген</w:t>
      </w:r>
      <w:proofErr w:type="spellEnd"/>
      <w:r>
        <w:rPr>
          <w:rFonts w:ascii="Times New Roman" w:hAnsi="Times New Roman"/>
          <w:sz w:val="28"/>
          <w:szCs w:val="28"/>
        </w:rPr>
        <w:t xml:space="preserve"> 2.04-01-2021</w:t>
      </w:r>
      <w:r w:rsidRPr="00BE7286">
        <w:rPr>
          <w:rFonts w:ascii="Times New Roman" w:hAnsi="Times New Roman"/>
          <w:sz w:val="28"/>
          <w:szCs w:val="28"/>
        </w:rPr>
        <w:t xml:space="preserve">* </w:t>
      </w:r>
      <w:r>
        <w:rPr>
          <w:rFonts w:ascii="Times New Roman" w:hAnsi="Times New Roman"/>
          <w:sz w:val="28"/>
          <w:szCs w:val="28"/>
          <w:lang w:val="kk-KZ"/>
        </w:rPr>
        <w:t>(</w:t>
      </w:r>
      <w:r w:rsidRPr="00BE7286">
        <w:rPr>
          <w:rFonts w:ascii="Times New Roman" w:hAnsi="Times New Roman"/>
          <w:sz w:val="28"/>
          <w:szCs w:val="28"/>
        </w:rPr>
        <w:t>"</w:t>
      </w:r>
      <w:proofErr w:type="spellStart"/>
      <w:r w:rsidRPr="00BE7286">
        <w:rPr>
          <w:rFonts w:ascii="Times New Roman" w:hAnsi="Times New Roman"/>
          <w:sz w:val="28"/>
          <w:szCs w:val="28"/>
        </w:rPr>
        <w:t>құрылыс</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климатологиясы</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Ауа</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температурасы</w:t>
      </w:r>
      <w:proofErr w:type="spellEnd"/>
      <w:r w:rsidRPr="00BE7286">
        <w:rPr>
          <w:rFonts w:ascii="Times New Roman" w:hAnsi="Times New Roman"/>
          <w:sz w:val="28"/>
          <w:szCs w:val="28"/>
        </w:rPr>
        <w:t xml:space="preserve"> °</w:t>
      </w:r>
      <w:r>
        <w:rPr>
          <w:rFonts w:ascii="Times New Roman" w:hAnsi="Times New Roman"/>
          <w:sz w:val="28"/>
          <w:szCs w:val="28"/>
        </w:rPr>
        <w:t xml:space="preserve">с, </w:t>
      </w:r>
      <w:proofErr w:type="spellStart"/>
      <w:r>
        <w:rPr>
          <w:rFonts w:ascii="Times New Roman" w:hAnsi="Times New Roman"/>
          <w:sz w:val="28"/>
          <w:szCs w:val="28"/>
        </w:rPr>
        <w:t>ж</w:t>
      </w:r>
      <w:r w:rsidRPr="00BE7286">
        <w:rPr>
          <w:rFonts w:ascii="Times New Roman" w:hAnsi="Times New Roman"/>
          <w:sz w:val="28"/>
          <w:szCs w:val="28"/>
        </w:rPr>
        <w:t>ылдың</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суық</w:t>
      </w:r>
      <w:proofErr w:type="spellEnd"/>
      <w:r w:rsidRPr="00BE7286">
        <w:rPr>
          <w:rFonts w:ascii="Times New Roman" w:hAnsi="Times New Roman"/>
          <w:sz w:val="28"/>
          <w:szCs w:val="28"/>
        </w:rPr>
        <w:t xml:space="preserve"> </w:t>
      </w:r>
      <w:proofErr w:type="spellStart"/>
      <w:r w:rsidRPr="00BE7286">
        <w:rPr>
          <w:rFonts w:ascii="Times New Roman" w:hAnsi="Times New Roman"/>
          <w:sz w:val="28"/>
          <w:szCs w:val="28"/>
        </w:rPr>
        <w:t>кезеңі</w:t>
      </w:r>
      <w:proofErr w:type="spellEnd"/>
      <w:r>
        <w:rPr>
          <w:rFonts w:ascii="Times New Roman" w:hAnsi="Times New Roman"/>
          <w:sz w:val="28"/>
          <w:szCs w:val="28"/>
          <w:lang w:val="kk-KZ"/>
        </w:rPr>
        <w:t>)</w:t>
      </w:r>
      <w:r w:rsidR="007D7E92">
        <w:rPr>
          <w:rFonts w:ascii="Times New Roman" w:hAnsi="Times New Roman"/>
          <w:sz w:val="28"/>
          <w:szCs w:val="28"/>
          <w:lang w:val="kk-KZ"/>
        </w:rPr>
        <w:t xml:space="preserve"> [12]</w:t>
      </w:r>
      <w:r w:rsidR="00355EC2">
        <w:rPr>
          <w:rFonts w:ascii="Times New Roman" w:hAnsi="Times New Roman"/>
          <w:sz w:val="28"/>
          <w:szCs w:val="28"/>
          <w:lang w:val="kk-KZ"/>
        </w:rPr>
        <w:t>.</w:t>
      </w:r>
    </w:p>
    <w:p w14:paraId="29F49458" w14:textId="77777777" w:rsidR="005B452E" w:rsidRDefault="005B452E" w:rsidP="005B452E">
      <w:pPr>
        <w:spacing w:after="0" w:line="240" w:lineRule="auto"/>
        <w:ind w:firstLine="567"/>
        <w:jc w:val="both"/>
        <w:rPr>
          <w:rFonts w:ascii="Times New Roman" w:hAnsi="Times New Roman"/>
          <w:sz w:val="28"/>
          <w:szCs w:val="28"/>
          <w:lang w:val="kk-KZ"/>
        </w:rPr>
      </w:pPr>
    </w:p>
    <w:p w14:paraId="26EBACD7" w14:textId="116D986F" w:rsidR="005B452E" w:rsidRPr="00B45A50"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007C4B48">
        <w:rPr>
          <w:rFonts w:ascii="Times New Roman" w:hAnsi="Times New Roman"/>
          <w:sz w:val="28"/>
          <w:szCs w:val="28"/>
          <w:lang w:val="kk-KZ"/>
        </w:rPr>
        <w:t xml:space="preserve">2.2 - </w:t>
      </w:r>
      <w:r w:rsidRPr="00B45A50">
        <w:rPr>
          <w:rFonts w:ascii="Times New Roman" w:hAnsi="Times New Roman"/>
          <w:sz w:val="28"/>
          <w:szCs w:val="28"/>
          <w:lang w:val="kk-KZ"/>
        </w:rPr>
        <w:t xml:space="preserve">Ең суық тәуліктің абсолютті минимумы </w:t>
      </w:r>
      <w:r>
        <w:rPr>
          <w:rFonts w:ascii="Times New Roman" w:hAnsi="Times New Roman"/>
          <w:sz w:val="28"/>
          <w:szCs w:val="28"/>
          <w:lang w:val="kk-KZ"/>
        </w:rPr>
        <w:t>(</w:t>
      </w:r>
      <w:r w:rsidRPr="00B45A50">
        <w:rPr>
          <w:rFonts w:ascii="Times New Roman" w:hAnsi="Times New Roman"/>
          <w:sz w:val="28"/>
          <w:szCs w:val="28"/>
          <w:lang w:val="kk-KZ"/>
        </w:rPr>
        <w:t>ең</w:t>
      </w:r>
      <w:r>
        <w:rPr>
          <w:rFonts w:ascii="Times New Roman" w:hAnsi="Times New Roman"/>
          <w:sz w:val="28"/>
          <w:szCs w:val="28"/>
          <w:lang w:val="kk-KZ"/>
        </w:rPr>
        <w:t xml:space="preserve"> суық бес күндік).</w:t>
      </w:r>
    </w:p>
    <w:tbl>
      <w:tblPr>
        <w:tblW w:w="921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1134"/>
        <w:gridCol w:w="1275"/>
        <w:gridCol w:w="1560"/>
        <w:gridCol w:w="1989"/>
      </w:tblGrid>
      <w:tr w:rsidR="005B452E" w:rsidRPr="001225AA" w14:paraId="12BC82E3" w14:textId="77777777" w:rsidTr="0075256F">
        <w:trPr>
          <w:trHeight w:val="611"/>
        </w:trPr>
        <w:tc>
          <w:tcPr>
            <w:tcW w:w="1985" w:type="dxa"/>
            <w:vMerge w:val="restart"/>
            <w:shd w:val="clear" w:color="auto" w:fill="auto"/>
            <w:vAlign w:val="center"/>
            <w:hideMark/>
          </w:tcPr>
          <w:p w14:paraId="3A5288C6"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proofErr w:type="spellStart"/>
            <w:r w:rsidRPr="001225AA">
              <w:rPr>
                <w:rFonts w:ascii="Times New Roman" w:hAnsi="Times New Roman"/>
                <w:bCs/>
                <w:color w:val="000000"/>
                <w:sz w:val="28"/>
                <w:szCs w:val="28"/>
                <w:lang w:eastAsia="ru-RU"/>
              </w:rPr>
              <w:t>Абсолютті</w:t>
            </w:r>
            <w:proofErr w:type="spellEnd"/>
            <w:r w:rsidRPr="001225AA">
              <w:rPr>
                <w:rFonts w:ascii="Times New Roman" w:hAnsi="Times New Roman"/>
                <w:bCs/>
                <w:color w:val="000000"/>
                <w:sz w:val="28"/>
                <w:szCs w:val="28"/>
                <w:lang w:eastAsia="ru-RU"/>
              </w:rPr>
              <w:t xml:space="preserve"> </w:t>
            </w:r>
            <w:proofErr w:type="spellStart"/>
            <w:r w:rsidRPr="001225AA">
              <w:rPr>
                <w:rFonts w:ascii="Times New Roman" w:hAnsi="Times New Roman"/>
                <w:bCs/>
                <w:color w:val="000000"/>
                <w:sz w:val="28"/>
                <w:szCs w:val="28"/>
                <w:lang w:eastAsia="ru-RU"/>
              </w:rPr>
              <w:t>минималды</w:t>
            </w:r>
            <w:proofErr w:type="spellEnd"/>
          </w:p>
        </w:tc>
        <w:tc>
          <w:tcPr>
            <w:tcW w:w="2410" w:type="dxa"/>
            <w:gridSpan w:val="2"/>
            <w:shd w:val="clear" w:color="auto" w:fill="auto"/>
            <w:vAlign w:val="center"/>
            <w:hideMark/>
          </w:tcPr>
          <w:p w14:paraId="0B55F783"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proofErr w:type="spellStart"/>
            <w:r w:rsidRPr="001225AA">
              <w:rPr>
                <w:rFonts w:ascii="Times New Roman" w:hAnsi="Times New Roman"/>
                <w:bCs/>
                <w:color w:val="000000"/>
                <w:sz w:val="28"/>
                <w:szCs w:val="28"/>
                <w:lang w:eastAsia="ru-RU"/>
              </w:rPr>
              <w:t>Ең</w:t>
            </w:r>
            <w:proofErr w:type="spellEnd"/>
            <w:r w:rsidRPr="001225AA">
              <w:rPr>
                <w:rFonts w:ascii="Times New Roman" w:hAnsi="Times New Roman"/>
                <w:bCs/>
                <w:color w:val="000000"/>
                <w:sz w:val="28"/>
                <w:szCs w:val="28"/>
                <w:lang w:eastAsia="ru-RU"/>
              </w:rPr>
              <w:t xml:space="preserve"> </w:t>
            </w:r>
            <w:proofErr w:type="spellStart"/>
            <w:r w:rsidRPr="001225AA">
              <w:rPr>
                <w:rFonts w:ascii="Times New Roman" w:hAnsi="Times New Roman"/>
                <w:bCs/>
                <w:color w:val="000000"/>
                <w:sz w:val="28"/>
                <w:szCs w:val="28"/>
                <w:lang w:eastAsia="ru-RU"/>
              </w:rPr>
              <w:t>суық</w:t>
            </w:r>
            <w:proofErr w:type="spellEnd"/>
            <w:r w:rsidRPr="001225AA">
              <w:rPr>
                <w:rFonts w:ascii="Times New Roman" w:hAnsi="Times New Roman"/>
                <w:bCs/>
                <w:color w:val="000000"/>
                <w:sz w:val="28"/>
                <w:szCs w:val="28"/>
                <w:lang w:eastAsia="ru-RU"/>
              </w:rPr>
              <w:t xml:space="preserve"> </w:t>
            </w:r>
            <w:proofErr w:type="spellStart"/>
            <w:r w:rsidRPr="001225AA">
              <w:rPr>
                <w:rFonts w:ascii="Times New Roman" w:hAnsi="Times New Roman"/>
                <w:bCs/>
                <w:color w:val="000000"/>
                <w:sz w:val="28"/>
                <w:szCs w:val="28"/>
                <w:lang w:eastAsia="ru-RU"/>
              </w:rPr>
              <w:t>күн</w:t>
            </w:r>
            <w:proofErr w:type="spellEnd"/>
          </w:p>
        </w:tc>
        <w:tc>
          <w:tcPr>
            <w:tcW w:w="2835" w:type="dxa"/>
            <w:gridSpan w:val="2"/>
            <w:shd w:val="clear" w:color="auto" w:fill="auto"/>
            <w:vAlign w:val="center"/>
            <w:hideMark/>
          </w:tcPr>
          <w:p w14:paraId="7C051F6C"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proofErr w:type="spellStart"/>
            <w:r w:rsidRPr="001225AA">
              <w:rPr>
                <w:rFonts w:ascii="Times New Roman" w:hAnsi="Times New Roman"/>
                <w:bCs/>
                <w:color w:val="000000"/>
                <w:sz w:val="28"/>
                <w:szCs w:val="28"/>
                <w:lang w:eastAsia="ru-RU"/>
              </w:rPr>
              <w:t>Ең</w:t>
            </w:r>
            <w:proofErr w:type="spellEnd"/>
            <w:r w:rsidRPr="001225AA">
              <w:rPr>
                <w:rFonts w:ascii="Times New Roman" w:hAnsi="Times New Roman"/>
                <w:bCs/>
                <w:color w:val="000000"/>
                <w:sz w:val="28"/>
                <w:szCs w:val="28"/>
                <w:lang w:eastAsia="ru-RU"/>
              </w:rPr>
              <w:t xml:space="preserve"> </w:t>
            </w:r>
            <w:proofErr w:type="spellStart"/>
            <w:r w:rsidRPr="001225AA">
              <w:rPr>
                <w:rFonts w:ascii="Times New Roman" w:hAnsi="Times New Roman"/>
                <w:bCs/>
                <w:color w:val="000000"/>
                <w:sz w:val="28"/>
                <w:szCs w:val="28"/>
                <w:lang w:eastAsia="ru-RU"/>
              </w:rPr>
              <w:t>суық</w:t>
            </w:r>
            <w:proofErr w:type="spellEnd"/>
            <w:r w:rsidRPr="001225AA">
              <w:rPr>
                <w:rFonts w:ascii="Times New Roman" w:hAnsi="Times New Roman"/>
                <w:bCs/>
                <w:color w:val="000000"/>
                <w:sz w:val="28"/>
                <w:szCs w:val="28"/>
                <w:lang w:eastAsia="ru-RU"/>
              </w:rPr>
              <w:t xml:space="preserve"> бес </w:t>
            </w:r>
            <w:proofErr w:type="spellStart"/>
            <w:r w:rsidRPr="001225AA">
              <w:rPr>
                <w:rFonts w:ascii="Times New Roman" w:hAnsi="Times New Roman"/>
                <w:bCs/>
                <w:color w:val="000000"/>
                <w:sz w:val="28"/>
                <w:szCs w:val="28"/>
                <w:lang w:eastAsia="ru-RU"/>
              </w:rPr>
              <w:t>күндік</w:t>
            </w:r>
            <w:proofErr w:type="spellEnd"/>
          </w:p>
        </w:tc>
        <w:tc>
          <w:tcPr>
            <w:tcW w:w="1989" w:type="dxa"/>
            <w:vMerge w:val="restart"/>
            <w:shd w:val="clear" w:color="auto" w:fill="auto"/>
            <w:vAlign w:val="center"/>
            <w:hideMark/>
          </w:tcPr>
          <w:p w14:paraId="6B937355"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proofErr w:type="spellStart"/>
            <w:r w:rsidRPr="001225AA">
              <w:rPr>
                <w:rFonts w:ascii="Times New Roman" w:hAnsi="Times New Roman"/>
                <w:bCs/>
                <w:color w:val="000000"/>
                <w:sz w:val="28"/>
                <w:szCs w:val="28"/>
                <w:lang w:eastAsia="ru-RU"/>
              </w:rPr>
              <w:t>Қамтамасыз</w:t>
            </w:r>
            <w:proofErr w:type="spellEnd"/>
            <w:r w:rsidRPr="001225AA">
              <w:rPr>
                <w:rFonts w:ascii="Times New Roman" w:hAnsi="Times New Roman"/>
                <w:bCs/>
                <w:color w:val="000000"/>
                <w:sz w:val="28"/>
                <w:szCs w:val="28"/>
                <w:lang w:eastAsia="ru-RU"/>
              </w:rPr>
              <w:t xml:space="preserve"> </w:t>
            </w:r>
            <w:proofErr w:type="spellStart"/>
            <w:r w:rsidRPr="001225AA">
              <w:rPr>
                <w:rFonts w:ascii="Times New Roman" w:hAnsi="Times New Roman"/>
                <w:bCs/>
                <w:color w:val="000000"/>
                <w:sz w:val="28"/>
                <w:szCs w:val="28"/>
                <w:lang w:eastAsia="ru-RU"/>
              </w:rPr>
              <w:t>етілуімен</w:t>
            </w:r>
            <w:proofErr w:type="spellEnd"/>
            <w:r w:rsidRPr="001225AA">
              <w:rPr>
                <w:rFonts w:ascii="Times New Roman" w:hAnsi="Times New Roman"/>
                <w:bCs/>
                <w:color w:val="000000"/>
                <w:sz w:val="28"/>
                <w:szCs w:val="28"/>
                <w:lang w:eastAsia="ru-RU"/>
              </w:rPr>
              <w:t xml:space="preserve"> 0,94</w:t>
            </w:r>
          </w:p>
        </w:tc>
      </w:tr>
      <w:tr w:rsidR="005B452E" w:rsidRPr="00356EF3" w14:paraId="41C36F83" w14:textId="77777777" w:rsidTr="0075256F">
        <w:trPr>
          <w:trHeight w:val="410"/>
        </w:trPr>
        <w:tc>
          <w:tcPr>
            <w:tcW w:w="1985" w:type="dxa"/>
            <w:vMerge/>
            <w:shd w:val="clear" w:color="auto" w:fill="auto"/>
            <w:vAlign w:val="center"/>
            <w:hideMark/>
          </w:tcPr>
          <w:p w14:paraId="64F5ED71"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p>
        </w:tc>
        <w:tc>
          <w:tcPr>
            <w:tcW w:w="1276" w:type="dxa"/>
            <w:shd w:val="clear" w:color="auto" w:fill="auto"/>
            <w:vAlign w:val="center"/>
            <w:hideMark/>
          </w:tcPr>
          <w:p w14:paraId="49A303FB" w14:textId="77777777" w:rsidR="005B452E" w:rsidRPr="00BE7286" w:rsidRDefault="005B452E" w:rsidP="005B452E">
            <w:pPr>
              <w:spacing w:after="0" w:line="240" w:lineRule="auto"/>
              <w:jc w:val="both"/>
              <w:rPr>
                <w:rFonts w:ascii="Times New Roman" w:hAnsi="Times New Roman"/>
                <w:bCs/>
                <w:color w:val="000000"/>
                <w:sz w:val="28"/>
                <w:szCs w:val="28"/>
                <w:lang w:eastAsia="ru-RU"/>
              </w:rPr>
            </w:pPr>
            <w:r w:rsidRPr="00BE7286">
              <w:rPr>
                <w:rFonts w:ascii="Times New Roman" w:hAnsi="Times New Roman"/>
                <w:bCs/>
                <w:color w:val="000000"/>
                <w:sz w:val="28"/>
                <w:szCs w:val="28"/>
                <w:lang w:eastAsia="ru-RU"/>
              </w:rPr>
              <w:t>0,98</w:t>
            </w:r>
          </w:p>
        </w:tc>
        <w:tc>
          <w:tcPr>
            <w:tcW w:w="1134" w:type="dxa"/>
            <w:shd w:val="clear" w:color="auto" w:fill="auto"/>
            <w:vAlign w:val="center"/>
            <w:hideMark/>
          </w:tcPr>
          <w:p w14:paraId="0DDC9EA9" w14:textId="77777777" w:rsidR="005B452E" w:rsidRPr="00BE7286" w:rsidRDefault="005B452E" w:rsidP="005B452E">
            <w:pPr>
              <w:spacing w:after="0" w:line="240" w:lineRule="auto"/>
              <w:jc w:val="both"/>
              <w:rPr>
                <w:rFonts w:ascii="Times New Roman" w:hAnsi="Times New Roman"/>
                <w:bCs/>
                <w:color w:val="000000"/>
                <w:sz w:val="28"/>
                <w:szCs w:val="28"/>
                <w:lang w:eastAsia="ru-RU"/>
              </w:rPr>
            </w:pPr>
            <w:r w:rsidRPr="00BE7286">
              <w:rPr>
                <w:rFonts w:ascii="Times New Roman" w:hAnsi="Times New Roman"/>
                <w:bCs/>
                <w:color w:val="000000"/>
                <w:sz w:val="28"/>
                <w:szCs w:val="28"/>
                <w:lang w:eastAsia="ru-RU"/>
              </w:rPr>
              <w:t>0,92</w:t>
            </w:r>
          </w:p>
        </w:tc>
        <w:tc>
          <w:tcPr>
            <w:tcW w:w="1275" w:type="dxa"/>
            <w:shd w:val="clear" w:color="auto" w:fill="auto"/>
            <w:vAlign w:val="center"/>
            <w:hideMark/>
          </w:tcPr>
          <w:p w14:paraId="63BF7124" w14:textId="77777777" w:rsidR="005B452E" w:rsidRPr="00BE7286" w:rsidRDefault="005B452E" w:rsidP="005B452E">
            <w:pPr>
              <w:spacing w:after="0" w:line="240" w:lineRule="auto"/>
              <w:jc w:val="both"/>
              <w:rPr>
                <w:rFonts w:ascii="Times New Roman" w:hAnsi="Times New Roman"/>
                <w:bCs/>
                <w:color w:val="000000"/>
                <w:sz w:val="28"/>
                <w:szCs w:val="28"/>
                <w:lang w:eastAsia="ru-RU"/>
              </w:rPr>
            </w:pPr>
            <w:r w:rsidRPr="00BE7286">
              <w:rPr>
                <w:rFonts w:ascii="Times New Roman" w:hAnsi="Times New Roman"/>
                <w:bCs/>
                <w:color w:val="000000"/>
                <w:sz w:val="28"/>
                <w:szCs w:val="28"/>
                <w:lang w:eastAsia="ru-RU"/>
              </w:rPr>
              <w:t>0,98</w:t>
            </w:r>
          </w:p>
        </w:tc>
        <w:tc>
          <w:tcPr>
            <w:tcW w:w="1560" w:type="dxa"/>
            <w:shd w:val="clear" w:color="auto" w:fill="auto"/>
            <w:vAlign w:val="center"/>
            <w:hideMark/>
          </w:tcPr>
          <w:p w14:paraId="42645150" w14:textId="77777777" w:rsidR="005B452E" w:rsidRPr="00BE7286" w:rsidRDefault="005B452E" w:rsidP="005B452E">
            <w:pPr>
              <w:spacing w:after="0" w:line="240" w:lineRule="auto"/>
              <w:jc w:val="both"/>
              <w:rPr>
                <w:rFonts w:ascii="Times New Roman" w:hAnsi="Times New Roman"/>
                <w:bCs/>
                <w:color w:val="000000"/>
                <w:sz w:val="28"/>
                <w:szCs w:val="28"/>
                <w:lang w:eastAsia="ru-RU"/>
              </w:rPr>
            </w:pPr>
            <w:r w:rsidRPr="00BE7286">
              <w:rPr>
                <w:rFonts w:ascii="Times New Roman" w:hAnsi="Times New Roman"/>
                <w:bCs/>
                <w:color w:val="000000"/>
                <w:sz w:val="28"/>
                <w:szCs w:val="28"/>
                <w:lang w:eastAsia="ru-RU"/>
              </w:rPr>
              <w:t>0,92</w:t>
            </w:r>
          </w:p>
        </w:tc>
        <w:tc>
          <w:tcPr>
            <w:tcW w:w="1989" w:type="dxa"/>
            <w:vMerge/>
            <w:shd w:val="clear" w:color="auto" w:fill="auto"/>
            <w:vAlign w:val="center"/>
            <w:hideMark/>
          </w:tcPr>
          <w:p w14:paraId="1D903EBC"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p>
        </w:tc>
      </w:tr>
      <w:tr w:rsidR="005B452E" w:rsidRPr="00356EF3" w14:paraId="7C98F7C8" w14:textId="77777777" w:rsidTr="0075256F">
        <w:trPr>
          <w:trHeight w:val="427"/>
        </w:trPr>
        <w:tc>
          <w:tcPr>
            <w:tcW w:w="1985" w:type="dxa"/>
            <w:shd w:val="clear" w:color="auto" w:fill="auto"/>
            <w:vAlign w:val="center"/>
          </w:tcPr>
          <w:p w14:paraId="0199DDCB"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-36.2</w:t>
            </w:r>
          </w:p>
        </w:tc>
        <w:tc>
          <w:tcPr>
            <w:tcW w:w="1276" w:type="dxa"/>
            <w:shd w:val="clear" w:color="auto" w:fill="auto"/>
            <w:vAlign w:val="center"/>
          </w:tcPr>
          <w:p w14:paraId="06DE6920"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-31.7</w:t>
            </w:r>
          </w:p>
        </w:tc>
        <w:tc>
          <w:tcPr>
            <w:tcW w:w="1134" w:type="dxa"/>
            <w:shd w:val="clear" w:color="auto" w:fill="auto"/>
            <w:vAlign w:val="center"/>
          </w:tcPr>
          <w:p w14:paraId="1D73A2D5"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-28.9</w:t>
            </w:r>
          </w:p>
        </w:tc>
        <w:tc>
          <w:tcPr>
            <w:tcW w:w="1275" w:type="dxa"/>
            <w:shd w:val="clear" w:color="auto" w:fill="auto"/>
            <w:vAlign w:val="center"/>
          </w:tcPr>
          <w:p w14:paraId="783A78D0"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-28.3</w:t>
            </w:r>
          </w:p>
        </w:tc>
        <w:tc>
          <w:tcPr>
            <w:tcW w:w="1560" w:type="dxa"/>
            <w:shd w:val="clear" w:color="auto" w:fill="auto"/>
            <w:vAlign w:val="center"/>
          </w:tcPr>
          <w:p w14:paraId="7639CB4B"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-26.6</w:t>
            </w:r>
          </w:p>
        </w:tc>
        <w:tc>
          <w:tcPr>
            <w:tcW w:w="1989" w:type="dxa"/>
            <w:vAlign w:val="center"/>
          </w:tcPr>
          <w:p w14:paraId="2238EAEB"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-13.2</w:t>
            </w:r>
          </w:p>
        </w:tc>
      </w:tr>
    </w:tbl>
    <w:p w14:paraId="1366BFA0" w14:textId="77777777" w:rsidR="005B452E" w:rsidRPr="00B45A50" w:rsidRDefault="005B452E" w:rsidP="005B452E">
      <w:pPr>
        <w:pStyle w:val="ac"/>
        <w:numPr>
          <w:ilvl w:val="0"/>
          <w:numId w:val="8"/>
        </w:numPr>
        <w:spacing w:after="0" w:line="240" w:lineRule="auto"/>
        <w:jc w:val="both"/>
        <w:rPr>
          <w:rFonts w:ascii="Times New Roman" w:hAnsi="Times New Roman"/>
          <w:sz w:val="24"/>
          <w:szCs w:val="24"/>
        </w:rPr>
      </w:pPr>
      <w:proofErr w:type="spellStart"/>
      <w:r w:rsidRPr="00B45A50">
        <w:rPr>
          <w:rFonts w:ascii="Times New Roman" w:hAnsi="Times New Roman"/>
          <w:sz w:val="24"/>
          <w:szCs w:val="24"/>
        </w:rPr>
        <w:t>Орташа</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ұзақтығы</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күн</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және</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ауа</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температурасы</w:t>
      </w:r>
      <w:proofErr w:type="spellEnd"/>
      <w:r w:rsidRPr="00B45A50">
        <w:rPr>
          <w:rFonts w:ascii="Times New Roman" w:hAnsi="Times New Roman"/>
          <w:sz w:val="24"/>
          <w:szCs w:val="24"/>
        </w:rPr>
        <w:t xml:space="preserve"> (°с) </w:t>
      </w:r>
      <w:proofErr w:type="spellStart"/>
      <w:r w:rsidRPr="00B45A50">
        <w:rPr>
          <w:rFonts w:ascii="Times New Roman" w:hAnsi="Times New Roman"/>
          <w:sz w:val="24"/>
          <w:szCs w:val="24"/>
        </w:rPr>
        <w:t>ауаның</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орташа</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тәуліктік</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температурасы</w:t>
      </w:r>
      <w:proofErr w:type="spellEnd"/>
      <w:r w:rsidRPr="00B45A50">
        <w:rPr>
          <w:rFonts w:ascii="Times New Roman" w:hAnsi="Times New Roman"/>
          <w:sz w:val="24"/>
          <w:szCs w:val="24"/>
        </w:rPr>
        <w:t xml:space="preserve">, °С, 0, 8, 10 </w:t>
      </w:r>
      <w:proofErr w:type="spellStart"/>
      <w:r w:rsidRPr="00B45A50">
        <w:rPr>
          <w:rFonts w:ascii="Times New Roman" w:hAnsi="Times New Roman"/>
          <w:sz w:val="24"/>
          <w:szCs w:val="24"/>
        </w:rPr>
        <w:t>жоғары</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емес</w:t>
      </w:r>
      <w:proofErr w:type="spellEnd"/>
      <w:r w:rsidRPr="00B45A50">
        <w:rPr>
          <w:rFonts w:ascii="Times New Roman" w:hAnsi="Times New Roman"/>
          <w:sz w:val="24"/>
          <w:szCs w:val="24"/>
        </w:rPr>
        <w:t xml:space="preserve">, </w:t>
      </w:r>
      <w:r w:rsidRPr="00B45A50">
        <w:rPr>
          <w:rFonts w:ascii="Times New Roman" w:hAnsi="Times New Roman"/>
          <w:sz w:val="24"/>
          <w:szCs w:val="24"/>
          <w:lang w:val="kk-KZ"/>
        </w:rPr>
        <w:t>ж</w:t>
      </w:r>
      <w:proofErr w:type="spellStart"/>
      <w:r w:rsidRPr="00B45A50">
        <w:rPr>
          <w:rFonts w:ascii="Times New Roman" w:hAnsi="Times New Roman"/>
          <w:sz w:val="24"/>
          <w:szCs w:val="24"/>
        </w:rPr>
        <w:t>ылдың</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суық</w:t>
      </w:r>
      <w:proofErr w:type="spellEnd"/>
      <w:r w:rsidRPr="00B45A50">
        <w:rPr>
          <w:rFonts w:ascii="Times New Roman" w:hAnsi="Times New Roman"/>
          <w:sz w:val="24"/>
          <w:szCs w:val="24"/>
        </w:rPr>
        <w:t xml:space="preserve"> </w:t>
      </w:r>
      <w:proofErr w:type="spellStart"/>
      <w:r w:rsidRPr="00B45A50">
        <w:rPr>
          <w:rFonts w:ascii="Times New Roman" w:hAnsi="Times New Roman"/>
          <w:sz w:val="24"/>
          <w:szCs w:val="24"/>
        </w:rPr>
        <w:t>кезеңі</w:t>
      </w:r>
      <w:proofErr w:type="spellEnd"/>
    </w:p>
    <w:p w14:paraId="67D21C4A" w14:textId="7A7D51B9" w:rsidR="005B452E" w:rsidRPr="00B45A50" w:rsidRDefault="007C4B48" w:rsidP="007C4B48">
      <w:pPr>
        <w:pStyle w:val="ac"/>
        <w:spacing w:after="0" w:line="240" w:lineRule="auto"/>
        <w:jc w:val="right"/>
        <w:rPr>
          <w:rFonts w:ascii="Times New Roman" w:hAnsi="Times New Roman"/>
          <w:sz w:val="28"/>
          <w:szCs w:val="28"/>
        </w:rPr>
      </w:pPr>
      <w:r>
        <w:rPr>
          <w:rFonts w:ascii="Times New Roman" w:hAnsi="Times New Roman"/>
          <w:sz w:val="28"/>
          <w:szCs w:val="28"/>
          <w:lang w:val="kk-KZ"/>
        </w:rPr>
        <w:t>Кесте 2.2 жалғасы</w:t>
      </w:r>
    </w:p>
    <w:tbl>
      <w:tblPr>
        <w:tblW w:w="92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970"/>
        <w:gridCol w:w="1440"/>
        <w:gridCol w:w="821"/>
        <w:gridCol w:w="1305"/>
        <w:gridCol w:w="737"/>
        <w:gridCol w:w="1247"/>
        <w:gridCol w:w="1276"/>
      </w:tblGrid>
      <w:tr w:rsidR="005B452E" w:rsidRPr="00356EF3" w14:paraId="43754D44" w14:textId="77777777" w:rsidTr="0075256F">
        <w:trPr>
          <w:trHeight w:val="1188"/>
        </w:trPr>
        <w:tc>
          <w:tcPr>
            <w:tcW w:w="2417" w:type="dxa"/>
            <w:gridSpan w:val="2"/>
            <w:shd w:val="clear" w:color="auto" w:fill="auto"/>
            <w:vAlign w:val="center"/>
          </w:tcPr>
          <w:p w14:paraId="02942172"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r w:rsidRPr="001225AA">
              <w:rPr>
                <w:rFonts w:ascii="Times New Roman" w:hAnsi="Times New Roman"/>
                <w:bCs/>
                <w:color w:val="000000"/>
                <w:sz w:val="28"/>
                <w:szCs w:val="28"/>
                <w:lang w:eastAsia="ru-RU"/>
              </w:rPr>
              <w:t>0</w:t>
            </w:r>
          </w:p>
        </w:tc>
        <w:tc>
          <w:tcPr>
            <w:tcW w:w="2261" w:type="dxa"/>
            <w:gridSpan w:val="2"/>
            <w:shd w:val="clear" w:color="auto" w:fill="auto"/>
            <w:vAlign w:val="center"/>
          </w:tcPr>
          <w:p w14:paraId="07D3CEBC"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r w:rsidRPr="001225AA">
              <w:rPr>
                <w:rFonts w:ascii="Times New Roman" w:hAnsi="Times New Roman"/>
                <w:bCs/>
                <w:color w:val="000000"/>
                <w:sz w:val="28"/>
                <w:szCs w:val="28"/>
                <w:lang w:eastAsia="ru-RU"/>
              </w:rPr>
              <w:t>8</w:t>
            </w:r>
          </w:p>
        </w:tc>
        <w:tc>
          <w:tcPr>
            <w:tcW w:w="2042" w:type="dxa"/>
            <w:gridSpan w:val="2"/>
            <w:shd w:val="clear" w:color="auto" w:fill="auto"/>
            <w:vAlign w:val="center"/>
          </w:tcPr>
          <w:p w14:paraId="63AEBE3D" w14:textId="77777777" w:rsidR="005B452E" w:rsidRPr="001225AA" w:rsidRDefault="005B452E" w:rsidP="005B452E">
            <w:pPr>
              <w:spacing w:after="0" w:line="240" w:lineRule="auto"/>
              <w:jc w:val="both"/>
              <w:rPr>
                <w:rFonts w:ascii="Times New Roman" w:hAnsi="Times New Roman"/>
                <w:bCs/>
                <w:color w:val="000000"/>
                <w:sz w:val="28"/>
                <w:szCs w:val="28"/>
                <w:lang w:eastAsia="ru-RU"/>
              </w:rPr>
            </w:pPr>
            <w:r w:rsidRPr="001225AA">
              <w:rPr>
                <w:rFonts w:ascii="Times New Roman" w:hAnsi="Times New Roman"/>
                <w:bCs/>
                <w:color w:val="000000"/>
                <w:sz w:val="28"/>
                <w:szCs w:val="28"/>
                <w:lang w:eastAsia="ru-RU"/>
              </w:rPr>
              <w:t>10</w:t>
            </w:r>
          </w:p>
        </w:tc>
        <w:tc>
          <w:tcPr>
            <w:tcW w:w="2523" w:type="dxa"/>
            <w:gridSpan w:val="2"/>
            <w:shd w:val="clear" w:color="auto" w:fill="auto"/>
            <w:vAlign w:val="center"/>
          </w:tcPr>
          <w:p w14:paraId="41C526FB" w14:textId="77777777" w:rsidR="005B452E" w:rsidRPr="001225AA" w:rsidRDefault="005B452E" w:rsidP="005B452E">
            <w:pPr>
              <w:spacing w:after="0" w:line="240" w:lineRule="auto"/>
              <w:jc w:val="both"/>
              <w:rPr>
                <w:rFonts w:ascii="Times New Roman" w:hAnsi="Times New Roman"/>
                <w:color w:val="000000"/>
                <w:sz w:val="28"/>
                <w:szCs w:val="28"/>
                <w:lang w:eastAsia="ru-RU"/>
              </w:rPr>
            </w:pPr>
            <w:proofErr w:type="spellStart"/>
            <w:r w:rsidRPr="001225AA">
              <w:rPr>
                <w:rFonts w:ascii="Times New Roman" w:hAnsi="Times New Roman"/>
                <w:color w:val="000000"/>
                <w:sz w:val="28"/>
                <w:szCs w:val="28"/>
                <w:lang w:eastAsia="ru-RU"/>
              </w:rPr>
              <w:t>Жылыту</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кезеңінің</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басталу</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және</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аяқталу</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күні</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ауа</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температурасы</w:t>
            </w:r>
            <w:proofErr w:type="spellEnd"/>
            <w:r w:rsidRPr="001225AA">
              <w:rPr>
                <w:rFonts w:ascii="Times New Roman" w:hAnsi="Times New Roman"/>
                <w:color w:val="000000"/>
                <w:sz w:val="28"/>
                <w:szCs w:val="28"/>
                <w:lang w:eastAsia="ru-RU"/>
              </w:rPr>
              <w:t xml:space="preserve"> 8°С </w:t>
            </w:r>
            <w:proofErr w:type="spellStart"/>
            <w:r w:rsidRPr="001225AA">
              <w:rPr>
                <w:rFonts w:ascii="Times New Roman" w:hAnsi="Times New Roman"/>
                <w:color w:val="000000"/>
                <w:sz w:val="28"/>
                <w:szCs w:val="28"/>
                <w:lang w:eastAsia="ru-RU"/>
              </w:rPr>
              <w:t>жоғары</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емес</w:t>
            </w:r>
            <w:proofErr w:type="spellEnd"/>
            <w:r w:rsidRPr="001225AA">
              <w:rPr>
                <w:rFonts w:ascii="Times New Roman" w:hAnsi="Times New Roman"/>
                <w:color w:val="000000"/>
                <w:sz w:val="28"/>
                <w:szCs w:val="28"/>
                <w:lang w:eastAsia="ru-RU"/>
              </w:rPr>
              <w:t xml:space="preserve"> </w:t>
            </w:r>
            <w:proofErr w:type="spellStart"/>
            <w:r w:rsidRPr="001225AA">
              <w:rPr>
                <w:rFonts w:ascii="Times New Roman" w:hAnsi="Times New Roman"/>
                <w:color w:val="000000"/>
                <w:sz w:val="28"/>
                <w:szCs w:val="28"/>
                <w:lang w:eastAsia="ru-RU"/>
              </w:rPr>
              <w:t>кезең</w:t>
            </w:r>
            <w:proofErr w:type="spellEnd"/>
            <w:r w:rsidRPr="001225AA">
              <w:rPr>
                <w:rFonts w:ascii="Times New Roman" w:hAnsi="Times New Roman"/>
                <w:color w:val="000000"/>
                <w:sz w:val="28"/>
                <w:szCs w:val="28"/>
                <w:lang w:eastAsia="ru-RU"/>
              </w:rPr>
              <w:t>)</w:t>
            </w:r>
          </w:p>
        </w:tc>
      </w:tr>
      <w:tr w:rsidR="005B452E" w:rsidRPr="00356EF3" w14:paraId="27D6DECB" w14:textId="77777777" w:rsidTr="00EF0A65">
        <w:trPr>
          <w:trHeight w:val="899"/>
        </w:trPr>
        <w:tc>
          <w:tcPr>
            <w:tcW w:w="1447" w:type="dxa"/>
            <w:shd w:val="clear" w:color="auto" w:fill="auto"/>
            <w:vAlign w:val="center"/>
            <w:hideMark/>
          </w:tcPr>
          <w:p w14:paraId="0621FAA1" w14:textId="085AB8AA" w:rsidR="005B452E" w:rsidRPr="001225AA" w:rsidRDefault="007D7E92" w:rsidP="005B452E">
            <w:pPr>
              <w:spacing w:after="0" w:line="240" w:lineRule="auto"/>
              <w:jc w:val="both"/>
              <w:rPr>
                <w:rFonts w:ascii="Times New Roman" w:hAnsi="Times New Roman"/>
                <w:bCs/>
                <w:color w:val="000000"/>
                <w:sz w:val="24"/>
                <w:szCs w:val="24"/>
                <w:lang w:val="kk-KZ" w:eastAsia="ru-RU"/>
              </w:rPr>
            </w:pPr>
            <w:proofErr w:type="spellStart"/>
            <w:r>
              <w:rPr>
                <w:rFonts w:ascii="Times New Roman" w:hAnsi="Times New Roman"/>
                <w:bCs/>
                <w:color w:val="000000"/>
                <w:sz w:val="24"/>
                <w:szCs w:val="24"/>
                <w:lang w:eastAsia="ru-RU"/>
              </w:rPr>
              <w:t>Ж</w:t>
            </w:r>
            <w:r w:rsidR="005B452E">
              <w:rPr>
                <w:rFonts w:ascii="Times New Roman" w:hAnsi="Times New Roman"/>
                <w:bCs/>
                <w:color w:val="000000"/>
                <w:sz w:val="24"/>
                <w:szCs w:val="24"/>
                <w:lang w:eastAsia="ru-RU"/>
              </w:rPr>
              <w:t>алғастырады</w:t>
            </w:r>
            <w:proofErr w:type="spellEnd"/>
          </w:p>
        </w:tc>
        <w:tc>
          <w:tcPr>
            <w:tcW w:w="970" w:type="dxa"/>
            <w:shd w:val="clear" w:color="auto" w:fill="auto"/>
            <w:vAlign w:val="center"/>
            <w:hideMark/>
          </w:tcPr>
          <w:p w14:paraId="6098AC8E"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r w:rsidRPr="00356EF3">
              <w:rPr>
                <w:rFonts w:ascii="Times New Roman" w:hAnsi="Times New Roman"/>
                <w:sz w:val="28"/>
                <w:szCs w:val="28"/>
              </w:rPr>
              <w:t>°С</w:t>
            </w:r>
          </w:p>
        </w:tc>
        <w:tc>
          <w:tcPr>
            <w:tcW w:w="1440" w:type="dxa"/>
            <w:shd w:val="clear" w:color="auto" w:fill="auto"/>
            <w:vAlign w:val="center"/>
            <w:hideMark/>
          </w:tcPr>
          <w:p w14:paraId="5C20BB05" w14:textId="6770BA29" w:rsidR="005B452E" w:rsidRPr="00356EF3" w:rsidRDefault="007C5EA3" w:rsidP="005B452E">
            <w:pPr>
              <w:spacing w:after="0" w:line="240" w:lineRule="auto"/>
              <w:jc w:val="both"/>
              <w:rPr>
                <w:rFonts w:ascii="Times New Roman" w:hAnsi="Times New Roman"/>
                <w:b/>
                <w:bCs/>
                <w:color w:val="000000"/>
                <w:sz w:val="28"/>
                <w:szCs w:val="28"/>
                <w:lang w:eastAsia="ru-RU"/>
              </w:rPr>
            </w:pPr>
            <w:proofErr w:type="spellStart"/>
            <w:r>
              <w:rPr>
                <w:rFonts w:ascii="Times New Roman" w:hAnsi="Times New Roman"/>
                <w:bCs/>
                <w:color w:val="000000"/>
                <w:sz w:val="24"/>
                <w:szCs w:val="24"/>
                <w:lang w:eastAsia="ru-RU"/>
              </w:rPr>
              <w:t>Ж</w:t>
            </w:r>
            <w:r w:rsidR="005B452E">
              <w:rPr>
                <w:rFonts w:ascii="Times New Roman" w:hAnsi="Times New Roman"/>
                <w:bCs/>
                <w:color w:val="000000"/>
                <w:sz w:val="24"/>
                <w:szCs w:val="24"/>
                <w:lang w:eastAsia="ru-RU"/>
              </w:rPr>
              <w:t>алғастырады</w:t>
            </w:r>
            <w:proofErr w:type="spellEnd"/>
          </w:p>
        </w:tc>
        <w:tc>
          <w:tcPr>
            <w:tcW w:w="821" w:type="dxa"/>
            <w:shd w:val="clear" w:color="auto" w:fill="auto"/>
            <w:vAlign w:val="center"/>
            <w:hideMark/>
          </w:tcPr>
          <w:p w14:paraId="6EB39D2F"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r w:rsidRPr="00356EF3">
              <w:rPr>
                <w:rFonts w:ascii="Times New Roman" w:hAnsi="Times New Roman"/>
                <w:sz w:val="28"/>
                <w:szCs w:val="28"/>
              </w:rPr>
              <w:t>°С</w:t>
            </w:r>
          </w:p>
        </w:tc>
        <w:tc>
          <w:tcPr>
            <w:tcW w:w="1305" w:type="dxa"/>
            <w:shd w:val="clear" w:color="auto" w:fill="auto"/>
            <w:vAlign w:val="center"/>
            <w:hideMark/>
          </w:tcPr>
          <w:p w14:paraId="7BA20344" w14:textId="76C9B433" w:rsidR="005B452E" w:rsidRPr="00356EF3" w:rsidRDefault="00FB4892" w:rsidP="005B452E">
            <w:pPr>
              <w:spacing w:after="0" w:line="240" w:lineRule="auto"/>
              <w:jc w:val="both"/>
              <w:rPr>
                <w:rFonts w:ascii="Times New Roman" w:hAnsi="Times New Roman"/>
                <w:b/>
                <w:bCs/>
                <w:color w:val="000000"/>
                <w:sz w:val="28"/>
                <w:szCs w:val="28"/>
                <w:lang w:eastAsia="ru-RU"/>
              </w:rPr>
            </w:pPr>
            <w:proofErr w:type="spellStart"/>
            <w:r>
              <w:rPr>
                <w:rFonts w:ascii="Times New Roman" w:hAnsi="Times New Roman"/>
                <w:bCs/>
                <w:color w:val="000000"/>
                <w:sz w:val="24"/>
                <w:szCs w:val="24"/>
                <w:lang w:eastAsia="ru-RU"/>
              </w:rPr>
              <w:t>Ж</w:t>
            </w:r>
            <w:r w:rsidR="005B452E">
              <w:rPr>
                <w:rFonts w:ascii="Times New Roman" w:hAnsi="Times New Roman"/>
                <w:bCs/>
                <w:color w:val="000000"/>
                <w:sz w:val="24"/>
                <w:szCs w:val="24"/>
                <w:lang w:eastAsia="ru-RU"/>
              </w:rPr>
              <w:t>алғастырады</w:t>
            </w:r>
            <w:proofErr w:type="spellEnd"/>
          </w:p>
        </w:tc>
        <w:tc>
          <w:tcPr>
            <w:tcW w:w="737" w:type="dxa"/>
            <w:shd w:val="clear" w:color="auto" w:fill="auto"/>
            <w:vAlign w:val="center"/>
            <w:hideMark/>
          </w:tcPr>
          <w:p w14:paraId="116436D3"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r w:rsidRPr="00356EF3">
              <w:rPr>
                <w:rFonts w:ascii="Times New Roman" w:hAnsi="Times New Roman"/>
                <w:sz w:val="28"/>
                <w:szCs w:val="28"/>
              </w:rPr>
              <w:t>°С</w:t>
            </w:r>
          </w:p>
        </w:tc>
        <w:tc>
          <w:tcPr>
            <w:tcW w:w="1247" w:type="dxa"/>
            <w:shd w:val="clear" w:color="auto" w:fill="auto"/>
            <w:vAlign w:val="center"/>
            <w:hideMark/>
          </w:tcPr>
          <w:p w14:paraId="4C97FE84" w14:textId="77777777" w:rsidR="005B452E" w:rsidRPr="00E46453" w:rsidRDefault="005B452E" w:rsidP="005B452E">
            <w:pPr>
              <w:spacing w:after="0" w:line="240" w:lineRule="auto"/>
              <w:jc w:val="both"/>
              <w:rPr>
                <w:rFonts w:ascii="Times New Roman" w:hAnsi="Times New Roman"/>
                <w:bCs/>
                <w:color w:val="000000"/>
                <w:sz w:val="24"/>
                <w:szCs w:val="24"/>
                <w:lang w:val="kk-KZ" w:eastAsia="ru-RU"/>
              </w:rPr>
            </w:pPr>
            <w:r w:rsidRPr="00E46453">
              <w:rPr>
                <w:rFonts w:ascii="Times New Roman" w:hAnsi="Times New Roman"/>
                <w:bCs/>
                <w:color w:val="000000"/>
                <w:sz w:val="24"/>
                <w:szCs w:val="24"/>
                <w:lang w:val="kk-KZ" w:eastAsia="ru-RU"/>
              </w:rPr>
              <w:t>Басы</w:t>
            </w:r>
          </w:p>
        </w:tc>
        <w:tc>
          <w:tcPr>
            <w:tcW w:w="1276" w:type="dxa"/>
            <w:shd w:val="clear" w:color="auto" w:fill="auto"/>
            <w:vAlign w:val="center"/>
            <w:hideMark/>
          </w:tcPr>
          <w:p w14:paraId="7E0BDAD3" w14:textId="77777777" w:rsidR="005B452E" w:rsidRPr="00E46453" w:rsidRDefault="005B452E" w:rsidP="005B452E">
            <w:pPr>
              <w:spacing w:after="0" w:line="240" w:lineRule="auto"/>
              <w:jc w:val="both"/>
              <w:rPr>
                <w:rFonts w:ascii="Times New Roman" w:hAnsi="Times New Roman"/>
                <w:bCs/>
                <w:color w:val="000000"/>
                <w:sz w:val="24"/>
                <w:szCs w:val="24"/>
                <w:lang w:val="kk-KZ" w:eastAsia="ru-RU"/>
              </w:rPr>
            </w:pPr>
            <w:r w:rsidRPr="00E46453">
              <w:rPr>
                <w:rFonts w:ascii="Times New Roman" w:hAnsi="Times New Roman"/>
                <w:bCs/>
                <w:color w:val="000000"/>
                <w:sz w:val="24"/>
                <w:szCs w:val="24"/>
                <w:lang w:val="kk-KZ" w:eastAsia="ru-RU"/>
              </w:rPr>
              <w:t>Аяғы</w:t>
            </w:r>
          </w:p>
        </w:tc>
      </w:tr>
      <w:tr w:rsidR="005B452E" w:rsidRPr="00356EF3" w14:paraId="03BBB139" w14:textId="77777777" w:rsidTr="00EF0A65">
        <w:trPr>
          <w:trHeight w:val="623"/>
        </w:trPr>
        <w:tc>
          <w:tcPr>
            <w:tcW w:w="1447" w:type="dxa"/>
            <w:shd w:val="clear" w:color="auto" w:fill="auto"/>
          </w:tcPr>
          <w:p w14:paraId="792DDB3F"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117</w:t>
            </w:r>
          </w:p>
        </w:tc>
        <w:tc>
          <w:tcPr>
            <w:tcW w:w="970" w:type="dxa"/>
            <w:shd w:val="clear" w:color="auto" w:fill="auto"/>
          </w:tcPr>
          <w:p w14:paraId="6F41075B"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-5.8</w:t>
            </w:r>
          </w:p>
        </w:tc>
        <w:tc>
          <w:tcPr>
            <w:tcW w:w="1440" w:type="dxa"/>
            <w:shd w:val="clear" w:color="auto" w:fill="auto"/>
          </w:tcPr>
          <w:p w14:paraId="2CC4177C"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170</w:t>
            </w:r>
          </w:p>
        </w:tc>
        <w:tc>
          <w:tcPr>
            <w:tcW w:w="821" w:type="dxa"/>
            <w:shd w:val="clear" w:color="auto" w:fill="auto"/>
          </w:tcPr>
          <w:p w14:paraId="79C5B966"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-1.4</w:t>
            </w:r>
          </w:p>
        </w:tc>
        <w:tc>
          <w:tcPr>
            <w:tcW w:w="1305" w:type="dxa"/>
            <w:shd w:val="clear" w:color="auto" w:fill="auto"/>
          </w:tcPr>
          <w:p w14:paraId="31667797"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182</w:t>
            </w:r>
          </w:p>
        </w:tc>
        <w:tc>
          <w:tcPr>
            <w:tcW w:w="737" w:type="dxa"/>
            <w:shd w:val="clear" w:color="auto" w:fill="auto"/>
          </w:tcPr>
          <w:p w14:paraId="4306A74F"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-2.0</w:t>
            </w:r>
          </w:p>
        </w:tc>
        <w:tc>
          <w:tcPr>
            <w:tcW w:w="1247" w:type="dxa"/>
            <w:shd w:val="clear" w:color="auto" w:fill="auto"/>
          </w:tcPr>
          <w:p w14:paraId="714D582A"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18.10</w:t>
            </w:r>
          </w:p>
        </w:tc>
        <w:tc>
          <w:tcPr>
            <w:tcW w:w="1276" w:type="dxa"/>
            <w:shd w:val="clear" w:color="auto" w:fill="auto"/>
          </w:tcPr>
          <w:p w14:paraId="3F3C34A0"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05.04</w:t>
            </w:r>
          </w:p>
        </w:tc>
      </w:tr>
    </w:tbl>
    <w:p w14:paraId="34B51840" w14:textId="055E01F8" w:rsidR="007C4B48" w:rsidRDefault="00EF0A65" w:rsidP="00EF0A65">
      <w:pPr>
        <w:tabs>
          <w:tab w:val="left" w:pos="3210"/>
        </w:tabs>
        <w:spacing w:after="0" w:line="240" w:lineRule="auto"/>
        <w:ind w:left="1211"/>
        <w:jc w:val="both"/>
        <w:rPr>
          <w:rFonts w:ascii="Times New Roman" w:hAnsi="Times New Roman"/>
          <w:sz w:val="28"/>
          <w:szCs w:val="28"/>
        </w:rPr>
      </w:pPr>
      <w:r>
        <w:rPr>
          <w:rFonts w:ascii="Times New Roman" w:hAnsi="Times New Roman"/>
          <w:sz w:val="28"/>
          <w:szCs w:val="28"/>
        </w:rPr>
        <w:tab/>
      </w:r>
    </w:p>
    <w:p w14:paraId="528A9C0A" w14:textId="77777777" w:rsidR="005B452E" w:rsidRPr="00E46453"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Желтоқсан-ақпан</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айларында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еріген</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күндердің</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орташа</w:t>
      </w:r>
      <w:proofErr w:type="spellEnd"/>
      <w:r w:rsidRPr="00E46453">
        <w:rPr>
          <w:rFonts w:ascii="Times New Roman" w:hAnsi="Times New Roman"/>
          <w:sz w:val="28"/>
          <w:szCs w:val="28"/>
        </w:rPr>
        <w:t xml:space="preserve"> саны - 5;</w:t>
      </w:r>
    </w:p>
    <w:p w14:paraId="2A911EA6" w14:textId="77777777" w:rsidR="005B452E" w:rsidRPr="00E46453"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Орташа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айлық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салыстырмалы</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ылғалдылық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ең</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суық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айдың</w:t>
      </w:r>
      <w:proofErr w:type="spellEnd"/>
      <w:r w:rsidRPr="00E46453">
        <w:rPr>
          <w:rFonts w:ascii="Times New Roman" w:hAnsi="Times New Roman"/>
          <w:sz w:val="28"/>
          <w:szCs w:val="28"/>
        </w:rPr>
        <w:t xml:space="preserve"> 15 </w:t>
      </w:r>
      <w:proofErr w:type="spellStart"/>
      <w:r w:rsidRPr="00E46453">
        <w:rPr>
          <w:rFonts w:ascii="Times New Roman" w:hAnsi="Times New Roman"/>
          <w:sz w:val="28"/>
          <w:szCs w:val="28"/>
        </w:rPr>
        <w:t>сағатында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қаңтар</w:t>
      </w:r>
      <w:proofErr w:type="spellEnd"/>
      <w:r w:rsidRPr="00E46453">
        <w:rPr>
          <w:rFonts w:ascii="Times New Roman" w:hAnsi="Times New Roman"/>
          <w:sz w:val="28"/>
          <w:szCs w:val="28"/>
        </w:rPr>
        <w:t>) - 79 %;</w:t>
      </w:r>
    </w:p>
    <w:p w14:paraId="1C51992E" w14:textId="77777777" w:rsidR="005B452E" w:rsidRPr="00E46453"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Жылыту</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кезеңіндегі</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орташа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айлық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салыстырмалы</w:t>
      </w:r>
      <w:proofErr w:type="spellEnd"/>
      <w:r w:rsidRPr="00E46453">
        <w:rPr>
          <w:rFonts w:ascii="Times New Roman" w:hAnsi="Times New Roman"/>
          <w:sz w:val="28"/>
          <w:szCs w:val="28"/>
        </w:rPr>
        <w:t xml:space="preserve"> ылғалдылық-78%;</w:t>
      </w:r>
    </w:p>
    <w:p w14:paraId="016E2925" w14:textId="77777777" w:rsidR="005B452E" w:rsidRPr="00E46453"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Жауын-шашынның</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орташа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мөлшері</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сомасы</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қараша</w:t>
      </w:r>
      <w:proofErr w:type="spellEnd"/>
      <w:r w:rsidRPr="00E46453">
        <w:rPr>
          <w:rFonts w:ascii="Times New Roman" w:hAnsi="Times New Roman"/>
          <w:sz w:val="28"/>
          <w:szCs w:val="28"/>
        </w:rPr>
        <w:t xml:space="preserve"> – наурыз-68 мм;</w:t>
      </w:r>
    </w:p>
    <w:p w14:paraId="7A2D2317" w14:textId="77777777" w:rsidR="005B452E" w:rsidRPr="00E46453"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Қаңтар</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айындағы</w:t>
      </w:r>
      <w:proofErr w:type="spellEnd"/>
      <w:r w:rsidRPr="00E46453">
        <w:rPr>
          <w:rFonts w:ascii="Times New Roman" w:hAnsi="Times New Roman"/>
          <w:sz w:val="28"/>
          <w:szCs w:val="28"/>
        </w:rPr>
        <w:t xml:space="preserve"> барометр </w:t>
      </w:r>
      <w:proofErr w:type="spellStart"/>
      <w:r w:rsidRPr="00E46453">
        <w:rPr>
          <w:rFonts w:ascii="Times New Roman" w:hAnsi="Times New Roman"/>
          <w:sz w:val="28"/>
          <w:szCs w:val="28"/>
        </w:rPr>
        <w:t>қондырғысының</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биіктігіндегі</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орташа</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айлық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атмосфералық</w:t>
      </w:r>
      <w:proofErr w:type="spellEnd"/>
      <w:r w:rsidRPr="00E46453">
        <w:rPr>
          <w:rFonts w:ascii="Times New Roman" w:hAnsi="Times New Roman"/>
          <w:sz w:val="28"/>
          <w:szCs w:val="28"/>
        </w:rPr>
        <w:t xml:space="preserve"> қысым-1024.5 </w:t>
      </w:r>
      <w:proofErr w:type="spellStart"/>
      <w:r w:rsidRPr="00E46453">
        <w:rPr>
          <w:rFonts w:ascii="Times New Roman" w:hAnsi="Times New Roman"/>
          <w:sz w:val="28"/>
          <w:szCs w:val="28"/>
        </w:rPr>
        <w:t>гПа</w:t>
      </w:r>
      <w:proofErr w:type="spellEnd"/>
      <w:r w:rsidRPr="00E46453">
        <w:rPr>
          <w:rFonts w:ascii="Times New Roman" w:hAnsi="Times New Roman"/>
          <w:sz w:val="28"/>
          <w:szCs w:val="28"/>
        </w:rPr>
        <w:t>;</w:t>
      </w:r>
    </w:p>
    <w:p w14:paraId="30A82178" w14:textId="77777777" w:rsidR="005B452E" w:rsidRDefault="005B452E" w:rsidP="005B452E">
      <w:pPr>
        <w:numPr>
          <w:ilvl w:val="0"/>
          <w:numId w:val="4"/>
        </w:numPr>
        <w:spacing w:after="0" w:line="240" w:lineRule="auto"/>
        <w:jc w:val="both"/>
        <w:rPr>
          <w:rFonts w:ascii="Times New Roman" w:hAnsi="Times New Roman"/>
          <w:sz w:val="28"/>
          <w:szCs w:val="28"/>
        </w:rPr>
      </w:pPr>
      <w:proofErr w:type="spellStart"/>
      <w:r w:rsidRPr="00E46453">
        <w:rPr>
          <w:rFonts w:ascii="Times New Roman" w:hAnsi="Times New Roman"/>
          <w:sz w:val="28"/>
          <w:szCs w:val="28"/>
        </w:rPr>
        <w:t>Суық</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мезгілдегі</w:t>
      </w:r>
      <w:proofErr w:type="spellEnd"/>
      <w:r w:rsidRPr="00E46453">
        <w:rPr>
          <w:rFonts w:ascii="Times New Roman" w:hAnsi="Times New Roman"/>
          <w:sz w:val="28"/>
          <w:szCs w:val="28"/>
        </w:rPr>
        <w:t xml:space="preserve"> </w:t>
      </w:r>
      <w:proofErr w:type="spellStart"/>
      <w:r w:rsidRPr="00E46453">
        <w:rPr>
          <w:rFonts w:ascii="Times New Roman" w:hAnsi="Times New Roman"/>
          <w:sz w:val="28"/>
          <w:szCs w:val="28"/>
        </w:rPr>
        <w:t>жел</w:t>
      </w:r>
      <w:proofErr w:type="spellEnd"/>
    </w:p>
    <w:p w14:paraId="22701469" w14:textId="2F3B8E72" w:rsidR="007C4B48" w:rsidRPr="007C4B48" w:rsidRDefault="007C4B48" w:rsidP="0075256F">
      <w:pPr>
        <w:spacing w:after="0" w:line="240" w:lineRule="auto"/>
        <w:ind w:left="1211" w:hanging="644"/>
        <w:jc w:val="both"/>
        <w:rPr>
          <w:rFonts w:ascii="Times New Roman" w:hAnsi="Times New Roman"/>
          <w:sz w:val="28"/>
          <w:szCs w:val="28"/>
          <w:lang w:val="kk-KZ"/>
        </w:rPr>
      </w:pPr>
      <w:r>
        <w:rPr>
          <w:rFonts w:ascii="Times New Roman" w:hAnsi="Times New Roman"/>
          <w:sz w:val="28"/>
          <w:szCs w:val="28"/>
          <w:lang w:val="kk-KZ"/>
        </w:rPr>
        <w:t>Кесте 2.3 – Қысқы мезгілдің климат көрсеткіштері</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4"/>
        <w:gridCol w:w="2113"/>
        <w:gridCol w:w="2268"/>
        <w:gridCol w:w="2688"/>
      </w:tblGrid>
      <w:tr w:rsidR="005B452E" w:rsidRPr="00E631DC" w14:paraId="6E027EA2" w14:textId="77777777" w:rsidTr="0075256F">
        <w:trPr>
          <w:trHeight w:val="1047"/>
          <w:jc w:val="center"/>
        </w:trPr>
        <w:tc>
          <w:tcPr>
            <w:tcW w:w="2424" w:type="dxa"/>
            <w:shd w:val="clear" w:color="auto" w:fill="auto"/>
            <w:vAlign w:val="center"/>
            <w:hideMark/>
          </w:tcPr>
          <w:p w14:paraId="3D18BE34" w14:textId="77777777" w:rsidR="005B452E" w:rsidRPr="007C4B48" w:rsidRDefault="005B452E" w:rsidP="005B452E">
            <w:pPr>
              <w:spacing w:after="0" w:line="240" w:lineRule="auto"/>
              <w:ind w:firstLine="29"/>
              <w:jc w:val="both"/>
              <w:rPr>
                <w:rFonts w:ascii="Times New Roman" w:hAnsi="Times New Roman"/>
                <w:bCs/>
                <w:color w:val="000000"/>
                <w:sz w:val="24"/>
                <w:szCs w:val="24"/>
                <w:lang w:val="kk-KZ" w:eastAsia="ru-RU"/>
              </w:rPr>
            </w:pPr>
            <w:r w:rsidRPr="007C4B48">
              <w:rPr>
                <w:rFonts w:ascii="Times New Roman" w:hAnsi="Times New Roman"/>
                <w:bCs/>
                <w:color w:val="000000"/>
                <w:sz w:val="24"/>
                <w:szCs w:val="24"/>
                <w:lang w:val="kk-KZ" w:eastAsia="ru-RU"/>
              </w:rPr>
              <w:t>Желтоқсан-ақпан айларындағы басым бағыт</w:t>
            </w:r>
          </w:p>
        </w:tc>
        <w:tc>
          <w:tcPr>
            <w:tcW w:w="2113" w:type="dxa"/>
            <w:shd w:val="clear" w:color="auto" w:fill="auto"/>
            <w:vAlign w:val="center"/>
            <w:hideMark/>
          </w:tcPr>
          <w:p w14:paraId="7945A0E9" w14:textId="77777777" w:rsidR="005B452E" w:rsidRPr="00C92882" w:rsidRDefault="005B452E" w:rsidP="005B452E">
            <w:pPr>
              <w:spacing w:after="0" w:line="240" w:lineRule="auto"/>
              <w:ind w:firstLine="29"/>
              <w:jc w:val="both"/>
              <w:rPr>
                <w:rFonts w:ascii="Times New Roman" w:hAnsi="Times New Roman"/>
                <w:bCs/>
                <w:color w:val="000000"/>
                <w:sz w:val="24"/>
                <w:szCs w:val="24"/>
                <w:lang w:val="kk-KZ" w:eastAsia="ru-RU"/>
              </w:rPr>
            </w:pPr>
            <w:r w:rsidRPr="00C92882">
              <w:rPr>
                <w:rFonts w:ascii="Times New Roman" w:hAnsi="Times New Roman"/>
                <w:bCs/>
                <w:color w:val="000000"/>
                <w:sz w:val="24"/>
                <w:szCs w:val="24"/>
                <w:lang w:val="kk-KZ" w:eastAsia="ru-RU"/>
              </w:rPr>
              <w:t>Жылыту кезеңіндегі орташа жылдамдық, м / с</w:t>
            </w:r>
          </w:p>
        </w:tc>
        <w:tc>
          <w:tcPr>
            <w:tcW w:w="2268" w:type="dxa"/>
            <w:shd w:val="clear" w:color="auto" w:fill="auto"/>
            <w:vAlign w:val="center"/>
            <w:hideMark/>
          </w:tcPr>
          <w:p w14:paraId="7F3B0A8B" w14:textId="77777777" w:rsidR="005B452E" w:rsidRPr="00C92882" w:rsidRDefault="005B452E" w:rsidP="005B452E">
            <w:pPr>
              <w:spacing w:after="0" w:line="240" w:lineRule="auto"/>
              <w:ind w:firstLine="29"/>
              <w:jc w:val="both"/>
              <w:rPr>
                <w:rFonts w:ascii="Times New Roman" w:hAnsi="Times New Roman"/>
                <w:bCs/>
                <w:color w:val="000000"/>
                <w:sz w:val="24"/>
                <w:szCs w:val="24"/>
                <w:lang w:val="kk-KZ" w:eastAsia="ru-RU"/>
              </w:rPr>
            </w:pPr>
            <w:r w:rsidRPr="00C92882">
              <w:rPr>
                <w:rFonts w:ascii="Times New Roman" w:hAnsi="Times New Roman"/>
                <w:bCs/>
                <w:color w:val="000000"/>
                <w:sz w:val="24"/>
                <w:szCs w:val="24"/>
                <w:lang w:val="kk-KZ" w:eastAsia="ru-RU"/>
              </w:rPr>
              <w:t>Қаңтар айындағы румбалар бойынша орташа жылдамдықтардың максимумы, м / с</w:t>
            </w:r>
          </w:p>
        </w:tc>
        <w:tc>
          <w:tcPr>
            <w:tcW w:w="2688" w:type="dxa"/>
            <w:shd w:val="clear" w:color="auto" w:fill="auto"/>
            <w:vAlign w:val="center"/>
            <w:hideMark/>
          </w:tcPr>
          <w:p w14:paraId="17107919" w14:textId="77777777" w:rsidR="005B452E" w:rsidRPr="00C92882" w:rsidRDefault="005B452E" w:rsidP="005B452E">
            <w:pPr>
              <w:spacing w:after="0" w:line="240" w:lineRule="auto"/>
              <w:ind w:firstLine="29"/>
              <w:jc w:val="both"/>
              <w:rPr>
                <w:rFonts w:ascii="Times New Roman" w:hAnsi="Times New Roman"/>
                <w:bCs/>
                <w:color w:val="000000"/>
                <w:sz w:val="24"/>
                <w:szCs w:val="24"/>
                <w:lang w:val="kk-KZ" w:eastAsia="ru-RU"/>
              </w:rPr>
            </w:pPr>
            <w:r w:rsidRPr="00C92882">
              <w:rPr>
                <w:rFonts w:ascii="Times New Roman" w:hAnsi="Times New Roman"/>
                <w:bCs/>
                <w:color w:val="000000"/>
                <w:sz w:val="24"/>
                <w:szCs w:val="24"/>
                <w:lang w:val="kk-KZ" w:eastAsia="ru-RU"/>
              </w:rPr>
              <w:t>Теріс ауа температурасында ≥ 10 м/с жылдамдықпен күндердің орташа саны</w:t>
            </w:r>
          </w:p>
        </w:tc>
      </w:tr>
      <w:tr w:rsidR="005B452E" w:rsidRPr="00356EF3" w14:paraId="3BBC61DF" w14:textId="77777777" w:rsidTr="0075256F">
        <w:trPr>
          <w:trHeight w:val="60"/>
          <w:jc w:val="center"/>
        </w:trPr>
        <w:tc>
          <w:tcPr>
            <w:tcW w:w="2424" w:type="dxa"/>
            <w:shd w:val="clear" w:color="auto" w:fill="auto"/>
          </w:tcPr>
          <w:p w14:paraId="70C102C9" w14:textId="77777777" w:rsidR="005B452E" w:rsidRPr="00356EF3" w:rsidRDefault="005B452E" w:rsidP="005B452E">
            <w:pPr>
              <w:spacing w:after="0" w:line="240" w:lineRule="auto"/>
              <w:ind w:firstLine="29"/>
              <w:jc w:val="both"/>
              <w:rPr>
                <w:rFonts w:ascii="Times New Roman" w:hAnsi="Times New Roman"/>
                <w:sz w:val="28"/>
                <w:szCs w:val="28"/>
                <w:lang w:eastAsia="ru-RU"/>
              </w:rPr>
            </w:pPr>
            <w:r w:rsidRPr="00356EF3">
              <w:rPr>
                <w:rFonts w:ascii="Times New Roman" w:hAnsi="Times New Roman"/>
                <w:sz w:val="28"/>
                <w:szCs w:val="28"/>
                <w:lang w:eastAsia="ru-RU"/>
              </w:rPr>
              <w:t>В</w:t>
            </w:r>
          </w:p>
        </w:tc>
        <w:tc>
          <w:tcPr>
            <w:tcW w:w="2113" w:type="dxa"/>
            <w:shd w:val="clear" w:color="auto" w:fill="auto"/>
          </w:tcPr>
          <w:p w14:paraId="3794D5A0" w14:textId="77777777" w:rsidR="005B452E" w:rsidRPr="00356EF3" w:rsidRDefault="005B452E" w:rsidP="005B452E">
            <w:pPr>
              <w:spacing w:after="0" w:line="240" w:lineRule="auto"/>
              <w:ind w:firstLine="29"/>
              <w:jc w:val="both"/>
              <w:rPr>
                <w:rFonts w:ascii="Times New Roman" w:hAnsi="Times New Roman"/>
                <w:sz w:val="28"/>
                <w:szCs w:val="28"/>
                <w:lang w:eastAsia="ru-RU"/>
              </w:rPr>
            </w:pPr>
            <w:r w:rsidRPr="00356EF3">
              <w:rPr>
                <w:rFonts w:ascii="Times New Roman" w:hAnsi="Times New Roman"/>
                <w:sz w:val="28"/>
                <w:szCs w:val="28"/>
                <w:lang w:eastAsia="ru-RU"/>
              </w:rPr>
              <w:t>5.3</w:t>
            </w:r>
          </w:p>
        </w:tc>
        <w:tc>
          <w:tcPr>
            <w:tcW w:w="2268" w:type="dxa"/>
            <w:shd w:val="clear" w:color="auto" w:fill="auto"/>
          </w:tcPr>
          <w:p w14:paraId="63D437A9" w14:textId="77777777" w:rsidR="005B452E" w:rsidRPr="00356EF3" w:rsidRDefault="005B452E" w:rsidP="005B452E">
            <w:pPr>
              <w:spacing w:after="0" w:line="240" w:lineRule="auto"/>
              <w:ind w:firstLine="29"/>
              <w:jc w:val="both"/>
              <w:rPr>
                <w:rFonts w:ascii="Times New Roman" w:hAnsi="Times New Roman"/>
                <w:sz w:val="28"/>
                <w:szCs w:val="28"/>
                <w:lang w:eastAsia="ru-RU"/>
              </w:rPr>
            </w:pPr>
            <w:r w:rsidRPr="00356EF3">
              <w:rPr>
                <w:rFonts w:ascii="Times New Roman" w:hAnsi="Times New Roman"/>
                <w:sz w:val="28"/>
                <w:szCs w:val="28"/>
                <w:lang w:eastAsia="ru-RU"/>
              </w:rPr>
              <w:t>11.4</w:t>
            </w:r>
          </w:p>
        </w:tc>
        <w:tc>
          <w:tcPr>
            <w:tcW w:w="2688" w:type="dxa"/>
            <w:shd w:val="clear" w:color="auto" w:fill="auto"/>
          </w:tcPr>
          <w:p w14:paraId="5F6834BF" w14:textId="77777777" w:rsidR="005B452E" w:rsidRPr="00356EF3" w:rsidRDefault="005B452E" w:rsidP="005B452E">
            <w:pPr>
              <w:spacing w:after="0" w:line="240" w:lineRule="auto"/>
              <w:ind w:firstLine="29"/>
              <w:jc w:val="both"/>
              <w:rPr>
                <w:rFonts w:ascii="Times New Roman" w:hAnsi="Times New Roman"/>
                <w:sz w:val="28"/>
                <w:szCs w:val="28"/>
                <w:lang w:eastAsia="ru-RU"/>
              </w:rPr>
            </w:pPr>
            <w:r w:rsidRPr="00356EF3">
              <w:rPr>
                <w:rFonts w:ascii="Times New Roman" w:hAnsi="Times New Roman"/>
                <w:sz w:val="28"/>
                <w:szCs w:val="28"/>
                <w:lang w:eastAsia="ru-RU"/>
              </w:rPr>
              <w:t>9</w:t>
            </w:r>
          </w:p>
        </w:tc>
      </w:tr>
    </w:tbl>
    <w:p w14:paraId="450383B9"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Ауа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температурасы</w:t>
      </w:r>
      <w:proofErr w:type="spellEnd"/>
      <w:r w:rsidRPr="00DB6C3C">
        <w:rPr>
          <w:rFonts w:ascii="Times New Roman" w:hAnsi="Times New Roman"/>
          <w:sz w:val="28"/>
          <w:szCs w:val="28"/>
        </w:rPr>
        <w:t xml:space="preserve">, °с, </w:t>
      </w:r>
      <w:proofErr w:type="spellStart"/>
      <w:r w:rsidRPr="00DB6C3C">
        <w:rPr>
          <w:rFonts w:ascii="Times New Roman" w:hAnsi="Times New Roman"/>
          <w:sz w:val="28"/>
          <w:szCs w:val="28"/>
        </w:rPr>
        <w:t>жылдың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жылы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кезеңі</w:t>
      </w:r>
      <w:proofErr w:type="spellEnd"/>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
        <w:gridCol w:w="1671"/>
        <w:gridCol w:w="1204"/>
        <w:gridCol w:w="639"/>
        <w:gridCol w:w="708"/>
        <w:gridCol w:w="709"/>
        <w:gridCol w:w="709"/>
        <w:gridCol w:w="1559"/>
        <w:gridCol w:w="1276"/>
      </w:tblGrid>
      <w:tr w:rsidR="005B452E" w:rsidRPr="00356EF3" w14:paraId="031FCC7D" w14:textId="77777777" w:rsidTr="0075256F">
        <w:trPr>
          <w:trHeight w:val="728"/>
          <w:jc w:val="center"/>
        </w:trPr>
        <w:tc>
          <w:tcPr>
            <w:tcW w:w="2547" w:type="dxa"/>
            <w:gridSpan w:val="2"/>
            <w:shd w:val="clear" w:color="auto" w:fill="auto"/>
            <w:vAlign w:val="center"/>
            <w:hideMark/>
          </w:tcPr>
          <w:p w14:paraId="32E136A3"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lastRenderedPageBreak/>
              <w:t xml:space="preserve">Барометр, </w:t>
            </w:r>
            <w:proofErr w:type="spellStart"/>
            <w:r w:rsidRPr="00DB6C3C">
              <w:rPr>
                <w:rFonts w:ascii="Times New Roman" w:hAnsi="Times New Roman"/>
                <w:bCs/>
                <w:color w:val="000000"/>
                <w:sz w:val="24"/>
                <w:szCs w:val="24"/>
                <w:lang w:eastAsia="ru-RU"/>
              </w:rPr>
              <w:t>гПа</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орнату</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биіктігіндегі</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атмосфералық</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қысым</w:t>
            </w:r>
            <w:proofErr w:type="spellEnd"/>
          </w:p>
        </w:tc>
        <w:tc>
          <w:tcPr>
            <w:tcW w:w="1204" w:type="dxa"/>
            <w:vMerge w:val="restart"/>
            <w:shd w:val="clear" w:color="auto" w:fill="auto"/>
            <w:textDirection w:val="btLr"/>
            <w:vAlign w:val="center"/>
            <w:hideMark/>
          </w:tcPr>
          <w:p w14:paraId="04F9CA4F" w14:textId="77777777" w:rsidR="005B452E" w:rsidRPr="00DB6C3C" w:rsidRDefault="005B452E" w:rsidP="005B452E">
            <w:pPr>
              <w:spacing w:after="0" w:line="240" w:lineRule="auto"/>
              <w:ind w:left="113" w:right="113"/>
              <w:jc w:val="both"/>
              <w:rPr>
                <w:rFonts w:ascii="Times New Roman" w:hAnsi="Times New Roman"/>
                <w:bCs/>
                <w:color w:val="000000"/>
                <w:sz w:val="24"/>
                <w:szCs w:val="24"/>
                <w:lang w:eastAsia="ru-RU"/>
              </w:rPr>
            </w:pPr>
            <w:proofErr w:type="spellStart"/>
            <w:r w:rsidRPr="00DB6C3C">
              <w:rPr>
                <w:rFonts w:ascii="Times New Roman" w:hAnsi="Times New Roman"/>
                <w:bCs/>
                <w:color w:val="000000"/>
                <w:sz w:val="24"/>
                <w:szCs w:val="24"/>
                <w:lang w:eastAsia="ru-RU"/>
              </w:rPr>
              <w:t>Барометрдің</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биіктігі</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деңгейден</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жоғары</w:t>
            </w:r>
            <w:proofErr w:type="spellEnd"/>
            <w:r w:rsidRPr="00DB6C3C">
              <w:rPr>
                <w:rFonts w:ascii="Times New Roman" w:hAnsi="Times New Roman"/>
                <w:bCs/>
                <w:color w:val="000000"/>
                <w:sz w:val="24"/>
                <w:szCs w:val="24"/>
                <w:lang w:eastAsia="ru-RU"/>
              </w:rPr>
              <w:t xml:space="preserve"> моря, м</w:t>
            </w:r>
          </w:p>
        </w:tc>
        <w:tc>
          <w:tcPr>
            <w:tcW w:w="5600" w:type="dxa"/>
            <w:gridSpan w:val="6"/>
            <w:shd w:val="clear" w:color="auto" w:fill="auto"/>
            <w:vAlign w:val="center"/>
            <w:hideMark/>
          </w:tcPr>
          <w:p w14:paraId="7DD2E9EC" w14:textId="77777777" w:rsidR="005B452E" w:rsidRDefault="005B452E" w:rsidP="005B452E">
            <w:pPr>
              <w:spacing w:after="0" w:line="240" w:lineRule="auto"/>
              <w:jc w:val="both"/>
              <w:rPr>
                <w:rFonts w:ascii="Times New Roman" w:hAnsi="Times New Roman"/>
                <w:bCs/>
                <w:color w:val="000000"/>
                <w:sz w:val="24"/>
                <w:szCs w:val="24"/>
                <w:lang w:eastAsia="ru-RU"/>
              </w:rPr>
            </w:pPr>
            <w:proofErr w:type="spellStart"/>
            <w:r w:rsidRPr="00DB6C3C">
              <w:rPr>
                <w:rFonts w:ascii="Times New Roman" w:hAnsi="Times New Roman"/>
                <w:bCs/>
                <w:color w:val="000000"/>
                <w:sz w:val="24"/>
                <w:szCs w:val="24"/>
                <w:lang w:eastAsia="ru-RU"/>
              </w:rPr>
              <w:t>Ауа</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температурасы</w:t>
            </w:r>
            <w:proofErr w:type="spellEnd"/>
            <w:r w:rsidRPr="00DB6C3C">
              <w:rPr>
                <w:rFonts w:ascii="Times New Roman" w:hAnsi="Times New Roman"/>
                <w:bCs/>
                <w:color w:val="000000"/>
                <w:sz w:val="24"/>
                <w:szCs w:val="24"/>
                <w:lang w:eastAsia="ru-RU"/>
              </w:rPr>
              <w:t>, °С</w:t>
            </w:r>
          </w:p>
          <w:p w14:paraId="1F650FE7"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p>
        </w:tc>
      </w:tr>
      <w:tr w:rsidR="005B452E" w:rsidRPr="00DB6C3C" w14:paraId="66288E8A" w14:textId="77777777" w:rsidTr="0075256F">
        <w:trPr>
          <w:trHeight w:val="253"/>
          <w:jc w:val="center"/>
        </w:trPr>
        <w:tc>
          <w:tcPr>
            <w:tcW w:w="876" w:type="dxa"/>
            <w:vMerge w:val="restart"/>
            <w:shd w:val="clear" w:color="auto" w:fill="auto"/>
            <w:textDirection w:val="btLr"/>
            <w:vAlign w:val="center"/>
            <w:hideMark/>
          </w:tcPr>
          <w:p w14:paraId="75F49A65" w14:textId="77777777" w:rsidR="005B452E" w:rsidRPr="00DB6C3C" w:rsidRDefault="005B452E" w:rsidP="005B452E">
            <w:pPr>
              <w:spacing w:after="0" w:line="240" w:lineRule="auto"/>
              <w:ind w:left="113" w:right="113"/>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среднее месячное за июль</w:t>
            </w:r>
          </w:p>
        </w:tc>
        <w:tc>
          <w:tcPr>
            <w:tcW w:w="1671" w:type="dxa"/>
            <w:vMerge w:val="restart"/>
            <w:shd w:val="clear" w:color="auto" w:fill="auto"/>
            <w:textDirection w:val="btLr"/>
            <w:vAlign w:val="center"/>
            <w:hideMark/>
          </w:tcPr>
          <w:p w14:paraId="43D3FD5E" w14:textId="77777777" w:rsidR="005B452E" w:rsidRPr="00DB6C3C" w:rsidRDefault="005B452E" w:rsidP="005B452E">
            <w:pPr>
              <w:spacing w:after="0" w:line="240" w:lineRule="auto"/>
              <w:ind w:left="113" w:right="113"/>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среднее за год</w:t>
            </w:r>
          </w:p>
        </w:tc>
        <w:tc>
          <w:tcPr>
            <w:tcW w:w="1204" w:type="dxa"/>
            <w:vMerge/>
            <w:shd w:val="clear" w:color="auto" w:fill="auto"/>
            <w:vAlign w:val="center"/>
            <w:hideMark/>
          </w:tcPr>
          <w:p w14:paraId="36ABE67A"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p>
        </w:tc>
        <w:tc>
          <w:tcPr>
            <w:tcW w:w="2765" w:type="dxa"/>
            <w:gridSpan w:val="4"/>
            <w:shd w:val="clear" w:color="auto" w:fill="auto"/>
            <w:vAlign w:val="center"/>
            <w:hideMark/>
          </w:tcPr>
          <w:p w14:paraId="7BB59C4D"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proofErr w:type="spellStart"/>
            <w:r w:rsidRPr="00DB6C3C">
              <w:rPr>
                <w:rFonts w:ascii="Times New Roman" w:hAnsi="Times New Roman"/>
                <w:bCs/>
                <w:color w:val="000000"/>
                <w:sz w:val="24"/>
                <w:szCs w:val="24"/>
                <w:lang w:eastAsia="ru-RU"/>
              </w:rPr>
              <w:t>қамтамасыз</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ету</w:t>
            </w:r>
            <w:proofErr w:type="spellEnd"/>
          </w:p>
        </w:tc>
        <w:tc>
          <w:tcPr>
            <w:tcW w:w="1559" w:type="dxa"/>
            <w:vMerge w:val="restart"/>
            <w:shd w:val="clear" w:color="auto" w:fill="auto"/>
            <w:vAlign w:val="center"/>
          </w:tcPr>
          <w:p w14:paraId="013A28D8"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proofErr w:type="spellStart"/>
            <w:r w:rsidRPr="00DB6C3C">
              <w:rPr>
                <w:rFonts w:ascii="Times New Roman" w:hAnsi="Times New Roman"/>
                <w:bCs/>
                <w:color w:val="000000"/>
                <w:sz w:val="24"/>
                <w:szCs w:val="24"/>
                <w:lang w:eastAsia="ru-RU"/>
              </w:rPr>
              <w:t>жылдың</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ең</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жылы</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айының</w:t>
            </w:r>
            <w:proofErr w:type="spellEnd"/>
            <w:r w:rsidRPr="00DB6C3C">
              <w:rPr>
                <w:rFonts w:ascii="Times New Roman" w:hAnsi="Times New Roman"/>
                <w:bCs/>
                <w:color w:val="000000"/>
                <w:sz w:val="24"/>
                <w:szCs w:val="24"/>
                <w:lang w:eastAsia="ru-RU"/>
              </w:rPr>
              <w:t xml:space="preserve"> </w:t>
            </w:r>
            <w:proofErr w:type="spellStart"/>
            <w:r w:rsidRPr="00DB6C3C">
              <w:rPr>
                <w:rFonts w:ascii="Times New Roman" w:hAnsi="Times New Roman"/>
                <w:bCs/>
                <w:color w:val="000000"/>
                <w:sz w:val="24"/>
                <w:szCs w:val="24"/>
                <w:lang w:eastAsia="ru-RU"/>
              </w:rPr>
              <w:t>орташа</w:t>
            </w:r>
            <w:proofErr w:type="spellEnd"/>
            <w:r w:rsidRPr="00DB6C3C">
              <w:rPr>
                <w:rFonts w:ascii="Times New Roman" w:hAnsi="Times New Roman"/>
                <w:bCs/>
                <w:color w:val="000000"/>
                <w:sz w:val="24"/>
                <w:szCs w:val="24"/>
                <w:lang w:eastAsia="ru-RU"/>
              </w:rPr>
              <w:t xml:space="preserve"> максимумы (</w:t>
            </w:r>
            <w:proofErr w:type="spellStart"/>
            <w:r w:rsidRPr="00DB6C3C">
              <w:rPr>
                <w:rFonts w:ascii="Times New Roman" w:hAnsi="Times New Roman"/>
                <w:bCs/>
                <w:color w:val="000000"/>
                <w:sz w:val="24"/>
                <w:szCs w:val="24"/>
                <w:lang w:eastAsia="ru-RU"/>
              </w:rPr>
              <w:t>шілде</w:t>
            </w:r>
            <w:proofErr w:type="spellEnd"/>
            <w:r w:rsidRPr="00DB6C3C">
              <w:rPr>
                <w:rFonts w:ascii="Times New Roman" w:hAnsi="Times New Roman"/>
                <w:bCs/>
                <w:color w:val="000000"/>
                <w:sz w:val="24"/>
                <w:szCs w:val="24"/>
                <w:lang w:eastAsia="ru-RU"/>
              </w:rPr>
              <w:t>)</w:t>
            </w:r>
          </w:p>
        </w:tc>
        <w:tc>
          <w:tcPr>
            <w:tcW w:w="1276" w:type="dxa"/>
            <w:vMerge w:val="restart"/>
            <w:shd w:val="clear" w:color="auto" w:fill="auto"/>
            <w:vAlign w:val="center"/>
          </w:tcPr>
          <w:p w14:paraId="2F3D851E"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proofErr w:type="spellStart"/>
            <w:r w:rsidRPr="00DB6C3C">
              <w:rPr>
                <w:rFonts w:ascii="Times New Roman" w:hAnsi="Times New Roman"/>
                <w:bCs/>
                <w:color w:val="000000"/>
                <w:sz w:val="24"/>
                <w:szCs w:val="24"/>
                <w:lang w:eastAsia="ru-RU"/>
              </w:rPr>
              <w:t>абсолютті</w:t>
            </w:r>
            <w:proofErr w:type="spellEnd"/>
            <w:r w:rsidRPr="00DB6C3C">
              <w:rPr>
                <w:rFonts w:ascii="Times New Roman" w:hAnsi="Times New Roman"/>
                <w:bCs/>
                <w:color w:val="000000"/>
                <w:sz w:val="24"/>
                <w:szCs w:val="24"/>
                <w:lang w:eastAsia="ru-RU"/>
              </w:rPr>
              <w:t xml:space="preserve"> максимум</w:t>
            </w:r>
          </w:p>
        </w:tc>
      </w:tr>
      <w:tr w:rsidR="005B452E" w:rsidRPr="00356EF3" w14:paraId="7651A900" w14:textId="77777777" w:rsidTr="0075256F">
        <w:trPr>
          <w:trHeight w:val="1324"/>
          <w:jc w:val="center"/>
        </w:trPr>
        <w:tc>
          <w:tcPr>
            <w:tcW w:w="876" w:type="dxa"/>
            <w:vMerge/>
            <w:shd w:val="clear" w:color="auto" w:fill="F2F2F2" w:themeFill="background1" w:themeFillShade="F2"/>
            <w:vAlign w:val="center"/>
            <w:hideMark/>
          </w:tcPr>
          <w:p w14:paraId="3CF123C7" w14:textId="77777777" w:rsidR="005B452E" w:rsidRPr="00356EF3" w:rsidRDefault="005B452E" w:rsidP="005B452E">
            <w:pPr>
              <w:spacing w:after="0" w:line="240" w:lineRule="auto"/>
              <w:jc w:val="both"/>
              <w:rPr>
                <w:rFonts w:ascii="Times New Roman" w:hAnsi="Times New Roman"/>
                <w:b/>
                <w:bCs/>
                <w:color w:val="000000"/>
                <w:sz w:val="24"/>
                <w:szCs w:val="24"/>
                <w:lang w:eastAsia="ru-RU"/>
              </w:rPr>
            </w:pPr>
          </w:p>
        </w:tc>
        <w:tc>
          <w:tcPr>
            <w:tcW w:w="1671" w:type="dxa"/>
            <w:vMerge/>
            <w:shd w:val="clear" w:color="auto" w:fill="F2F2F2" w:themeFill="background1" w:themeFillShade="F2"/>
            <w:vAlign w:val="center"/>
            <w:hideMark/>
          </w:tcPr>
          <w:p w14:paraId="09F67126" w14:textId="77777777" w:rsidR="005B452E" w:rsidRPr="00356EF3" w:rsidRDefault="005B452E" w:rsidP="005B452E">
            <w:pPr>
              <w:spacing w:after="0" w:line="240" w:lineRule="auto"/>
              <w:jc w:val="both"/>
              <w:rPr>
                <w:rFonts w:ascii="Times New Roman" w:hAnsi="Times New Roman"/>
                <w:b/>
                <w:bCs/>
                <w:color w:val="000000"/>
                <w:sz w:val="24"/>
                <w:szCs w:val="24"/>
                <w:lang w:eastAsia="ru-RU"/>
              </w:rPr>
            </w:pPr>
          </w:p>
        </w:tc>
        <w:tc>
          <w:tcPr>
            <w:tcW w:w="1204" w:type="dxa"/>
            <w:vMerge/>
            <w:shd w:val="clear" w:color="auto" w:fill="F2F2F2" w:themeFill="background1" w:themeFillShade="F2"/>
            <w:vAlign w:val="center"/>
            <w:hideMark/>
          </w:tcPr>
          <w:p w14:paraId="4E5F68D7" w14:textId="77777777" w:rsidR="005B452E" w:rsidRPr="00356EF3" w:rsidRDefault="005B452E" w:rsidP="005B452E">
            <w:pPr>
              <w:spacing w:after="0" w:line="240" w:lineRule="auto"/>
              <w:jc w:val="both"/>
              <w:rPr>
                <w:rFonts w:ascii="Times New Roman" w:hAnsi="Times New Roman"/>
                <w:b/>
                <w:bCs/>
                <w:color w:val="000000"/>
                <w:sz w:val="24"/>
                <w:szCs w:val="24"/>
                <w:lang w:eastAsia="ru-RU"/>
              </w:rPr>
            </w:pPr>
          </w:p>
        </w:tc>
        <w:tc>
          <w:tcPr>
            <w:tcW w:w="639" w:type="dxa"/>
            <w:shd w:val="clear" w:color="auto" w:fill="auto"/>
            <w:vAlign w:val="center"/>
            <w:hideMark/>
          </w:tcPr>
          <w:p w14:paraId="3D45D620"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0,95</w:t>
            </w:r>
          </w:p>
        </w:tc>
        <w:tc>
          <w:tcPr>
            <w:tcW w:w="708" w:type="dxa"/>
            <w:shd w:val="clear" w:color="auto" w:fill="auto"/>
            <w:vAlign w:val="center"/>
            <w:hideMark/>
          </w:tcPr>
          <w:p w14:paraId="3B34512F"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0,96</w:t>
            </w:r>
          </w:p>
        </w:tc>
        <w:tc>
          <w:tcPr>
            <w:tcW w:w="709" w:type="dxa"/>
            <w:shd w:val="clear" w:color="auto" w:fill="auto"/>
            <w:vAlign w:val="center"/>
            <w:hideMark/>
          </w:tcPr>
          <w:p w14:paraId="611B3D75"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0,98</w:t>
            </w:r>
          </w:p>
        </w:tc>
        <w:tc>
          <w:tcPr>
            <w:tcW w:w="709" w:type="dxa"/>
            <w:shd w:val="clear" w:color="auto" w:fill="auto"/>
            <w:vAlign w:val="center"/>
            <w:hideMark/>
          </w:tcPr>
          <w:p w14:paraId="6D1192FC" w14:textId="77777777" w:rsidR="005B452E" w:rsidRPr="00DB6C3C" w:rsidRDefault="005B452E" w:rsidP="005B452E">
            <w:pPr>
              <w:spacing w:after="0" w:line="240" w:lineRule="auto"/>
              <w:jc w:val="both"/>
              <w:rPr>
                <w:rFonts w:ascii="Times New Roman" w:hAnsi="Times New Roman"/>
                <w:bCs/>
                <w:color w:val="000000"/>
                <w:sz w:val="24"/>
                <w:szCs w:val="24"/>
                <w:lang w:eastAsia="ru-RU"/>
              </w:rPr>
            </w:pPr>
            <w:r w:rsidRPr="00DB6C3C">
              <w:rPr>
                <w:rFonts w:ascii="Times New Roman" w:hAnsi="Times New Roman"/>
                <w:bCs/>
                <w:color w:val="000000"/>
                <w:sz w:val="24"/>
                <w:szCs w:val="24"/>
                <w:lang w:eastAsia="ru-RU"/>
              </w:rPr>
              <w:t>0,99</w:t>
            </w:r>
          </w:p>
        </w:tc>
        <w:tc>
          <w:tcPr>
            <w:tcW w:w="1559" w:type="dxa"/>
            <w:vMerge/>
            <w:shd w:val="clear" w:color="auto" w:fill="F2F2F2" w:themeFill="background1" w:themeFillShade="F2"/>
          </w:tcPr>
          <w:p w14:paraId="5640B373" w14:textId="77777777" w:rsidR="005B452E" w:rsidRPr="00356EF3" w:rsidRDefault="005B452E" w:rsidP="005B452E">
            <w:pPr>
              <w:spacing w:after="0" w:line="240" w:lineRule="auto"/>
              <w:jc w:val="both"/>
              <w:rPr>
                <w:rFonts w:ascii="Times New Roman" w:hAnsi="Times New Roman"/>
                <w:b/>
                <w:bCs/>
                <w:color w:val="000000"/>
                <w:sz w:val="24"/>
                <w:szCs w:val="24"/>
                <w:lang w:eastAsia="ru-RU"/>
              </w:rPr>
            </w:pPr>
          </w:p>
        </w:tc>
        <w:tc>
          <w:tcPr>
            <w:tcW w:w="1276" w:type="dxa"/>
            <w:vMerge/>
            <w:shd w:val="clear" w:color="auto" w:fill="F2F2F2" w:themeFill="background1" w:themeFillShade="F2"/>
          </w:tcPr>
          <w:p w14:paraId="0B311DD2" w14:textId="77777777" w:rsidR="005B452E" w:rsidRPr="00356EF3" w:rsidRDefault="005B452E" w:rsidP="005B452E">
            <w:pPr>
              <w:spacing w:after="0" w:line="240" w:lineRule="auto"/>
              <w:jc w:val="both"/>
              <w:rPr>
                <w:rFonts w:ascii="Times New Roman" w:hAnsi="Times New Roman"/>
                <w:b/>
                <w:bCs/>
                <w:color w:val="000000"/>
                <w:sz w:val="24"/>
                <w:szCs w:val="24"/>
                <w:lang w:eastAsia="ru-RU"/>
              </w:rPr>
            </w:pPr>
          </w:p>
        </w:tc>
      </w:tr>
      <w:tr w:rsidR="005B452E" w:rsidRPr="00356EF3" w14:paraId="70FBCB0F" w14:textId="77777777" w:rsidTr="0075256F">
        <w:trPr>
          <w:trHeight w:val="254"/>
          <w:jc w:val="center"/>
        </w:trPr>
        <w:tc>
          <w:tcPr>
            <w:tcW w:w="876" w:type="dxa"/>
            <w:shd w:val="clear" w:color="auto" w:fill="auto"/>
          </w:tcPr>
          <w:p w14:paraId="35CD492E"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1009.8</w:t>
            </w:r>
          </w:p>
        </w:tc>
        <w:tc>
          <w:tcPr>
            <w:tcW w:w="1671" w:type="dxa"/>
            <w:shd w:val="clear" w:color="auto" w:fill="auto"/>
          </w:tcPr>
          <w:p w14:paraId="1F7D3E02"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1019.4</w:t>
            </w:r>
          </w:p>
        </w:tc>
        <w:tc>
          <w:tcPr>
            <w:tcW w:w="1204" w:type="dxa"/>
            <w:shd w:val="clear" w:color="auto" w:fill="auto"/>
          </w:tcPr>
          <w:p w14:paraId="22C09377"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-7.2</w:t>
            </w:r>
          </w:p>
        </w:tc>
        <w:tc>
          <w:tcPr>
            <w:tcW w:w="639" w:type="dxa"/>
            <w:shd w:val="clear" w:color="auto" w:fill="auto"/>
          </w:tcPr>
          <w:p w14:paraId="50E613AC"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32.1</w:t>
            </w:r>
          </w:p>
        </w:tc>
        <w:tc>
          <w:tcPr>
            <w:tcW w:w="708" w:type="dxa"/>
            <w:shd w:val="clear" w:color="auto" w:fill="auto"/>
          </w:tcPr>
          <w:p w14:paraId="258D865A"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33.0</w:t>
            </w:r>
          </w:p>
        </w:tc>
        <w:tc>
          <w:tcPr>
            <w:tcW w:w="709" w:type="dxa"/>
            <w:shd w:val="clear" w:color="auto" w:fill="auto"/>
          </w:tcPr>
          <w:p w14:paraId="4167EE81"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35.3</w:t>
            </w:r>
          </w:p>
        </w:tc>
        <w:tc>
          <w:tcPr>
            <w:tcW w:w="709" w:type="dxa"/>
            <w:shd w:val="clear" w:color="auto" w:fill="auto"/>
          </w:tcPr>
          <w:p w14:paraId="4B35B376"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36.9</w:t>
            </w:r>
          </w:p>
        </w:tc>
        <w:tc>
          <w:tcPr>
            <w:tcW w:w="1559" w:type="dxa"/>
          </w:tcPr>
          <w:p w14:paraId="6632A595"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34.5</w:t>
            </w:r>
          </w:p>
        </w:tc>
        <w:tc>
          <w:tcPr>
            <w:tcW w:w="1276" w:type="dxa"/>
          </w:tcPr>
          <w:p w14:paraId="40073EAA"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44.7</w:t>
            </w:r>
          </w:p>
        </w:tc>
      </w:tr>
    </w:tbl>
    <w:p w14:paraId="7EF4604A" w14:textId="77777777" w:rsidR="007C4B48" w:rsidRPr="007C4B48" w:rsidRDefault="007C4B48" w:rsidP="007C4B48">
      <w:pPr>
        <w:spacing w:after="0" w:line="240" w:lineRule="auto"/>
        <w:ind w:left="1211"/>
        <w:jc w:val="both"/>
        <w:rPr>
          <w:rFonts w:ascii="Times New Roman" w:hAnsi="Times New Roman"/>
          <w:sz w:val="28"/>
          <w:szCs w:val="28"/>
        </w:rPr>
      </w:pPr>
    </w:p>
    <w:p w14:paraId="06A9ED59" w14:textId="77777777" w:rsidR="005B452E" w:rsidRPr="00DB6C3C" w:rsidRDefault="005B452E" w:rsidP="005B452E">
      <w:pPr>
        <w:numPr>
          <w:ilvl w:val="0"/>
          <w:numId w:val="4"/>
        </w:numPr>
        <w:spacing w:after="0" w:line="240" w:lineRule="auto"/>
        <w:jc w:val="both"/>
        <w:rPr>
          <w:rFonts w:ascii="Times New Roman" w:hAnsi="Times New Roman"/>
          <w:sz w:val="28"/>
          <w:szCs w:val="28"/>
        </w:rPr>
      </w:pPr>
      <w:r>
        <w:rPr>
          <w:rFonts w:ascii="Times New Roman" w:hAnsi="Times New Roman"/>
          <w:sz w:val="28"/>
          <w:szCs w:val="28"/>
          <w:lang w:val="kk-KZ"/>
        </w:rPr>
        <w:t xml:space="preserve">Жылдың </w:t>
      </w:r>
      <w:proofErr w:type="spellStart"/>
      <w:r w:rsidRPr="00DB6C3C">
        <w:rPr>
          <w:rFonts w:ascii="Times New Roman" w:hAnsi="Times New Roman"/>
          <w:sz w:val="28"/>
          <w:szCs w:val="28"/>
        </w:rPr>
        <w:t>ең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жылы</w:t>
      </w:r>
      <w:proofErr w:type="spellEnd"/>
      <w:r w:rsidRPr="00DB6C3C">
        <w:rPr>
          <w:rFonts w:ascii="Times New Roman" w:hAnsi="Times New Roman"/>
          <w:sz w:val="28"/>
          <w:szCs w:val="28"/>
        </w:rPr>
        <w:t xml:space="preserve"> </w:t>
      </w:r>
      <w:r>
        <w:rPr>
          <w:rFonts w:ascii="Times New Roman" w:hAnsi="Times New Roman"/>
          <w:sz w:val="28"/>
          <w:szCs w:val="28"/>
          <w:lang w:val="kk-KZ"/>
        </w:rPr>
        <w:t>о</w:t>
      </w:r>
      <w:proofErr w:type="spellStart"/>
      <w:r w:rsidRPr="00DB6C3C">
        <w:rPr>
          <w:rFonts w:ascii="Times New Roman" w:hAnsi="Times New Roman"/>
          <w:sz w:val="28"/>
          <w:szCs w:val="28"/>
        </w:rPr>
        <w:t>рташа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ай</w:t>
      </w:r>
      <w:r>
        <w:rPr>
          <w:rFonts w:ascii="Times New Roman" w:hAnsi="Times New Roman"/>
          <w:sz w:val="28"/>
          <w:szCs w:val="28"/>
        </w:rPr>
        <w:t>лық</w:t>
      </w:r>
      <w:proofErr w:type="spellEnd"/>
      <w:r>
        <w:rPr>
          <w:rFonts w:ascii="Times New Roman" w:hAnsi="Times New Roman"/>
          <w:sz w:val="28"/>
          <w:szCs w:val="28"/>
        </w:rPr>
        <w:t xml:space="preserve"> </w:t>
      </w:r>
      <w:proofErr w:type="spellStart"/>
      <w:r>
        <w:rPr>
          <w:rFonts w:ascii="Times New Roman" w:hAnsi="Times New Roman"/>
          <w:sz w:val="28"/>
          <w:szCs w:val="28"/>
        </w:rPr>
        <w:t>салыстырмалы</w:t>
      </w:r>
      <w:proofErr w:type="spellEnd"/>
      <w:r>
        <w:rPr>
          <w:rFonts w:ascii="Times New Roman" w:hAnsi="Times New Roman"/>
          <w:sz w:val="28"/>
          <w:szCs w:val="28"/>
        </w:rPr>
        <w:t xml:space="preserve"> </w:t>
      </w:r>
      <w:proofErr w:type="spellStart"/>
      <w:r>
        <w:rPr>
          <w:rFonts w:ascii="Times New Roman" w:hAnsi="Times New Roman"/>
          <w:sz w:val="28"/>
          <w:szCs w:val="28"/>
        </w:rPr>
        <w:t>ылғалдылығы</w:t>
      </w:r>
      <w:proofErr w:type="spellEnd"/>
      <w:r>
        <w:rPr>
          <w:rFonts w:ascii="Times New Roman" w:hAnsi="Times New Roman"/>
          <w:sz w:val="28"/>
          <w:szCs w:val="28"/>
        </w:rPr>
        <w:t xml:space="preserve"> (15 </w:t>
      </w:r>
      <w:proofErr w:type="spellStart"/>
      <w:r>
        <w:rPr>
          <w:rFonts w:ascii="Times New Roman" w:hAnsi="Times New Roman"/>
          <w:sz w:val="28"/>
          <w:szCs w:val="28"/>
        </w:rPr>
        <w:t>сағат</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шілде</w:t>
      </w:r>
      <w:proofErr w:type="spellEnd"/>
      <w:r w:rsidRPr="00DB6C3C">
        <w:rPr>
          <w:rFonts w:ascii="Times New Roman" w:hAnsi="Times New Roman"/>
          <w:sz w:val="28"/>
          <w:szCs w:val="28"/>
        </w:rPr>
        <w:t>) – 27 %;</w:t>
      </w:r>
      <w:r>
        <w:rPr>
          <w:rFonts w:ascii="Times New Roman" w:hAnsi="Times New Roman"/>
          <w:sz w:val="28"/>
          <w:szCs w:val="28"/>
          <w:lang w:val="kk-KZ"/>
        </w:rPr>
        <w:t>)</w:t>
      </w:r>
    </w:p>
    <w:p w14:paraId="40031C37" w14:textId="77777777" w:rsidR="005B452E" w:rsidRPr="00DB6C3C"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Сәуір-қазан</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айларындағы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жауын</w:t>
      </w:r>
      <w:proofErr w:type="spellEnd"/>
      <w:r w:rsidRPr="00DB6C3C">
        <w:rPr>
          <w:rFonts w:ascii="Times New Roman" w:hAnsi="Times New Roman"/>
          <w:sz w:val="28"/>
          <w:szCs w:val="28"/>
        </w:rPr>
        <w:t xml:space="preserve"> – </w:t>
      </w:r>
      <w:proofErr w:type="spellStart"/>
      <w:r w:rsidRPr="00DB6C3C">
        <w:rPr>
          <w:rFonts w:ascii="Times New Roman" w:hAnsi="Times New Roman"/>
          <w:sz w:val="28"/>
          <w:szCs w:val="28"/>
        </w:rPr>
        <w:t>шашынның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орташа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мөлшері</w:t>
      </w:r>
      <w:proofErr w:type="spellEnd"/>
      <w:r w:rsidRPr="00DB6C3C">
        <w:rPr>
          <w:rFonts w:ascii="Times New Roman" w:hAnsi="Times New Roman"/>
          <w:sz w:val="28"/>
          <w:szCs w:val="28"/>
        </w:rPr>
        <w:t xml:space="preserve"> </w:t>
      </w:r>
      <w:r>
        <w:rPr>
          <w:rFonts w:ascii="Times New Roman" w:hAnsi="Times New Roman"/>
          <w:sz w:val="28"/>
          <w:szCs w:val="28"/>
        </w:rPr>
        <w:t>- 103 мм</w:t>
      </w:r>
      <w:r w:rsidRPr="00DB6C3C">
        <w:rPr>
          <w:rFonts w:ascii="Times New Roman" w:hAnsi="Times New Roman"/>
          <w:sz w:val="28"/>
          <w:szCs w:val="28"/>
        </w:rPr>
        <w:t>;</w:t>
      </w:r>
    </w:p>
    <w:p w14:paraId="525E3C40" w14:textId="77777777" w:rsidR="005B452E" w:rsidRPr="00DB6C3C"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Жылдың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жылы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мезгілінде</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жауын</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шашынның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тәуліктік</w:t>
      </w:r>
      <w:proofErr w:type="spellEnd"/>
      <w:r w:rsidRPr="00DB6C3C">
        <w:rPr>
          <w:rFonts w:ascii="Times New Roman" w:hAnsi="Times New Roman"/>
          <w:sz w:val="28"/>
          <w:szCs w:val="28"/>
        </w:rPr>
        <w:t xml:space="preserve"> максимумы:</w:t>
      </w:r>
    </w:p>
    <w:p w14:paraId="043A4E07" w14:textId="77777777" w:rsidR="005B452E" w:rsidRPr="00480C62" w:rsidRDefault="005B452E" w:rsidP="005B452E">
      <w:pPr>
        <w:numPr>
          <w:ilvl w:val="0"/>
          <w:numId w:val="4"/>
        </w:numPr>
        <w:spacing w:after="0" w:line="240" w:lineRule="auto"/>
        <w:jc w:val="both"/>
        <w:rPr>
          <w:rFonts w:ascii="Times New Roman" w:hAnsi="Times New Roman"/>
          <w:sz w:val="28"/>
          <w:szCs w:val="28"/>
        </w:rPr>
      </w:pPr>
      <w:proofErr w:type="spellStart"/>
      <w:r w:rsidRPr="00480C62">
        <w:rPr>
          <w:rFonts w:ascii="Times New Roman" w:hAnsi="Times New Roman"/>
          <w:sz w:val="28"/>
          <w:szCs w:val="28"/>
        </w:rPr>
        <w:t>орташа</w:t>
      </w:r>
      <w:proofErr w:type="spellEnd"/>
      <w:r w:rsidRPr="00480C62">
        <w:rPr>
          <w:rFonts w:ascii="Times New Roman" w:hAnsi="Times New Roman"/>
          <w:sz w:val="28"/>
          <w:szCs w:val="28"/>
        </w:rPr>
        <w:t xml:space="preserve"> максимум – 22 мм;</w:t>
      </w:r>
      <w:r>
        <w:rPr>
          <w:rFonts w:ascii="Times New Roman" w:hAnsi="Times New Roman"/>
          <w:sz w:val="28"/>
          <w:szCs w:val="28"/>
          <w:lang w:val="kk-KZ"/>
        </w:rPr>
        <w:t xml:space="preserve"> </w:t>
      </w:r>
      <w:proofErr w:type="spellStart"/>
      <w:r w:rsidRPr="00480C62">
        <w:rPr>
          <w:rFonts w:ascii="Times New Roman" w:hAnsi="Times New Roman"/>
          <w:sz w:val="28"/>
          <w:szCs w:val="28"/>
        </w:rPr>
        <w:t>ең</w:t>
      </w:r>
      <w:proofErr w:type="spellEnd"/>
      <w:r w:rsidRPr="00480C62">
        <w:rPr>
          <w:rFonts w:ascii="Times New Roman" w:hAnsi="Times New Roman"/>
          <w:sz w:val="28"/>
          <w:szCs w:val="28"/>
        </w:rPr>
        <w:t xml:space="preserve"> үлкені-46 мм;</w:t>
      </w:r>
    </w:p>
    <w:p w14:paraId="4BD00FCD" w14:textId="77777777" w:rsidR="005B452E" w:rsidRPr="00DB6C3C" w:rsidRDefault="005B452E" w:rsidP="005B452E">
      <w:pPr>
        <w:numPr>
          <w:ilvl w:val="0"/>
          <w:numId w:val="4"/>
        </w:numPr>
        <w:spacing w:after="0" w:line="240" w:lineRule="auto"/>
        <w:jc w:val="both"/>
        <w:rPr>
          <w:rFonts w:ascii="Times New Roman" w:hAnsi="Times New Roman"/>
          <w:sz w:val="28"/>
          <w:szCs w:val="28"/>
        </w:rPr>
      </w:pPr>
      <w:r w:rsidRPr="0026649A">
        <w:rPr>
          <w:rFonts w:ascii="Times New Roman" w:hAnsi="Times New Roman"/>
          <w:sz w:val="28"/>
          <w:szCs w:val="28"/>
        </w:rPr>
        <w:t xml:space="preserve">З </w:t>
      </w:r>
      <w:proofErr w:type="spellStart"/>
      <w:r>
        <w:rPr>
          <w:rFonts w:ascii="Times New Roman" w:hAnsi="Times New Roman"/>
          <w:sz w:val="28"/>
          <w:szCs w:val="28"/>
        </w:rPr>
        <w:t>м</w:t>
      </w:r>
      <w:r w:rsidRPr="0026649A">
        <w:rPr>
          <w:rFonts w:ascii="Times New Roman" w:hAnsi="Times New Roman"/>
          <w:sz w:val="28"/>
          <w:szCs w:val="28"/>
        </w:rPr>
        <w:t>аусым-тамыз</w:t>
      </w:r>
      <w:proofErr w:type="spellEnd"/>
      <w:r w:rsidRPr="0026649A">
        <w:rPr>
          <w:rFonts w:ascii="Times New Roman" w:hAnsi="Times New Roman"/>
          <w:sz w:val="28"/>
          <w:szCs w:val="28"/>
        </w:rPr>
        <w:t xml:space="preserve"> –</w:t>
      </w:r>
      <w:proofErr w:type="spellStart"/>
      <w:r w:rsidRPr="0026649A">
        <w:rPr>
          <w:rFonts w:ascii="Times New Roman" w:hAnsi="Times New Roman"/>
          <w:sz w:val="28"/>
          <w:szCs w:val="28"/>
        </w:rPr>
        <w:t>үшін</w:t>
      </w:r>
      <w:proofErr w:type="spellEnd"/>
      <w:r>
        <w:rPr>
          <w:rFonts w:ascii="Times New Roman" w:hAnsi="Times New Roman"/>
          <w:sz w:val="28"/>
          <w:szCs w:val="28"/>
        </w:rPr>
        <w:t xml:space="preserve"> басым </w:t>
      </w:r>
      <w:proofErr w:type="spellStart"/>
      <w:r>
        <w:rPr>
          <w:rFonts w:ascii="Times New Roman" w:hAnsi="Times New Roman"/>
          <w:sz w:val="28"/>
          <w:szCs w:val="28"/>
        </w:rPr>
        <w:t>жел</w:t>
      </w:r>
      <w:proofErr w:type="spellEnd"/>
      <w:r>
        <w:rPr>
          <w:rFonts w:ascii="Times New Roman" w:hAnsi="Times New Roman"/>
          <w:sz w:val="28"/>
          <w:szCs w:val="28"/>
        </w:rPr>
        <w:t xml:space="preserve"> </w:t>
      </w:r>
      <w:proofErr w:type="spellStart"/>
      <w:r>
        <w:rPr>
          <w:rFonts w:ascii="Times New Roman" w:hAnsi="Times New Roman"/>
          <w:sz w:val="28"/>
          <w:szCs w:val="28"/>
        </w:rPr>
        <w:t>бағыты</w:t>
      </w:r>
      <w:proofErr w:type="spellEnd"/>
      <w:r>
        <w:rPr>
          <w:rFonts w:ascii="Times New Roman" w:hAnsi="Times New Roman"/>
          <w:sz w:val="28"/>
          <w:szCs w:val="28"/>
        </w:rPr>
        <w:t xml:space="preserve"> (Румба)</w:t>
      </w:r>
      <w:r w:rsidRPr="0026649A">
        <w:rPr>
          <w:rFonts w:ascii="Times New Roman" w:hAnsi="Times New Roman"/>
          <w:sz w:val="28"/>
          <w:szCs w:val="28"/>
        </w:rPr>
        <w:t>;</w:t>
      </w:r>
    </w:p>
    <w:p w14:paraId="07FAFA3A" w14:textId="77777777" w:rsidR="005B452E" w:rsidRPr="00DB6C3C"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Шілдеде</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румбалар</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бойынша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желдің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орташа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жы</w:t>
      </w:r>
      <w:r>
        <w:rPr>
          <w:rFonts w:ascii="Times New Roman" w:hAnsi="Times New Roman"/>
          <w:sz w:val="28"/>
          <w:szCs w:val="28"/>
        </w:rPr>
        <w:t>лдамдығының</w:t>
      </w:r>
      <w:proofErr w:type="spellEnd"/>
      <w:r>
        <w:rPr>
          <w:rFonts w:ascii="Times New Roman" w:hAnsi="Times New Roman"/>
          <w:sz w:val="28"/>
          <w:szCs w:val="28"/>
        </w:rPr>
        <w:t xml:space="preserve"> </w:t>
      </w:r>
      <w:proofErr w:type="spellStart"/>
      <w:r>
        <w:rPr>
          <w:rFonts w:ascii="Times New Roman" w:hAnsi="Times New Roman"/>
          <w:sz w:val="28"/>
          <w:szCs w:val="28"/>
        </w:rPr>
        <w:t>ең</w:t>
      </w:r>
      <w:proofErr w:type="spellEnd"/>
      <w:r>
        <w:rPr>
          <w:rFonts w:ascii="Times New Roman" w:hAnsi="Times New Roman"/>
          <w:sz w:val="28"/>
          <w:szCs w:val="28"/>
        </w:rPr>
        <w:t xml:space="preserve"> аз мөлшері-3.7 м/</w:t>
      </w:r>
      <w:r w:rsidRPr="00DB6C3C">
        <w:rPr>
          <w:rFonts w:ascii="Times New Roman" w:hAnsi="Times New Roman"/>
          <w:sz w:val="28"/>
          <w:szCs w:val="28"/>
        </w:rPr>
        <w:t>с;</w:t>
      </w:r>
    </w:p>
    <w:p w14:paraId="425E32E0" w14:textId="77777777" w:rsidR="005B452E" w:rsidRPr="00DB6C3C" w:rsidRDefault="005B452E" w:rsidP="005B452E">
      <w:pPr>
        <w:numPr>
          <w:ilvl w:val="0"/>
          <w:numId w:val="4"/>
        </w:numPr>
        <w:spacing w:after="0" w:line="240" w:lineRule="auto"/>
        <w:jc w:val="both"/>
        <w:rPr>
          <w:rFonts w:ascii="Times New Roman" w:hAnsi="Times New Roman"/>
          <w:sz w:val="28"/>
          <w:szCs w:val="28"/>
        </w:rPr>
      </w:pPr>
      <w:proofErr w:type="spellStart"/>
      <w:r>
        <w:rPr>
          <w:rFonts w:ascii="Times New Roman" w:hAnsi="Times New Roman"/>
          <w:sz w:val="28"/>
          <w:szCs w:val="28"/>
        </w:rPr>
        <w:t>Жылы</w:t>
      </w:r>
      <w:proofErr w:type="spellEnd"/>
      <w:r>
        <w:rPr>
          <w:rFonts w:ascii="Times New Roman" w:hAnsi="Times New Roman"/>
          <w:sz w:val="28"/>
          <w:szCs w:val="28"/>
        </w:rPr>
        <w:t xml:space="preserve"> </w:t>
      </w:r>
      <w:proofErr w:type="spellStart"/>
      <w:r>
        <w:rPr>
          <w:rFonts w:ascii="Times New Roman" w:hAnsi="Times New Roman"/>
          <w:sz w:val="28"/>
          <w:szCs w:val="28"/>
        </w:rPr>
        <w:t>мезгілдегі</w:t>
      </w:r>
      <w:proofErr w:type="spellEnd"/>
      <w:r>
        <w:rPr>
          <w:rFonts w:ascii="Times New Roman" w:hAnsi="Times New Roman"/>
          <w:sz w:val="28"/>
          <w:szCs w:val="28"/>
        </w:rPr>
        <w:t xml:space="preserve"> </w:t>
      </w:r>
      <w:proofErr w:type="spellStart"/>
      <w:r>
        <w:rPr>
          <w:rFonts w:ascii="Times New Roman" w:hAnsi="Times New Roman"/>
          <w:sz w:val="28"/>
          <w:szCs w:val="28"/>
        </w:rPr>
        <w:t>тыныш</w:t>
      </w:r>
      <w:proofErr w:type="spellEnd"/>
      <w:r>
        <w:rPr>
          <w:rFonts w:ascii="Times New Roman" w:hAnsi="Times New Roman"/>
          <w:sz w:val="28"/>
          <w:szCs w:val="28"/>
        </w:rPr>
        <w:t xml:space="preserve"> </w:t>
      </w:r>
      <w:proofErr w:type="spellStart"/>
      <w:r>
        <w:rPr>
          <w:rFonts w:ascii="Times New Roman" w:hAnsi="Times New Roman"/>
          <w:sz w:val="28"/>
          <w:szCs w:val="28"/>
        </w:rPr>
        <w:t>кезі</w:t>
      </w:r>
      <w:proofErr w:type="spellEnd"/>
      <w:r>
        <w:rPr>
          <w:rFonts w:ascii="Times New Roman" w:hAnsi="Times New Roman"/>
          <w:sz w:val="28"/>
          <w:szCs w:val="28"/>
        </w:rPr>
        <w:t xml:space="preserve"> </w:t>
      </w:r>
      <w:r w:rsidRPr="00DB6C3C">
        <w:rPr>
          <w:rFonts w:ascii="Times New Roman" w:hAnsi="Times New Roman"/>
          <w:sz w:val="28"/>
          <w:szCs w:val="28"/>
        </w:rPr>
        <w:t>-7%;</w:t>
      </w:r>
    </w:p>
    <w:p w14:paraId="32D290DF" w14:textId="77777777" w:rsidR="005B452E"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Орташа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айлық</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және</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жылдық</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ауа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температурасы</w:t>
      </w:r>
      <w:proofErr w:type="spellEnd"/>
      <w:r w:rsidRPr="00DB6C3C">
        <w:rPr>
          <w:rFonts w:ascii="Times New Roman" w:hAnsi="Times New Roman"/>
          <w:sz w:val="28"/>
          <w:szCs w:val="28"/>
        </w:rPr>
        <w:t>, °С</w:t>
      </w:r>
    </w:p>
    <w:p w14:paraId="001EFA16" w14:textId="77777777" w:rsidR="007C4B48" w:rsidRPr="00356EF3" w:rsidRDefault="007C4B48" w:rsidP="007C4B48">
      <w:pPr>
        <w:spacing w:after="0" w:line="240" w:lineRule="auto"/>
        <w:ind w:left="1211"/>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851"/>
        <w:gridCol w:w="629"/>
        <w:gridCol w:w="681"/>
        <w:gridCol w:w="682"/>
        <w:gridCol w:w="682"/>
        <w:gridCol w:w="682"/>
        <w:gridCol w:w="682"/>
        <w:gridCol w:w="682"/>
        <w:gridCol w:w="682"/>
        <w:gridCol w:w="681"/>
        <w:gridCol w:w="682"/>
        <w:gridCol w:w="696"/>
      </w:tblGrid>
      <w:tr w:rsidR="005B452E" w:rsidRPr="00356EF3" w14:paraId="0C4FD7A7" w14:textId="77777777" w:rsidTr="005B452E">
        <w:trPr>
          <w:cantSplit/>
          <w:trHeight w:val="349"/>
          <w:tblHeader/>
          <w:jc w:val="cent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30C7827"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I</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6A5267"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II</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14:paraId="29E7F1EA"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III</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42387633"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IV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0B1B545A"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327FC1A9"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VI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A353660"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VII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673F3BE"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VIII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795A84F4"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IX</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0AB890B"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X</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6FB51CF8"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XI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2255C38"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XII</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3E4F8937" w14:textId="77777777" w:rsidR="005B452E" w:rsidRPr="00356EF3" w:rsidRDefault="005B452E" w:rsidP="005B452E">
            <w:pPr>
              <w:spacing w:after="0" w:line="240" w:lineRule="auto"/>
              <w:jc w:val="both"/>
              <w:rPr>
                <w:rFonts w:ascii="Times New Roman" w:hAnsi="Times New Roman"/>
                <w:b/>
                <w:sz w:val="24"/>
                <w:szCs w:val="24"/>
              </w:rPr>
            </w:pPr>
            <w:r w:rsidRPr="00356EF3">
              <w:rPr>
                <w:rFonts w:ascii="Times New Roman" w:hAnsi="Times New Roman"/>
                <w:b/>
                <w:sz w:val="24"/>
                <w:szCs w:val="24"/>
              </w:rPr>
              <w:t>Год</w:t>
            </w:r>
          </w:p>
        </w:tc>
      </w:tr>
      <w:tr w:rsidR="005B452E" w:rsidRPr="00356EF3" w14:paraId="64EAA00F" w14:textId="77777777" w:rsidTr="005B452E">
        <w:trPr>
          <w:trHeight w:val="411"/>
          <w:jc w:val="cent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10DEE2"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-8.9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436D4E"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-8.7</w:t>
            </w:r>
          </w:p>
        </w:tc>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14:paraId="6DC4FDB5"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-0.4</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394607AF"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11.4</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4EA19306"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18.9</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7922DD7"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25.0</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DF550B9"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27.5</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372684DA"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25.3</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5BC36926"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18.3</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72A5BB5B"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9.0</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5B11891E"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0.9</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4AC635DD" w14:textId="77777777" w:rsidR="005B452E" w:rsidRPr="00356EF3" w:rsidRDefault="005B452E" w:rsidP="005B452E">
            <w:pPr>
              <w:spacing w:after="0" w:line="240" w:lineRule="auto"/>
              <w:jc w:val="both"/>
              <w:rPr>
                <w:rFonts w:ascii="Times New Roman" w:hAnsi="Times New Roman"/>
                <w:sz w:val="24"/>
                <w:szCs w:val="24"/>
                <w:lang w:eastAsia="ru-RU"/>
              </w:rPr>
            </w:pPr>
            <w:r w:rsidRPr="00356EF3">
              <w:rPr>
                <w:rFonts w:ascii="Times New Roman" w:hAnsi="Times New Roman"/>
                <w:sz w:val="24"/>
                <w:szCs w:val="24"/>
                <w:lang w:eastAsia="ru-RU"/>
              </w:rPr>
              <w:t>-5.2</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310D43B1" w14:textId="77777777" w:rsidR="005B452E" w:rsidRPr="00356EF3" w:rsidRDefault="005B452E" w:rsidP="005B452E">
            <w:pPr>
              <w:spacing w:after="0" w:line="240" w:lineRule="auto"/>
              <w:jc w:val="both"/>
              <w:rPr>
                <w:rFonts w:ascii="Times New Roman" w:hAnsi="Times New Roman"/>
                <w:b/>
                <w:sz w:val="24"/>
                <w:szCs w:val="24"/>
                <w:lang w:eastAsia="ru-RU"/>
              </w:rPr>
            </w:pPr>
            <w:r w:rsidRPr="00356EF3">
              <w:rPr>
                <w:rFonts w:ascii="Times New Roman" w:hAnsi="Times New Roman"/>
                <w:b/>
                <w:sz w:val="24"/>
                <w:szCs w:val="24"/>
                <w:lang w:eastAsia="ru-RU"/>
              </w:rPr>
              <w:t>9.4</w:t>
            </w:r>
          </w:p>
        </w:tc>
      </w:tr>
    </w:tbl>
    <w:p w14:paraId="180B5996"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Ауа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температурасы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амплитудасының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айы</w:t>
      </w:r>
      <w:proofErr w:type="spellEnd"/>
      <w:r w:rsidRPr="00DB6C3C">
        <w:rPr>
          <w:rFonts w:ascii="Times New Roman" w:hAnsi="Times New Roman"/>
          <w:sz w:val="28"/>
          <w:szCs w:val="28"/>
        </w:rPr>
        <w:t xml:space="preserve"> мен </w:t>
      </w:r>
      <w:proofErr w:type="spellStart"/>
      <w:r w:rsidRPr="00DB6C3C">
        <w:rPr>
          <w:rFonts w:ascii="Times New Roman" w:hAnsi="Times New Roman"/>
          <w:sz w:val="28"/>
          <w:szCs w:val="28"/>
        </w:rPr>
        <w:t>жылы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орташа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мөлшері</w:t>
      </w:r>
      <w:proofErr w:type="spellEnd"/>
      <w:r w:rsidRPr="00DB6C3C">
        <w:rPr>
          <w:rFonts w:ascii="Times New Roman" w:hAnsi="Times New Roman"/>
          <w:sz w:val="28"/>
          <w:szCs w:val="28"/>
        </w:rPr>
        <w:t>, °С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704"/>
        <w:gridCol w:w="776"/>
        <w:gridCol w:w="681"/>
        <w:gridCol w:w="682"/>
        <w:gridCol w:w="682"/>
        <w:gridCol w:w="682"/>
        <w:gridCol w:w="682"/>
        <w:gridCol w:w="682"/>
        <w:gridCol w:w="682"/>
        <w:gridCol w:w="681"/>
        <w:gridCol w:w="682"/>
        <w:gridCol w:w="696"/>
      </w:tblGrid>
      <w:tr w:rsidR="005B452E" w:rsidRPr="00356EF3" w14:paraId="13F8596E" w14:textId="77777777" w:rsidTr="005B452E">
        <w:trPr>
          <w:cantSplit/>
          <w:trHeight w:val="243"/>
          <w:tblHeader/>
          <w:jc w:val="cent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67885D2"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I</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8B270DA"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II</w:t>
            </w: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50A03170"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III</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2C957227"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IV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7C48FB2F"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6D9430C"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VI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7EDD856"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VII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A911ED3"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VIII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5C587EB6"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IX</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4A01E1D6"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X</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4541A0CA"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XI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01C23B41"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XII</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1367E63C" w14:textId="77777777" w:rsidR="005B452E" w:rsidRPr="00356EF3" w:rsidRDefault="005B452E" w:rsidP="005B452E">
            <w:pPr>
              <w:spacing w:after="0" w:line="240" w:lineRule="auto"/>
              <w:ind w:firstLine="29"/>
              <w:jc w:val="both"/>
              <w:rPr>
                <w:rFonts w:ascii="Times New Roman" w:hAnsi="Times New Roman"/>
                <w:b/>
                <w:sz w:val="24"/>
                <w:szCs w:val="24"/>
              </w:rPr>
            </w:pPr>
            <w:r w:rsidRPr="00356EF3">
              <w:rPr>
                <w:rFonts w:ascii="Times New Roman" w:hAnsi="Times New Roman"/>
                <w:b/>
                <w:sz w:val="24"/>
                <w:szCs w:val="24"/>
              </w:rPr>
              <w:t>Год</w:t>
            </w:r>
          </w:p>
        </w:tc>
      </w:tr>
      <w:tr w:rsidR="005B452E" w:rsidRPr="00356EF3" w14:paraId="2B4DB5F6" w14:textId="77777777" w:rsidTr="005B452E">
        <w:trPr>
          <w:trHeight w:val="262"/>
          <w:jc w:val="cent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98B7BF8"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7.5</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71FBCF9"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8.6</w:t>
            </w: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57A17B2A"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9.3</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68FEEADF"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12.8</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6856D71"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13.3</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7C44844"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13.8</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01525BA"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13.5</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6554649"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13.9</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30761FB5"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14</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3EAB3DA4"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11.6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4A68A314"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7.7</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B4522B0" w14:textId="77777777" w:rsidR="005B452E" w:rsidRPr="00356EF3" w:rsidRDefault="005B452E" w:rsidP="005B452E">
            <w:pPr>
              <w:spacing w:after="0" w:line="240" w:lineRule="auto"/>
              <w:ind w:firstLine="29"/>
              <w:jc w:val="both"/>
              <w:rPr>
                <w:rFonts w:ascii="Times New Roman" w:hAnsi="Times New Roman"/>
                <w:sz w:val="24"/>
                <w:szCs w:val="24"/>
                <w:lang w:eastAsia="ru-RU"/>
              </w:rPr>
            </w:pPr>
            <w:r w:rsidRPr="00356EF3">
              <w:rPr>
                <w:rFonts w:ascii="Times New Roman" w:hAnsi="Times New Roman"/>
                <w:sz w:val="24"/>
                <w:szCs w:val="24"/>
                <w:lang w:eastAsia="ru-RU"/>
              </w:rPr>
              <w:t>6.7</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16508D69" w14:textId="77777777" w:rsidR="005B452E" w:rsidRPr="00356EF3" w:rsidRDefault="005B452E" w:rsidP="005B452E">
            <w:pPr>
              <w:spacing w:after="0" w:line="240" w:lineRule="auto"/>
              <w:ind w:firstLine="29"/>
              <w:jc w:val="both"/>
              <w:rPr>
                <w:rFonts w:ascii="Times New Roman" w:hAnsi="Times New Roman"/>
                <w:b/>
                <w:sz w:val="24"/>
                <w:szCs w:val="24"/>
                <w:lang w:eastAsia="ru-RU"/>
              </w:rPr>
            </w:pPr>
            <w:r w:rsidRPr="00356EF3">
              <w:rPr>
                <w:rFonts w:ascii="Times New Roman" w:hAnsi="Times New Roman"/>
                <w:b/>
                <w:sz w:val="24"/>
                <w:szCs w:val="24"/>
                <w:lang w:eastAsia="ru-RU"/>
              </w:rPr>
              <w:t>11.1</w:t>
            </w:r>
          </w:p>
        </w:tc>
      </w:tr>
    </w:tbl>
    <w:p w14:paraId="5F4A5669"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Ауа</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температурасы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белгіленген</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шектерден</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төмен</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және</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жоғары</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күндер</w:t>
      </w:r>
      <w:proofErr w:type="spellEnd"/>
      <w:r w:rsidRPr="00DB6C3C">
        <w:rPr>
          <w:rFonts w:ascii="Times New Roman" w:hAnsi="Times New Roman"/>
          <w:sz w:val="28"/>
          <w:szCs w:val="28"/>
        </w:rPr>
        <w:t xml:space="preserve"> саны, °С</w:t>
      </w:r>
    </w:p>
    <w:tbl>
      <w:tblPr>
        <w:tblW w:w="9204" w:type="dxa"/>
        <w:jc w:val="center"/>
        <w:tblLook w:val="04A0" w:firstRow="1" w:lastRow="0" w:firstColumn="1" w:lastColumn="0" w:noHBand="0" w:noVBand="1"/>
      </w:tblPr>
      <w:tblGrid>
        <w:gridCol w:w="1701"/>
        <w:gridCol w:w="1701"/>
        <w:gridCol w:w="1276"/>
        <w:gridCol w:w="1559"/>
        <w:gridCol w:w="1418"/>
        <w:gridCol w:w="1549"/>
      </w:tblGrid>
      <w:tr w:rsidR="005B452E" w:rsidRPr="00356EF3" w14:paraId="20C8B131" w14:textId="77777777" w:rsidTr="0075256F">
        <w:trPr>
          <w:trHeight w:val="529"/>
          <w:jc w:val="center"/>
        </w:trPr>
        <w:tc>
          <w:tcPr>
            <w:tcW w:w="4678"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1E1F540" w14:textId="77777777" w:rsidR="005B452E" w:rsidRPr="00DB6C3C" w:rsidRDefault="005B452E" w:rsidP="005B452E">
            <w:pPr>
              <w:spacing w:after="0" w:line="240" w:lineRule="auto"/>
              <w:jc w:val="both"/>
              <w:rPr>
                <w:rFonts w:ascii="Times New Roman" w:hAnsi="Times New Roman"/>
                <w:bCs/>
                <w:color w:val="000000"/>
                <w:sz w:val="28"/>
                <w:szCs w:val="28"/>
                <w:lang w:eastAsia="ru-RU"/>
              </w:rPr>
            </w:pPr>
            <w:proofErr w:type="spellStart"/>
            <w:r w:rsidRPr="00DB6C3C">
              <w:rPr>
                <w:rFonts w:ascii="Times New Roman" w:hAnsi="Times New Roman"/>
                <w:bCs/>
                <w:color w:val="000000"/>
                <w:sz w:val="28"/>
                <w:szCs w:val="28"/>
                <w:lang w:eastAsia="ru-RU"/>
              </w:rPr>
              <w:t>Минималды</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ауа</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температурасы</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тең</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және</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төмен</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күндердің</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орташа</w:t>
            </w:r>
            <w:proofErr w:type="spellEnd"/>
            <w:r w:rsidRPr="00DB6C3C">
              <w:rPr>
                <w:rFonts w:ascii="Times New Roman" w:hAnsi="Times New Roman"/>
                <w:bCs/>
                <w:color w:val="000000"/>
                <w:sz w:val="28"/>
                <w:szCs w:val="28"/>
                <w:lang w:eastAsia="ru-RU"/>
              </w:rPr>
              <w:t xml:space="preserve"> саны</w:t>
            </w:r>
          </w:p>
        </w:tc>
        <w:tc>
          <w:tcPr>
            <w:tcW w:w="4526"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148A82CD" w14:textId="77777777" w:rsidR="005B452E" w:rsidRPr="00DB6C3C" w:rsidRDefault="005B452E" w:rsidP="005B452E">
            <w:pPr>
              <w:spacing w:after="0" w:line="240" w:lineRule="auto"/>
              <w:jc w:val="both"/>
              <w:rPr>
                <w:rFonts w:ascii="Times New Roman" w:hAnsi="Times New Roman"/>
                <w:bCs/>
                <w:color w:val="000000"/>
                <w:sz w:val="28"/>
                <w:szCs w:val="28"/>
                <w:lang w:eastAsia="ru-RU"/>
              </w:rPr>
            </w:pPr>
            <w:proofErr w:type="spellStart"/>
            <w:r w:rsidRPr="00DB6C3C">
              <w:rPr>
                <w:rFonts w:ascii="Times New Roman" w:hAnsi="Times New Roman"/>
                <w:bCs/>
                <w:color w:val="000000"/>
                <w:sz w:val="28"/>
                <w:szCs w:val="28"/>
                <w:lang w:eastAsia="ru-RU"/>
              </w:rPr>
              <w:t>Ауаның</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максималды</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температурасы</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тең</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және</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одан</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жоғары</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күндердің</w:t>
            </w:r>
            <w:proofErr w:type="spellEnd"/>
            <w:r w:rsidRPr="00DB6C3C">
              <w:rPr>
                <w:rFonts w:ascii="Times New Roman" w:hAnsi="Times New Roman"/>
                <w:bCs/>
                <w:color w:val="000000"/>
                <w:sz w:val="28"/>
                <w:szCs w:val="28"/>
                <w:lang w:eastAsia="ru-RU"/>
              </w:rPr>
              <w:t xml:space="preserve"> </w:t>
            </w:r>
            <w:proofErr w:type="spellStart"/>
            <w:r w:rsidRPr="00DB6C3C">
              <w:rPr>
                <w:rFonts w:ascii="Times New Roman" w:hAnsi="Times New Roman"/>
                <w:bCs/>
                <w:color w:val="000000"/>
                <w:sz w:val="28"/>
                <w:szCs w:val="28"/>
                <w:lang w:eastAsia="ru-RU"/>
              </w:rPr>
              <w:t>орташа</w:t>
            </w:r>
            <w:proofErr w:type="spellEnd"/>
            <w:r w:rsidRPr="00DB6C3C">
              <w:rPr>
                <w:rFonts w:ascii="Times New Roman" w:hAnsi="Times New Roman"/>
                <w:bCs/>
                <w:color w:val="000000"/>
                <w:sz w:val="28"/>
                <w:szCs w:val="28"/>
                <w:lang w:eastAsia="ru-RU"/>
              </w:rPr>
              <w:t xml:space="preserve"> саны</w:t>
            </w:r>
          </w:p>
        </w:tc>
      </w:tr>
      <w:tr w:rsidR="005B452E" w:rsidRPr="00356EF3" w14:paraId="55BE4FC3" w14:textId="77777777" w:rsidTr="0075256F">
        <w:trPr>
          <w:trHeight w:val="529"/>
          <w:jc w:val="center"/>
        </w:trPr>
        <w:tc>
          <w:tcPr>
            <w:tcW w:w="4678" w:type="dxa"/>
            <w:gridSpan w:val="3"/>
            <w:vMerge/>
            <w:tcBorders>
              <w:top w:val="single" w:sz="8" w:space="0" w:color="auto"/>
              <w:left w:val="single" w:sz="8" w:space="0" w:color="auto"/>
              <w:bottom w:val="single" w:sz="8" w:space="0" w:color="000000"/>
              <w:right w:val="single" w:sz="8" w:space="0" w:color="000000"/>
            </w:tcBorders>
            <w:shd w:val="clear" w:color="auto" w:fill="auto"/>
            <w:vAlign w:val="center"/>
            <w:hideMark/>
          </w:tcPr>
          <w:p w14:paraId="4E42598D"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p>
        </w:tc>
        <w:tc>
          <w:tcPr>
            <w:tcW w:w="4526" w:type="dxa"/>
            <w:gridSpan w:val="3"/>
            <w:vMerge/>
            <w:tcBorders>
              <w:top w:val="single" w:sz="8" w:space="0" w:color="auto"/>
              <w:left w:val="single" w:sz="8" w:space="0" w:color="auto"/>
              <w:bottom w:val="single" w:sz="8" w:space="0" w:color="000000"/>
              <w:right w:val="single" w:sz="8" w:space="0" w:color="000000"/>
            </w:tcBorders>
            <w:shd w:val="clear" w:color="auto" w:fill="auto"/>
            <w:vAlign w:val="center"/>
            <w:hideMark/>
          </w:tcPr>
          <w:p w14:paraId="62724B44" w14:textId="77777777" w:rsidR="005B452E" w:rsidRPr="00356EF3" w:rsidRDefault="005B452E" w:rsidP="005B452E">
            <w:pPr>
              <w:spacing w:after="0" w:line="240" w:lineRule="auto"/>
              <w:jc w:val="both"/>
              <w:rPr>
                <w:rFonts w:ascii="Times New Roman" w:hAnsi="Times New Roman"/>
                <w:b/>
                <w:bCs/>
                <w:color w:val="000000"/>
                <w:sz w:val="28"/>
                <w:szCs w:val="28"/>
                <w:lang w:eastAsia="ru-RU"/>
              </w:rPr>
            </w:pPr>
          </w:p>
        </w:tc>
      </w:tr>
      <w:tr w:rsidR="005B452E" w:rsidRPr="00DB6C3C" w14:paraId="7907BADA" w14:textId="77777777" w:rsidTr="0075256F">
        <w:trPr>
          <w:trHeight w:val="337"/>
          <w:jc w:val="center"/>
        </w:trPr>
        <w:tc>
          <w:tcPr>
            <w:tcW w:w="1701"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0106C070"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-35°С</w:t>
            </w:r>
          </w:p>
        </w:tc>
        <w:tc>
          <w:tcPr>
            <w:tcW w:w="1701" w:type="dxa"/>
            <w:tcBorders>
              <w:top w:val="nil"/>
              <w:left w:val="nil"/>
              <w:bottom w:val="single" w:sz="8" w:space="0" w:color="auto"/>
              <w:right w:val="single" w:sz="8" w:space="0" w:color="auto"/>
            </w:tcBorders>
            <w:shd w:val="clear" w:color="auto" w:fill="auto"/>
            <w:vAlign w:val="center"/>
            <w:hideMark/>
          </w:tcPr>
          <w:p w14:paraId="7B113EEF"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-30°С</w:t>
            </w:r>
          </w:p>
        </w:tc>
        <w:tc>
          <w:tcPr>
            <w:tcW w:w="1276" w:type="dxa"/>
            <w:tcBorders>
              <w:top w:val="nil"/>
              <w:left w:val="nil"/>
              <w:bottom w:val="single" w:sz="8" w:space="0" w:color="auto"/>
              <w:right w:val="single" w:sz="8" w:space="0" w:color="auto"/>
            </w:tcBorders>
            <w:shd w:val="clear" w:color="auto" w:fill="auto"/>
            <w:vAlign w:val="center"/>
            <w:hideMark/>
          </w:tcPr>
          <w:p w14:paraId="5FA84425"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-25°С</w:t>
            </w:r>
          </w:p>
        </w:tc>
        <w:tc>
          <w:tcPr>
            <w:tcW w:w="1559" w:type="dxa"/>
            <w:tcBorders>
              <w:top w:val="nil"/>
              <w:left w:val="nil"/>
              <w:bottom w:val="single" w:sz="8" w:space="0" w:color="auto"/>
              <w:right w:val="single" w:sz="8" w:space="0" w:color="auto"/>
            </w:tcBorders>
            <w:shd w:val="clear" w:color="auto" w:fill="auto"/>
            <w:vAlign w:val="center"/>
            <w:hideMark/>
          </w:tcPr>
          <w:p w14:paraId="554B256B"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25°С</w:t>
            </w:r>
          </w:p>
        </w:tc>
        <w:tc>
          <w:tcPr>
            <w:tcW w:w="1418" w:type="dxa"/>
            <w:tcBorders>
              <w:top w:val="nil"/>
              <w:left w:val="nil"/>
              <w:bottom w:val="single" w:sz="8" w:space="0" w:color="auto"/>
              <w:right w:val="single" w:sz="8" w:space="0" w:color="auto"/>
            </w:tcBorders>
            <w:shd w:val="clear" w:color="auto" w:fill="auto"/>
            <w:vAlign w:val="center"/>
            <w:hideMark/>
          </w:tcPr>
          <w:p w14:paraId="3EE75BE1"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30°С</w:t>
            </w:r>
          </w:p>
        </w:tc>
        <w:tc>
          <w:tcPr>
            <w:tcW w:w="1549" w:type="dxa"/>
            <w:tcBorders>
              <w:top w:val="nil"/>
              <w:left w:val="nil"/>
              <w:bottom w:val="single" w:sz="8" w:space="0" w:color="auto"/>
              <w:right w:val="single" w:sz="8" w:space="0" w:color="auto"/>
            </w:tcBorders>
            <w:shd w:val="clear" w:color="auto" w:fill="auto"/>
            <w:vAlign w:val="center"/>
            <w:hideMark/>
          </w:tcPr>
          <w:p w14:paraId="4CBC90B1" w14:textId="77777777" w:rsidR="005B452E" w:rsidRPr="00DB6C3C" w:rsidRDefault="005B452E" w:rsidP="005B452E">
            <w:pPr>
              <w:spacing w:after="0" w:line="240" w:lineRule="auto"/>
              <w:jc w:val="both"/>
              <w:rPr>
                <w:rFonts w:ascii="Times New Roman" w:hAnsi="Times New Roman"/>
                <w:color w:val="000000"/>
                <w:sz w:val="28"/>
                <w:szCs w:val="28"/>
                <w:lang w:eastAsia="ru-RU"/>
              </w:rPr>
            </w:pPr>
            <w:r w:rsidRPr="00DB6C3C">
              <w:rPr>
                <w:rFonts w:ascii="Times New Roman" w:hAnsi="Times New Roman"/>
                <w:color w:val="000000"/>
                <w:sz w:val="28"/>
                <w:szCs w:val="28"/>
                <w:lang w:eastAsia="ru-RU"/>
              </w:rPr>
              <w:t>34°С</w:t>
            </w:r>
          </w:p>
        </w:tc>
      </w:tr>
      <w:tr w:rsidR="005B452E" w:rsidRPr="00356EF3" w14:paraId="33149745" w14:textId="77777777" w:rsidTr="0075256F">
        <w:trPr>
          <w:trHeight w:val="116"/>
          <w:jc w:val="center"/>
        </w:trPr>
        <w:tc>
          <w:tcPr>
            <w:tcW w:w="1701" w:type="dxa"/>
            <w:tcBorders>
              <w:top w:val="single" w:sz="8" w:space="0" w:color="auto"/>
              <w:left w:val="single" w:sz="8" w:space="0" w:color="auto"/>
              <w:bottom w:val="single" w:sz="8" w:space="0" w:color="auto"/>
              <w:right w:val="single" w:sz="8" w:space="0" w:color="000000"/>
            </w:tcBorders>
            <w:shd w:val="clear" w:color="auto" w:fill="auto"/>
            <w:vAlign w:val="center"/>
          </w:tcPr>
          <w:p w14:paraId="38983442"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0.0</w:t>
            </w:r>
          </w:p>
        </w:tc>
        <w:tc>
          <w:tcPr>
            <w:tcW w:w="1701" w:type="dxa"/>
            <w:tcBorders>
              <w:top w:val="nil"/>
              <w:left w:val="nil"/>
              <w:bottom w:val="single" w:sz="8" w:space="0" w:color="auto"/>
              <w:right w:val="single" w:sz="8" w:space="0" w:color="auto"/>
            </w:tcBorders>
            <w:shd w:val="clear" w:color="auto" w:fill="auto"/>
            <w:vAlign w:val="center"/>
          </w:tcPr>
          <w:p w14:paraId="42199394"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0.2</w:t>
            </w:r>
          </w:p>
        </w:tc>
        <w:tc>
          <w:tcPr>
            <w:tcW w:w="1276" w:type="dxa"/>
            <w:tcBorders>
              <w:top w:val="nil"/>
              <w:left w:val="nil"/>
              <w:bottom w:val="single" w:sz="8" w:space="0" w:color="auto"/>
              <w:right w:val="single" w:sz="8" w:space="0" w:color="auto"/>
            </w:tcBorders>
            <w:shd w:val="clear" w:color="auto" w:fill="auto"/>
            <w:vAlign w:val="center"/>
          </w:tcPr>
          <w:p w14:paraId="6A3F792B"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1.5</w:t>
            </w:r>
          </w:p>
        </w:tc>
        <w:tc>
          <w:tcPr>
            <w:tcW w:w="1559" w:type="dxa"/>
            <w:tcBorders>
              <w:top w:val="nil"/>
              <w:left w:val="nil"/>
              <w:bottom w:val="single" w:sz="8" w:space="0" w:color="auto"/>
              <w:right w:val="single" w:sz="8" w:space="0" w:color="auto"/>
            </w:tcBorders>
            <w:shd w:val="clear" w:color="auto" w:fill="auto"/>
            <w:vAlign w:val="center"/>
          </w:tcPr>
          <w:p w14:paraId="20184FBF"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85.5</w:t>
            </w:r>
          </w:p>
        </w:tc>
        <w:tc>
          <w:tcPr>
            <w:tcW w:w="1418" w:type="dxa"/>
            <w:tcBorders>
              <w:top w:val="nil"/>
              <w:left w:val="nil"/>
              <w:bottom w:val="single" w:sz="8" w:space="0" w:color="auto"/>
              <w:right w:val="single" w:sz="8" w:space="0" w:color="auto"/>
            </w:tcBorders>
            <w:shd w:val="clear" w:color="auto" w:fill="auto"/>
            <w:vAlign w:val="center"/>
          </w:tcPr>
          <w:p w14:paraId="5FB82628"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53.8</w:t>
            </w:r>
          </w:p>
        </w:tc>
        <w:tc>
          <w:tcPr>
            <w:tcW w:w="1549" w:type="dxa"/>
            <w:tcBorders>
              <w:top w:val="nil"/>
              <w:left w:val="nil"/>
              <w:bottom w:val="single" w:sz="8" w:space="0" w:color="auto"/>
              <w:right w:val="single" w:sz="8" w:space="0" w:color="auto"/>
            </w:tcBorders>
            <w:shd w:val="clear" w:color="auto" w:fill="auto"/>
            <w:vAlign w:val="center"/>
          </w:tcPr>
          <w:p w14:paraId="369CA938"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356EF3">
              <w:rPr>
                <w:rFonts w:ascii="Times New Roman" w:hAnsi="Times New Roman"/>
                <w:sz w:val="28"/>
                <w:szCs w:val="28"/>
                <w:lang w:eastAsia="ru-RU"/>
              </w:rPr>
              <w:t>27.2</w:t>
            </w:r>
          </w:p>
        </w:tc>
      </w:tr>
    </w:tbl>
    <w:p w14:paraId="37FC084F"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B6C3C">
        <w:rPr>
          <w:rFonts w:ascii="Times New Roman" w:hAnsi="Times New Roman"/>
          <w:sz w:val="28"/>
          <w:szCs w:val="28"/>
        </w:rPr>
        <w:t>Топырақтың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қатуының</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нормативтік</w:t>
      </w:r>
      <w:proofErr w:type="spellEnd"/>
      <w:r w:rsidRPr="00DB6C3C">
        <w:rPr>
          <w:rFonts w:ascii="Times New Roman" w:hAnsi="Times New Roman"/>
          <w:sz w:val="28"/>
          <w:szCs w:val="28"/>
        </w:rPr>
        <w:t xml:space="preserve"> </w:t>
      </w:r>
      <w:proofErr w:type="spellStart"/>
      <w:r w:rsidRPr="00DB6C3C">
        <w:rPr>
          <w:rFonts w:ascii="Times New Roman" w:hAnsi="Times New Roman"/>
          <w:sz w:val="28"/>
          <w:szCs w:val="28"/>
        </w:rPr>
        <w:t>тереңдігі</w:t>
      </w:r>
      <w:proofErr w:type="spellEnd"/>
      <w:r w:rsidRPr="00DB6C3C">
        <w:rPr>
          <w:rFonts w:ascii="Times New Roman" w:hAnsi="Times New Roman"/>
          <w:sz w:val="28"/>
          <w:szCs w:val="28"/>
        </w:rPr>
        <w:t>, м</w:t>
      </w:r>
    </w:p>
    <w:tbl>
      <w:tblPr>
        <w:tblStyle w:val="74"/>
        <w:tblW w:w="0" w:type="auto"/>
        <w:jc w:val="center"/>
        <w:tblLook w:val="04A0" w:firstRow="1" w:lastRow="0" w:firstColumn="1" w:lastColumn="0" w:noHBand="0" w:noVBand="1"/>
      </w:tblPr>
      <w:tblGrid>
        <w:gridCol w:w="1413"/>
        <w:gridCol w:w="2410"/>
        <w:gridCol w:w="3336"/>
        <w:gridCol w:w="2185"/>
      </w:tblGrid>
      <w:tr w:rsidR="005B452E" w:rsidRPr="00356EF3" w14:paraId="36F4CF47" w14:textId="77777777" w:rsidTr="005B452E">
        <w:trPr>
          <w:trHeight w:val="328"/>
          <w:jc w:val="center"/>
        </w:trPr>
        <w:tc>
          <w:tcPr>
            <w:tcW w:w="1413" w:type="dxa"/>
            <w:shd w:val="clear" w:color="auto" w:fill="auto"/>
            <w:vAlign w:val="center"/>
          </w:tcPr>
          <w:p w14:paraId="5AD79B29" w14:textId="77777777" w:rsidR="005B452E" w:rsidRPr="00356EF3" w:rsidRDefault="005B452E" w:rsidP="005B452E">
            <w:pPr>
              <w:jc w:val="both"/>
              <w:rPr>
                <w:rFonts w:ascii="Times New Roman" w:hAnsi="Times New Roman"/>
                <w:sz w:val="28"/>
                <w:szCs w:val="28"/>
              </w:rPr>
            </w:pPr>
            <w:proofErr w:type="spellStart"/>
            <w:r w:rsidRPr="004378C4">
              <w:rPr>
                <w:rFonts w:ascii="Times New Roman" w:hAnsi="Times New Roman"/>
                <w:sz w:val="28"/>
                <w:szCs w:val="28"/>
              </w:rPr>
              <w:t>саздақтар</w:t>
            </w:r>
            <w:proofErr w:type="spellEnd"/>
            <w:r w:rsidRPr="004378C4">
              <w:rPr>
                <w:rFonts w:ascii="Times New Roman" w:hAnsi="Times New Roman"/>
                <w:sz w:val="28"/>
                <w:szCs w:val="28"/>
              </w:rPr>
              <w:t xml:space="preserve"> мен </w:t>
            </w:r>
            <w:proofErr w:type="spellStart"/>
            <w:r w:rsidRPr="004378C4">
              <w:rPr>
                <w:rFonts w:ascii="Times New Roman" w:hAnsi="Times New Roman"/>
                <w:sz w:val="28"/>
                <w:szCs w:val="28"/>
              </w:rPr>
              <w:t>саздар</w:t>
            </w:r>
            <w:proofErr w:type="spellEnd"/>
          </w:p>
        </w:tc>
        <w:tc>
          <w:tcPr>
            <w:tcW w:w="2410" w:type="dxa"/>
            <w:shd w:val="clear" w:color="auto" w:fill="auto"/>
            <w:vAlign w:val="center"/>
          </w:tcPr>
          <w:p w14:paraId="1C685348" w14:textId="77777777" w:rsidR="005B452E" w:rsidRPr="00356EF3" w:rsidRDefault="005B452E" w:rsidP="005B452E">
            <w:pPr>
              <w:jc w:val="both"/>
              <w:rPr>
                <w:rFonts w:ascii="Times New Roman" w:hAnsi="Times New Roman"/>
                <w:sz w:val="28"/>
                <w:szCs w:val="28"/>
              </w:rPr>
            </w:pPr>
            <w:proofErr w:type="spellStart"/>
            <w:r w:rsidRPr="004378C4">
              <w:rPr>
                <w:rFonts w:ascii="Times New Roman" w:hAnsi="Times New Roman"/>
                <w:sz w:val="28"/>
                <w:szCs w:val="28"/>
              </w:rPr>
              <w:t>ұсақ</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және</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шаңды</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құмды</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саздар</w:t>
            </w:r>
            <w:proofErr w:type="spellEnd"/>
            <w:r w:rsidRPr="004378C4">
              <w:rPr>
                <w:rFonts w:ascii="Times New Roman" w:hAnsi="Times New Roman"/>
                <w:sz w:val="28"/>
                <w:szCs w:val="28"/>
              </w:rPr>
              <w:t xml:space="preserve"> мен </w:t>
            </w:r>
            <w:proofErr w:type="spellStart"/>
            <w:r w:rsidRPr="004378C4">
              <w:rPr>
                <w:rFonts w:ascii="Times New Roman" w:hAnsi="Times New Roman"/>
                <w:sz w:val="28"/>
                <w:szCs w:val="28"/>
              </w:rPr>
              <w:t>құмдар</w:t>
            </w:r>
            <w:proofErr w:type="spellEnd"/>
          </w:p>
        </w:tc>
        <w:tc>
          <w:tcPr>
            <w:tcW w:w="3336" w:type="dxa"/>
            <w:shd w:val="clear" w:color="auto" w:fill="auto"/>
            <w:vAlign w:val="center"/>
          </w:tcPr>
          <w:p w14:paraId="694FAD65" w14:textId="77777777" w:rsidR="005B452E" w:rsidRPr="00356EF3" w:rsidRDefault="005B452E" w:rsidP="005B452E">
            <w:pPr>
              <w:jc w:val="both"/>
              <w:rPr>
                <w:rFonts w:ascii="Times New Roman" w:hAnsi="Times New Roman"/>
                <w:sz w:val="28"/>
                <w:szCs w:val="28"/>
              </w:rPr>
            </w:pPr>
            <w:proofErr w:type="spellStart"/>
            <w:r w:rsidRPr="004378C4">
              <w:rPr>
                <w:rFonts w:ascii="Times New Roman" w:hAnsi="Times New Roman"/>
                <w:sz w:val="28"/>
                <w:szCs w:val="28"/>
              </w:rPr>
              <w:t>ірі</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және</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орташа</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ірі</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құмдар</w:t>
            </w:r>
            <w:proofErr w:type="spellEnd"/>
          </w:p>
        </w:tc>
        <w:tc>
          <w:tcPr>
            <w:tcW w:w="2185" w:type="dxa"/>
            <w:shd w:val="clear" w:color="auto" w:fill="auto"/>
            <w:vAlign w:val="center"/>
          </w:tcPr>
          <w:p w14:paraId="30BBFD65" w14:textId="77777777" w:rsidR="005B452E" w:rsidRPr="00356EF3" w:rsidRDefault="005B452E" w:rsidP="005B452E">
            <w:pPr>
              <w:jc w:val="both"/>
              <w:rPr>
                <w:rFonts w:ascii="Times New Roman" w:hAnsi="Times New Roman"/>
                <w:sz w:val="28"/>
                <w:szCs w:val="28"/>
              </w:rPr>
            </w:pPr>
            <w:proofErr w:type="spellStart"/>
            <w:r w:rsidRPr="004378C4">
              <w:rPr>
                <w:rFonts w:ascii="Times New Roman" w:hAnsi="Times New Roman"/>
                <w:sz w:val="28"/>
                <w:szCs w:val="28"/>
              </w:rPr>
              <w:t>ірі</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түйіршікті</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топырақтар</w:t>
            </w:r>
            <w:proofErr w:type="spellEnd"/>
          </w:p>
        </w:tc>
      </w:tr>
      <w:tr w:rsidR="005B452E" w:rsidRPr="00356EF3" w14:paraId="2270B4DA" w14:textId="77777777" w:rsidTr="005B452E">
        <w:trPr>
          <w:trHeight w:val="289"/>
          <w:jc w:val="center"/>
        </w:trPr>
        <w:tc>
          <w:tcPr>
            <w:tcW w:w="1413" w:type="dxa"/>
            <w:shd w:val="clear" w:color="auto" w:fill="auto"/>
            <w:vAlign w:val="center"/>
          </w:tcPr>
          <w:p w14:paraId="68C0AA7C" w14:textId="77777777" w:rsidR="005B452E" w:rsidRPr="00356EF3" w:rsidRDefault="005B452E" w:rsidP="005B452E">
            <w:pPr>
              <w:jc w:val="both"/>
              <w:rPr>
                <w:rFonts w:ascii="Times New Roman" w:hAnsi="Times New Roman"/>
                <w:sz w:val="28"/>
                <w:szCs w:val="28"/>
              </w:rPr>
            </w:pPr>
            <w:r w:rsidRPr="00356EF3">
              <w:rPr>
                <w:rFonts w:ascii="Times New Roman" w:hAnsi="Times New Roman"/>
                <w:sz w:val="28"/>
                <w:szCs w:val="28"/>
              </w:rPr>
              <w:t>1.108</w:t>
            </w:r>
          </w:p>
        </w:tc>
        <w:tc>
          <w:tcPr>
            <w:tcW w:w="2410" w:type="dxa"/>
            <w:shd w:val="clear" w:color="auto" w:fill="auto"/>
            <w:vAlign w:val="center"/>
          </w:tcPr>
          <w:p w14:paraId="42595321" w14:textId="77777777" w:rsidR="005B452E" w:rsidRPr="00356EF3" w:rsidRDefault="005B452E" w:rsidP="005B452E">
            <w:pPr>
              <w:jc w:val="both"/>
              <w:rPr>
                <w:rFonts w:ascii="Times New Roman" w:hAnsi="Times New Roman"/>
                <w:sz w:val="28"/>
                <w:szCs w:val="28"/>
              </w:rPr>
            </w:pPr>
            <w:r w:rsidRPr="00356EF3">
              <w:rPr>
                <w:rFonts w:ascii="Times New Roman" w:hAnsi="Times New Roman"/>
                <w:sz w:val="28"/>
                <w:szCs w:val="28"/>
              </w:rPr>
              <w:t>1.349</w:t>
            </w:r>
          </w:p>
        </w:tc>
        <w:tc>
          <w:tcPr>
            <w:tcW w:w="3336" w:type="dxa"/>
            <w:shd w:val="clear" w:color="auto" w:fill="auto"/>
            <w:vAlign w:val="center"/>
          </w:tcPr>
          <w:p w14:paraId="77D6EB08" w14:textId="77777777" w:rsidR="005B452E" w:rsidRPr="00356EF3" w:rsidRDefault="005B452E" w:rsidP="005B452E">
            <w:pPr>
              <w:jc w:val="both"/>
              <w:rPr>
                <w:rFonts w:ascii="Times New Roman" w:hAnsi="Times New Roman"/>
                <w:sz w:val="28"/>
                <w:szCs w:val="28"/>
              </w:rPr>
            </w:pPr>
            <w:r w:rsidRPr="00356EF3">
              <w:rPr>
                <w:rFonts w:ascii="Times New Roman" w:hAnsi="Times New Roman"/>
                <w:sz w:val="28"/>
                <w:szCs w:val="28"/>
              </w:rPr>
              <w:t>1.445</w:t>
            </w:r>
          </w:p>
        </w:tc>
        <w:tc>
          <w:tcPr>
            <w:tcW w:w="2185" w:type="dxa"/>
            <w:shd w:val="clear" w:color="auto" w:fill="auto"/>
            <w:vAlign w:val="center"/>
          </w:tcPr>
          <w:p w14:paraId="0B038E24" w14:textId="77777777" w:rsidR="005B452E" w:rsidRPr="00356EF3" w:rsidRDefault="005B452E" w:rsidP="005B452E">
            <w:pPr>
              <w:jc w:val="both"/>
              <w:rPr>
                <w:rFonts w:ascii="Times New Roman" w:hAnsi="Times New Roman"/>
                <w:sz w:val="28"/>
                <w:szCs w:val="28"/>
              </w:rPr>
            </w:pPr>
            <w:r w:rsidRPr="00356EF3">
              <w:rPr>
                <w:rFonts w:ascii="Times New Roman" w:hAnsi="Times New Roman"/>
                <w:sz w:val="28"/>
                <w:szCs w:val="28"/>
              </w:rPr>
              <w:t>1.638</w:t>
            </w:r>
          </w:p>
        </w:tc>
      </w:tr>
    </w:tbl>
    <w:p w14:paraId="58D6C465"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4378C4">
        <w:rPr>
          <w:rFonts w:ascii="Times New Roman" w:hAnsi="Times New Roman"/>
          <w:sz w:val="28"/>
          <w:szCs w:val="28"/>
        </w:rPr>
        <w:t>Топырақтағы</w:t>
      </w:r>
      <w:proofErr w:type="spellEnd"/>
      <w:r w:rsidRPr="004378C4">
        <w:rPr>
          <w:rFonts w:ascii="Times New Roman" w:hAnsi="Times New Roman"/>
          <w:sz w:val="28"/>
          <w:szCs w:val="28"/>
        </w:rPr>
        <w:t xml:space="preserve"> 0° </w:t>
      </w:r>
      <w:proofErr w:type="spellStart"/>
      <w:r w:rsidRPr="004378C4">
        <w:rPr>
          <w:rFonts w:ascii="Times New Roman" w:hAnsi="Times New Roman"/>
          <w:sz w:val="28"/>
          <w:szCs w:val="28"/>
        </w:rPr>
        <w:t>изотерманың</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енуінің</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нормативтік</w:t>
      </w:r>
      <w:proofErr w:type="spellEnd"/>
      <w:r w:rsidRPr="004378C4">
        <w:rPr>
          <w:rFonts w:ascii="Times New Roman" w:hAnsi="Times New Roman"/>
          <w:sz w:val="28"/>
          <w:szCs w:val="28"/>
        </w:rPr>
        <w:t xml:space="preserve"> </w:t>
      </w:r>
      <w:proofErr w:type="spellStart"/>
      <w:r w:rsidRPr="004378C4">
        <w:rPr>
          <w:rFonts w:ascii="Times New Roman" w:hAnsi="Times New Roman"/>
          <w:sz w:val="28"/>
          <w:szCs w:val="28"/>
        </w:rPr>
        <w:t>тереңдігі</w:t>
      </w:r>
      <w:proofErr w:type="spellEnd"/>
      <w:r w:rsidRPr="004378C4">
        <w:rPr>
          <w:rFonts w:ascii="Times New Roman" w:hAnsi="Times New Roman"/>
          <w:sz w:val="28"/>
          <w:szCs w:val="28"/>
        </w:rPr>
        <w:t xml:space="preserve"> максимум 0,90 </w:t>
      </w:r>
      <w:proofErr w:type="spellStart"/>
      <w:r w:rsidRPr="004378C4">
        <w:rPr>
          <w:rFonts w:ascii="Times New Roman" w:hAnsi="Times New Roman"/>
          <w:sz w:val="28"/>
          <w:szCs w:val="28"/>
        </w:rPr>
        <w:t>және</w:t>
      </w:r>
      <w:proofErr w:type="spellEnd"/>
      <w:r w:rsidRPr="004378C4">
        <w:rPr>
          <w:rFonts w:ascii="Times New Roman" w:hAnsi="Times New Roman"/>
          <w:sz w:val="28"/>
          <w:szCs w:val="28"/>
        </w:rPr>
        <w:t xml:space="preserve"> 0,98, м</w:t>
      </w:r>
    </w:p>
    <w:tbl>
      <w:tblPr>
        <w:tblStyle w:val="74"/>
        <w:tblW w:w="0" w:type="auto"/>
        <w:jc w:val="center"/>
        <w:tblLook w:val="04A0" w:firstRow="1" w:lastRow="0" w:firstColumn="1" w:lastColumn="0" w:noHBand="0" w:noVBand="1"/>
      </w:tblPr>
      <w:tblGrid>
        <w:gridCol w:w="4531"/>
        <w:gridCol w:w="4813"/>
      </w:tblGrid>
      <w:tr w:rsidR="005B452E" w:rsidRPr="00356EF3" w14:paraId="26D3E568" w14:textId="77777777" w:rsidTr="005B452E">
        <w:trPr>
          <w:jc w:val="center"/>
        </w:trPr>
        <w:tc>
          <w:tcPr>
            <w:tcW w:w="9344" w:type="dxa"/>
            <w:gridSpan w:val="2"/>
            <w:shd w:val="clear" w:color="auto" w:fill="auto"/>
            <w:vAlign w:val="center"/>
          </w:tcPr>
          <w:p w14:paraId="42392F2F" w14:textId="77777777" w:rsidR="005B452E" w:rsidRPr="00356EF3" w:rsidRDefault="005B452E" w:rsidP="005B452E">
            <w:pPr>
              <w:ind w:firstLine="567"/>
              <w:jc w:val="both"/>
              <w:rPr>
                <w:rFonts w:ascii="Times New Roman" w:hAnsi="Times New Roman"/>
                <w:sz w:val="28"/>
                <w:szCs w:val="28"/>
              </w:rPr>
            </w:pPr>
            <w:proofErr w:type="spellStart"/>
            <w:r w:rsidRPr="00C77AD5">
              <w:rPr>
                <w:rFonts w:ascii="Times New Roman" w:hAnsi="Times New Roman"/>
                <w:sz w:val="28"/>
                <w:szCs w:val="28"/>
              </w:rPr>
              <w:lastRenderedPageBreak/>
              <w:t>Ең</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жоғары</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қауіпсіздікті</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қамтамасыз</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ету</w:t>
            </w:r>
            <w:proofErr w:type="spellEnd"/>
          </w:p>
        </w:tc>
      </w:tr>
      <w:tr w:rsidR="005B452E" w:rsidRPr="00356EF3" w14:paraId="513C8116" w14:textId="77777777" w:rsidTr="005B452E">
        <w:trPr>
          <w:jc w:val="center"/>
        </w:trPr>
        <w:tc>
          <w:tcPr>
            <w:tcW w:w="4531" w:type="dxa"/>
            <w:shd w:val="clear" w:color="auto" w:fill="auto"/>
            <w:vAlign w:val="center"/>
          </w:tcPr>
          <w:p w14:paraId="2A149DA0" w14:textId="77777777" w:rsidR="005B452E" w:rsidRPr="00356EF3" w:rsidRDefault="005B452E" w:rsidP="005B452E">
            <w:pPr>
              <w:ind w:firstLine="567"/>
              <w:jc w:val="both"/>
              <w:rPr>
                <w:rFonts w:ascii="Times New Roman" w:hAnsi="Times New Roman"/>
                <w:sz w:val="28"/>
                <w:szCs w:val="28"/>
              </w:rPr>
            </w:pPr>
            <w:r w:rsidRPr="00356EF3">
              <w:rPr>
                <w:rFonts w:ascii="Times New Roman" w:hAnsi="Times New Roman"/>
                <w:sz w:val="28"/>
                <w:szCs w:val="28"/>
              </w:rPr>
              <w:t>0,90</w:t>
            </w:r>
          </w:p>
        </w:tc>
        <w:tc>
          <w:tcPr>
            <w:tcW w:w="4813" w:type="dxa"/>
            <w:shd w:val="clear" w:color="auto" w:fill="auto"/>
            <w:vAlign w:val="center"/>
          </w:tcPr>
          <w:p w14:paraId="73EFCA9B" w14:textId="77777777" w:rsidR="005B452E" w:rsidRPr="00356EF3" w:rsidRDefault="005B452E" w:rsidP="005B452E">
            <w:pPr>
              <w:ind w:firstLine="567"/>
              <w:jc w:val="both"/>
              <w:rPr>
                <w:rFonts w:ascii="Times New Roman" w:hAnsi="Times New Roman"/>
                <w:sz w:val="28"/>
                <w:szCs w:val="28"/>
              </w:rPr>
            </w:pPr>
            <w:r w:rsidRPr="00356EF3">
              <w:rPr>
                <w:rFonts w:ascii="Times New Roman" w:hAnsi="Times New Roman"/>
                <w:sz w:val="28"/>
                <w:szCs w:val="28"/>
              </w:rPr>
              <w:t>0,98</w:t>
            </w:r>
          </w:p>
        </w:tc>
      </w:tr>
      <w:tr w:rsidR="005B452E" w:rsidRPr="00356EF3" w14:paraId="21C761D7" w14:textId="77777777" w:rsidTr="005B452E">
        <w:trPr>
          <w:trHeight w:val="248"/>
          <w:jc w:val="center"/>
        </w:trPr>
        <w:tc>
          <w:tcPr>
            <w:tcW w:w="4531" w:type="dxa"/>
            <w:vAlign w:val="center"/>
          </w:tcPr>
          <w:p w14:paraId="19310EAC" w14:textId="77777777" w:rsidR="005B452E" w:rsidRPr="00356EF3" w:rsidRDefault="005B452E" w:rsidP="005B452E">
            <w:pPr>
              <w:ind w:firstLine="567"/>
              <w:jc w:val="both"/>
              <w:rPr>
                <w:rFonts w:ascii="Times New Roman" w:hAnsi="Times New Roman"/>
                <w:sz w:val="28"/>
                <w:szCs w:val="28"/>
              </w:rPr>
            </w:pPr>
            <w:r w:rsidRPr="00356EF3">
              <w:rPr>
                <w:rFonts w:ascii="Times New Roman" w:hAnsi="Times New Roman"/>
                <w:sz w:val="28"/>
                <w:szCs w:val="28"/>
              </w:rPr>
              <w:t>1.0</w:t>
            </w:r>
          </w:p>
        </w:tc>
        <w:tc>
          <w:tcPr>
            <w:tcW w:w="4813" w:type="dxa"/>
            <w:shd w:val="clear" w:color="auto" w:fill="auto"/>
            <w:vAlign w:val="center"/>
          </w:tcPr>
          <w:p w14:paraId="0A0CA29F" w14:textId="77777777" w:rsidR="005B452E" w:rsidRPr="00356EF3" w:rsidRDefault="005B452E" w:rsidP="005B452E">
            <w:pPr>
              <w:ind w:firstLine="567"/>
              <w:jc w:val="both"/>
              <w:rPr>
                <w:rFonts w:ascii="Times New Roman" w:hAnsi="Times New Roman"/>
                <w:sz w:val="28"/>
                <w:szCs w:val="28"/>
              </w:rPr>
            </w:pPr>
            <w:r w:rsidRPr="00356EF3">
              <w:rPr>
                <w:rFonts w:ascii="Times New Roman" w:hAnsi="Times New Roman"/>
                <w:sz w:val="28"/>
                <w:szCs w:val="28"/>
              </w:rPr>
              <w:t>1.50</w:t>
            </w:r>
          </w:p>
        </w:tc>
      </w:tr>
    </w:tbl>
    <w:p w14:paraId="790131CB" w14:textId="77777777" w:rsidR="005B452E" w:rsidRPr="00C77AD5" w:rsidRDefault="005B452E" w:rsidP="005B452E">
      <w:pPr>
        <w:spacing w:after="0" w:line="240" w:lineRule="auto"/>
        <w:jc w:val="both"/>
        <w:rPr>
          <w:rFonts w:ascii="Times New Roman" w:hAnsi="Times New Roman"/>
          <w:sz w:val="28"/>
          <w:szCs w:val="28"/>
          <w:u w:val="single"/>
        </w:rPr>
      </w:pPr>
      <w:proofErr w:type="spellStart"/>
      <w:r w:rsidRPr="00C77AD5">
        <w:rPr>
          <w:rFonts w:ascii="Times New Roman" w:hAnsi="Times New Roman"/>
          <w:sz w:val="28"/>
          <w:szCs w:val="28"/>
          <w:u w:val="single"/>
        </w:rPr>
        <w:t>Ескерту</w:t>
      </w:r>
      <w:proofErr w:type="spellEnd"/>
      <w:r w:rsidRPr="00C77AD5">
        <w:rPr>
          <w:rFonts w:ascii="Times New Roman" w:hAnsi="Times New Roman"/>
          <w:sz w:val="28"/>
          <w:szCs w:val="28"/>
          <w:u w:val="single"/>
        </w:rPr>
        <w:t>:</w:t>
      </w:r>
    </w:p>
    <w:p w14:paraId="3DE03DE5" w14:textId="77777777" w:rsidR="005B452E" w:rsidRPr="00C77AD5" w:rsidRDefault="005B452E" w:rsidP="005B452E">
      <w:pPr>
        <w:spacing w:after="0" w:line="240" w:lineRule="auto"/>
        <w:jc w:val="both"/>
        <w:rPr>
          <w:rFonts w:ascii="Times New Roman" w:hAnsi="Times New Roman"/>
          <w:sz w:val="28"/>
          <w:szCs w:val="28"/>
        </w:rPr>
      </w:pPr>
      <w:proofErr w:type="spellStart"/>
      <w:r w:rsidRPr="00C77AD5">
        <w:rPr>
          <w:rFonts w:ascii="Times New Roman" w:hAnsi="Times New Roman"/>
          <w:sz w:val="28"/>
          <w:szCs w:val="28"/>
        </w:rPr>
        <w:t>Топырақтың</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маусымдық</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қатуының</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нормативтік</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тереңдігі</w:t>
      </w:r>
      <w:proofErr w:type="spellEnd"/>
      <w:r w:rsidRPr="00C77AD5">
        <w:rPr>
          <w:rFonts w:ascii="Times New Roman" w:hAnsi="Times New Roman"/>
          <w:sz w:val="28"/>
          <w:szCs w:val="28"/>
        </w:rPr>
        <w:t xml:space="preserve"> ҚР БК</w:t>
      </w:r>
      <w:r>
        <w:rPr>
          <w:rFonts w:ascii="Times New Roman" w:hAnsi="Times New Roman"/>
          <w:sz w:val="28"/>
          <w:szCs w:val="28"/>
        </w:rPr>
        <w:t xml:space="preserve"> </w:t>
      </w:r>
      <w:proofErr w:type="spellStart"/>
      <w:r>
        <w:rPr>
          <w:rFonts w:ascii="Times New Roman" w:hAnsi="Times New Roman"/>
          <w:sz w:val="28"/>
          <w:szCs w:val="28"/>
        </w:rPr>
        <w:t>сәйкес</w:t>
      </w:r>
      <w:proofErr w:type="spellEnd"/>
      <w:r>
        <w:rPr>
          <w:rFonts w:ascii="Times New Roman" w:hAnsi="Times New Roman"/>
          <w:sz w:val="28"/>
          <w:szCs w:val="28"/>
        </w:rPr>
        <w:t xml:space="preserve"> </w:t>
      </w:r>
      <w:proofErr w:type="spellStart"/>
      <w:r>
        <w:rPr>
          <w:rFonts w:ascii="Times New Roman" w:hAnsi="Times New Roman"/>
          <w:sz w:val="28"/>
          <w:szCs w:val="28"/>
        </w:rPr>
        <w:t>анықталған</w:t>
      </w:r>
      <w:proofErr w:type="spellEnd"/>
      <w:r>
        <w:rPr>
          <w:rFonts w:ascii="Times New Roman" w:hAnsi="Times New Roman"/>
          <w:sz w:val="28"/>
          <w:szCs w:val="28"/>
        </w:rPr>
        <w:t xml:space="preserve"> 5.01-102-2022</w:t>
      </w:r>
      <w:r w:rsidRPr="00C77AD5">
        <w:rPr>
          <w:rFonts w:ascii="Times New Roman" w:hAnsi="Times New Roman"/>
          <w:sz w:val="28"/>
          <w:szCs w:val="28"/>
        </w:rPr>
        <w:t xml:space="preserve">, формула </w:t>
      </w:r>
      <w:proofErr w:type="spellStart"/>
      <w:r w:rsidRPr="00C77AD5">
        <w:rPr>
          <w:rFonts w:ascii="Times New Roman" w:hAnsi="Times New Roman"/>
          <w:sz w:val="28"/>
          <w:szCs w:val="28"/>
        </w:rPr>
        <w:t>бойынша</w:t>
      </w:r>
      <w:proofErr w:type="spellEnd"/>
      <w:r w:rsidRPr="00C77AD5">
        <w:rPr>
          <w:rFonts w:ascii="Times New Roman" w:hAnsi="Times New Roman"/>
          <w:sz w:val="28"/>
          <w:szCs w:val="28"/>
        </w:rPr>
        <w:t>:</w:t>
      </w:r>
    </w:p>
    <w:p w14:paraId="5EB34B7D" w14:textId="272BB8EC" w:rsidR="005B452E" w:rsidRPr="00EF0A65" w:rsidRDefault="00B40479" w:rsidP="00EF0A65">
      <w:pPr>
        <w:spacing w:after="0" w:line="240" w:lineRule="auto"/>
        <w:ind w:firstLine="567"/>
        <w:jc w:val="center"/>
        <w:rPr>
          <w:rFonts w:ascii="Times New Roman" w:hAnsi="Times New Roman"/>
          <w:i/>
          <w:sz w:val="28"/>
          <w:szCs w:val="28"/>
          <w:lang w:val="kk-KZ" w:eastAsia="ru-RU"/>
        </w:rPr>
      </w:pPr>
      <m:oMath>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fn</m:t>
            </m:r>
          </m:sub>
        </m:sSub>
        <m:r>
          <w:rPr>
            <w:rFonts w:ascii="Cambria Math" w:hAnsi="Cambria Math"/>
            <w:sz w:val="28"/>
            <w:szCs w:val="28"/>
            <w:lang w:eastAsia="ru-RU"/>
          </w:rPr>
          <m:t>=</m:t>
        </m:r>
        <m:sSub>
          <m:sSubPr>
            <m:ctrlPr>
              <w:rPr>
                <w:rFonts w:ascii="Cambria Math" w:hAnsi="Cambria Math"/>
                <w:i/>
                <w:sz w:val="28"/>
                <w:szCs w:val="28"/>
                <w:lang w:eastAsia="ru-RU"/>
              </w:rPr>
            </m:ctrlPr>
          </m:sSubPr>
          <m:e>
            <m:r>
              <w:rPr>
                <w:rFonts w:ascii="Cambria Math" w:hAnsi="Cambria Math"/>
                <w:sz w:val="28"/>
                <w:szCs w:val="28"/>
                <w:lang w:eastAsia="ru-RU"/>
              </w:rPr>
              <m:t>d</m:t>
            </m:r>
          </m:e>
          <m:sub>
            <m:r>
              <w:rPr>
                <w:rFonts w:ascii="Cambria Math" w:hAnsi="Cambria Math"/>
                <w:sz w:val="28"/>
                <w:szCs w:val="28"/>
                <w:lang w:eastAsia="ru-RU"/>
              </w:rPr>
              <m:t xml:space="preserve">0 </m:t>
            </m:r>
          </m:sub>
        </m:sSub>
        <m:rad>
          <m:radPr>
            <m:degHide m:val="1"/>
            <m:ctrlPr>
              <w:rPr>
                <w:rFonts w:ascii="Cambria Math" w:hAnsi="Cambria Math"/>
                <w:i/>
                <w:sz w:val="28"/>
                <w:szCs w:val="28"/>
                <w:lang w:eastAsia="ru-RU"/>
              </w:rPr>
            </m:ctrlPr>
          </m:radPr>
          <m:deg/>
          <m:e>
            <m:sSub>
              <m:sSubPr>
                <m:ctrlPr>
                  <w:rPr>
                    <w:rFonts w:ascii="Cambria Math" w:hAnsi="Cambria Math"/>
                    <w:i/>
                    <w:sz w:val="28"/>
                    <w:szCs w:val="28"/>
                    <w:lang w:eastAsia="ru-RU"/>
                  </w:rPr>
                </m:ctrlPr>
              </m:sSubPr>
              <m:e>
                <m:r>
                  <w:rPr>
                    <w:rFonts w:ascii="Cambria Math" w:hAnsi="Cambria Math"/>
                    <w:sz w:val="28"/>
                    <w:szCs w:val="28"/>
                    <w:lang w:eastAsia="ru-RU"/>
                  </w:rPr>
                  <m:t>M</m:t>
                </m:r>
              </m:e>
              <m:sub>
                <m:r>
                  <w:rPr>
                    <w:rFonts w:ascii="Cambria Math" w:hAnsi="Cambria Math"/>
                    <w:sz w:val="28"/>
                    <w:szCs w:val="28"/>
                    <w:lang w:eastAsia="ru-RU"/>
                  </w:rPr>
                  <m:t>t</m:t>
                </m:r>
              </m:sub>
            </m:sSub>
          </m:e>
        </m:rad>
      </m:oMath>
      <w:r w:rsidR="00EF0A65">
        <w:rPr>
          <w:rFonts w:ascii="Times New Roman" w:hAnsi="Times New Roman"/>
          <w:i/>
          <w:sz w:val="28"/>
          <w:szCs w:val="28"/>
          <w:lang w:eastAsia="ru-RU"/>
        </w:rPr>
        <w:tab/>
      </w:r>
      <w:r w:rsidR="00EF0A65">
        <w:rPr>
          <w:rFonts w:ascii="Times New Roman" w:hAnsi="Times New Roman"/>
          <w:i/>
          <w:sz w:val="28"/>
          <w:szCs w:val="28"/>
          <w:lang w:eastAsia="ru-RU"/>
        </w:rPr>
        <w:tab/>
      </w:r>
      <w:r w:rsidR="00EF0A65">
        <w:rPr>
          <w:rFonts w:ascii="Times New Roman" w:hAnsi="Times New Roman"/>
          <w:i/>
          <w:sz w:val="28"/>
          <w:szCs w:val="28"/>
          <w:lang w:eastAsia="ru-RU"/>
        </w:rPr>
        <w:tab/>
      </w:r>
      <w:r w:rsidR="00EF0A65">
        <w:rPr>
          <w:rFonts w:ascii="Times New Roman" w:hAnsi="Times New Roman"/>
          <w:i/>
          <w:sz w:val="28"/>
          <w:szCs w:val="28"/>
          <w:lang w:eastAsia="ru-RU"/>
        </w:rPr>
        <w:tab/>
      </w:r>
      <w:r w:rsidR="00EF0A65">
        <w:rPr>
          <w:rFonts w:ascii="Times New Roman" w:hAnsi="Times New Roman"/>
          <w:i/>
          <w:sz w:val="28"/>
          <w:szCs w:val="28"/>
          <w:lang w:eastAsia="ru-RU"/>
        </w:rPr>
        <w:tab/>
      </w:r>
      <w:r w:rsidR="00EF0A65">
        <w:rPr>
          <w:rFonts w:ascii="Times New Roman" w:hAnsi="Times New Roman"/>
          <w:i/>
          <w:sz w:val="28"/>
          <w:szCs w:val="28"/>
          <w:lang w:eastAsia="ru-RU"/>
        </w:rPr>
        <w:tab/>
      </w:r>
      <w:r w:rsidR="00EF0A65" w:rsidRPr="00EF0A65">
        <w:rPr>
          <w:rFonts w:ascii="Times New Roman" w:hAnsi="Times New Roman"/>
          <w:sz w:val="28"/>
          <w:szCs w:val="28"/>
          <w:lang w:val="kk-KZ" w:eastAsia="ru-RU"/>
        </w:rPr>
        <w:t>(</w:t>
      </w:r>
      <w:r w:rsidR="00EF0A65">
        <w:rPr>
          <w:rFonts w:ascii="Times New Roman" w:hAnsi="Times New Roman"/>
          <w:sz w:val="28"/>
          <w:szCs w:val="28"/>
          <w:lang w:val="kk-KZ" w:eastAsia="ru-RU"/>
        </w:rPr>
        <w:t>2.1)</w:t>
      </w:r>
    </w:p>
    <w:p w14:paraId="1F63D753" w14:textId="77777777" w:rsidR="005B452E" w:rsidRDefault="005B452E" w:rsidP="005B452E">
      <w:pPr>
        <w:spacing w:after="0" w:line="240" w:lineRule="auto"/>
        <w:ind w:firstLine="567"/>
        <w:jc w:val="both"/>
        <w:rPr>
          <w:rFonts w:ascii="Times New Roman" w:hAnsi="Times New Roman"/>
          <w:sz w:val="28"/>
          <w:szCs w:val="28"/>
          <w:lang w:val="kk-KZ"/>
        </w:rPr>
      </w:pPr>
      <w:proofErr w:type="spellStart"/>
      <w:r w:rsidRPr="00C77AD5">
        <w:rPr>
          <w:rFonts w:ascii="Times New Roman" w:hAnsi="Times New Roman"/>
          <w:sz w:val="28"/>
          <w:szCs w:val="28"/>
        </w:rPr>
        <w:t>мұндағы</w:t>
      </w:r>
      <w:proofErr w:type="spellEnd"/>
      <w:r>
        <w:rPr>
          <w:rFonts w:ascii="Times New Roman" w:hAnsi="Times New Roman"/>
          <w:sz w:val="28"/>
          <w:szCs w:val="28"/>
          <w:lang w:val="kk-KZ"/>
        </w:rPr>
        <w:t>:</w:t>
      </w:r>
    </w:p>
    <w:p w14:paraId="5448479E" w14:textId="77777777" w:rsidR="005B452E" w:rsidRPr="00333A3A" w:rsidRDefault="005B452E" w:rsidP="005B452E">
      <w:pPr>
        <w:spacing w:after="0" w:line="240" w:lineRule="auto"/>
        <w:jc w:val="both"/>
        <w:rPr>
          <w:rFonts w:ascii="Times New Roman" w:hAnsi="Times New Roman"/>
          <w:sz w:val="28"/>
          <w:szCs w:val="28"/>
          <w:lang w:val="kk-KZ"/>
        </w:rPr>
      </w:pPr>
      <w:r w:rsidRPr="00333A3A">
        <w:rPr>
          <w:rFonts w:ascii="Times New Roman" w:hAnsi="Times New Roman"/>
          <w:sz w:val="28"/>
          <w:szCs w:val="28"/>
          <w:lang w:val="kk-KZ"/>
        </w:rPr>
        <w:t xml:space="preserve"> </w:t>
      </w:r>
      <m:oMath>
        <m:sSub>
          <m:sSubPr>
            <m:ctrlPr>
              <w:rPr>
                <w:rFonts w:ascii="Cambria Math" w:hAnsi="Cambria Math"/>
                <w:i/>
                <w:sz w:val="28"/>
                <w:szCs w:val="28"/>
                <w:lang w:eastAsia="ru-RU"/>
              </w:rPr>
            </m:ctrlPr>
          </m:sSubPr>
          <m:e>
            <m:r>
              <w:rPr>
                <w:rFonts w:ascii="Cambria Math" w:hAnsi="Cambria Math"/>
                <w:sz w:val="28"/>
                <w:szCs w:val="28"/>
                <w:lang w:val="kk-KZ" w:eastAsia="ru-RU"/>
              </w:rPr>
              <m:t>M</m:t>
            </m:r>
          </m:e>
          <m:sub>
            <m:r>
              <w:rPr>
                <w:rFonts w:ascii="Cambria Math" w:hAnsi="Cambria Math"/>
                <w:sz w:val="28"/>
                <w:szCs w:val="28"/>
                <w:lang w:val="kk-KZ" w:eastAsia="ru-RU"/>
              </w:rPr>
              <m:t>t</m:t>
            </m:r>
          </m:sub>
        </m:sSub>
      </m:oMath>
      <w:r w:rsidRPr="00333A3A">
        <w:rPr>
          <w:rFonts w:ascii="Times New Roman" w:hAnsi="Times New Roman"/>
          <w:sz w:val="28"/>
          <w:szCs w:val="28"/>
          <w:lang w:val="kk-KZ"/>
        </w:rPr>
        <w:t>-бұл аймақтағы қыс мезгіліндегі орташа айлық теріс температураның абсолюттік мәндерінің қосындысына тең мөлшерсіз коэффициент</w:t>
      </w:r>
      <w:r>
        <w:rPr>
          <w:rFonts w:ascii="Times New Roman" w:hAnsi="Times New Roman"/>
          <w:sz w:val="28"/>
          <w:szCs w:val="28"/>
          <w:lang w:val="kk-KZ"/>
        </w:rPr>
        <w:t>і</w:t>
      </w:r>
      <w:r w:rsidRPr="00333A3A">
        <w:rPr>
          <w:rFonts w:ascii="Times New Roman" w:hAnsi="Times New Roman"/>
          <w:sz w:val="28"/>
          <w:szCs w:val="28"/>
          <w:lang w:val="kk-KZ"/>
        </w:rPr>
        <w:t>;</w:t>
      </w:r>
    </w:p>
    <w:p w14:paraId="73F068A3" w14:textId="77777777" w:rsidR="005B452E" w:rsidRPr="00011134" w:rsidRDefault="00B40479" w:rsidP="005B452E">
      <w:pPr>
        <w:spacing w:after="0" w:line="240" w:lineRule="auto"/>
        <w:jc w:val="both"/>
        <w:rPr>
          <w:rFonts w:ascii="Times New Roman" w:hAnsi="Times New Roman"/>
          <w:sz w:val="28"/>
          <w:szCs w:val="28"/>
          <w:lang w:val="kk-KZ"/>
        </w:rPr>
      </w:pPr>
      <m:oMath>
        <m:sSub>
          <m:sSubPr>
            <m:ctrlPr>
              <w:rPr>
                <w:rFonts w:ascii="Cambria Math" w:hAnsi="Cambria Math"/>
                <w:i/>
                <w:sz w:val="28"/>
                <w:szCs w:val="28"/>
                <w:lang w:eastAsia="ru-RU"/>
              </w:rPr>
            </m:ctrlPr>
          </m:sSubPr>
          <m:e>
            <m:r>
              <w:rPr>
                <w:rFonts w:ascii="Cambria Math" w:hAnsi="Cambria Math"/>
                <w:sz w:val="28"/>
                <w:szCs w:val="28"/>
                <w:lang w:val="kk-KZ" w:eastAsia="ru-RU"/>
              </w:rPr>
              <m:t>d</m:t>
            </m:r>
          </m:e>
          <m:sub>
            <m:r>
              <w:rPr>
                <w:rFonts w:ascii="Cambria Math" w:hAnsi="Cambria Math"/>
                <w:sz w:val="28"/>
                <w:szCs w:val="28"/>
                <w:lang w:val="kk-KZ" w:eastAsia="ru-RU"/>
              </w:rPr>
              <m:t xml:space="preserve">0 </m:t>
            </m:r>
          </m:sub>
        </m:sSub>
      </m:oMath>
      <w:r w:rsidR="005B452E" w:rsidRPr="00011134">
        <w:rPr>
          <w:rFonts w:ascii="Times New Roman" w:hAnsi="Times New Roman"/>
          <w:sz w:val="28"/>
          <w:szCs w:val="28"/>
          <w:lang w:val="kk-KZ"/>
        </w:rPr>
        <w:t>-үшін тең қабылданатын шама:</w:t>
      </w:r>
    </w:p>
    <w:tbl>
      <w:tblPr>
        <w:tblStyle w:val="2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21"/>
        <w:gridCol w:w="425"/>
        <w:gridCol w:w="1134"/>
      </w:tblGrid>
      <w:tr w:rsidR="005B452E" w:rsidRPr="00C77AD5" w14:paraId="42DFF2B8" w14:textId="77777777" w:rsidTr="005B452E">
        <w:trPr>
          <w:jc w:val="center"/>
        </w:trPr>
        <w:tc>
          <w:tcPr>
            <w:tcW w:w="6521" w:type="dxa"/>
          </w:tcPr>
          <w:p w14:paraId="68EB3929" w14:textId="77777777" w:rsidR="005B452E" w:rsidRPr="00C77AD5" w:rsidRDefault="005B452E" w:rsidP="005B452E">
            <w:pPr>
              <w:rPr>
                <w:sz w:val="28"/>
                <w:szCs w:val="28"/>
              </w:rPr>
            </w:pPr>
            <w:proofErr w:type="spellStart"/>
            <w:r w:rsidRPr="00C77AD5">
              <w:rPr>
                <w:sz w:val="28"/>
                <w:szCs w:val="28"/>
              </w:rPr>
              <w:t>саздақтар</w:t>
            </w:r>
            <w:proofErr w:type="spellEnd"/>
            <w:r w:rsidRPr="00C77AD5">
              <w:rPr>
                <w:sz w:val="28"/>
                <w:szCs w:val="28"/>
              </w:rPr>
              <w:t xml:space="preserve"> мен </w:t>
            </w:r>
            <w:proofErr w:type="spellStart"/>
            <w:r w:rsidRPr="00C77AD5">
              <w:rPr>
                <w:sz w:val="28"/>
                <w:szCs w:val="28"/>
              </w:rPr>
              <w:t>саздар</w:t>
            </w:r>
            <w:proofErr w:type="spellEnd"/>
          </w:p>
        </w:tc>
        <w:tc>
          <w:tcPr>
            <w:tcW w:w="425" w:type="dxa"/>
          </w:tcPr>
          <w:p w14:paraId="22FCD527" w14:textId="77777777" w:rsidR="005B452E" w:rsidRPr="00C77AD5" w:rsidRDefault="005B452E" w:rsidP="005B452E">
            <w:pPr>
              <w:jc w:val="both"/>
              <w:rPr>
                <w:sz w:val="28"/>
                <w:szCs w:val="28"/>
              </w:rPr>
            </w:pPr>
            <w:r w:rsidRPr="00C77AD5">
              <w:rPr>
                <w:sz w:val="28"/>
                <w:szCs w:val="28"/>
              </w:rPr>
              <w:t>-</w:t>
            </w:r>
          </w:p>
        </w:tc>
        <w:tc>
          <w:tcPr>
            <w:tcW w:w="1134" w:type="dxa"/>
          </w:tcPr>
          <w:p w14:paraId="588A0B4A" w14:textId="77777777" w:rsidR="005B452E" w:rsidRPr="00C77AD5" w:rsidRDefault="005B452E" w:rsidP="005B452E">
            <w:pPr>
              <w:jc w:val="both"/>
              <w:rPr>
                <w:sz w:val="28"/>
                <w:szCs w:val="28"/>
              </w:rPr>
            </w:pPr>
            <w:r w:rsidRPr="00C77AD5">
              <w:rPr>
                <w:sz w:val="28"/>
                <w:szCs w:val="28"/>
              </w:rPr>
              <w:t xml:space="preserve">0,23 м; </w:t>
            </w:r>
          </w:p>
        </w:tc>
      </w:tr>
      <w:tr w:rsidR="005B452E" w:rsidRPr="00C77AD5" w14:paraId="075C1A7F" w14:textId="77777777" w:rsidTr="005B452E">
        <w:trPr>
          <w:jc w:val="center"/>
        </w:trPr>
        <w:tc>
          <w:tcPr>
            <w:tcW w:w="6521" w:type="dxa"/>
          </w:tcPr>
          <w:p w14:paraId="246F58B5" w14:textId="77777777" w:rsidR="005B452E" w:rsidRPr="00C77AD5" w:rsidRDefault="005B452E" w:rsidP="005B452E">
            <w:pPr>
              <w:rPr>
                <w:sz w:val="28"/>
                <w:szCs w:val="28"/>
              </w:rPr>
            </w:pPr>
            <w:proofErr w:type="spellStart"/>
            <w:r w:rsidRPr="00C77AD5">
              <w:rPr>
                <w:sz w:val="28"/>
                <w:szCs w:val="28"/>
              </w:rPr>
              <w:t>құмды</w:t>
            </w:r>
            <w:proofErr w:type="spellEnd"/>
            <w:r w:rsidRPr="00C77AD5">
              <w:rPr>
                <w:sz w:val="28"/>
                <w:szCs w:val="28"/>
              </w:rPr>
              <w:t xml:space="preserve"> </w:t>
            </w:r>
            <w:proofErr w:type="spellStart"/>
            <w:r w:rsidRPr="00C77AD5">
              <w:rPr>
                <w:sz w:val="28"/>
                <w:szCs w:val="28"/>
              </w:rPr>
              <w:t>саздар</w:t>
            </w:r>
            <w:proofErr w:type="spellEnd"/>
            <w:r w:rsidRPr="00C77AD5">
              <w:rPr>
                <w:sz w:val="28"/>
                <w:szCs w:val="28"/>
              </w:rPr>
              <w:t xml:space="preserve">, </w:t>
            </w:r>
            <w:proofErr w:type="spellStart"/>
            <w:r w:rsidRPr="00C77AD5">
              <w:rPr>
                <w:sz w:val="28"/>
                <w:szCs w:val="28"/>
              </w:rPr>
              <w:t>ұсақ</w:t>
            </w:r>
            <w:proofErr w:type="spellEnd"/>
            <w:r w:rsidRPr="00C77AD5">
              <w:rPr>
                <w:sz w:val="28"/>
                <w:szCs w:val="28"/>
              </w:rPr>
              <w:t xml:space="preserve"> </w:t>
            </w:r>
            <w:proofErr w:type="spellStart"/>
            <w:r w:rsidRPr="00C77AD5">
              <w:rPr>
                <w:sz w:val="28"/>
                <w:szCs w:val="28"/>
              </w:rPr>
              <w:t>және</w:t>
            </w:r>
            <w:proofErr w:type="spellEnd"/>
            <w:r w:rsidRPr="00C77AD5">
              <w:rPr>
                <w:sz w:val="28"/>
                <w:szCs w:val="28"/>
              </w:rPr>
              <w:t xml:space="preserve"> </w:t>
            </w:r>
            <w:proofErr w:type="spellStart"/>
            <w:r w:rsidRPr="00C77AD5">
              <w:rPr>
                <w:sz w:val="28"/>
                <w:szCs w:val="28"/>
              </w:rPr>
              <w:t>шаңды</w:t>
            </w:r>
            <w:proofErr w:type="spellEnd"/>
            <w:r w:rsidRPr="00C77AD5">
              <w:rPr>
                <w:sz w:val="28"/>
                <w:szCs w:val="28"/>
              </w:rPr>
              <w:t xml:space="preserve"> </w:t>
            </w:r>
            <w:proofErr w:type="spellStart"/>
            <w:r w:rsidRPr="00C77AD5">
              <w:rPr>
                <w:sz w:val="28"/>
                <w:szCs w:val="28"/>
              </w:rPr>
              <w:t>құмдар</w:t>
            </w:r>
            <w:proofErr w:type="spellEnd"/>
          </w:p>
        </w:tc>
        <w:tc>
          <w:tcPr>
            <w:tcW w:w="425" w:type="dxa"/>
          </w:tcPr>
          <w:p w14:paraId="5EAAE5C1" w14:textId="77777777" w:rsidR="005B452E" w:rsidRPr="00C77AD5" w:rsidRDefault="005B452E" w:rsidP="005B452E">
            <w:pPr>
              <w:jc w:val="both"/>
              <w:rPr>
                <w:sz w:val="28"/>
                <w:szCs w:val="28"/>
              </w:rPr>
            </w:pPr>
            <w:r w:rsidRPr="00C77AD5">
              <w:rPr>
                <w:sz w:val="28"/>
                <w:szCs w:val="28"/>
              </w:rPr>
              <w:t>-</w:t>
            </w:r>
          </w:p>
        </w:tc>
        <w:tc>
          <w:tcPr>
            <w:tcW w:w="1134" w:type="dxa"/>
          </w:tcPr>
          <w:p w14:paraId="5D3CFA53" w14:textId="77777777" w:rsidR="005B452E" w:rsidRPr="00C77AD5" w:rsidRDefault="005B452E" w:rsidP="005B452E">
            <w:pPr>
              <w:jc w:val="both"/>
              <w:rPr>
                <w:sz w:val="28"/>
                <w:szCs w:val="28"/>
              </w:rPr>
            </w:pPr>
            <w:r w:rsidRPr="00C77AD5">
              <w:rPr>
                <w:sz w:val="28"/>
                <w:szCs w:val="28"/>
              </w:rPr>
              <w:t>0,28 м;</w:t>
            </w:r>
          </w:p>
        </w:tc>
      </w:tr>
      <w:tr w:rsidR="005B452E" w:rsidRPr="00C77AD5" w14:paraId="7BFC678D" w14:textId="77777777" w:rsidTr="005B452E">
        <w:trPr>
          <w:jc w:val="center"/>
        </w:trPr>
        <w:tc>
          <w:tcPr>
            <w:tcW w:w="6521" w:type="dxa"/>
          </w:tcPr>
          <w:p w14:paraId="73713387" w14:textId="77777777" w:rsidR="005B452E" w:rsidRPr="00C77AD5" w:rsidRDefault="005B452E" w:rsidP="005B452E">
            <w:pPr>
              <w:rPr>
                <w:sz w:val="28"/>
                <w:szCs w:val="28"/>
              </w:rPr>
            </w:pPr>
            <w:proofErr w:type="spellStart"/>
            <w:r w:rsidRPr="00C77AD5">
              <w:rPr>
                <w:sz w:val="28"/>
                <w:szCs w:val="28"/>
              </w:rPr>
              <w:t>ірі</w:t>
            </w:r>
            <w:proofErr w:type="spellEnd"/>
            <w:r w:rsidRPr="00C77AD5">
              <w:rPr>
                <w:sz w:val="28"/>
                <w:szCs w:val="28"/>
              </w:rPr>
              <w:t xml:space="preserve"> </w:t>
            </w:r>
            <w:proofErr w:type="spellStart"/>
            <w:r w:rsidRPr="00C77AD5">
              <w:rPr>
                <w:sz w:val="28"/>
                <w:szCs w:val="28"/>
              </w:rPr>
              <w:t>және</w:t>
            </w:r>
            <w:proofErr w:type="spellEnd"/>
            <w:r w:rsidRPr="00C77AD5">
              <w:rPr>
                <w:sz w:val="28"/>
                <w:szCs w:val="28"/>
              </w:rPr>
              <w:t xml:space="preserve"> </w:t>
            </w:r>
            <w:proofErr w:type="spellStart"/>
            <w:r w:rsidRPr="00C77AD5">
              <w:rPr>
                <w:sz w:val="28"/>
                <w:szCs w:val="28"/>
              </w:rPr>
              <w:t>орташа</w:t>
            </w:r>
            <w:proofErr w:type="spellEnd"/>
            <w:r w:rsidRPr="00C77AD5">
              <w:rPr>
                <w:sz w:val="28"/>
                <w:szCs w:val="28"/>
              </w:rPr>
              <w:t xml:space="preserve"> </w:t>
            </w:r>
            <w:proofErr w:type="spellStart"/>
            <w:r w:rsidRPr="00C77AD5">
              <w:rPr>
                <w:sz w:val="28"/>
                <w:szCs w:val="28"/>
              </w:rPr>
              <w:t>ірі</w:t>
            </w:r>
            <w:proofErr w:type="spellEnd"/>
            <w:r w:rsidRPr="00C77AD5">
              <w:rPr>
                <w:sz w:val="28"/>
                <w:szCs w:val="28"/>
              </w:rPr>
              <w:t xml:space="preserve"> </w:t>
            </w:r>
            <w:proofErr w:type="spellStart"/>
            <w:r w:rsidRPr="00C77AD5">
              <w:rPr>
                <w:sz w:val="28"/>
                <w:szCs w:val="28"/>
              </w:rPr>
              <w:t>құмдар</w:t>
            </w:r>
            <w:proofErr w:type="spellEnd"/>
          </w:p>
        </w:tc>
        <w:tc>
          <w:tcPr>
            <w:tcW w:w="425" w:type="dxa"/>
          </w:tcPr>
          <w:p w14:paraId="58D2C77D" w14:textId="77777777" w:rsidR="005B452E" w:rsidRPr="00C77AD5" w:rsidRDefault="005B452E" w:rsidP="005B452E">
            <w:pPr>
              <w:jc w:val="both"/>
              <w:rPr>
                <w:sz w:val="28"/>
                <w:szCs w:val="28"/>
              </w:rPr>
            </w:pPr>
            <w:r w:rsidRPr="00C77AD5">
              <w:rPr>
                <w:sz w:val="28"/>
                <w:szCs w:val="28"/>
              </w:rPr>
              <w:t>-</w:t>
            </w:r>
          </w:p>
        </w:tc>
        <w:tc>
          <w:tcPr>
            <w:tcW w:w="1134" w:type="dxa"/>
          </w:tcPr>
          <w:p w14:paraId="293BF395" w14:textId="77777777" w:rsidR="005B452E" w:rsidRPr="00C77AD5" w:rsidRDefault="005B452E" w:rsidP="005B452E">
            <w:pPr>
              <w:jc w:val="both"/>
              <w:rPr>
                <w:sz w:val="28"/>
                <w:szCs w:val="28"/>
              </w:rPr>
            </w:pPr>
            <w:r w:rsidRPr="00C77AD5">
              <w:rPr>
                <w:sz w:val="28"/>
                <w:szCs w:val="28"/>
              </w:rPr>
              <w:t>0,30 м;</w:t>
            </w:r>
          </w:p>
        </w:tc>
      </w:tr>
      <w:tr w:rsidR="005B452E" w:rsidRPr="00C77AD5" w14:paraId="134F6803" w14:textId="77777777" w:rsidTr="005B452E">
        <w:trPr>
          <w:jc w:val="center"/>
        </w:trPr>
        <w:tc>
          <w:tcPr>
            <w:tcW w:w="6521" w:type="dxa"/>
          </w:tcPr>
          <w:p w14:paraId="1D1D96EB" w14:textId="77777777" w:rsidR="005B452E" w:rsidRPr="00C77AD5" w:rsidRDefault="005B452E" w:rsidP="005B452E">
            <w:pPr>
              <w:rPr>
                <w:sz w:val="28"/>
                <w:szCs w:val="28"/>
              </w:rPr>
            </w:pPr>
            <w:proofErr w:type="spellStart"/>
            <w:r w:rsidRPr="00C77AD5">
              <w:rPr>
                <w:sz w:val="28"/>
                <w:szCs w:val="28"/>
              </w:rPr>
              <w:t>ірі</w:t>
            </w:r>
            <w:proofErr w:type="spellEnd"/>
            <w:r w:rsidRPr="00C77AD5">
              <w:rPr>
                <w:sz w:val="28"/>
                <w:szCs w:val="28"/>
              </w:rPr>
              <w:t xml:space="preserve"> </w:t>
            </w:r>
            <w:proofErr w:type="spellStart"/>
            <w:r w:rsidRPr="00C77AD5">
              <w:rPr>
                <w:sz w:val="28"/>
                <w:szCs w:val="28"/>
              </w:rPr>
              <w:t>түйіршікті</w:t>
            </w:r>
            <w:proofErr w:type="spellEnd"/>
            <w:r w:rsidRPr="00C77AD5">
              <w:rPr>
                <w:sz w:val="28"/>
                <w:szCs w:val="28"/>
              </w:rPr>
              <w:t xml:space="preserve"> </w:t>
            </w:r>
            <w:proofErr w:type="spellStart"/>
            <w:r w:rsidRPr="00C77AD5">
              <w:rPr>
                <w:sz w:val="28"/>
                <w:szCs w:val="28"/>
              </w:rPr>
              <w:t>топырақтар</w:t>
            </w:r>
            <w:proofErr w:type="spellEnd"/>
          </w:p>
        </w:tc>
        <w:tc>
          <w:tcPr>
            <w:tcW w:w="425" w:type="dxa"/>
          </w:tcPr>
          <w:p w14:paraId="1333713E" w14:textId="77777777" w:rsidR="005B452E" w:rsidRPr="00C77AD5" w:rsidRDefault="005B452E" w:rsidP="005B452E">
            <w:pPr>
              <w:jc w:val="both"/>
              <w:rPr>
                <w:sz w:val="28"/>
                <w:szCs w:val="28"/>
              </w:rPr>
            </w:pPr>
            <w:r w:rsidRPr="00C77AD5">
              <w:rPr>
                <w:sz w:val="28"/>
                <w:szCs w:val="28"/>
              </w:rPr>
              <w:t>-</w:t>
            </w:r>
          </w:p>
        </w:tc>
        <w:tc>
          <w:tcPr>
            <w:tcW w:w="1134" w:type="dxa"/>
          </w:tcPr>
          <w:p w14:paraId="378C1005" w14:textId="77777777" w:rsidR="005B452E" w:rsidRPr="00C77AD5" w:rsidRDefault="005B452E" w:rsidP="005B452E">
            <w:pPr>
              <w:jc w:val="both"/>
              <w:rPr>
                <w:sz w:val="28"/>
                <w:szCs w:val="28"/>
              </w:rPr>
            </w:pPr>
            <w:r w:rsidRPr="00C77AD5">
              <w:rPr>
                <w:sz w:val="28"/>
                <w:szCs w:val="28"/>
              </w:rPr>
              <w:t>0,34 м.</w:t>
            </w:r>
          </w:p>
        </w:tc>
      </w:tr>
    </w:tbl>
    <w:p w14:paraId="6855E68C" w14:textId="77777777" w:rsidR="005B452E" w:rsidRDefault="005B452E" w:rsidP="005B452E">
      <w:pPr>
        <w:spacing w:after="0" w:line="240" w:lineRule="auto"/>
        <w:ind w:left="1211"/>
        <w:jc w:val="both"/>
        <w:rPr>
          <w:rFonts w:ascii="Times New Roman" w:hAnsi="Times New Roman"/>
          <w:sz w:val="28"/>
          <w:szCs w:val="28"/>
        </w:rPr>
      </w:pPr>
    </w:p>
    <w:p w14:paraId="427A7030"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C77AD5">
        <w:rPr>
          <w:rFonts w:ascii="Times New Roman" w:hAnsi="Times New Roman"/>
          <w:sz w:val="28"/>
          <w:szCs w:val="28"/>
        </w:rPr>
        <w:t>Орташа</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айлық</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және</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жылдық</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салыстырмалы</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ылғалдылық</w:t>
      </w:r>
      <w:proofErr w:type="spellEnd"/>
      <w:r w:rsidRPr="00C77AD5">
        <w:rPr>
          <w:rFonts w:ascii="Times New Roman" w:hAnsi="Times New Roman"/>
          <w:sz w:val="28"/>
          <w:szCs w:val="28"/>
        </w:rPr>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7"/>
        <w:gridCol w:w="704"/>
        <w:gridCol w:w="776"/>
        <w:gridCol w:w="681"/>
        <w:gridCol w:w="682"/>
        <w:gridCol w:w="682"/>
        <w:gridCol w:w="682"/>
        <w:gridCol w:w="682"/>
        <w:gridCol w:w="682"/>
        <w:gridCol w:w="682"/>
        <w:gridCol w:w="681"/>
        <w:gridCol w:w="682"/>
        <w:gridCol w:w="696"/>
      </w:tblGrid>
      <w:tr w:rsidR="005B452E" w:rsidRPr="00356EF3" w14:paraId="557639B9" w14:textId="77777777" w:rsidTr="005B452E">
        <w:trPr>
          <w:cantSplit/>
          <w:trHeight w:val="292"/>
          <w:tblHeader/>
          <w:jc w:val="center"/>
        </w:trPr>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14:paraId="6E2EA76B"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I</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ED9A6BD"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II</w:t>
            </w: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4EDE65AB"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III</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44EF3620"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IV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7FC3DC5"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V</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2DA87BC"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VI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495F09D"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VII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73CB583"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VIII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1F0C53CF"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IX</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36F7F149"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X</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60F04320"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XI</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7C4C1902" w14:textId="77777777" w:rsidR="005B452E" w:rsidRPr="00D91037" w:rsidRDefault="005B452E" w:rsidP="005B452E">
            <w:pPr>
              <w:spacing w:after="0" w:line="240" w:lineRule="auto"/>
              <w:ind w:hanging="19"/>
              <w:jc w:val="both"/>
              <w:rPr>
                <w:rFonts w:ascii="Times New Roman" w:hAnsi="Times New Roman"/>
              </w:rPr>
            </w:pPr>
            <w:r w:rsidRPr="00D91037">
              <w:rPr>
                <w:rFonts w:ascii="Times New Roman" w:hAnsi="Times New Roman"/>
              </w:rPr>
              <w:t>XII</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0E6861A2" w14:textId="77777777" w:rsidR="005B452E" w:rsidRPr="00D91037" w:rsidRDefault="005B452E" w:rsidP="005B452E">
            <w:pPr>
              <w:spacing w:after="0" w:line="240" w:lineRule="auto"/>
              <w:ind w:hanging="19"/>
              <w:jc w:val="both"/>
              <w:rPr>
                <w:rFonts w:ascii="Times New Roman" w:hAnsi="Times New Roman"/>
                <w:lang w:val="kk-KZ"/>
              </w:rPr>
            </w:pPr>
            <w:r w:rsidRPr="00D91037">
              <w:rPr>
                <w:rFonts w:ascii="Times New Roman" w:hAnsi="Times New Roman"/>
                <w:lang w:val="kk-KZ"/>
              </w:rPr>
              <w:t>Жыл</w:t>
            </w:r>
          </w:p>
        </w:tc>
      </w:tr>
      <w:tr w:rsidR="005B452E" w:rsidRPr="00356EF3" w14:paraId="72E25616" w14:textId="77777777" w:rsidTr="005B452E">
        <w:trPr>
          <w:trHeight w:val="277"/>
          <w:jc w:val="center"/>
        </w:trPr>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14:paraId="33915F0D"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83</w:t>
            </w:r>
          </w:p>
        </w:tc>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AF83E53"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81</w:t>
            </w:r>
          </w:p>
        </w:tc>
        <w:tc>
          <w:tcPr>
            <w:tcW w:w="776" w:type="dxa"/>
            <w:tcBorders>
              <w:top w:val="single" w:sz="4" w:space="0" w:color="auto"/>
              <w:left w:val="single" w:sz="4" w:space="0" w:color="auto"/>
              <w:bottom w:val="single" w:sz="4" w:space="0" w:color="auto"/>
              <w:right w:val="single" w:sz="4" w:space="0" w:color="auto"/>
            </w:tcBorders>
            <w:shd w:val="clear" w:color="auto" w:fill="auto"/>
            <w:vAlign w:val="center"/>
          </w:tcPr>
          <w:p w14:paraId="507BF6BB"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76</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3EB53216"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58</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484F3AC7"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49</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28EB465"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41</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57AB40D6"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40</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5FE329C8"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40</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28C6C7E8"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46</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CEFD87C"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59</w:t>
            </w:r>
          </w:p>
        </w:tc>
        <w:tc>
          <w:tcPr>
            <w:tcW w:w="681" w:type="dxa"/>
            <w:tcBorders>
              <w:top w:val="single" w:sz="4" w:space="0" w:color="auto"/>
              <w:left w:val="single" w:sz="4" w:space="0" w:color="auto"/>
              <w:bottom w:val="single" w:sz="4" w:space="0" w:color="auto"/>
              <w:right w:val="single" w:sz="4" w:space="0" w:color="auto"/>
            </w:tcBorders>
            <w:shd w:val="clear" w:color="auto" w:fill="auto"/>
            <w:vAlign w:val="center"/>
          </w:tcPr>
          <w:p w14:paraId="4850F8A5"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77</w:t>
            </w:r>
          </w:p>
        </w:tc>
        <w:tc>
          <w:tcPr>
            <w:tcW w:w="682" w:type="dxa"/>
            <w:tcBorders>
              <w:top w:val="single" w:sz="4" w:space="0" w:color="auto"/>
              <w:left w:val="single" w:sz="4" w:space="0" w:color="auto"/>
              <w:bottom w:val="single" w:sz="4" w:space="0" w:color="auto"/>
              <w:right w:val="single" w:sz="4" w:space="0" w:color="auto"/>
            </w:tcBorders>
            <w:shd w:val="clear" w:color="auto" w:fill="auto"/>
            <w:vAlign w:val="center"/>
          </w:tcPr>
          <w:p w14:paraId="655FA57C"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82</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14:paraId="215C7432" w14:textId="77777777" w:rsidR="005B452E" w:rsidRPr="00356EF3" w:rsidRDefault="005B452E" w:rsidP="005B452E">
            <w:pPr>
              <w:spacing w:after="0" w:line="240" w:lineRule="auto"/>
              <w:ind w:hanging="19"/>
              <w:jc w:val="both"/>
              <w:rPr>
                <w:rFonts w:ascii="Times New Roman" w:hAnsi="Times New Roman"/>
                <w:sz w:val="24"/>
                <w:szCs w:val="24"/>
                <w:lang w:eastAsia="ru-RU"/>
              </w:rPr>
            </w:pPr>
            <w:r w:rsidRPr="00356EF3">
              <w:rPr>
                <w:rFonts w:ascii="Times New Roman" w:hAnsi="Times New Roman"/>
                <w:sz w:val="24"/>
                <w:szCs w:val="24"/>
                <w:lang w:eastAsia="ru-RU"/>
              </w:rPr>
              <w:t>61</w:t>
            </w:r>
          </w:p>
        </w:tc>
      </w:tr>
    </w:tbl>
    <w:p w14:paraId="700D8579" w14:textId="77777777" w:rsidR="005B452E" w:rsidRDefault="005B452E" w:rsidP="005B452E">
      <w:pPr>
        <w:spacing w:after="0" w:line="240" w:lineRule="auto"/>
        <w:ind w:left="1211"/>
        <w:jc w:val="both"/>
        <w:rPr>
          <w:rFonts w:ascii="Times New Roman" w:hAnsi="Times New Roman"/>
          <w:sz w:val="28"/>
          <w:szCs w:val="28"/>
        </w:rPr>
      </w:pPr>
    </w:p>
    <w:p w14:paraId="51C659FC"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C77AD5">
        <w:rPr>
          <w:rFonts w:ascii="Times New Roman" w:hAnsi="Times New Roman"/>
          <w:sz w:val="28"/>
          <w:szCs w:val="28"/>
        </w:rPr>
        <w:t>Қар</w:t>
      </w:r>
      <w:proofErr w:type="spellEnd"/>
      <w:r w:rsidRPr="00C77AD5">
        <w:rPr>
          <w:rFonts w:ascii="Times New Roman" w:hAnsi="Times New Roman"/>
          <w:sz w:val="28"/>
          <w:szCs w:val="28"/>
        </w:rPr>
        <w:t xml:space="preserve"> </w:t>
      </w:r>
      <w:proofErr w:type="spellStart"/>
      <w:r w:rsidRPr="00C77AD5">
        <w:rPr>
          <w:rFonts w:ascii="Times New Roman" w:hAnsi="Times New Roman"/>
          <w:sz w:val="28"/>
          <w:szCs w:val="28"/>
        </w:rPr>
        <w:t>жамылғысы</w:t>
      </w:r>
      <w:proofErr w:type="spellEnd"/>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2300"/>
        <w:gridCol w:w="2410"/>
        <w:gridCol w:w="2692"/>
      </w:tblGrid>
      <w:tr w:rsidR="005B452E" w:rsidRPr="00356EF3" w14:paraId="69EDA929" w14:textId="77777777" w:rsidTr="005B452E">
        <w:trPr>
          <w:trHeight w:val="240"/>
          <w:jc w:val="center"/>
        </w:trPr>
        <w:tc>
          <w:tcPr>
            <w:tcW w:w="6664" w:type="dxa"/>
            <w:gridSpan w:val="3"/>
            <w:shd w:val="clear" w:color="auto" w:fill="auto"/>
            <w:vAlign w:val="center"/>
            <w:hideMark/>
          </w:tcPr>
          <w:p w14:paraId="4176E918"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proofErr w:type="spellStart"/>
            <w:r w:rsidRPr="00C77AD5">
              <w:rPr>
                <w:rFonts w:ascii="Times New Roman" w:hAnsi="Times New Roman"/>
                <w:bCs/>
                <w:color w:val="000000"/>
                <w:sz w:val="24"/>
                <w:szCs w:val="24"/>
                <w:lang w:eastAsia="ru-RU"/>
              </w:rPr>
              <w:t>Қар</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жамылғысының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биіктігі</w:t>
            </w:r>
            <w:proofErr w:type="spellEnd"/>
            <w:r w:rsidRPr="00C77AD5">
              <w:rPr>
                <w:rFonts w:ascii="Times New Roman" w:hAnsi="Times New Roman"/>
                <w:bCs/>
                <w:color w:val="000000"/>
                <w:sz w:val="24"/>
                <w:szCs w:val="24"/>
                <w:lang w:eastAsia="ru-RU"/>
              </w:rPr>
              <w:t>, см</w:t>
            </w:r>
          </w:p>
        </w:tc>
        <w:tc>
          <w:tcPr>
            <w:tcW w:w="2692" w:type="dxa"/>
            <w:vMerge w:val="restart"/>
            <w:shd w:val="clear" w:color="auto" w:fill="auto"/>
            <w:vAlign w:val="center"/>
            <w:hideMark/>
          </w:tcPr>
          <w:p w14:paraId="09D921AD"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proofErr w:type="spellStart"/>
            <w:r w:rsidRPr="00C77AD5">
              <w:rPr>
                <w:rFonts w:ascii="Times New Roman" w:hAnsi="Times New Roman"/>
                <w:bCs/>
                <w:color w:val="000000"/>
                <w:sz w:val="24"/>
                <w:szCs w:val="24"/>
                <w:lang w:eastAsia="ru-RU"/>
              </w:rPr>
              <w:t>Тұрақты</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қар</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жамылғысының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пайда</w:t>
            </w:r>
            <w:proofErr w:type="spellEnd"/>
            <w:r w:rsidRPr="00C77AD5">
              <w:rPr>
                <w:rFonts w:ascii="Times New Roman" w:hAnsi="Times New Roman"/>
                <w:bCs/>
                <w:color w:val="000000"/>
                <w:sz w:val="24"/>
                <w:szCs w:val="24"/>
                <w:lang w:eastAsia="ru-RU"/>
              </w:rPr>
              <w:t xml:space="preserve"> болу </w:t>
            </w:r>
            <w:proofErr w:type="spellStart"/>
            <w:r w:rsidRPr="00C77AD5">
              <w:rPr>
                <w:rFonts w:ascii="Times New Roman" w:hAnsi="Times New Roman"/>
                <w:bCs/>
                <w:color w:val="000000"/>
                <w:sz w:val="24"/>
                <w:szCs w:val="24"/>
                <w:lang w:eastAsia="ru-RU"/>
              </w:rPr>
              <w:t>ұзақтығы</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күндер</w:t>
            </w:r>
            <w:proofErr w:type="spellEnd"/>
          </w:p>
        </w:tc>
      </w:tr>
      <w:tr w:rsidR="005B452E" w:rsidRPr="00356EF3" w14:paraId="1E6C99CE" w14:textId="77777777" w:rsidTr="005B452E">
        <w:trPr>
          <w:trHeight w:val="695"/>
          <w:jc w:val="center"/>
        </w:trPr>
        <w:tc>
          <w:tcPr>
            <w:tcW w:w="1954" w:type="dxa"/>
            <w:shd w:val="clear" w:color="auto" w:fill="auto"/>
            <w:vAlign w:val="center"/>
            <w:hideMark/>
          </w:tcPr>
          <w:p w14:paraId="5D7F7664"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proofErr w:type="spellStart"/>
            <w:r w:rsidRPr="00C77AD5">
              <w:rPr>
                <w:rFonts w:ascii="Times New Roman" w:hAnsi="Times New Roman"/>
                <w:bCs/>
                <w:color w:val="000000"/>
                <w:sz w:val="24"/>
                <w:szCs w:val="24"/>
                <w:lang w:eastAsia="ru-RU"/>
              </w:rPr>
              <w:t>қыс</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мезгіліндегі</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ең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үлкен</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онкүндіктің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орташа</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мәні</w:t>
            </w:r>
            <w:proofErr w:type="spellEnd"/>
          </w:p>
        </w:tc>
        <w:tc>
          <w:tcPr>
            <w:tcW w:w="2300" w:type="dxa"/>
            <w:shd w:val="clear" w:color="auto" w:fill="auto"/>
            <w:vAlign w:val="center"/>
            <w:hideMark/>
          </w:tcPr>
          <w:p w14:paraId="7DEDB4C3"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proofErr w:type="spellStart"/>
            <w:r w:rsidRPr="00C77AD5">
              <w:rPr>
                <w:rFonts w:ascii="Times New Roman" w:hAnsi="Times New Roman"/>
                <w:bCs/>
                <w:color w:val="000000"/>
                <w:sz w:val="24"/>
                <w:szCs w:val="24"/>
                <w:lang w:eastAsia="ru-RU"/>
              </w:rPr>
              <w:t>ең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үлкен</w:t>
            </w:r>
            <w:proofErr w:type="spellEnd"/>
            <w:r w:rsidRPr="00C77AD5">
              <w:rPr>
                <w:rFonts w:ascii="Times New Roman" w:hAnsi="Times New Roman"/>
                <w:bCs/>
                <w:color w:val="000000"/>
                <w:sz w:val="24"/>
                <w:szCs w:val="24"/>
                <w:lang w:eastAsia="ru-RU"/>
              </w:rPr>
              <w:t xml:space="preserve"> он</w:t>
            </w:r>
            <w:r w:rsidRPr="00C77AD5">
              <w:rPr>
                <w:rFonts w:ascii="Times New Roman" w:hAnsi="Times New Roman"/>
                <w:bCs/>
                <w:color w:val="000000"/>
                <w:sz w:val="24"/>
                <w:szCs w:val="24"/>
                <w:lang w:val="kk-KZ" w:eastAsia="ru-RU"/>
              </w:rPr>
              <w:t xml:space="preserve"> </w:t>
            </w:r>
            <w:proofErr w:type="spellStart"/>
            <w:r w:rsidRPr="00C77AD5">
              <w:rPr>
                <w:rFonts w:ascii="Times New Roman" w:hAnsi="Times New Roman"/>
                <w:bCs/>
                <w:color w:val="000000"/>
                <w:sz w:val="24"/>
                <w:szCs w:val="24"/>
                <w:lang w:eastAsia="ru-RU"/>
              </w:rPr>
              <w:t>күндіктің</w:t>
            </w:r>
            <w:proofErr w:type="spellEnd"/>
            <w:r w:rsidRPr="00C77AD5">
              <w:rPr>
                <w:rFonts w:ascii="Times New Roman" w:hAnsi="Times New Roman"/>
                <w:bCs/>
                <w:color w:val="000000"/>
                <w:sz w:val="24"/>
                <w:szCs w:val="24"/>
                <w:lang w:eastAsia="ru-RU"/>
              </w:rPr>
              <w:t xml:space="preserve"> максимумы</w:t>
            </w:r>
          </w:p>
        </w:tc>
        <w:tc>
          <w:tcPr>
            <w:tcW w:w="2410" w:type="dxa"/>
            <w:shd w:val="clear" w:color="auto" w:fill="auto"/>
            <w:vAlign w:val="center"/>
            <w:hideMark/>
          </w:tcPr>
          <w:p w14:paraId="233CA643"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r w:rsidRPr="00C77AD5">
              <w:rPr>
                <w:rFonts w:ascii="Times New Roman" w:hAnsi="Times New Roman"/>
                <w:bCs/>
                <w:color w:val="000000"/>
                <w:sz w:val="24"/>
                <w:szCs w:val="24"/>
                <w:lang w:val="kk-KZ" w:eastAsia="ru-RU"/>
              </w:rPr>
              <w:t>о</w:t>
            </w:r>
            <w:r w:rsidRPr="00C77AD5">
              <w:rPr>
                <w:rFonts w:ascii="Times New Roman" w:hAnsi="Times New Roman"/>
                <w:bCs/>
                <w:color w:val="000000"/>
                <w:sz w:val="24"/>
                <w:szCs w:val="24"/>
                <w:lang w:eastAsia="ru-RU"/>
              </w:rPr>
              <w:t>н</w:t>
            </w:r>
            <w:r w:rsidRPr="00C77AD5">
              <w:rPr>
                <w:rFonts w:ascii="Times New Roman" w:hAnsi="Times New Roman"/>
                <w:bCs/>
                <w:color w:val="000000"/>
                <w:sz w:val="24"/>
                <w:szCs w:val="24"/>
                <w:lang w:val="kk-KZ" w:eastAsia="ru-RU"/>
              </w:rPr>
              <w:t xml:space="preserve"> </w:t>
            </w:r>
            <w:proofErr w:type="spellStart"/>
            <w:r w:rsidRPr="00C77AD5">
              <w:rPr>
                <w:rFonts w:ascii="Times New Roman" w:hAnsi="Times New Roman"/>
                <w:bCs/>
                <w:color w:val="000000"/>
                <w:sz w:val="24"/>
                <w:szCs w:val="24"/>
                <w:lang w:eastAsia="ru-RU"/>
              </w:rPr>
              <w:t>күндіктің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соңғы</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күніндегі</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қыстың</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максималды</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тәуліктік</w:t>
            </w:r>
            <w:proofErr w:type="spellEnd"/>
            <w:r w:rsidRPr="00C77AD5">
              <w:rPr>
                <w:rFonts w:ascii="Times New Roman" w:hAnsi="Times New Roman"/>
                <w:bCs/>
                <w:color w:val="000000"/>
                <w:sz w:val="24"/>
                <w:szCs w:val="24"/>
                <w:lang w:eastAsia="ru-RU"/>
              </w:rPr>
              <w:t xml:space="preserve"> </w:t>
            </w:r>
            <w:proofErr w:type="spellStart"/>
            <w:r w:rsidRPr="00C77AD5">
              <w:rPr>
                <w:rFonts w:ascii="Times New Roman" w:hAnsi="Times New Roman"/>
                <w:bCs/>
                <w:color w:val="000000"/>
                <w:sz w:val="24"/>
                <w:szCs w:val="24"/>
                <w:lang w:eastAsia="ru-RU"/>
              </w:rPr>
              <w:t>мөлшері</w:t>
            </w:r>
            <w:proofErr w:type="spellEnd"/>
          </w:p>
        </w:tc>
        <w:tc>
          <w:tcPr>
            <w:tcW w:w="2692" w:type="dxa"/>
            <w:vMerge/>
            <w:shd w:val="clear" w:color="auto" w:fill="auto"/>
            <w:vAlign w:val="center"/>
            <w:hideMark/>
          </w:tcPr>
          <w:p w14:paraId="68C310E9" w14:textId="77777777" w:rsidR="005B452E" w:rsidRPr="00C77AD5" w:rsidRDefault="005B452E" w:rsidP="005B452E">
            <w:pPr>
              <w:spacing w:after="0" w:line="240" w:lineRule="auto"/>
              <w:ind w:firstLine="567"/>
              <w:jc w:val="both"/>
              <w:rPr>
                <w:rFonts w:ascii="Times New Roman" w:hAnsi="Times New Roman"/>
                <w:bCs/>
                <w:color w:val="000000"/>
                <w:sz w:val="24"/>
                <w:szCs w:val="24"/>
                <w:lang w:eastAsia="ru-RU"/>
              </w:rPr>
            </w:pPr>
          </w:p>
        </w:tc>
      </w:tr>
      <w:tr w:rsidR="005B452E" w:rsidRPr="00356EF3" w14:paraId="41910A29" w14:textId="77777777" w:rsidTr="005B452E">
        <w:trPr>
          <w:trHeight w:val="295"/>
          <w:jc w:val="center"/>
        </w:trPr>
        <w:tc>
          <w:tcPr>
            <w:tcW w:w="1954" w:type="dxa"/>
            <w:shd w:val="clear" w:color="auto" w:fill="auto"/>
            <w:vAlign w:val="center"/>
          </w:tcPr>
          <w:p w14:paraId="47554189" w14:textId="77777777" w:rsidR="005B452E" w:rsidRPr="00356EF3" w:rsidRDefault="005B452E" w:rsidP="005B452E">
            <w:pPr>
              <w:spacing w:after="0" w:line="240" w:lineRule="auto"/>
              <w:ind w:firstLine="567"/>
              <w:jc w:val="both"/>
              <w:rPr>
                <w:rFonts w:ascii="Times New Roman" w:hAnsi="Times New Roman"/>
                <w:sz w:val="24"/>
                <w:szCs w:val="24"/>
                <w:lang w:eastAsia="ru-RU"/>
              </w:rPr>
            </w:pPr>
            <w:r w:rsidRPr="00356EF3">
              <w:rPr>
                <w:rFonts w:ascii="Times New Roman" w:hAnsi="Times New Roman"/>
                <w:sz w:val="24"/>
                <w:szCs w:val="24"/>
                <w:lang w:eastAsia="ru-RU"/>
              </w:rPr>
              <w:t>10</w:t>
            </w:r>
          </w:p>
        </w:tc>
        <w:tc>
          <w:tcPr>
            <w:tcW w:w="2300" w:type="dxa"/>
            <w:shd w:val="clear" w:color="auto" w:fill="auto"/>
            <w:vAlign w:val="center"/>
          </w:tcPr>
          <w:p w14:paraId="2CC00C79" w14:textId="77777777" w:rsidR="005B452E" w:rsidRPr="00356EF3" w:rsidRDefault="005B452E" w:rsidP="005B452E">
            <w:pPr>
              <w:spacing w:after="0" w:line="240" w:lineRule="auto"/>
              <w:ind w:firstLine="567"/>
              <w:jc w:val="both"/>
              <w:rPr>
                <w:rFonts w:ascii="Times New Roman" w:hAnsi="Times New Roman"/>
                <w:sz w:val="24"/>
                <w:szCs w:val="24"/>
                <w:lang w:eastAsia="ru-RU"/>
              </w:rPr>
            </w:pPr>
            <w:r w:rsidRPr="00356EF3">
              <w:rPr>
                <w:rFonts w:ascii="Times New Roman" w:hAnsi="Times New Roman"/>
                <w:sz w:val="24"/>
                <w:szCs w:val="24"/>
                <w:lang w:eastAsia="ru-RU"/>
              </w:rPr>
              <w:t>26</w:t>
            </w:r>
          </w:p>
        </w:tc>
        <w:tc>
          <w:tcPr>
            <w:tcW w:w="2410" w:type="dxa"/>
            <w:shd w:val="clear" w:color="auto" w:fill="auto"/>
            <w:vAlign w:val="center"/>
          </w:tcPr>
          <w:p w14:paraId="5EAB406B" w14:textId="77777777" w:rsidR="005B452E" w:rsidRPr="00356EF3" w:rsidRDefault="005B452E" w:rsidP="005B452E">
            <w:pPr>
              <w:spacing w:after="0" w:line="240" w:lineRule="auto"/>
              <w:ind w:firstLine="567"/>
              <w:jc w:val="both"/>
              <w:rPr>
                <w:rFonts w:ascii="Times New Roman" w:hAnsi="Times New Roman"/>
                <w:sz w:val="24"/>
                <w:szCs w:val="24"/>
                <w:lang w:eastAsia="ru-RU"/>
              </w:rPr>
            </w:pPr>
            <w:r w:rsidRPr="00356EF3">
              <w:rPr>
                <w:rFonts w:ascii="Times New Roman" w:hAnsi="Times New Roman"/>
                <w:sz w:val="24"/>
                <w:szCs w:val="24"/>
                <w:lang w:eastAsia="ru-RU"/>
              </w:rPr>
              <w:t>29</w:t>
            </w:r>
          </w:p>
        </w:tc>
        <w:tc>
          <w:tcPr>
            <w:tcW w:w="2692" w:type="dxa"/>
            <w:shd w:val="clear" w:color="auto" w:fill="auto"/>
            <w:vAlign w:val="center"/>
          </w:tcPr>
          <w:p w14:paraId="6AD32721" w14:textId="77777777" w:rsidR="005B452E" w:rsidRPr="00356EF3" w:rsidRDefault="005B452E" w:rsidP="005B452E">
            <w:pPr>
              <w:spacing w:after="0" w:line="240" w:lineRule="auto"/>
              <w:ind w:firstLine="567"/>
              <w:jc w:val="both"/>
              <w:rPr>
                <w:rFonts w:ascii="Times New Roman" w:hAnsi="Times New Roman"/>
                <w:sz w:val="24"/>
                <w:szCs w:val="24"/>
                <w:lang w:eastAsia="ru-RU"/>
              </w:rPr>
            </w:pPr>
            <w:r w:rsidRPr="00356EF3">
              <w:rPr>
                <w:rFonts w:ascii="Times New Roman" w:hAnsi="Times New Roman"/>
                <w:sz w:val="24"/>
                <w:szCs w:val="24"/>
                <w:lang w:eastAsia="ru-RU"/>
              </w:rPr>
              <w:t>73</w:t>
            </w:r>
          </w:p>
        </w:tc>
      </w:tr>
    </w:tbl>
    <w:p w14:paraId="743F9365" w14:textId="77777777" w:rsidR="005B452E" w:rsidRDefault="005B452E" w:rsidP="005B452E">
      <w:pPr>
        <w:spacing w:after="0" w:line="240" w:lineRule="auto"/>
        <w:ind w:left="1211"/>
        <w:jc w:val="both"/>
        <w:rPr>
          <w:rFonts w:ascii="Times New Roman" w:hAnsi="Times New Roman"/>
          <w:sz w:val="28"/>
          <w:szCs w:val="28"/>
        </w:rPr>
      </w:pPr>
    </w:p>
    <w:p w14:paraId="460674FD"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91037">
        <w:rPr>
          <w:rFonts w:ascii="Times New Roman" w:hAnsi="Times New Roman"/>
          <w:sz w:val="28"/>
          <w:szCs w:val="28"/>
        </w:rPr>
        <w:t>Бір</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жылдағы</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атмосфералық</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құбылыстары</w:t>
      </w:r>
      <w:proofErr w:type="spellEnd"/>
      <w:r w:rsidRPr="00D91037">
        <w:rPr>
          <w:rFonts w:ascii="Times New Roman" w:hAnsi="Times New Roman"/>
          <w:sz w:val="28"/>
          <w:szCs w:val="28"/>
        </w:rPr>
        <w:t xml:space="preserve"> бар </w:t>
      </w:r>
      <w:proofErr w:type="spellStart"/>
      <w:r w:rsidRPr="00D91037">
        <w:rPr>
          <w:rFonts w:ascii="Times New Roman" w:hAnsi="Times New Roman"/>
          <w:sz w:val="28"/>
          <w:szCs w:val="28"/>
        </w:rPr>
        <w:t>күндердің</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орташа</w:t>
      </w:r>
      <w:proofErr w:type="spellEnd"/>
      <w:r w:rsidRPr="00D91037">
        <w:rPr>
          <w:rFonts w:ascii="Times New Roman" w:hAnsi="Times New Roman"/>
          <w:sz w:val="28"/>
          <w:szCs w:val="28"/>
        </w:rPr>
        <w:t xml:space="preserve"> саны</w:t>
      </w:r>
    </w:p>
    <w:tbl>
      <w:tblPr>
        <w:tblW w:w="4762" w:type="pct"/>
        <w:jc w:val="center"/>
        <w:tblLook w:val="04A0" w:firstRow="1" w:lastRow="0" w:firstColumn="1" w:lastColumn="0" w:noHBand="0" w:noVBand="1"/>
      </w:tblPr>
      <w:tblGrid>
        <w:gridCol w:w="3008"/>
        <w:gridCol w:w="2321"/>
        <w:gridCol w:w="2070"/>
        <w:gridCol w:w="1761"/>
      </w:tblGrid>
      <w:tr w:rsidR="005B452E" w:rsidRPr="00D91037" w14:paraId="7798AB52" w14:textId="77777777" w:rsidTr="005B452E">
        <w:trPr>
          <w:trHeight w:val="178"/>
          <w:jc w:val="center"/>
        </w:trPr>
        <w:tc>
          <w:tcPr>
            <w:tcW w:w="1642" w:type="pct"/>
            <w:tcBorders>
              <w:top w:val="single" w:sz="8" w:space="0" w:color="auto"/>
              <w:left w:val="single" w:sz="8" w:space="0" w:color="auto"/>
              <w:bottom w:val="single" w:sz="8" w:space="0" w:color="auto"/>
              <w:right w:val="single" w:sz="8" w:space="0" w:color="000000"/>
            </w:tcBorders>
            <w:shd w:val="clear" w:color="auto" w:fill="auto"/>
            <w:vAlign w:val="center"/>
            <w:hideMark/>
          </w:tcPr>
          <w:p w14:paraId="00C2EBF3" w14:textId="77777777" w:rsidR="005B452E" w:rsidRPr="00D91037" w:rsidRDefault="005B452E" w:rsidP="005B452E">
            <w:pPr>
              <w:spacing w:after="0" w:line="240" w:lineRule="auto"/>
              <w:jc w:val="both"/>
              <w:rPr>
                <w:rFonts w:ascii="Times New Roman" w:hAnsi="Times New Roman"/>
                <w:bCs/>
                <w:color w:val="000000"/>
                <w:sz w:val="28"/>
                <w:szCs w:val="28"/>
                <w:lang w:eastAsia="ru-RU"/>
              </w:rPr>
            </w:pPr>
            <w:proofErr w:type="spellStart"/>
            <w:r w:rsidRPr="00D91037">
              <w:rPr>
                <w:rFonts w:ascii="Times New Roman" w:hAnsi="Times New Roman"/>
                <w:bCs/>
                <w:color w:val="000000"/>
                <w:sz w:val="28"/>
                <w:szCs w:val="28"/>
                <w:lang w:eastAsia="ru-RU"/>
              </w:rPr>
              <w:t>Шаңды</w:t>
            </w:r>
            <w:proofErr w:type="spellEnd"/>
            <w:r w:rsidRPr="00D91037">
              <w:rPr>
                <w:rFonts w:ascii="Times New Roman" w:hAnsi="Times New Roman"/>
                <w:bCs/>
                <w:color w:val="000000"/>
                <w:sz w:val="28"/>
                <w:szCs w:val="28"/>
                <w:lang w:eastAsia="ru-RU"/>
              </w:rPr>
              <w:t xml:space="preserve"> </w:t>
            </w:r>
            <w:proofErr w:type="spellStart"/>
            <w:r w:rsidRPr="00D91037">
              <w:rPr>
                <w:rFonts w:ascii="Times New Roman" w:hAnsi="Times New Roman"/>
                <w:bCs/>
                <w:color w:val="000000"/>
                <w:sz w:val="28"/>
                <w:szCs w:val="28"/>
                <w:lang w:eastAsia="ru-RU"/>
              </w:rPr>
              <w:t>дауыл</w:t>
            </w:r>
            <w:proofErr w:type="spellEnd"/>
            <w:r w:rsidRPr="00D91037">
              <w:rPr>
                <w:rFonts w:ascii="Times New Roman" w:hAnsi="Times New Roman"/>
                <w:bCs/>
                <w:color w:val="000000"/>
                <w:sz w:val="28"/>
                <w:szCs w:val="28"/>
                <w:lang w:eastAsia="ru-RU"/>
              </w:rPr>
              <w:t xml:space="preserve"> </w:t>
            </w:r>
          </w:p>
        </w:tc>
        <w:tc>
          <w:tcPr>
            <w:tcW w:w="1267" w:type="pct"/>
            <w:tcBorders>
              <w:top w:val="single" w:sz="8" w:space="0" w:color="auto"/>
              <w:left w:val="nil"/>
              <w:bottom w:val="single" w:sz="8" w:space="0" w:color="auto"/>
              <w:right w:val="single" w:sz="8" w:space="0" w:color="auto"/>
            </w:tcBorders>
            <w:shd w:val="clear" w:color="auto" w:fill="auto"/>
            <w:vAlign w:val="center"/>
            <w:hideMark/>
          </w:tcPr>
          <w:p w14:paraId="50E27B2E" w14:textId="77777777" w:rsidR="005B452E" w:rsidRPr="00D91037" w:rsidRDefault="005B452E" w:rsidP="005B452E">
            <w:pPr>
              <w:spacing w:after="0" w:line="240" w:lineRule="auto"/>
              <w:jc w:val="both"/>
              <w:rPr>
                <w:rFonts w:ascii="Times New Roman" w:hAnsi="Times New Roman"/>
                <w:bCs/>
                <w:color w:val="000000"/>
                <w:sz w:val="28"/>
                <w:szCs w:val="28"/>
                <w:lang w:eastAsia="ru-RU"/>
              </w:rPr>
            </w:pPr>
            <w:proofErr w:type="spellStart"/>
            <w:r w:rsidRPr="00D91037">
              <w:rPr>
                <w:rFonts w:ascii="Times New Roman" w:hAnsi="Times New Roman"/>
                <w:bCs/>
                <w:color w:val="000000"/>
                <w:sz w:val="28"/>
                <w:szCs w:val="28"/>
                <w:lang w:eastAsia="ru-RU"/>
              </w:rPr>
              <w:t>Тұман</w:t>
            </w:r>
            <w:proofErr w:type="spellEnd"/>
          </w:p>
        </w:tc>
        <w:tc>
          <w:tcPr>
            <w:tcW w:w="1130" w:type="pct"/>
            <w:tcBorders>
              <w:top w:val="single" w:sz="8" w:space="0" w:color="auto"/>
              <w:left w:val="nil"/>
              <w:bottom w:val="single" w:sz="8" w:space="0" w:color="auto"/>
              <w:right w:val="single" w:sz="8" w:space="0" w:color="auto"/>
            </w:tcBorders>
            <w:shd w:val="clear" w:color="auto" w:fill="auto"/>
            <w:vAlign w:val="center"/>
            <w:hideMark/>
          </w:tcPr>
          <w:p w14:paraId="1B9C6C81" w14:textId="77777777" w:rsidR="005B452E" w:rsidRPr="00D91037" w:rsidRDefault="005B452E" w:rsidP="005B452E">
            <w:pPr>
              <w:spacing w:after="0" w:line="240" w:lineRule="auto"/>
              <w:jc w:val="both"/>
              <w:rPr>
                <w:rFonts w:ascii="Times New Roman" w:hAnsi="Times New Roman"/>
                <w:bCs/>
                <w:color w:val="000000"/>
                <w:sz w:val="28"/>
                <w:szCs w:val="28"/>
                <w:lang w:val="kk-KZ" w:eastAsia="ru-RU"/>
              </w:rPr>
            </w:pPr>
            <w:r w:rsidRPr="00D91037">
              <w:rPr>
                <w:rFonts w:ascii="Times New Roman" w:hAnsi="Times New Roman"/>
                <w:bCs/>
                <w:color w:val="000000"/>
                <w:sz w:val="28"/>
                <w:szCs w:val="28"/>
                <w:lang w:val="kk-KZ" w:eastAsia="ru-RU"/>
              </w:rPr>
              <w:t>Боран</w:t>
            </w:r>
          </w:p>
        </w:tc>
        <w:tc>
          <w:tcPr>
            <w:tcW w:w="961" w:type="pct"/>
            <w:tcBorders>
              <w:top w:val="single" w:sz="8" w:space="0" w:color="auto"/>
              <w:left w:val="nil"/>
              <w:bottom w:val="single" w:sz="8" w:space="0" w:color="auto"/>
              <w:right w:val="single" w:sz="8" w:space="0" w:color="auto"/>
            </w:tcBorders>
            <w:shd w:val="clear" w:color="auto" w:fill="auto"/>
            <w:vAlign w:val="center"/>
            <w:hideMark/>
          </w:tcPr>
          <w:p w14:paraId="5AFB592B" w14:textId="77777777" w:rsidR="005B452E" w:rsidRPr="00D91037" w:rsidRDefault="005B452E" w:rsidP="005B452E">
            <w:pPr>
              <w:spacing w:after="0" w:line="240" w:lineRule="auto"/>
              <w:jc w:val="both"/>
              <w:rPr>
                <w:rFonts w:ascii="Times New Roman" w:hAnsi="Times New Roman"/>
                <w:bCs/>
                <w:color w:val="000000"/>
                <w:sz w:val="28"/>
                <w:szCs w:val="28"/>
                <w:lang w:val="kk-KZ" w:eastAsia="ru-RU"/>
              </w:rPr>
            </w:pPr>
            <w:r w:rsidRPr="00D91037">
              <w:rPr>
                <w:rFonts w:ascii="Times New Roman" w:hAnsi="Times New Roman"/>
                <w:bCs/>
                <w:color w:val="000000"/>
                <w:sz w:val="28"/>
                <w:szCs w:val="28"/>
                <w:lang w:val="kk-KZ" w:eastAsia="ru-RU"/>
              </w:rPr>
              <w:t>Найзағай</w:t>
            </w:r>
          </w:p>
        </w:tc>
      </w:tr>
      <w:tr w:rsidR="005B452E" w:rsidRPr="00356EF3" w14:paraId="36EB5FE2" w14:textId="77777777" w:rsidTr="005B452E">
        <w:trPr>
          <w:trHeight w:val="277"/>
          <w:jc w:val="center"/>
        </w:trPr>
        <w:tc>
          <w:tcPr>
            <w:tcW w:w="1642" w:type="pct"/>
            <w:tcBorders>
              <w:top w:val="single" w:sz="8" w:space="0" w:color="auto"/>
              <w:left w:val="single" w:sz="8" w:space="0" w:color="auto"/>
              <w:bottom w:val="single" w:sz="8" w:space="0" w:color="auto"/>
              <w:right w:val="single" w:sz="8" w:space="0" w:color="000000"/>
            </w:tcBorders>
            <w:shd w:val="clear" w:color="auto" w:fill="auto"/>
            <w:vAlign w:val="center"/>
          </w:tcPr>
          <w:p w14:paraId="36F16DCA"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13.5</w:t>
            </w:r>
          </w:p>
        </w:tc>
        <w:tc>
          <w:tcPr>
            <w:tcW w:w="1267" w:type="pct"/>
            <w:tcBorders>
              <w:top w:val="single" w:sz="8" w:space="0" w:color="auto"/>
              <w:left w:val="nil"/>
              <w:bottom w:val="single" w:sz="8" w:space="0" w:color="auto"/>
              <w:right w:val="single" w:sz="8" w:space="0" w:color="auto"/>
            </w:tcBorders>
            <w:shd w:val="clear" w:color="auto" w:fill="auto"/>
            <w:vAlign w:val="center"/>
          </w:tcPr>
          <w:p w14:paraId="670DA1BE"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25</w:t>
            </w:r>
          </w:p>
        </w:tc>
        <w:tc>
          <w:tcPr>
            <w:tcW w:w="1130" w:type="pct"/>
            <w:tcBorders>
              <w:top w:val="single" w:sz="8" w:space="0" w:color="auto"/>
              <w:left w:val="nil"/>
              <w:bottom w:val="single" w:sz="8" w:space="0" w:color="auto"/>
              <w:right w:val="single" w:sz="8" w:space="0" w:color="auto"/>
            </w:tcBorders>
            <w:shd w:val="clear" w:color="auto" w:fill="auto"/>
            <w:vAlign w:val="center"/>
          </w:tcPr>
          <w:p w14:paraId="1102DB2E"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7</w:t>
            </w:r>
          </w:p>
        </w:tc>
        <w:tc>
          <w:tcPr>
            <w:tcW w:w="961" w:type="pct"/>
            <w:tcBorders>
              <w:top w:val="single" w:sz="8" w:space="0" w:color="auto"/>
              <w:left w:val="nil"/>
              <w:bottom w:val="single" w:sz="8" w:space="0" w:color="auto"/>
              <w:right w:val="single" w:sz="8" w:space="0" w:color="auto"/>
            </w:tcBorders>
            <w:shd w:val="clear" w:color="auto" w:fill="auto"/>
            <w:vAlign w:val="center"/>
          </w:tcPr>
          <w:p w14:paraId="359F2F6E"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8</w:t>
            </w:r>
          </w:p>
        </w:tc>
      </w:tr>
    </w:tbl>
    <w:p w14:paraId="7ECA4188" w14:textId="77777777" w:rsidR="005B452E" w:rsidRDefault="005B452E" w:rsidP="005B452E">
      <w:pPr>
        <w:spacing w:after="0" w:line="240" w:lineRule="auto"/>
        <w:ind w:left="1211"/>
        <w:jc w:val="both"/>
        <w:rPr>
          <w:rFonts w:ascii="Times New Roman" w:hAnsi="Times New Roman"/>
          <w:sz w:val="28"/>
          <w:szCs w:val="28"/>
        </w:rPr>
      </w:pPr>
    </w:p>
    <w:p w14:paraId="3040F5D8"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D91037">
        <w:rPr>
          <w:rFonts w:ascii="Times New Roman" w:hAnsi="Times New Roman"/>
          <w:sz w:val="28"/>
          <w:szCs w:val="28"/>
        </w:rPr>
        <w:t>Бұлттылық</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жағдайында</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көлденең</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және</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тік</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беттердегі</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жалпы</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күн</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радиациясының</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орташа</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мөлшері</w:t>
      </w:r>
      <w:proofErr w:type="spellEnd"/>
      <w:r w:rsidRPr="00D91037">
        <w:rPr>
          <w:rFonts w:ascii="Times New Roman" w:hAnsi="Times New Roman"/>
          <w:sz w:val="28"/>
          <w:szCs w:val="28"/>
        </w:rPr>
        <w:t xml:space="preserve"> i, МДж/м</w:t>
      </w:r>
      <w:r w:rsidRPr="00C92882">
        <w:rPr>
          <w:rFonts w:ascii="Times New Roman" w:hAnsi="Times New Roman"/>
          <w:sz w:val="28"/>
          <w:szCs w:val="28"/>
          <w:vertAlign w:val="superscript"/>
        </w:rPr>
        <w:t>2</w:t>
      </w:r>
      <w:r w:rsidRPr="00D91037">
        <w:rPr>
          <w:rFonts w:ascii="Times New Roman" w:hAnsi="Times New Roman"/>
          <w:sz w:val="28"/>
          <w:szCs w:val="28"/>
        </w:rPr>
        <w:t xml:space="preserve">, </w:t>
      </w:r>
      <w:proofErr w:type="spellStart"/>
      <w:r w:rsidRPr="00D91037">
        <w:rPr>
          <w:rFonts w:ascii="Times New Roman" w:hAnsi="Times New Roman"/>
          <w:sz w:val="28"/>
          <w:szCs w:val="28"/>
        </w:rPr>
        <w:t>жылыту</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кезеңінде</w:t>
      </w:r>
      <w:proofErr w:type="spellEnd"/>
    </w:p>
    <w:tbl>
      <w:tblPr>
        <w:tblW w:w="9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3"/>
        <w:gridCol w:w="1560"/>
        <w:gridCol w:w="1701"/>
        <w:gridCol w:w="1148"/>
        <w:gridCol w:w="1261"/>
        <w:gridCol w:w="1291"/>
      </w:tblGrid>
      <w:tr w:rsidR="005B452E" w:rsidRPr="00356EF3" w14:paraId="139C40B5" w14:textId="77777777" w:rsidTr="0075256F">
        <w:trPr>
          <w:cantSplit/>
          <w:trHeight w:val="285"/>
          <w:tblHeader/>
          <w:jc w:val="center"/>
        </w:trPr>
        <w:tc>
          <w:tcPr>
            <w:tcW w:w="2263" w:type="dxa"/>
            <w:vMerge w:val="restart"/>
            <w:tcBorders>
              <w:top w:val="single" w:sz="4" w:space="0" w:color="auto"/>
              <w:left w:val="single" w:sz="4" w:space="0" w:color="auto"/>
              <w:right w:val="single" w:sz="4" w:space="0" w:color="auto"/>
            </w:tcBorders>
            <w:shd w:val="clear" w:color="auto" w:fill="FFFFFF" w:themeFill="background1"/>
            <w:vAlign w:val="center"/>
          </w:tcPr>
          <w:p w14:paraId="472427A0" w14:textId="77777777" w:rsidR="005B452E" w:rsidRPr="009273E2" w:rsidRDefault="005B452E" w:rsidP="005B452E">
            <w:pPr>
              <w:spacing w:after="0" w:line="240" w:lineRule="auto"/>
              <w:jc w:val="both"/>
              <w:rPr>
                <w:rFonts w:ascii="Times New Roman" w:hAnsi="Times New Roman"/>
                <w:sz w:val="28"/>
                <w:szCs w:val="28"/>
              </w:rPr>
            </w:pPr>
            <w:proofErr w:type="spellStart"/>
            <w:r w:rsidRPr="009273E2">
              <w:rPr>
                <w:rFonts w:ascii="Times New Roman" w:hAnsi="Times New Roman"/>
                <w:sz w:val="28"/>
                <w:szCs w:val="28"/>
              </w:rPr>
              <w:t>Көлденең</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беті</w:t>
            </w:r>
            <w:proofErr w:type="spellEnd"/>
          </w:p>
        </w:tc>
        <w:tc>
          <w:tcPr>
            <w:tcW w:w="6961"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10FBE4" w14:textId="77777777" w:rsidR="005B452E" w:rsidRPr="009273E2" w:rsidRDefault="005B452E" w:rsidP="005B452E">
            <w:pPr>
              <w:spacing w:after="0" w:line="240" w:lineRule="auto"/>
              <w:jc w:val="both"/>
              <w:rPr>
                <w:rFonts w:ascii="Times New Roman" w:hAnsi="Times New Roman"/>
                <w:sz w:val="28"/>
                <w:szCs w:val="28"/>
                <w:lang w:eastAsia="ru-RU"/>
              </w:rPr>
            </w:pPr>
            <w:proofErr w:type="spellStart"/>
            <w:r w:rsidRPr="009273E2">
              <w:rPr>
                <w:rFonts w:ascii="Times New Roman" w:hAnsi="Times New Roman"/>
                <w:sz w:val="28"/>
                <w:szCs w:val="28"/>
                <w:lang w:eastAsia="ru-RU"/>
              </w:rPr>
              <w:t>Тік</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бағыттағы</w:t>
            </w:r>
            <w:proofErr w:type="spellEnd"/>
            <w:r w:rsidRPr="009273E2">
              <w:rPr>
                <w:rFonts w:ascii="Times New Roman" w:hAnsi="Times New Roman"/>
                <w:sz w:val="28"/>
                <w:szCs w:val="28"/>
                <w:lang w:eastAsia="ru-RU"/>
              </w:rPr>
              <w:t xml:space="preserve"> беттер</w:t>
            </w:r>
          </w:p>
        </w:tc>
      </w:tr>
      <w:tr w:rsidR="005B452E" w:rsidRPr="00356EF3" w14:paraId="0743B8B6" w14:textId="77777777" w:rsidTr="0075256F">
        <w:trPr>
          <w:cantSplit/>
          <w:trHeight w:val="1050"/>
          <w:tblHeader/>
          <w:jc w:val="center"/>
        </w:trPr>
        <w:tc>
          <w:tcPr>
            <w:tcW w:w="2263" w:type="dxa"/>
            <w:vMerge/>
            <w:tcBorders>
              <w:left w:val="single" w:sz="4" w:space="0" w:color="auto"/>
              <w:bottom w:val="single" w:sz="4" w:space="0" w:color="auto"/>
              <w:right w:val="single" w:sz="4" w:space="0" w:color="auto"/>
            </w:tcBorders>
            <w:shd w:val="clear" w:color="auto" w:fill="FFFFFF" w:themeFill="background1"/>
            <w:vAlign w:val="center"/>
          </w:tcPr>
          <w:p w14:paraId="6C6B224A" w14:textId="77777777" w:rsidR="005B452E" w:rsidRPr="00356EF3" w:rsidRDefault="005B452E" w:rsidP="005B452E">
            <w:pPr>
              <w:spacing w:after="0" w:line="240" w:lineRule="auto"/>
              <w:jc w:val="both"/>
              <w:rPr>
                <w:rFonts w:ascii="Times New Roman" w:hAnsi="Times New Roman"/>
                <w:b/>
                <w:sz w:val="28"/>
                <w:szCs w:val="28"/>
              </w:rPr>
            </w:pP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0F561C" w14:textId="77777777" w:rsidR="005B452E" w:rsidRPr="00333A3A" w:rsidRDefault="005B452E" w:rsidP="005B452E">
            <w:pPr>
              <w:spacing w:after="0" w:line="240" w:lineRule="auto"/>
              <w:jc w:val="both"/>
              <w:rPr>
                <w:rFonts w:ascii="Times New Roman" w:hAnsi="Times New Roman"/>
                <w:sz w:val="24"/>
                <w:szCs w:val="24"/>
                <w:lang w:val="kk-KZ" w:eastAsia="ru-RU"/>
              </w:rPr>
            </w:pPr>
            <w:r w:rsidRPr="00D91037">
              <w:rPr>
                <w:rFonts w:ascii="Times New Roman" w:hAnsi="Times New Roman"/>
                <w:sz w:val="24"/>
                <w:szCs w:val="24"/>
                <w:lang w:eastAsia="ru-RU"/>
              </w:rPr>
              <w:t>С</w:t>
            </w:r>
            <w:r>
              <w:rPr>
                <w:rFonts w:ascii="Times New Roman" w:hAnsi="Times New Roman"/>
                <w:sz w:val="24"/>
                <w:szCs w:val="24"/>
                <w:lang w:val="kk-KZ" w:eastAsia="ru-RU"/>
              </w:rPr>
              <w:t xml:space="preserve"> (солтүстік)</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67594D" w14:textId="77777777" w:rsidR="005B452E" w:rsidRDefault="005B452E" w:rsidP="005B452E">
            <w:pPr>
              <w:spacing w:after="0"/>
              <w:rPr>
                <w:rFonts w:ascii="Times New Roman" w:hAnsi="Times New Roman"/>
                <w:sz w:val="24"/>
                <w:szCs w:val="24"/>
                <w:lang w:val="kk-KZ"/>
              </w:rPr>
            </w:pPr>
            <w:r w:rsidRPr="00A449A7">
              <w:rPr>
                <w:rFonts w:ascii="Times New Roman" w:hAnsi="Times New Roman"/>
                <w:sz w:val="24"/>
                <w:szCs w:val="24"/>
                <w:lang w:val="kk-KZ"/>
              </w:rPr>
              <w:t>СШ(солтүстік-шығыс) /</w:t>
            </w:r>
          </w:p>
          <w:p w14:paraId="4FD98C61" w14:textId="77777777" w:rsidR="005B452E" w:rsidRPr="00A449A7" w:rsidRDefault="005B452E" w:rsidP="005B452E">
            <w:pPr>
              <w:spacing w:after="0"/>
              <w:rPr>
                <w:rFonts w:ascii="Times New Roman" w:hAnsi="Times New Roman"/>
                <w:sz w:val="24"/>
                <w:szCs w:val="24"/>
                <w:lang w:val="kk-KZ"/>
              </w:rPr>
            </w:pPr>
            <w:r w:rsidRPr="00A449A7">
              <w:rPr>
                <w:rFonts w:ascii="Times New Roman" w:hAnsi="Times New Roman"/>
                <w:sz w:val="24"/>
                <w:szCs w:val="24"/>
                <w:lang w:val="kk-KZ"/>
              </w:rPr>
              <w:t>СБ (</w:t>
            </w:r>
            <w:r>
              <w:rPr>
                <w:rFonts w:ascii="Times New Roman" w:hAnsi="Times New Roman"/>
                <w:sz w:val="24"/>
                <w:szCs w:val="24"/>
                <w:lang w:val="kk-KZ"/>
              </w:rPr>
              <w:t>с</w:t>
            </w:r>
            <w:r w:rsidRPr="00A449A7">
              <w:rPr>
                <w:rFonts w:ascii="Times New Roman" w:hAnsi="Times New Roman"/>
                <w:sz w:val="24"/>
                <w:szCs w:val="24"/>
                <w:lang w:val="kk-KZ"/>
              </w:rPr>
              <w:t>олтүстік батыс</w:t>
            </w:r>
            <w:r>
              <w:rPr>
                <w:rFonts w:ascii="Times New Roman" w:hAnsi="Times New Roman"/>
                <w:sz w:val="24"/>
                <w:szCs w:val="24"/>
                <w:lang w:val="kk-KZ"/>
              </w:rPr>
              <w:t>)</w:t>
            </w:r>
          </w:p>
          <w:p w14:paraId="67EB41EC" w14:textId="77777777" w:rsidR="005B452E" w:rsidRPr="00A449A7" w:rsidRDefault="005B452E" w:rsidP="005B452E">
            <w:pPr>
              <w:rPr>
                <w:rFonts w:ascii="Times New Roman" w:hAnsi="Times New Roman"/>
                <w:sz w:val="24"/>
                <w:szCs w:val="24"/>
                <w:lang w:val="kk-KZ"/>
              </w:rPr>
            </w:pPr>
          </w:p>
        </w:tc>
        <w:tc>
          <w:tcPr>
            <w:tcW w:w="114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4CEF06" w14:textId="77777777" w:rsidR="005B452E" w:rsidRPr="00A449A7" w:rsidRDefault="005B452E" w:rsidP="005B452E">
            <w:pPr>
              <w:spacing w:after="0" w:line="240" w:lineRule="auto"/>
              <w:jc w:val="both"/>
              <w:rPr>
                <w:rFonts w:ascii="Times New Roman" w:hAnsi="Times New Roman"/>
                <w:sz w:val="24"/>
                <w:szCs w:val="24"/>
                <w:lang w:val="kk-KZ" w:eastAsia="ru-RU"/>
              </w:rPr>
            </w:pPr>
            <w:r w:rsidRPr="00D91037">
              <w:rPr>
                <w:rFonts w:ascii="Times New Roman" w:hAnsi="Times New Roman"/>
                <w:sz w:val="24"/>
                <w:szCs w:val="24"/>
                <w:lang w:eastAsia="ru-RU"/>
              </w:rPr>
              <w:t>В/З</w:t>
            </w:r>
            <w:r>
              <w:rPr>
                <w:rFonts w:ascii="Times New Roman" w:hAnsi="Times New Roman"/>
                <w:sz w:val="24"/>
                <w:szCs w:val="24"/>
                <w:lang w:val="kk-KZ" w:eastAsia="ru-RU"/>
              </w:rPr>
              <w:t xml:space="preserve"> (шығыс-батыс)</w:t>
            </w:r>
          </w:p>
        </w:tc>
        <w:tc>
          <w:tcPr>
            <w:tcW w:w="12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7A8F6B" w14:textId="77777777" w:rsidR="005B452E" w:rsidRPr="00011134" w:rsidRDefault="005B452E" w:rsidP="005B452E">
            <w:pPr>
              <w:spacing w:after="0" w:line="240" w:lineRule="auto"/>
              <w:jc w:val="both"/>
              <w:rPr>
                <w:rFonts w:ascii="Times New Roman" w:hAnsi="Times New Roman"/>
                <w:sz w:val="24"/>
                <w:szCs w:val="24"/>
                <w:lang w:val="kk-KZ" w:eastAsia="ru-RU"/>
              </w:rPr>
            </w:pPr>
            <w:r w:rsidRPr="00011134">
              <w:rPr>
                <w:rFonts w:ascii="Times New Roman" w:hAnsi="Times New Roman"/>
                <w:sz w:val="24"/>
                <w:szCs w:val="24"/>
                <w:lang w:val="kk-KZ" w:eastAsia="ru-RU"/>
              </w:rPr>
              <w:t>ЮВ/</w:t>
            </w:r>
          </w:p>
          <w:p w14:paraId="11DCFEB3" w14:textId="77777777" w:rsidR="005B452E" w:rsidRPr="00A449A7" w:rsidRDefault="005B452E" w:rsidP="005B452E">
            <w:pPr>
              <w:spacing w:after="0" w:line="240" w:lineRule="auto"/>
              <w:jc w:val="both"/>
              <w:rPr>
                <w:rFonts w:ascii="Times New Roman" w:hAnsi="Times New Roman"/>
                <w:sz w:val="24"/>
                <w:szCs w:val="24"/>
                <w:lang w:val="kk-KZ" w:eastAsia="ru-RU"/>
              </w:rPr>
            </w:pPr>
            <w:r>
              <w:rPr>
                <w:rFonts w:ascii="Times New Roman" w:hAnsi="Times New Roman"/>
                <w:sz w:val="24"/>
                <w:szCs w:val="24"/>
                <w:lang w:val="kk-KZ" w:eastAsia="ru-RU"/>
              </w:rPr>
              <w:t>(оңтүстік-шығыс</w:t>
            </w:r>
            <w:r w:rsidRPr="00011134">
              <w:rPr>
                <w:rFonts w:ascii="Times New Roman" w:hAnsi="Times New Roman"/>
                <w:sz w:val="24"/>
                <w:szCs w:val="24"/>
                <w:lang w:val="kk-KZ" w:eastAsia="ru-RU"/>
              </w:rPr>
              <w:t xml:space="preserve"> ЮЗ</w:t>
            </w:r>
            <w:r>
              <w:rPr>
                <w:rFonts w:ascii="Times New Roman" w:hAnsi="Times New Roman"/>
                <w:sz w:val="24"/>
                <w:szCs w:val="24"/>
                <w:lang w:val="kk-KZ" w:eastAsia="ru-RU"/>
              </w:rPr>
              <w:t>-(оңтүстік- батыс)</w:t>
            </w:r>
          </w:p>
        </w:tc>
        <w:tc>
          <w:tcPr>
            <w:tcW w:w="12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23D232" w14:textId="77777777" w:rsidR="005B452E" w:rsidRPr="00A449A7" w:rsidRDefault="005B452E" w:rsidP="005B452E">
            <w:pPr>
              <w:spacing w:after="0" w:line="240" w:lineRule="auto"/>
              <w:jc w:val="both"/>
              <w:rPr>
                <w:rFonts w:ascii="Times New Roman" w:hAnsi="Times New Roman"/>
                <w:sz w:val="24"/>
                <w:szCs w:val="24"/>
                <w:lang w:val="kk-KZ" w:eastAsia="ru-RU"/>
              </w:rPr>
            </w:pPr>
            <w:r w:rsidRPr="00D91037">
              <w:rPr>
                <w:rFonts w:ascii="Times New Roman" w:hAnsi="Times New Roman"/>
                <w:sz w:val="24"/>
                <w:szCs w:val="24"/>
                <w:lang w:eastAsia="ru-RU"/>
              </w:rPr>
              <w:t>Ю</w:t>
            </w:r>
            <w:r>
              <w:rPr>
                <w:rFonts w:ascii="Times New Roman" w:hAnsi="Times New Roman"/>
                <w:sz w:val="24"/>
                <w:szCs w:val="24"/>
                <w:lang w:val="kk-KZ" w:eastAsia="ru-RU"/>
              </w:rPr>
              <w:t xml:space="preserve"> (оңтүстік)</w:t>
            </w:r>
          </w:p>
        </w:tc>
      </w:tr>
      <w:tr w:rsidR="005B452E" w:rsidRPr="00356EF3" w14:paraId="45D7E5B0" w14:textId="77777777" w:rsidTr="0075256F">
        <w:trPr>
          <w:trHeight w:val="382"/>
          <w:jc w:val="center"/>
        </w:trPr>
        <w:tc>
          <w:tcPr>
            <w:tcW w:w="2263" w:type="dxa"/>
            <w:tcBorders>
              <w:top w:val="single" w:sz="4" w:space="0" w:color="auto"/>
              <w:left w:val="single" w:sz="4" w:space="0" w:color="auto"/>
              <w:bottom w:val="single" w:sz="4" w:space="0" w:color="auto"/>
              <w:right w:val="single" w:sz="4" w:space="0" w:color="auto"/>
            </w:tcBorders>
            <w:vAlign w:val="center"/>
          </w:tcPr>
          <w:p w14:paraId="4C11CAD9" w14:textId="77777777" w:rsidR="005B452E" w:rsidRDefault="005B452E" w:rsidP="005B452E">
            <w:pPr>
              <w:spacing w:after="0" w:line="240" w:lineRule="auto"/>
              <w:jc w:val="both"/>
              <w:rPr>
                <w:rFonts w:ascii="Times New Roman" w:hAnsi="Times New Roman"/>
                <w:sz w:val="28"/>
                <w:szCs w:val="28"/>
              </w:rPr>
            </w:pPr>
            <w:r w:rsidRPr="00356EF3">
              <w:rPr>
                <w:rFonts w:ascii="Times New Roman" w:hAnsi="Times New Roman"/>
                <w:sz w:val="28"/>
                <w:szCs w:val="28"/>
              </w:rPr>
              <w:t>1158</w:t>
            </w:r>
          </w:p>
          <w:p w14:paraId="619FD187" w14:textId="77777777" w:rsidR="005B452E" w:rsidRPr="00356EF3" w:rsidRDefault="005B452E" w:rsidP="005B452E">
            <w:pPr>
              <w:spacing w:after="0" w:line="240" w:lineRule="auto"/>
              <w:jc w:val="both"/>
              <w:rPr>
                <w:rFonts w:ascii="Times New Roman" w:hAnsi="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tcPr>
          <w:p w14:paraId="4B361B0F"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455</w:t>
            </w:r>
          </w:p>
        </w:tc>
        <w:tc>
          <w:tcPr>
            <w:tcW w:w="1701" w:type="dxa"/>
            <w:tcBorders>
              <w:top w:val="single" w:sz="4" w:space="0" w:color="auto"/>
              <w:left w:val="single" w:sz="4" w:space="0" w:color="auto"/>
              <w:bottom w:val="single" w:sz="4" w:space="0" w:color="auto"/>
              <w:right w:val="single" w:sz="4" w:space="0" w:color="auto"/>
            </w:tcBorders>
            <w:vAlign w:val="center"/>
          </w:tcPr>
          <w:p w14:paraId="75B8E151" w14:textId="77777777" w:rsidR="005B452E" w:rsidRPr="00A449A7" w:rsidRDefault="005B452E" w:rsidP="005B452E">
            <w:pPr>
              <w:rPr>
                <w:rFonts w:ascii="Times New Roman" w:hAnsi="Times New Roman"/>
                <w:sz w:val="24"/>
                <w:szCs w:val="24"/>
              </w:rPr>
            </w:pPr>
            <w:r w:rsidRPr="00A449A7">
              <w:rPr>
                <w:rFonts w:ascii="Times New Roman" w:hAnsi="Times New Roman"/>
                <w:sz w:val="24"/>
                <w:szCs w:val="24"/>
              </w:rPr>
              <w:t>506</w:t>
            </w:r>
          </w:p>
        </w:tc>
        <w:tc>
          <w:tcPr>
            <w:tcW w:w="1148" w:type="dxa"/>
            <w:tcBorders>
              <w:top w:val="single" w:sz="4" w:space="0" w:color="auto"/>
              <w:left w:val="single" w:sz="4" w:space="0" w:color="auto"/>
              <w:bottom w:val="single" w:sz="4" w:space="0" w:color="auto"/>
              <w:right w:val="single" w:sz="4" w:space="0" w:color="auto"/>
            </w:tcBorders>
            <w:vAlign w:val="center"/>
          </w:tcPr>
          <w:p w14:paraId="50A8DC95"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754</w:t>
            </w:r>
          </w:p>
        </w:tc>
        <w:tc>
          <w:tcPr>
            <w:tcW w:w="1261" w:type="dxa"/>
            <w:tcBorders>
              <w:top w:val="single" w:sz="4" w:space="0" w:color="auto"/>
              <w:left w:val="single" w:sz="4" w:space="0" w:color="auto"/>
              <w:bottom w:val="single" w:sz="4" w:space="0" w:color="auto"/>
              <w:right w:val="single" w:sz="4" w:space="0" w:color="auto"/>
            </w:tcBorders>
            <w:vAlign w:val="center"/>
          </w:tcPr>
          <w:p w14:paraId="79231937"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1162</w:t>
            </w:r>
          </w:p>
        </w:tc>
        <w:tc>
          <w:tcPr>
            <w:tcW w:w="1291" w:type="dxa"/>
            <w:tcBorders>
              <w:top w:val="single" w:sz="4" w:space="0" w:color="auto"/>
              <w:left w:val="single" w:sz="4" w:space="0" w:color="auto"/>
              <w:bottom w:val="single" w:sz="4" w:space="0" w:color="auto"/>
              <w:right w:val="single" w:sz="4" w:space="0" w:color="auto"/>
            </w:tcBorders>
            <w:vAlign w:val="center"/>
          </w:tcPr>
          <w:p w14:paraId="528B520F" w14:textId="77777777" w:rsidR="005B452E" w:rsidRPr="00356EF3" w:rsidRDefault="005B452E" w:rsidP="005B452E">
            <w:pPr>
              <w:spacing w:after="0" w:line="240" w:lineRule="auto"/>
              <w:jc w:val="both"/>
              <w:rPr>
                <w:rFonts w:ascii="Times New Roman" w:hAnsi="Times New Roman"/>
                <w:sz w:val="28"/>
                <w:szCs w:val="28"/>
                <w:lang w:eastAsia="ru-RU"/>
              </w:rPr>
            </w:pPr>
            <w:r w:rsidRPr="00356EF3">
              <w:rPr>
                <w:rFonts w:ascii="Times New Roman" w:hAnsi="Times New Roman"/>
                <w:sz w:val="28"/>
                <w:szCs w:val="28"/>
                <w:lang w:eastAsia="ru-RU"/>
              </w:rPr>
              <w:t>1342</w:t>
            </w:r>
          </w:p>
        </w:tc>
      </w:tr>
    </w:tbl>
    <w:p w14:paraId="5E26E07A" w14:textId="77777777" w:rsidR="005B452E" w:rsidRDefault="005B452E" w:rsidP="005B452E">
      <w:pPr>
        <w:numPr>
          <w:ilvl w:val="0"/>
          <w:numId w:val="4"/>
        </w:numPr>
        <w:spacing w:after="0" w:line="240" w:lineRule="auto"/>
        <w:jc w:val="both"/>
        <w:rPr>
          <w:rFonts w:ascii="Times New Roman" w:hAnsi="Times New Roman"/>
          <w:sz w:val="28"/>
          <w:szCs w:val="28"/>
        </w:rPr>
      </w:pPr>
      <w:proofErr w:type="spellStart"/>
      <w:r w:rsidRPr="00D91037">
        <w:rPr>
          <w:rFonts w:ascii="Times New Roman" w:hAnsi="Times New Roman"/>
          <w:sz w:val="28"/>
          <w:szCs w:val="28"/>
        </w:rPr>
        <w:lastRenderedPageBreak/>
        <w:t>Климаттық</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аудандастыру</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критерийлері</w:t>
      </w:r>
      <w:proofErr w:type="spellEnd"/>
    </w:p>
    <w:p w14:paraId="147E8289" w14:textId="77777777" w:rsidR="005B452E" w:rsidRPr="00356EF3" w:rsidRDefault="005B452E" w:rsidP="005B452E">
      <w:pPr>
        <w:spacing w:after="0" w:line="240" w:lineRule="auto"/>
        <w:jc w:val="both"/>
        <w:rPr>
          <w:rFonts w:ascii="Times New Roman" w:hAnsi="Times New Roman"/>
          <w:sz w:val="28"/>
          <w:szCs w:val="28"/>
        </w:rPr>
      </w:pPr>
      <w:r w:rsidRPr="00D91037">
        <w:rPr>
          <w:rFonts w:ascii="Times New Roman" w:hAnsi="Times New Roman"/>
          <w:sz w:val="28"/>
          <w:szCs w:val="28"/>
        </w:rPr>
        <w:t xml:space="preserve">°с </w:t>
      </w:r>
      <w:proofErr w:type="spellStart"/>
      <w:r w:rsidRPr="00D91037">
        <w:rPr>
          <w:rFonts w:ascii="Times New Roman" w:hAnsi="Times New Roman"/>
          <w:sz w:val="28"/>
          <w:szCs w:val="28"/>
        </w:rPr>
        <w:t>шілдедегі</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орташа</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айлық</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салыстырмалы</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ауа</w:t>
      </w:r>
      <w:proofErr w:type="spellEnd"/>
      <w:r w:rsidRPr="00D91037">
        <w:rPr>
          <w:rFonts w:ascii="Times New Roman" w:hAnsi="Times New Roman"/>
          <w:sz w:val="28"/>
          <w:szCs w:val="28"/>
        </w:rPr>
        <w:t xml:space="preserve"> </w:t>
      </w:r>
      <w:proofErr w:type="spellStart"/>
      <w:r w:rsidRPr="00D91037">
        <w:rPr>
          <w:rFonts w:ascii="Times New Roman" w:hAnsi="Times New Roman"/>
          <w:sz w:val="28"/>
          <w:szCs w:val="28"/>
        </w:rPr>
        <w:t>ылғалдылығы</w:t>
      </w:r>
      <w:proofErr w:type="spellEnd"/>
      <w:r w:rsidRPr="00D91037">
        <w:rPr>
          <w:rFonts w:ascii="Times New Roman" w:hAnsi="Times New Roman"/>
          <w:sz w:val="28"/>
          <w:szCs w:val="28"/>
        </w:rPr>
        <w:t>,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275"/>
        <w:gridCol w:w="2127"/>
        <w:gridCol w:w="992"/>
        <w:gridCol w:w="1701"/>
        <w:gridCol w:w="1134"/>
      </w:tblGrid>
      <w:tr w:rsidR="005B452E" w:rsidRPr="00356EF3" w14:paraId="2F49E263" w14:textId="77777777" w:rsidTr="0075256F">
        <w:trPr>
          <w:cantSplit/>
          <w:trHeight w:val="2126"/>
          <w:tblHeader/>
          <w:jc w:val="center"/>
        </w:trPr>
        <w:tc>
          <w:tcPr>
            <w:tcW w:w="1555"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54628FEB" w14:textId="77777777" w:rsidR="005B452E" w:rsidRPr="009273E2" w:rsidRDefault="005B452E" w:rsidP="005B452E">
            <w:pPr>
              <w:spacing w:after="0" w:line="240" w:lineRule="auto"/>
              <w:ind w:left="113" w:right="113"/>
              <w:jc w:val="both"/>
              <w:rPr>
                <w:rFonts w:ascii="Times New Roman" w:hAnsi="Times New Roman"/>
                <w:lang w:val="kk-KZ" w:eastAsia="ru-RU"/>
              </w:rPr>
            </w:pPr>
            <w:r w:rsidRPr="009273E2">
              <w:rPr>
                <w:rFonts w:ascii="Times New Roman" w:hAnsi="Times New Roman"/>
                <w:lang w:eastAsia="ru-RU"/>
              </w:rPr>
              <w:t>Климат</w:t>
            </w:r>
            <w:r w:rsidRPr="009273E2">
              <w:rPr>
                <w:rFonts w:ascii="Times New Roman" w:hAnsi="Times New Roman"/>
                <w:lang w:val="kk-KZ" w:eastAsia="ru-RU"/>
              </w:rPr>
              <w:t>тық</w:t>
            </w:r>
            <w:r w:rsidRPr="009273E2">
              <w:rPr>
                <w:rFonts w:ascii="Times New Roman" w:hAnsi="Times New Roman"/>
                <w:lang w:eastAsia="ru-RU"/>
              </w:rPr>
              <w:t xml:space="preserve"> район</w:t>
            </w:r>
            <w:r w:rsidRPr="009273E2">
              <w:rPr>
                <w:rFonts w:ascii="Times New Roman" w:hAnsi="Times New Roman"/>
                <w:lang w:val="kk-KZ" w:eastAsia="ru-RU"/>
              </w:rPr>
              <w:t>дар</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64381584" w14:textId="77777777" w:rsidR="005B452E" w:rsidRPr="009273E2" w:rsidRDefault="005B452E" w:rsidP="005B452E">
            <w:pPr>
              <w:spacing w:after="0" w:line="240" w:lineRule="auto"/>
              <w:ind w:left="113" w:right="113"/>
              <w:jc w:val="both"/>
              <w:rPr>
                <w:rFonts w:ascii="Times New Roman" w:hAnsi="Times New Roman"/>
                <w:lang w:eastAsia="ru-RU"/>
              </w:rPr>
            </w:pPr>
            <w:proofErr w:type="spellStart"/>
            <w:r w:rsidRPr="009273E2">
              <w:rPr>
                <w:rFonts w:ascii="Times New Roman" w:hAnsi="Times New Roman"/>
                <w:lang w:eastAsia="ru-RU"/>
              </w:rPr>
              <w:t>Климаттық</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шағын</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аудандар</w:t>
            </w:r>
            <w:proofErr w:type="spellEnd"/>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569E5F6A" w14:textId="77777777" w:rsidR="005B452E" w:rsidRPr="009273E2" w:rsidRDefault="005B452E" w:rsidP="005B452E">
            <w:pPr>
              <w:spacing w:after="0" w:line="240" w:lineRule="auto"/>
              <w:ind w:left="113" w:right="113"/>
              <w:jc w:val="both"/>
              <w:rPr>
                <w:rFonts w:ascii="Times New Roman" w:hAnsi="Times New Roman"/>
                <w:lang w:eastAsia="ru-RU"/>
              </w:rPr>
            </w:pPr>
            <w:r w:rsidRPr="009273E2">
              <w:rPr>
                <w:rFonts w:ascii="Times New Roman" w:hAnsi="Times New Roman"/>
                <w:lang w:val="kk-KZ"/>
              </w:rPr>
              <w:t>Қ</w:t>
            </w:r>
            <w:proofErr w:type="spellStart"/>
            <w:r w:rsidRPr="009273E2">
              <w:rPr>
                <w:rFonts w:ascii="Times New Roman" w:hAnsi="Times New Roman"/>
              </w:rPr>
              <w:t>аңтардағы</w:t>
            </w:r>
            <w:proofErr w:type="spellEnd"/>
            <w:r w:rsidRPr="009273E2">
              <w:rPr>
                <w:rFonts w:ascii="Times New Roman" w:hAnsi="Times New Roman"/>
              </w:rPr>
              <w:t xml:space="preserve"> </w:t>
            </w:r>
            <w:proofErr w:type="spellStart"/>
            <w:r w:rsidRPr="009273E2">
              <w:rPr>
                <w:rFonts w:ascii="Times New Roman" w:hAnsi="Times New Roman"/>
              </w:rPr>
              <w:t>орташа</w:t>
            </w:r>
            <w:proofErr w:type="spellEnd"/>
            <w:r w:rsidRPr="009273E2">
              <w:rPr>
                <w:rFonts w:ascii="Times New Roman" w:hAnsi="Times New Roman"/>
              </w:rPr>
              <w:t xml:space="preserve"> </w:t>
            </w:r>
            <w:proofErr w:type="spellStart"/>
            <w:r w:rsidRPr="009273E2">
              <w:rPr>
                <w:rFonts w:ascii="Times New Roman" w:hAnsi="Times New Roman"/>
              </w:rPr>
              <w:t>айлық</w:t>
            </w:r>
            <w:proofErr w:type="spellEnd"/>
            <w:r w:rsidRPr="009273E2">
              <w:rPr>
                <w:rFonts w:ascii="Times New Roman" w:hAnsi="Times New Roman"/>
              </w:rPr>
              <w:t xml:space="preserve"> </w:t>
            </w:r>
            <w:proofErr w:type="spellStart"/>
            <w:r w:rsidRPr="009273E2">
              <w:rPr>
                <w:rFonts w:ascii="Times New Roman" w:hAnsi="Times New Roman"/>
              </w:rPr>
              <w:t>ауа</w:t>
            </w:r>
            <w:proofErr w:type="spellEnd"/>
            <w:r w:rsidRPr="009273E2">
              <w:rPr>
                <w:rFonts w:ascii="Times New Roman" w:hAnsi="Times New Roman"/>
              </w:rPr>
              <w:t xml:space="preserve"> </w:t>
            </w:r>
            <w:proofErr w:type="spellStart"/>
            <w:r w:rsidRPr="009273E2">
              <w:rPr>
                <w:rFonts w:ascii="Times New Roman" w:hAnsi="Times New Roman"/>
              </w:rPr>
              <w:t>температурасы</w:t>
            </w:r>
            <w:proofErr w:type="spellEnd"/>
            <w:r w:rsidRPr="009273E2">
              <w:rPr>
                <w:rFonts w:ascii="Times New Roman" w:hAnsi="Times New Roman"/>
              </w:rPr>
              <w:t>, °С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14BF4605" w14:textId="77777777" w:rsidR="005B452E" w:rsidRPr="009273E2" w:rsidRDefault="005B452E" w:rsidP="005B452E">
            <w:pPr>
              <w:spacing w:after="0" w:line="240" w:lineRule="auto"/>
              <w:ind w:left="113" w:right="113"/>
              <w:jc w:val="both"/>
              <w:rPr>
                <w:rFonts w:ascii="Times New Roman" w:hAnsi="Times New Roman"/>
                <w:lang w:eastAsia="ru-RU"/>
              </w:rPr>
            </w:pPr>
            <w:proofErr w:type="spellStart"/>
            <w:r w:rsidRPr="009273E2">
              <w:rPr>
                <w:rFonts w:ascii="Times New Roman" w:hAnsi="Times New Roman"/>
                <w:lang w:eastAsia="ru-RU"/>
              </w:rPr>
              <w:t>Үш</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қыс</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айындағы</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желдің</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орташа</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жылдамдығы</w:t>
            </w:r>
            <w:proofErr w:type="spellEnd"/>
            <w:r w:rsidRPr="009273E2">
              <w:rPr>
                <w:rFonts w:ascii="Times New Roman" w:hAnsi="Times New Roman"/>
                <w:lang w:eastAsia="ru-RU"/>
              </w:rPr>
              <w:t>, м / с</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08EDDF7F" w14:textId="77777777" w:rsidR="005B452E" w:rsidRPr="009273E2" w:rsidRDefault="005B452E" w:rsidP="005B452E">
            <w:pPr>
              <w:spacing w:after="0" w:line="240" w:lineRule="auto"/>
              <w:ind w:left="113" w:right="113"/>
              <w:jc w:val="both"/>
              <w:rPr>
                <w:rFonts w:ascii="Times New Roman" w:hAnsi="Times New Roman"/>
                <w:lang w:eastAsia="ru-RU"/>
              </w:rPr>
            </w:pPr>
            <w:proofErr w:type="spellStart"/>
            <w:r w:rsidRPr="009273E2">
              <w:rPr>
                <w:rFonts w:ascii="Times New Roman" w:hAnsi="Times New Roman"/>
                <w:lang w:eastAsia="ru-RU"/>
              </w:rPr>
              <w:t>Шілде</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айындағы</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орташа</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айлық</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ауа</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температурасы</w:t>
            </w:r>
            <w:proofErr w:type="spellEnd"/>
            <w:r w:rsidRPr="009273E2">
              <w:rPr>
                <w:rFonts w:ascii="Times New Roman" w:hAnsi="Times New Roman"/>
                <w:lang w:eastAsia="ru-RU"/>
              </w:rPr>
              <w:t>, °С</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28A3CF06" w14:textId="77777777" w:rsidR="005B452E" w:rsidRPr="009273E2" w:rsidRDefault="005B452E" w:rsidP="005B452E">
            <w:pPr>
              <w:spacing w:after="0" w:line="240" w:lineRule="auto"/>
              <w:ind w:left="113" w:right="113"/>
              <w:jc w:val="both"/>
              <w:rPr>
                <w:rFonts w:ascii="Times New Roman" w:hAnsi="Times New Roman"/>
                <w:lang w:eastAsia="ru-RU"/>
              </w:rPr>
            </w:pPr>
            <w:proofErr w:type="spellStart"/>
            <w:r w:rsidRPr="009273E2">
              <w:rPr>
                <w:rFonts w:ascii="Times New Roman" w:hAnsi="Times New Roman"/>
                <w:lang w:eastAsia="ru-RU"/>
              </w:rPr>
              <w:t>Шілде</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айындағы</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орташа</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айлық</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салыстырмалы</w:t>
            </w:r>
            <w:proofErr w:type="spellEnd"/>
            <w:r w:rsidRPr="009273E2">
              <w:rPr>
                <w:rFonts w:ascii="Times New Roman" w:hAnsi="Times New Roman"/>
                <w:lang w:eastAsia="ru-RU"/>
              </w:rPr>
              <w:t xml:space="preserve"> </w:t>
            </w:r>
            <w:proofErr w:type="spellStart"/>
            <w:r w:rsidRPr="009273E2">
              <w:rPr>
                <w:rFonts w:ascii="Times New Roman" w:hAnsi="Times New Roman"/>
                <w:lang w:eastAsia="ru-RU"/>
              </w:rPr>
              <w:t>ылғалдылық</w:t>
            </w:r>
            <w:proofErr w:type="spellEnd"/>
            <w:r w:rsidRPr="009273E2">
              <w:rPr>
                <w:rFonts w:ascii="Times New Roman" w:hAnsi="Times New Roman"/>
                <w:lang w:eastAsia="ru-RU"/>
              </w:rPr>
              <w:t>, %</w:t>
            </w:r>
          </w:p>
        </w:tc>
      </w:tr>
      <w:tr w:rsidR="005B452E" w:rsidRPr="00356EF3" w14:paraId="44E7B2E3" w14:textId="77777777" w:rsidTr="0075256F">
        <w:trPr>
          <w:trHeight w:val="475"/>
          <w:jc w:val="center"/>
        </w:trPr>
        <w:tc>
          <w:tcPr>
            <w:tcW w:w="1555" w:type="dxa"/>
            <w:tcBorders>
              <w:top w:val="single" w:sz="4" w:space="0" w:color="auto"/>
              <w:left w:val="single" w:sz="4" w:space="0" w:color="auto"/>
              <w:bottom w:val="single" w:sz="4" w:space="0" w:color="auto"/>
              <w:right w:val="single" w:sz="4" w:space="0" w:color="auto"/>
            </w:tcBorders>
            <w:vAlign w:val="center"/>
          </w:tcPr>
          <w:p w14:paraId="407EB533" w14:textId="77777777" w:rsidR="005B452E" w:rsidRPr="009273E2" w:rsidRDefault="005B452E" w:rsidP="005B452E">
            <w:pPr>
              <w:spacing w:after="0" w:line="240" w:lineRule="auto"/>
              <w:jc w:val="both"/>
              <w:rPr>
                <w:rFonts w:ascii="Times New Roman" w:hAnsi="Times New Roman"/>
                <w:sz w:val="24"/>
                <w:szCs w:val="24"/>
                <w:lang w:eastAsia="ru-RU"/>
              </w:rPr>
            </w:pPr>
            <w:r w:rsidRPr="009273E2">
              <w:rPr>
                <w:rFonts w:ascii="Times New Roman" w:hAnsi="Times New Roman"/>
                <w:sz w:val="24"/>
                <w:szCs w:val="24"/>
                <w:lang w:eastAsia="ru-RU"/>
              </w:rPr>
              <w:t>IV</w:t>
            </w:r>
          </w:p>
        </w:tc>
        <w:tc>
          <w:tcPr>
            <w:tcW w:w="1275" w:type="dxa"/>
            <w:tcBorders>
              <w:top w:val="single" w:sz="4" w:space="0" w:color="auto"/>
              <w:left w:val="single" w:sz="4" w:space="0" w:color="auto"/>
              <w:bottom w:val="single" w:sz="4" w:space="0" w:color="auto"/>
              <w:right w:val="single" w:sz="4" w:space="0" w:color="auto"/>
            </w:tcBorders>
            <w:vAlign w:val="center"/>
          </w:tcPr>
          <w:p w14:paraId="57FA3912" w14:textId="77777777" w:rsidR="005B452E" w:rsidRPr="009273E2" w:rsidRDefault="005B452E" w:rsidP="005B452E">
            <w:pPr>
              <w:spacing w:after="0" w:line="240" w:lineRule="auto"/>
              <w:jc w:val="both"/>
              <w:rPr>
                <w:rFonts w:ascii="Times New Roman" w:hAnsi="Times New Roman"/>
                <w:sz w:val="24"/>
                <w:szCs w:val="24"/>
                <w:lang w:eastAsia="ru-RU"/>
              </w:rPr>
            </w:pPr>
            <w:r w:rsidRPr="009273E2">
              <w:rPr>
                <w:rFonts w:ascii="Times New Roman" w:hAnsi="Times New Roman"/>
                <w:sz w:val="24"/>
                <w:szCs w:val="24"/>
                <w:lang w:eastAsia="ru-RU"/>
              </w:rPr>
              <w:t>IVГ</w:t>
            </w:r>
          </w:p>
        </w:tc>
        <w:tc>
          <w:tcPr>
            <w:tcW w:w="2127" w:type="dxa"/>
            <w:tcBorders>
              <w:top w:val="single" w:sz="4" w:space="0" w:color="auto"/>
              <w:left w:val="single" w:sz="4" w:space="0" w:color="auto"/>
              <w:bottom w:val="single" w:sz="4" w:space="0" w:color="auto"/>
              <w:right w:val="single" w:sz="4" w:space="0" w:color="auto"/>
            </w:tcBorders>
            <w:vAlign w:val="center"/>
          </w:tcPr>
          <w:p w14:paraId="356C55AF" w14:textId="77777777" w:rsidR="005B452E" w:rsidRPr="009273E2" w:rsidRDefault="005B452E" w:rsidP="005B452E">
            <w:pPr>
              <w:spacing w:after="0" w:line="240" w:lineRule="auto"/>
              <w:jc w:val="both"/>
              <w:rPr>
                <w:rFonts w:ascii="Times New Roman" w:hAnsi="Times New Roman"/>
                <w:sz w:val="24"/>
                <w:szCs w:val="24"/>
                <w:lang w:eastAsia="ru-RU"/>
              </w:rPr>
            </w:pPr>
            <w:r w:rsidRPr="009273E2">
              <w:rPr>
                <w:rFonts w:ascii="Times New Roman" w:hAnsi="Times New Roman"/>
                <w:sz w:val="24"/>
                <w:szCs w:val="24"/>
                <w:lang w:eastAsia="ru-RU"/>
              </w:rPr>
              <w:t xml:space="preserve">Минус 15 - </w:t>
            </w:r>
            <w:proofErr w:type="spellStart"/>
            <w:r w:rsidRPr="009273E2">
              <w:rPr>
                <w:rFonts w:ascii="Times New Roman" w:hAnsi="Times New Roman"/>
                <w:sz w:val="24"/>
                <w:szCs w:val="24"/>
                <w:lang w:eastAsia="ru-RU"/>
              </w:rPr>
              <w:t>тен</w:t>
            </w:r>
            <w:proofErr w:type="spellEnd"/>
            <w:r w:rsidRPr="009273E2">
              <w:rPr>
                <w:rFonts w:ascii="Times New Roman" w:hAnsi="Times New Roman"/>
                <w:sz w:val="24"/>
                <w:szCs w:val="24"/>
                <w:lang w:eastAsia="ru-RU"/>
              </w:rPr>
              <w:t xml:space="preserve"> 0-ге </w:t>
            </w:r>
            <w:proofErr w:type="spellStart"/>
            <w:r w:rsidRPr="009273E2">
              <w:rPr>
                <w:rFonts w:ascii="Times New Roman" w:hAnsi="Times New Roman"/>
                <w:sz w:val="24"/>
                <w:szCs w:val="24"/>
                <w:lang w:eastAsia="ru-RU"/>
              </w:rPr>
              <w:t>дейін</w:t>
            </w:r>
            <w:proofErr w:type="spellEnd"/>
          </w:p>
        </w:tc>
        <w:tc>
          <w:tcPr>
            <w:tcW w:w="992" w:type="dxa"/>
            <w:tcBorders>
              <w:top w:val="single" w:sz="4" w:space="0" w:color="auto"/>
              <w:left w:val="single" w:sz="4" w:space="0" w:color="auto"/>
              <w:bottom w:val="single" w:sz="4" w:space="0" w:color="auto"/>
              <w:right w:val="single" w:sz="4" w:space="0" w:color="auto"/>
            </w:tcBorders>
            <w:vAlign w:val="center"/>
          </w:tcPr>
          <w:p w14:paraId="181FF4DE" w14:textId="77777777" w:rsidR="005B452E" w:rsidRPr="009273E2" w:rsidRDefault="005B452E" w:rsidP="005B452E">
            <w:pPr>
              <w:spacing w:after="0" w:line="240" w:lineRule="auto"/>
              <w:jc w:val="both"/>
              <w:rPr>
                <w:rFonts w:ascii="Times New Roman" w:hAnsi="Times New Roman"/>
                <w:sz w:val="24"/>
                <w:szCs w:val="24"/>
                <w:lang w:eastAsia="ru-RU"/>
              </w:rPr>
            </w:pPr>
            <w:r w:rsidRPr="009273E2">
              <w:rPr>
                <w:rFonts w:ascii="Times New Roman" w:hAnsi="Times New Roman"/>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vAlign w:val="center"/>
          </w:tcPr>
          <w:p w14:paraId="1D019768" w14:textId="6134E96C" w:rsidR="005B452E" w:rsidRPr="009273E2" w:rsidRDefault="005B452E" w:rsidP="005B452E">
            <w:pPr>
              <w:spacing w:after="0" w:line="240" w:lineRule="auto"/>
              <w:jc w:val="both"/>
              <w:rPr>
                <w:rFonts w:ascii="Times New Roman" w:hAnsi="Times New Roman"/>
                <w:sz w:val="24"/>
                <w:szCs w:val="24"/>
                <w:lang w:val="kk-KZ" w:eastAsia="ru-RU"/>
              </w:rPr>
            </w:pPr>
            <w:r w:rsidRPr="009273E2">
              <w:rPr>
                <w:rFonts w:ascii="Times New Roman" w:hAnsi="Times New Roman"/>
                <w:sz w:val="24"/>
                <w:szCs w:val="24"/>
                <w:lang w:eastAsia="ru-RU"/>
              </w:rPr>
              <w:t>25-</w:t>
            </w:r>
            <w:r w:rsidR="00C92882" w:rsidRPr="009273E2">
              <w:rPr>
                <w:rFonts w:ascii="Times New Roman" w:hAnsi="Times New Roman"/>
                <w:sz w:val="24"/>
                <w:szCs w:val="24"/>
                <w:lang w:val="kk-KZ" w:eastAsia="ru-RU"/>
              </w:rPr>
              <w:t xml:space="preserve">тен </w:t>
            </w:r>
            <w:r w:rsidR="00C92882" w:rsidRPr="009273E2">
              <w:rPr>
                <w:rFonts w:ascii="Times New Roman" w:hAnsi="Times New Roman"/>
                <w:sz w:val="24"/>
                <w:szCs w:val="24"/>
                <w:lang w:eastAsia="ru-RU"/>
              </w:rPr>
              <w:t>28</w:t>
            </w:r>
            <w:r w:rsidRPr="009273E2">
              <w:rPr>
                <w:rFonts w:ascii="Times New Roman" w:hAnsi="Times New Roman"/>
                <w:sz w:val="24"/>
                <w:szCs w:val="24"/>
                <w:lang w:val="kk-KZ" w:eastAsia="ru-RU"/>
              </w:rPr>
              <w:t>-ге дейін</w:t>
            </w:r>
          </w:p>
        </w:tc>
        <w:tc>
          <w:tcPr>
            <w:tcW w:w="1134" w:type="dxa"/>
            <w:tcBorders>
              <w:top w:val="single" w:sz="4" w:space="0" w:color="auto"/>
              <w:left w:val="single" w:sz="4" w:space="0" w:color="auto"/>
              <w:bottom w:val="single" w:sz="4" w:space="0" w:color="auto"/>
              <w:right w:val="single" w:sz="4" w:space="0" w:color="auto"/>
            </w:tcBorders>
            <w:vAlign w:val="center"/>
          </w:tcPr>
          <w:p w14:paraId="611A3171" w14:textId="77777777" w:rsidR="005B452E" w:rsidRPr="009273E2" w:rsidRDefault="005B452E" w:rsidP="005B452E">
            <w:pPr>
              <w:spacing w:after="0" w:line="240" w:lineRule="auto"/>
              <w:jc w:val="both"/>
              <w:rPr>
                <w:rFonts w:ascii="Times New Roman" w:hAnsi="Times New Roman"/>
                <w:sz w:val="24"/>
                <w:szCs w:val="24"/>
                <w:lang w:eastAsia="ru-RU"/>
              </w:rPr>
            </w:pPr>
            <w:r w:rsidRPr="009273E2">
              <w:rPr>
                <w:rFonts w:ascii="Times New Roman" w:hAnsi="Times New Roman"/>
                <w:sz w:val="24"/>
                <w:szCs w:val="24"/>
                <w:lang w:eastAsia="ru-RU"/>
              </w:rPr>
              <w:t>-</w:t>
            </w:r>
          </w:p>
        </w:tc>
      </w:tr>
      <w:tr w:rsidR="005B452E" w:rsidRPr="00356EF3" w14:paraId="53168786" w14:textId="77777777" w:rsidTr="0075256F">
        <w:trPr>
          <w:trHeight w:val="1560"/>
          <w:jc w:val="center"/>
        </w:trPr>
        <w:tc>
          <w:tcPr>
            <w:tcW w:w="8784" w:type="dxa"/>
            <w:gridSpan w:val="6"/>
            <w:tcBorders>
              <w:top w:val="single" w:sz="4" w:space="0" w:color="auto"/>
              <w:left w:val="single" w:sz="4" w:space="0" w:color="auto"/>
              <w:bottom w:val="single" w:sz="4" w:space="0" w:color="auto"/>
              <w:right w:val="single" w:sz="4" w:space="0" w:color="auto"/>
            </w:tcBorders>
          </w:tcPr>
          <w:p w14:paraId="07C68B74" w14:textId="77777777" w:rsidR="005B452E" w:rsidRPr="009273E2" w:rsidRDefault="005B452E" w:rsidP="005B452E">
            <w:pPr>
              <w:spacing w:after="0" w:line="240" w:lineRule="auto"/>
              <w:ind w:firstLine="567"/>
              <w:jc w:val="both"/>
              <w:rPr>
                <w:rFonts w:ascii="Times New Roman" w:hAnsi="Times New Roman"/>
                <w:sz w:val="28"/>
                <w:szCs w:val="28"/>
                <w:lang w:eastAsia="ru-RU"/>
              </w:rPr>
            </w:pPr>
            <w:proofErr w:type="spellStart"/>
            <w:r w:rsidRPr="009273E2">
              <w:rPr>
                <w:rFonts w:ascii="Times New Roman" w:hAnsi="Times New Roman"/>
                <w:sz w:val="28"/>
                <w:szCs w:val="28"/>
                <w:lang w:eastAsia="ru-RU"/>
              </w:rPr>
              <w:t>Ауа</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температурасының</w:t>
            </w:r>
            <w:proofErr w:type="spellEnd"/>
            <w:r w:rsidRPr="009273E2">
              <w:rPr>
                <w:rFonts w:ascii="Times New Roman" w:hAnsi="Times New Roman"/>
                <w:sz w:val="28"/>
                <w:szCs w:val="28"/>
                <w:lang w:eastAsia="ru-RU"/>
              </w:rPr>
              <w:t xml:space="preserve"> 0°C-тан </w:t>
            </w:r>
            <w:proofErr w:type="spellStart"/>
            <w:r w:rsidRPr="009273E2">
              <w:rPr>
                <w:rFonts w:ascii="Times New Roman" w:hAnsi="Times New Roman"/>
                <w:sz w:val="28"/>
                <w:szCs w:val="28"/>
                <w:lang w:eastAsia="ru-RU"/>
              </w:rPr>
              <w:t>өтуі</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ауаның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максималды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температурасы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оң</w:t>
            </w:r>
            <w:proofErr w:type="spellEnd"/>
            <w:r w:rsidRPr="009273E2">
              <w:rPr>
                <w:rFonts w:ascii="Times New Roman" w:hAnsi="Times New Roman"/>
                <w:sz w:val="28"/>
                <w:szCs w:val="28"/>
                <w:lang w:eastAsia="ru-RU"/>
              </w:rPr>
              <w:t xml:space="preserve">, ал минимум </w:t>
            </w:r>
            <w:proofErr w:type="spellStart"/>
            <w:r w:rsidRPr="009273E2">
              <w:rPr>
                <w:rFonts w:ascii="Times New Roman" w:hAnsi="Times New Roman"/>
                <w:sz w:val="28"/>
                <w:szCs w:val="28"/>
                <w:lang w:eastAsia="ru-RU"/>
              </w:rPr>
              <w:t>теріс</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болатын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күндер</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санымен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сипатталады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максималды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және</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минималды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термометрлердің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көрсеткіштері</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бойынша</w:t>
            </w:r>
            <w:proofErr w:type="spellEnd"/>
            <w:r w:rsidRPr="009273E2">
              <w:rPr>
                <w:rFonts w:ascii="Times New Roman" w:hAnsi="Times New Roman"/>
                <w:sz w:val="28"/>
                <w:szCs w:val="28"/>
                <w:lang w:eastAsia="ru-RU"/>
              </w:rPr>
              <w:t>).</w:t>
            </w:r>
          </w:p>
          <w:p w14:paraId="66E0A493" w14:textId="77777777" w:rsidR="005B452E" w:rsidRPr="00356EF3" w:rsidRDefault="005B452E" w:rsidP="005B452E">
            <w:pPr>
              <w:spacing w:after="0" w:line="240" w:lineRule="auto"/>
              <w:ind w:firstLine="567"/>
              <w:jc w:val="both"/>
              <w:rPr>
                <w:rFonts w:ascii="Times New Roman" w:hAnsi="Times New Roman"/>
                <w:sz w:val="28"/>
                <w:szCs w:val="28"/>
                <w:lang w:eastAsia="ru-RU"/>
              </w:rPr>
            </w:pPr>
            <w:r w:rsidRPr="009273E2">
              <w:rPr>
                <w:rFonts w:ascii="Times New Roman" w:hAnsi="Times New Roman"/>
                <w:sz w:val="28"/>
                <w:szCs w:val="28"/>
                <w:lang w:eastAsia="ru-RU"/>
              </w:rPr>
              <w:t xml:space="preserve">0°С </w:t>
            </w:r>
            <w:proofErr w:type="spellStart"/>
            <w:r w:rsidRPr="009273E2">
              <w:rPr>
                <w:rFonts w:ascii="Times New Roman" w:hAnsi="Times New Roman"/>
                <w:sz w:val="28"/>
                <w:szCs w:val="28"/>
                <w:lang w:eastAsia="ru-RU"/>
              </w:rPr>
              <w:t>арқылы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ауа</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температурасының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ауысуларының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орташа</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санын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бөлу</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картасы</w:t>
            </w:r>
            <w:proofErr w:type="spellEnd"/>
            <w:r w:rsidRPr="009273E2">
              <w:rPr>
                <w:rFonts w:ascii="Times New Roman" w:hAnsi="Times New Roman"/>
                <w:sz w:val="28"/>
                <w:szCs w:val="28"/>
                <w:lang w:eastAsia="ru-RU"/>
              </w:rPr>
              <w:t xml:space="preserve"> </w:t>
            </w:r>
            <w:r>
              <w:rPr>
                <w:rFonts w:ascii="Times New Roman" w:hAnsi="Times New Roman"/>
                <w:sz w:val="28"/>
                <w:szCs w:val="28"/>
                <w:lang w:val="kk-KZ" w:eastAsia="ru-RU"/>
              </w:rPr>
              <w:t>ә</w:t>
            </w:r>
            <w:r w:rsidRPr="009273E2">
              <w:rPr>
                <w:rFonts w:ascii="Times New Roman" w:hAnsi="Times New Roman"/>
                <w:sz w:val="28"/>
                <w:szCs w:val="28"/>
                <w:lang w:eastAsia="ru-RU"/>
              </w:rPr>
              <w:t xml:space="preserve">р </w:t>
            </w:r>
            <w:proofErr w:type="spellStart"/>
            <w:r w:rsidRPr="009273E2">
              <w:rPr>
                <w:rFonts w:ascii="Times New Roman" w:hAnsi="Times New Roman"/>
                <w:sz w:val="28"/>
                <w:szCs w:val="28"/>
                <w:lang w:eastAsia="ru-RU"/>
              </w:rPr>
              <w:t>жыл</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үшін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есептелген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және</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бақылау</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кезеңінде</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орташаланған</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ауаның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орташа</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тәуліктік</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температурасының</w:t>
            </w:r>
            <w:proofErr w:type="spellEnd"/>
            <w:r w:rsidRPr="009273E2">
              <w:rPr>
                <w:rFonts w:ascii="Times New Roman" w:hAnsi="Times New Roman"/>
                <w:sz w:val="28"/>
                <w:szCs w:val="28"/>
                <w:lang w:eastAsia="ru-RU"/>
              </w:rPr>
              <w:t xml:space="preserve"> 0°С </w:t>
            </w:r>
            <w:proofErr w:type="spellStart"/>
            <w:r w:rsidRPr="009273E2">
              <w:rPr>
                <w:rFonts w:ascii="Times New Roman" w:hAnsi="Times New Roman"/>
                <w:sz w:val="28"/>
                <w:szCs w:val="28"/>
                <w:lang w:eastAsia="ru-RU"/>
              </w:rPr>
              <w:t>арқылы</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өту</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санының</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негізінде</w:t>
            </w:r>
            <w:proofErr w:type="spellEnd"/>
            <w:r w:rsidRPr="009273E2">
              <w:rPr>
                <w:rFonts w:ascii="Times New Roman" w:hAnsi="Times New Roman"/>
                <w:sz w:val="28"/>
                <w:szCs w:val="28"/>
                <w:lang w:eastAsia="ru-RU"/>
              </w:rPr>
              <w:t xml:space="preserve"> </w:t>
            </w:r>
            <w:proofErr w:type="spellStart"/>
            <w:r w:rsidRPr="009273E2">
              <w:rPr>
                <w:rFonts w:ascii="Times New Roman" w:hAnsi="Times New Roman"/>
                <w:sz w:val="28"/>
                <w:szCs w:val="28"/>
                <w:lang w:eastAsia="ru-RU"/>
              </w:rPr>
              <w:t>әзірленеді</w:t>
            </w:r>
            <w:proofErr w:type="spellEnd"/>
            <w:r w:rsidRPr="009273E2">
              <w:rPr>
                <w:rFonts w:ascii="Times New Roman" w:hAnsi="Times New Roman"/>
                <w:sz w:val="28"/>
                <w:szCs w:val="28"/>
                <w:lang w:eastAsia="ru-RU"/>
              </w:rPr>
              <w:t>.</w:t>
            </w:r>
          </w:p>
        </w:tc>
      </w:tr>
    </w:tbl>
    <w:p w14:paraId="2259FDA4" w14:textId="77777777" w:rsidR="005B452E" w:rsidRDefault="005B452E" w:rsidP="005B452E">
      <w:pPr>
        <w:spacing w:after="0" w:line="240" w:lineRule="auto"/>
        <w:ind w:left="1211"/>
        <w:jc w:val="both"/>
        <w:rPr>
          <w:rFonts w:ascii="Times New Roman" w:hAnsi="Times New Roman"/>
          <w:sz w:val="28"/>
          <w:szCs w:val="28"/>
        </w:rPr>
      </w:pPr>
    </w:p>
    <w:p w14:paraId="71644DDF" w14:textId="77777777" w:rsidR="005B452E" w:rsidRPr="00356EF3" w:rsidRDefault="005B452E" w:rsidP="005B452E">
      <w:pPr>
        <w:numPr>
          <w:ilvl w:val="0"/>
          <w:numId w:val="4"/>
        </w:numPr>
        <w:spacing w:after="0" w:line="240" w:lineRule="auto"/>
        <w:jc w:val="both"/>
        <w:rPr>
          <w:rFonts w:ascii="Times New Roman" w:hAnsi="Times New Roman"/>
          <w:sz w:val="28"/>
          <w:szCs w:val="28"/>
        </w:rPr>
      </w:pPr>
      <w:proofErr w:type="spellStart"/>
      <w:r w:rsidRPr="009273E2">
        <w:rPr>
          <w:rFonts w:ascii="Times New Roman" w:hAnsi="Times New Roman"/>
          <w:sz w:val="28"/>
          <w:szCs w:val="28"/>
        </w:rPr>
        <w:t>Жел</w:t>
      </w:r>
      <w:proofErr w:type="spellEnd"/>
      <w:r w:rsidRPr="009273E2">
        <w:rPr>
          <w:rFonts w:ascii="Times New Roman" w:hAnsi="Times New Roman"/>
          <w:sz w:val="28"/>
          <w:szCs w:val="28"/>
        </w:rPr>
        <w:t xml:space="preserve"> мен </w:t>
      </w:r>
      <w:proofErr w:type="spellStart"/>
      <w:r w:rsidRPr="009273E2">
        <w:rPr>
          <w:rFonts w:ascii="Times New Roman" w:hAnsi="Times New Roman"/>
          <w:sz w:val="28"/>
          <w:szCs w:val="28"/>
        </w:rPr>
        <w:t>тыныштық</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бағытының</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орташа</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жылдық</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қайталануы</w:t>
      </w:r>
      <w:proofErr w:type="spellEnd"/>
      <w:r w:rsidRPr="009273E2">
        <w:rPr>
          <w:rFonts w:ascii="Times New Roman" w:hAnsi="Times New Roman"/>
          <w:sz w:val="28"/>
          <w:szCs w:val="28"/>
        </w:rPr>
        <w:t xml:space="preserve"> % </w:t>
      </w:r>
      <w:proofErr w:type="spellStart"/>
      <w:r w:rsidRPr="009273E2">
        <w:rPr>
          <w:rFonts w:ascii="Times New Roman" w:hAnsi="Times New Roman"/>
          <w:sz w:val="28"/>
          <w:szCs w:val="28"/>
        </w:rPr>
        <w:t>және</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жел</w:t>
      </w:r>
      <w:proofErr w:type="spellEnd"/>
      <w:r w:rsidRPr="009273E2">
        <w:rPr>
          <w:rFonts w:ascii="Times New Roman" w:hAnsi="Times New Roman"/>
          <w:sz w:val="28"/>
          <w:szCs w:val="28"/>
        </w:rPr>
        <w:t xml:space="preserve"> </w:t>
      </w:r>
      <w:proofErr w:type="spellStart"/>
      <w:r w:rsidRPr="009273E2">
        <w:rPr>
          <w:rFonts w:ascii="Times New Roman" w:hAnsi="Times New Roman"/>
          <w:sz w:val="28"/>
          <w:szCs w:val="28"/>
        </w:rPr>
        <w:t>раушаны</w:t>
      </w:r>
      <w:proofErr w:type="spellEnd"/>
    </w:p>
    <w:tbl>
      <w:tblPr>
        <w:tblW w:w="9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847"/>
        <w:gridCol w:w="881"/>
        <w:gridCol w:w="862"/>
        <w:gridCol w:w="900"/>
        <w:gridCol w:w="865"/>
        <w:gridCol w:w="892"/>
        <w:gridCol w:w="842"/>
        <w:gridCol w:w="824"/>
      </w:tblGrid>
      <w:tr w:rsidR="005B452E" w:rsidRPr="00356EF3" w14:paraId="747CAB05" w14:textId="77777777" w:rsidTr="005B452E">
        <w:trPr>
          <w:trHeight w:val="388"/>
          <w:jc w:val="center"/>
        </w:trPr>
        <w:tc>
          <w:tcPr>
            <w:tcW w:w="2314" w:type="dxa"/>
            <w:tcBorders>
              <w:top w:val="single" w:sz="4" w:space="0" w:color="auto"/>
              <w:left w:val="single" w:sz="4" w:space="0" w:color="auto"/>
              <w:bottom w:val="single" w:sz="4" w:space="0" w:color="auto"/>
              <w:right w:val="single" w:sz="4" w:space="0" w:color="auto"/>
            </w:tcBorders>
            <w:shd w:val="clear" w:color="auto" w:fill="auto"/>
            <w:vAlign w:val="center"/>
          </w:tcPr>
          <w:p w14:paraId="300C674A" w14:textId="77777777" w:rsidR="005B452E" w:rsidRPr="009273E2" w:rsidRDefault="005B452E" w:rsidP="005B452E">
            <w:pPr>
              <w:spacing w:after="0" w:line="240" w:lineRule="auto"/>
              <w:ind w:firstLine="29"/>
              <w:jc w:val="both"/>
              <w:rPr>
                <w:rFonts w:ascii="Times New Roman" w:hAnsi="Times New Roman"/>
                <w:sz w:val="28"/>
                <w:szCs w:val="28"/>
                <w:lang w:val="kk-KZ" w:eastAsia="ru-RU"/>
              </w:rPr>
            </w:pPr>
            <w:r>
              <w:rPr>
                <w:rFonts w:ascii="Times New Roman" w:hAnsi="Times New Roman"/>
                <w:sz w:val="28"/>
                <w:szCs w:val="28"/>
                <w:lang w:val="kk-KZ" w:eastAsia="ru-RU"/>
              </w:rPr>
              <w:t>Ай</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66E33E59" w14:textId="77777777" w:rsidR="005B452E" w:rsidRPr="009273E2" w:rsidRDefault="005B452E" w:rsidP="005B452E">
            <w:pPr>
              <w:spacing w:after="0" w:line="240" w:lineRule="auto"/>
              <w:ind w:firstLine="29"/>
              <w:jc w:val="both"/>
              <w:rPr>
                <w:rFonts w:ascii="Times New Roman" w:hAnsi="Times New Roman"/>
                <w:sz w:val="28"/>
                <w:szCs w:val="28"/>
                <w:lang w:eastAsia="ru-RU"/>
              </w:rPr>
            </w:pPr>
            <w:r w:rsidRPr="009273E2">
              <w:rPr>
                <w:rFonts w:ascii="Times New Roman" w:hAnsi="Times New Roman"/>
                <w:sz w:val="28"/>
                <w:szCs w:val="28"/>
                <w:lang w:eastAsia="ru-RU"/>
              </w:rPr>
              <w:t>С</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36DBCC93" w14:textId="77777777" w:rsidR="005B452E" w:rsidRPr="005F66F1" w:rsidRDefault="005B452E" w:rsidP="005B452E">
            <w:pPr>
              <w:spacing w:after="0" w:line="240" w:lineRule="auto"/>
              <w:ind w:firstLine="29"/>
              <w:jc w:val="both"/>
              <w:rPr>
                <w:rFonts w:ascii="Times New Roman" w:hAnsi="Times New Roman"/>
                <w:sz w:val="28"/>
                <w:szCs w:val="28"/>
                <w:lang w:val="kk-KZ" w:eastAsia="ru-RU"/>
              </w:rPr>
            </w:pPr>
            <w:r>
              <w:rPr>
                <w:rFonts w:ascii="Times New Roman" w:hAnsi="Times New Roman"/>
                <w:sz w:val="28"/>
                <w:szCs w:val="28"/>
                <w:lang w:eastAsia="ru-RU"/>
              </w:rPr>
              <w:t>С</w:t>
            </w:r>
            <w:r>
              <w:rPr>
                <w:rFonts w:ascii="Times New Roman" w:hAnsi="Times New Roman"/>
                <w:sz w:val="28"/>
                <w:szCs w:val="28"/>
                <w:lang w:val="kk-KZ" w:eastAsia="ru-RU"/>
              </w:rPr>
              <w:t>Ш</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294400FD" w14:textId="77777777" w:rsidR="005B452E" w:rsidRPr="009273E2" w:rsidRDefault="005B452E" w:rsidP="005B452E">
            <w:pPr>
              <w:spacing w:after="0" w:line="240" w:lineRule="auto"/>
              <w:ind w:firstLine="29"/>
              <w:jc w:val="both"/>
              <w:rPr>
                <w:rFonts w:ascii="Times New Roman" w:hAnsi="Times New Roman"/>
                <w:sz w:val="28"/>
                <w:szCs w:val="28"/>
                <w:lang w:eastAsia="ru-RU"/>
              </w:rPr>
            </w:pPr>
            <w:r>
              <w:rPr>
                <w:rFonts w:ascii="Times New Roman" w:hAnsi="Times New Roman"/>
                <w:sz w:val="28"/>
                <w:szCs w:val="28"/>
                <w:lang w:eastAsia="ru-RU"/>
              </w:rPr>
              <w:t>Ш</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30E6BEBB" w14:textId="77777777" w:rsidR="005B452E" w:rsidRPr="005F66F1" w:rsidRDefault="005B452E" w:rsidP="005B452E">
            <w:pPr>
              <w:spacing w:after="0" w:line="240" w:lineRule="auto"/>
              <w:ind w:firstLine="29"/>
              <w:jc w:val="both"/>
              <w:rPr>
                <w:rFonts w:ascii="Times New Roman" w:hAnsi="Times New Roman"/>
                <w:sz w:val="28"/>
                <w:szCs w:val="28"/>
                <w:lang w:val="kk-KZ" w:eastAsia="ru-RU"/>
              </w:rPr>
            </w:pPr>
            <w:r>
              <w:rPr>
                <w:rFonts w:ascii="Times New Roman" w:hAnsi="Times New Roman"/>
                <w:sz w:val="28"/>
                <w:szCs w:val="28"/>
                <w:lang w:val="kk-KZ" w:eastAsia="ru-RU"/>
              </w:rPr>
              <w:t>ОШ</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1F2FD717" w14:textId="77777777" w:rsidR="005B452E" w:rsidRPr="009273E2" w:rsidRDefault="005B452E" w:rsidP="005B452E">
            <w:pPr>
              <w:spacing w:after="0" w:line="240" w:lineRule="auto"/>
              <w:ind w:firstLine="29"/>
              <w:jc w:val="both"/>
              <w:rPr>
                <w:rFonts w:ascii="Times New Roman" w:hAnsi="Times New Roman"/>
                <w:sz w:val="28"/>
                <w:szCs w:val="28"/>
                <w:lang w:eastAsia="ru-RU"/>
              </w:rPr>
            </w:pPr>
            <w:r>
              <w:rPr>
                <w:rFonts w:ascii="Times New Roman" w:hAnsi="Times New Roman"/>
                <w:sz w:val="28"/>
                <w:szCs w:val="28"/>
                <w:lang w:eastAsia="ru-RU"/>
              </w:rPr>
              <w:t>О</w:t>
            </w:r>
          </w:p>
        </w:tc>
        <w:tc>
          <w:tcPr>
            <w:tcW w:w="892" w:type="dxa"/>
            <w:tcBorders>
              <w:top w:val="single" w:sz="4" w:space="0" w:color="auto"/>
              <w:left w:val="single" w:sz="4" w:space="0" w:color="auto"/>
              <w:bottom w:val="single" w:sz="4" w:space="0" w:color="auto"/>
              <w:right w:val="single" w:sz="4" w:space="0" w:color="auto"/>
            </w:tcBorders>
            <w:shd w:val="clear" w:color="auto" w:fill="auto"/>
            <w:vAlign w:val="center"/>
          </w:tcPr>
          <w:p w14:paraId="095B47F4" w14:textId="77777777" w:rsidR="005B452E" w:rsidRPr="009273E2" w:rsidRDefault="005B452E" w:rsidP="005B452E">
            <w:pPr>
              <w:spacing w:after="0" w:line="240" w:lineRule="auto"/>
              <w:ind w:firstLine="29"/>
              <w:jc w:val="both"/>
              <w:rPr>
                <w:rFonts w:ascii="Times New Roman" w:hAnsi="Times New Roman"/>
                <w:sz w:val="28"/>
                <w:szCs w:val="28"/>
                <w:lang w:eastAsia="ru-RU"/>
              </w:rPr>
            </w:pPr>
            <w:r>
              <w:rPr>
                <w:rFonts w:ascii="Times New Roman" w:hAnsi="Times New Roman"/>
                <w:sz w:val="28"/>
                <w:szCs w:val="28"/>
                <w:lang w:eastAsia="ru-RU"/>
              </w:rPr>
              <w:t>ОБ</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DE410C5" w14:textId="77777777" w:rsidR="005B452E" w:rsidRPr="009273E2" w:rsidRDefault="005B452E" w:rsidP="005B452E">
            <w:pPr>
              <w:spacing w:after="0" w:line="240" w:lineRule="auto"/>
              <w:ind w:firstLine="29"/>
              <w:jc w:val="both"/>
              <w:rPr>
                <w:rFonts w:ascii="Times New Roman" w:hAnsi="Times New Roman"/>
                <w:sz w:val="28"/>
                <w:szCs w:val="28"/>
                <w:lang w:eastAsia="ru-RU"/>
              </w:rPr>
            </w:pPr>
            <w:r>
              <w:rPr>
                <w:rFonts w:ascii="Times New Roman" w:hAnsi="Times New Roman"/>
                <w:sz w:val="28"/>
                <w:szCs w:val="28"/>
                <w:lang w:eastAsia="ru-RU"/>
              </w:rPr>
              <w:t>Б</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016400BB" w14:textId="77777777" w:rsidR="005B452E" w:rsidRPr="005F66F1" w:rsidRDefault="005B452E" w:rsidP="005B452E">
            <w:pPr>
              <w:spacing w:after="0" w:line="240" w:lineRule="auto"/>
              <w:ind w:firstLine="29"/>
              <w:jc w:val="both"/>
              <w:rPr>
                <w:rFonts w:ascii="Times New Roman" w:hAnsi="Times New Roman"/>
                <w:sz w:val="28"/>
                <w:szCs w:val="28"/>
                <w:lang w:val="kk-KZ" w:eastAsia="ru-RU"/>
              </w:rPr>
            </w:pPr>
            <w:r>
              <w:rPr>
                <w:rFonts w:ascii="Times New Roman" w:hAnsi="Times New Roman"/>
                <w:sz w:val="28"/>
                <w:szCs w:val="28"/>
                <w:lang w:eastAsia="ru-RU"/>
              </w:rPr>
              <w:t>С</w:t>
            </w:r>
            <w:r>
              <w:rPr>
                <w:rFonts w:ascii="Times New Roman" w:hAnsi="Times New Roman"/>
                <w:sz w:val="28"/>
                <w:szCs w:val="28"/>
                <w:lang w:val="kk-KZ" w:eastAsia="ru-RU"/>
              </w:rPr>
              <w:t>Б</w:t>
            </w:r>
          </w:p>
        </w:tc>
      </w:tr>
      <w:tr w:rsidR="005B452E" w:rsidRPr="00356EF3" w14:paraId="11FAF55D" w14:textId="77777777" w:rsidTr="005B452E">
        <w:trPr>
          <w:trHeight w:val="408"/>
          <w:jc w:val="center"/>
        </w:trPr>
        <w:tc>
          <w:tcPr>
            <w:tcW w:w="2314" w:type="dxa"/>
            <w:tcBorders>
              <w:top w:val="single" w:sz="4" w:space="0" w:color="auto"/>
              <w:left w:val="single" w:sz="4" w:space="0" w:color="auto"/>
              <w:bottom w:val="single" w:sz="4" w:space="0" w:color="auto"/>
              <w:right w:val="single" w:sz="4" w:space="0" w:color="auto"/>
            </w:tcBorders>
            <w:shd w:val="clear" w:color="auto" w:fill="auto"/>
            <w:vAlign w:val="center"/>
          </w:tcPr>
          <w:p w14:paraId="6DB9DBA5" w14:textId="77777777" w:rsidR="005B452E" w:rsidRPr="009273E2" w:rsidRDefault="005B452E" w:rsidP="005B452E">
            <w:pPr>
              <w:spacing w:after="0" w:line="240" w:lineRule="auto"/>
              <w:ind w:firstLine="29"/>
              <w:jc w:val="both"/>
              <w:rPr>
                <w:rFonts w:ascii="Times New Roman" w:hAnsi="Times New Roman"/>
                <w:sz w:val="28"/>
                <w:szCs w:val="28"/>
                <w:lang w:val="kk-KZ" w:eastAsia="ru-RU"/>
              </w:rPr>
            </w:pPr>
            <w:r>
              <w:rPr>
                <w:rFonts w:ascii="Times New Roman" w:hAnsi="Times New Roman"/>
                <w:sz w:val="28"/>
                <w:szCs w:val="28"/>
                <w:lang w:val="kk-KZ" w:eastAsia="ru-RU"/>
              </w:rPr>
              <w:t>Жыл</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0E2C45DA"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9</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38067E1"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12</w:t>
            </w:r>
          </w:p>
        </w:tc>
        <w:tc>
          <w:tcPr>
            <w:tcW w:w="862" w:type="dxa"/>
            <w:tcBorders>
              <w:top w:val="single" w:sz="4" w:space="0" w:color="auto"/>
              <w:left w:val="single" w:sz="4" w:space="0" w:color="auto"/>
              <w:bottom w:val="single" w:sz="4" w:space="0" w:color="auto"/>
              <w:right w:val="single" w:sz="4" w:space="0" w:color="auto"/>
            </w:tcBorders>
            <w:shd w:val="clear" w:color="auto" w:fill="auto"/>
            <w:vAlign w:val="center"/>
          </w:tcPr>
          <w:p w14:paraId="001DF89C"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18</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18D7324B"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16</w:t>
            </w:r>
          </w:p>
        </w:tc>
        <w:tc>
          <w:tcPr>
            <w:tcW w:w="865" w:type="dxa"/>
            <w:tcBorders>
              <w:top w:val="single" w:sz="4" w:space="0" w:color="auto"/>
              <w:left w:val="single" w:sz="4" w:space="0" w:color="auto"/>
              <w:bottom w:val="single" w:sz="4" w:space="0" w:color="auto"/>
              <w:right w:val="single" w:sz="4" w:space="0" w:color="auto"/>
            </w:tcBorders>
            <w:shd w:val="clear" w:color="auto" w:fill="auto"/>
            <w:vAlign w:val="center"/>
          </w:tcPr>
          <w:p w14:paraId="12B134E0"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9</w:t>
            </w:r>
          </w:p>
        </w:tc>
        <w:tc>
          <w:tcPr>
            <w:tcW w:w="892" w:type="dxa"/>
            <w:tcBorders>
              <w:top w:val="single" w:sz="4" w:space="0" w:color="auto"/>
              <w:left w:val="single" w:sz="4" w:space="0" w:color="auto"/>
              <w:bottom w:val="single" w:sz="4" w:space="0" w:color="auto"/>
              <w:right w:val="single" w:sz="4" w:space="0" w:color="auto"/>
            </w:tcBorders>
            <w:shd w:val="clear" w:color="auto" w:fill="auto"/>
            <w:vAlign w:val="center"/>
          </w:tcPr>
          <w:p w14:paraId="33463E1D"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14</w:t>
            </w: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8C9A82C"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12</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14:paraId="5B457088" w14:textId="77777777" w:rsidR="005B452E" w:rsidRPr="00356EF3" w:rsidRDefault="005B452E" w:rsidP="005B452E">
            <w:pPr>
              <w:spacing w:after="0" w:line="240" w:lineRule="auto"/>
              <w:ind w:firstLine="29"/>
              <w:jc w:val="both"/>
              <w:rPr>
                <w:rFonts w:ascii="Times New Roman" w:hAnsi="Times New Roman"/>
                <w:sz w:val="28"/>
                <w:szCs w:val="28"/>
              </w:rPr>
            </w:pPr>
            <w:r w:rsidRPr="00356EF3">
              <w:rPr>
                <w:rFonts w:ascii="Times New Roman" w:hAnsi="Times New Roman"/>
                <w:sz w:val="28"/>
                <w:szCs w:val="28"/>
              </w:rPr>
              <w:t>10</w:t>
            </w:r>
          </w:p>
        </w:tc>
      </w:tr>
    </w:tbl>
    <w:p w14:paraId="63A3B019" w14:textId="77777777" w:rsidR="005B452E" w:rsidRPr="00356EF3" w:rsidRDefault="005B452E" w:rsidP="007C4B48">
      <w:pPr>
        <w:spacing w:after="0" w:line="240" w:lineRule="auto"/>
        <w:ind w:firstLine="567"/>
        <w:jc w:val="center"/>
        <w:rPr>
          <w:rFonts w:ascii="Times New Roman" w:eastAsia="Calibri" w:hAnsi="Times New Roman"/>
          <w:sz w:val="28"/>
          <w:szCs w:val="28"/>
        </w:rPr>
      </w:pPr>
      <w:r w:rsidRPr="00356EF3">
        <w:rPr>
          <w:rFonts w:ascii="Times New Roman" w:eastAsia="Calibri" w:hAnsi="Times New Roman"/>
          <w:noProof/>
          <w:sz w:val="28"/>
          <w:szCs w:val="28"/>
          <w:lang w:eastAsia="ru-RU"/>
        </w:rPr>
        <w:drawing>
          <wp:inline distT="0" distB="0" distL="0" distR="0" wp14:anchorId="3F7E6ABD" wp14:editId="70CCBE44">
            <wp:extent cx="3893820" cy="1835384"/>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4718" cy="1854661"/>
                    </a:xfrm>
                    <a:prstGeom prst="rect">
                      <a:avLst/>
                    </a:prstGeom>
                    <a:noFill/>
                    <a:ln>
                      <a:noFill/>
                    </a:ln>
                  </pic:spPr>
                </pic:pic>
              </a:graphicData>
            </a:graphic>
          </wp:inline>
        </w:drawing>
      </w:r>
    </w:p>
    <w:p w14:paraId="19A79B95" w14:textId="7246E964" w:rsidR="005B452E" w:rsidRPr="007C4B48" w:rsidRDefault="007C4B48" w:rsidP="007C4B48">
      <w:pPr>
        <w:spacing w:after="0" w:line="240" w:lineRule="auto"/>
        <w:ind w:firstLine="567"/>
        <w:jc w:val="center"/>
        <w:rPr>
          <w:rFonts w:ascii="Times New Roman" w:hAnsi="Times New Roman"/>
          <w:sz w:val="28"/>
          <w:szCs w:val="28"/>
          <w:lang w:val="kk-KZ" w:eastAsia="x-none"/>
        </w:rPr>
      </w:pPr>
      <w:r>
        <w:rPr>
          <w:rFonts w:ascii="Times New Roman" w:hAnsi="Times New Roman"/>
          <w:sz w:val="28"/>
          <w:szCs w:val="28"/>
          <w:lang w:val="kk-KZ" w:eastAsia="x-none"/>
        </w:rPr>
        <w:t>Сурет 2.5 – Жел раушаны</w:t>
      </w:r>
    </w:p>
    <w:p w14:paraId="4E085734" w14:textId="77777777" w:rsidR="005B452E" w:rsidRPr="00EF0A65" w:rsidRDefault="005B452E" w:rsidP="005A3333">
      <w:pPr>
        <w:spacing w:after="0" w:line="240" w:lineRule="auto"/>
        <w:ind w:firstLine="567"/>
        <w:jc w:val="both"/>
        <w:rPr>
          <w:rFonts w:ascii="Times New Roman" w:hAnsi="Times New Roman"/>
          <w:sz w:val="28"/>
          <w:szCs w:val="28"/>
          <w:lang w:val="kk-KZ"/>
        </w:rPr>
      </w:pPr>
      <w:bookmarkStart w:id="4" w:name="_Toc415839934"/>
      <w:bookmarkStart w:id="5" w:name="_Toc526842129"/>
      <w:bookmarkStart w:id="6" w:name="_Toc526842896"/>
      <w:bookmarkStart w:id="7" w:name="_Toc534268901"/>
      <w:bookmarkStart w:id="8" w:name="_Toc534272512"/>
      <w:bookmarkStart w:id="9" w:name="_Toc534273356"/>
      <w:bookmarkStart w:id="10" w:name="_Toc534275324"/>
      <w:bookmarkStart w:id="11" w:name="_Toc15319508"/>
      <w:bookmarkStart w:id="12" w:name="_Toc27658167"/>
      <w:r w:rsidRPr="00EF0A65">
        <w:rPr>
          <w:rFonts w:ascii="Times New Roman" w:hAnsi="Times New Roman"/>
          <w:sz w:val="28"/>
          <w:szCs w:val="28"/>
          <w:lang w:val="kk-KZ"/>
        </w:rPr>
        <w:t>Зерттелетін аумақ өзіне тән топырақ және өсімдік кешендері бар жағалаудағы жартылай шөлдер зонасына кіреді.</w:t>
      </w:r>
    </w:p>
    <w:p w14:paraId="361F019D" w14:textId="5E8DA2D3" w:rsidR="00035BC7" w:rsidRDefault="005B452E" w:rsidP="00035BC7">
      <w:pPr>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Жағалаудағы шалғынды сортаң топырақтары басым дамыған.</w:t>
      </w:r>
      <w:r>
        <w:rPr>
          <w:rFonts w:ascii="Times New Roman" w:hAnsi="Times New Roman"/>
          <w:sz w:val="28"/>
          <w:szCs w:val="28"/>
          <w:lang w:val="kk-KZ"/>
        </w:rPr>
        <w:t xml:space="preserve"> </w:t>
      </w:r>
      <w:r w:rsidRPr="007B0BC2">
        <w:rPr>
          <w:rFonts w:ascii="Times New Roman" w:hAnsi="Times New Roman"/>
          <w:sz w:val="28"/>
          <w:szCs w:val="28"/>
          <w:lang w:val="kk-KZ"/>
        </w:rPr>
        <w:t>Зерттелетін аумақтағы табиғи экожүйелер өте тұрақсыз және антропогендік әсерге байланысты экоцид қаупі бар</w:t>
      </w:r>
      <w:r w:rsidR="00E602A1">
        <w:rPr>
          <w:rFonts w:ascii="Times New Roman" w:hAnsi="Times New Roman"/>
          <w:sz w:val="28"/>
          <w:szCs w:val="28"/>
          <w:lang w:val="kk-KZ"/>
        </w:rPr>
        <w:t xml:space="preserve"> [13</w:t>
      </w:r>
      <w:r w:rsidR="00AD687D">
        <w:rPr>
          <w:rFonts w:ascii="Times New Roman" w:hAnsi="Times New Roman"/>
          <w:sz w:val="28"/>
          <w:szCs w:val="28"/>
          <w:lang w:val="kk-KZ"/>
        </w:rPr>
        <w:t>]</w:t>
      </w:r>
      <w:r w:rsidRPr="007B0BC2">
        <w:rPr>
          <w:rFonts w:ascii="Times New Roman" w:hAnsi="Times New Roman"/>
          <w:sz w:val="28"/>
          <w:szCs w:val="28"/>
          <w:lang w:val="kk-KZ"/>
        </w:rPr>
        <w:t>.</w:t>
      </w:r>
      <w:bookmarkEnd w:id="4"/>
      <w:bookmarkEnd w:id="5"/>
      <w:bookmarkEnd w:id="6"/>
      <w:bookmarkEnd w:id="7"/>
      <w:bookmarkEnd w:id="8"/>
      <w:bookmarkEnd w:id="9"/>
      <w:bookmarkEnd w:id="10"/>
      <w:bookmarkEnd w:id="11"/>
      <w:bookmarkEnd w:id="12"/>
    </w:p>
    <w:p w14:paraId="2CA1BE5E" w14:textId="77777777" w:rsidR="00035BC7" w:rsidRDefault="00035BC7" w:rsidP="00035BC7">
      <w:pPr>
        <w:spacing w:after="0" w:line="240" w:lineRule="auto"/>
        <w:ind w:firstLine="567"/>
        <w:jc w:val="both"/>
        <w:rPr>
          <w:rFonts w:ascii="Times New Roman" w:hAnsi="Times New Roman"/>
          <w:b/>
          <w:caps/>
          <w:kern w:val="28"/>
          <w:sz w:val="28"/>
          <w:szCs w:val="28"/>
          <w:lang w:val="kk-KZ"/>
        </w:rPr>
      </w:pPr>
    </w:p>
    <w:p w14:paraId="0DE21B32" w14:textId="26A751AC" w:rsidR="005B452E" w:rsidRPr="00011134" w:rsidRDefault="005B452E" w:rsidP="005B452E">
      <w:pPr>
        <w:keepNext/>
        <w:tabs>
          <w:tab w:val="left" w:pos="709"/>
        </w:tabs>
        <w:spacing w:after="0" w:line="240" w:lineRule="auto"/>
        <w:ind w:firstLine="567"/>
        <w:jc w:val="both"/>
        <w:outlineLvl w:val="0"/>
        <w:rPr>
          <w:rFonts w:ascii="Times New Roman" w:hAnsi="Times New Roman"/>
          <w:b/>
          <w:caps/>
          <w:kern w:val="28"/>
          <w:sz w:val="28"/>
          <w:szCs w:val="28"/>
          <w:lang w:val="kk-KZ"/>
        </w:rPr>
      </w:pPr>
      <w:r w:rsidRPr="00011134">
        <w:rPr>
          <w:rFonts w:ascii="Times New Roman" w:hAnsi="Times New Roman"/>
          <w:b/>
          <w:caps/>
          <w:kern w:val="28"/>
          <w:sz w:val="28"/>
          <w:szCs w:val="28"/>
          <w:lang w:val="kk-KZ"/>
        </w:rPr>
        <w:t>2.</w:t>
      </w:r>
      <w:r w:rsidR="00C92882">
        <w:rPr>
          <w:rFonts w:ascii="Times New Roman" w:hAnsi="Times New Roman"/>
          <w:b/>
          <w:caps/>
          <w:kern w:val="28"/>
          <w:sz w:val="28"/>
          <w:szCs w:val="28"/>
          <w:lang w:val="kk-KZ"/>
        </w:rPr>
        <w:t>3</w:t>
      </w:r>
      <w:r w:rsidRPr="00011134">
        <w:rPr>
          <w:rFonts w:ascii="Times New Roman" w:hAnsi="Times New Roman"/>
          <w:b/>
          <w:caps/>
          <w:kern w:val="28"/>
          <w:sz w:val="28"/>
          <w:szCs w:val="28"/>
          <w:lang w:val="kk-KZ"/>
        </w:rPr>
        <w:t xml:space="preserve"> Г</w:t>
      </w:r>
      <w:r w:rsidR="007C4B48" w:rsidRPr="00011134">
        <w:rPr>
          <w:rFonts w:ascii="Times New Roman" w:hAnsi="Times New Roman"/>
          <w:b/>
          <w:kern w:val="28"/>
          <w:sz w:val="28"/>
          <w:szCs w:val="28"/>
          <w:lang w:val="kk-KZ"/>
        </w:rPr>
        <w:t xml:space="preserve">еоморфология </w:t>
      </w:r>
      <w:r w:rsidR="007C4B48">
        <w:rPr>
          <w:rFonts w:ascii="Times New Roman" w:hAnsi="Times New Roman"/>
          <w:b/>
          <w:kern w:val="28"/>
          <w:sz w:val="28"/>
          <w:szCs w:val="28"/>
          <w:lang w:val="kk-KZ"/>
        </w:rPr>
        <w:t>және</w:t>
      </w:r>
      <w:r w:rsidR="007C4B48" w:rsidRPr="00011134">
        <w:rPr>
          <w:rFonts w:ascii="Times New Roman" w:hAnsi="Times New Roman"/>
          <w:b/>
          <w:kern w:val="28"/>
          <w:sz w:val="28"/>
          <w:szCs w:val="28"/>
          <w:lang w:val="kk-KZ"/>
        </w:rPr>
        <w:t xml:space="preserve"> рельеф</w:t>
      </w:r>
    </w:p>
    <w:p w14:paraId="6C2E6E9E" w14:textId="77777777" w:rsidR="005B452E" w:rsidRPr="00011134" w:rsidRDefault="005B452E" w:rsidP="005B452E">
      <w:pPr>
        <w:tabs>
          <w:tab w:val="left" w:pos="709"/>
        </w:tabs>
        <w:spacing w:after="0" w:line="240" w:lineRule="auto"/>
        <w:ind w:firstLine="567"/>
        <w:jc w:val="both"/>
        <w:rPr>
          <w:rFonts w:ascii="Times New Roman" w:hAnsi="Times New Roman"/>
          <w:sz w:val="28"/>
          <w:szCs w:val="28"/>
          <w:lang w:val="kk-KZ"/>
        </w:rPr>
      </w:pPr>
      <w:bookmarkStart w:id="13" w:name="_Toc415839937"/>
      <w:bookmarkStart w:id="14" w:name="_Toc526842132"/>
      <w:bookmarkStart w:id="15" w:name="_Toc526842899"/>
      <w:bookmarkStart w:id="16" w:name="_Toc534268904"/>
      <w:bookmarkStart w:id="17" w:name="_Toc534272515"/>
      <w:bookmarkStart w:id="18" w:name="_Toc534273359"/>
      <w:bookmarkStart w:id="19" w:name="_Toc534275327"/>
      <w:bookmarkStart w:id="20" w:name="_Toc15319511"/>
      <w:bookmarkStart w:id="21" w:name="_Toc27658168"/>
      <w:r w:rsidRPr="00011134">
        <w:rPr>
          <w:rFonts w:ascii="Times New Roman" w:hAnsi="Times New Roman"/>
          <w:sz w:val="28"/>
          <w:szCs w:val="28"/>
          <w:lang w:val="kk-KZ"/>
        </w:rPr>
        <w:t>Зерттелген аумақта гидрологиялық желі іс жүзінде жоқ. Бұған климаттың жалпы аридизациясы ықпал етті, бұл су ағындары мен көлдердің біртіндеп кебуіне және дефляциялық-аккумулятивті процестердің күшеюіне әкелді.</w:t>
      </w:r>
    </w:p>
    <w:bookmarkEnd w:id="13"/>
    <w:bookmarkEnd w:id="14"/>
    <w:bookmarkEnd w:id="15"/>
    <w:bookmarkEnd w:id="16"/>
    <w:bookmarkEnd w:id="17"/>
    <w:bookmarkEnd w:id="18"/>
    <w:bookmarkEnd w:id="19"/>
    <w:bookmarkEnd w:id="20"/>
    <w:bookmarkEnd w:id="21"/>
    <w:p w14:paraId="4C568481" w14:textId="4DC1D2DF"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lastRenderedPageBreak/>
        <w:t xml:space="preserve">Тектоникалық тұрғыдан Теңіз кен орны Астрахань-Жаңажол солтүстік-батыспен  шектеседі. Жаңажол білігі Астрахан қоймасы шыңының оңтүстік-батыс бөлігін қиылысады. "Жоғарғы әктас" реперінің табанындағы кен орнының құрылымы кең (36 км*20 км.) брахиантиклинальды құрылымды, асимметриясы айқын және оңтүстік-батысында жаңажол және  Теңіз  кен орны орталығы бар. Күмбездердің шыңдары тік Оңтүстік-Шығыс қанатының жанында орналасқан, оның бойында девондық горизонттарда аздап ауытқу байқалады. Құрылымның осьтік сызығы қисық және дөңес оңтүстік-шығыс бағытқа қарайды. Одан әрі осьтік сызықтан оңтүстік және оңтүстік-шығысқа қарай ені 4-6 км кең </w:t>
      </w:r>
      <w:r w:rsidR="00EF0A65">
        <w:rPr>
          <w:rFonts w:ascii="Times New Roman" w:hAnsi="Times New Roman"/>
          <w:color w:val="000000"/>
          <w:sz w:val="28"/>
          <w:szCs w:val="28"/>
          <w:lang w:val="kk-KZ" w:eastAsia="ru-RU"/>
        </w:rPr>
        <w:t xml:space="preserve">құрылымдық терраса белгіленеді, </w:t>
      </w:r>
      <w:r w:rsidRPr="00011134">
        <w:rPr>
          <w:rFonts w:ascii="Times New Roman" w:hAnsi="Times New Roman"/>
          <w:color w:val="000000"/>
          <w:sz w:val="28"/>
          <w:szCs w:val="28"/>
          <w:lang w:val="kk-KZ" w:eastAsia="ru-RU"/>
        </w:rPr>
        <w:t>одан әрі оңтүстік-шығысқа қарай қабаттардың жұмсақ шөгуі олардың 1-4</w:t>
      </w:r>
      <w:r w:rsidRPr="00011134">
        <w:rPr>
          <w:rFonts w:ascii="Times New Roman" w:hAnsi="Times New Roman"/>
          <w:color w:val="000000"/>
          <w:sz w:val="28"/>
          <w:szCs w:val="28"/>
          <w:vertAlign w:val="superscript"/>
          <w:lang w:val="kk-KZ" w:eastAsia="ru-RU"/>
        </w:rPr>
        <w:t>0</w:t>
      </w:r>
      <w:r w:rsidR="00EF0A65">
        <w:rPr>
          <w:rFonts w:ascii="Times New Roman" w:hAnsi="Times New Roman"/>
          <w:color w:val="000000"/>
          <w:sz w:val="28"/>
          <w:szCs w:val="28"/>
          <w:lang w:val="kk-KZ" w:eastAsia="ru-RU"/>
        </w:rPr>
        <w:t>С</w:t>
      </w:r>
      <w:r w:rsidRPr="00011134">
        <w:rPr>
          <w:rFonts w:ascii="Times New Roman" w:hAnsi="Times New Roman"/>
          <w:color w:val="000000"/>
          <w:sz w:val="28"/>
          <w:szCs w:val="28"/>
          <w:lang w:val="kk-KZ" w:eastAsia="ru-RU"/>
        </w:rPr>
        <w:t xml:space="preserve"> бұрышта жаңа сирек төмендеуімен ауыстырылады. Теңіз</w:t>
      </w:r>
      <w:r>
        <w:rPr>
          <w:rFonts w:ascii="Times New Roman" w:hAnsi="Times New Roman"/>
          <w:color w:val="000000"/>
          <w:sz w:val="28"/>
          <w:szCs w:val="28"/>
          <w:lang w:val="kk-KZ" w:eastAsia="ru-RU"/>
        </w:rPr>
        <w:t xml:space="preserve"> кен</w:t>
      </w:r>
      <w:r w:rsidRPr="00011134">
        <w:rPr>
          <w:rFonts w:ascii="Times New Roman" w:hAnsi="Times New Roman"/>
          <w:color w:val="000000"/>
          <w:sz w:val="28"/>
          <w:szCs w:val="28"/>
          <w:lang w:val="kk-KZ" w:eastAsia="ru-RU"/>
        </w:rPr>
        <w:t xml:space="preserve"> құрылымының Оңтүстік-Шығыс қанатының сүңгу амплитудасы 100 м-ге жетеді.</w:t>
      </w:r>
      <w:r w:rsidRPr="00011134">
        <w:rPr>
          <w:lang w:val="kk-KZ"/>
        </w:rPr>
        <w:t xml:space="preserve"> </w:t>
      </w:r>
      <w:r w:rsidRPr="00011134">
        <w:rPr>
          <w:rFonts w:ascii="Times New Roman" w:hAnsi="Times New Roman"/>
          <w:color w:val="000000"/>
          <w:sz w:val="28"/>
          <w:szCs w:val="28"/>
          <w:lang w:val="kk-KZ" w:eastAsia="ru-RU"/>
        </w:rPr>
        <w:t xml:space="preserve">Құрылымның оңтүстік-батыс беткейі жергілікті күмбездер мен мульдалардың айтарлықтай аз санымен сипатталады. </w:t>
      </w:r>
      <w:r>
        <w:rPr>
          <w:rFonts w:ascii="Times New Roman" w:hAnsi="Times New Roman"/>
          <w:color w:val="000000"/>
          <w:sz w:val="28"/>
          <w:szCs w:val="28"/>
          <w:lang w:val="kk-KZ" w:eastAsia="ru-RU"/>
        </w:rPr>
        <w:t>Қ</w:t>
      </w:r>
      <w:r w:rsidRPr="00011134">
        <w:rPr>
          <w:rFonts w:ascii="Times New Roman" w:hAnsi="Times New Roman"/>
          <w:color w:val="000000"/>
          <w:sz w:val="28"/>
          <w:szCs w:val="28"/>
          <w:lang w:val="kk-KZ" w:eastAsia="ru-RU"/>
        </w:rPr>
        <w:t>ұрылымның Оңтүстік-батыс беткейі жергілікті күмбездердің едәуір аз санымен және сұйық газдалған мұнаймен қаныққан оолит әктастары жатыр. Алайда, әктастардан өнеркәсіптік мұнай ағынын алу мүмкін болмады. Айта кету керек, карбонатты шөгінділердің мұнайлылығы, олардың қуаты палеозойдың шөгінді қабатының 99% -. құрады, нашар зерттелген. Жоғарыда айтылғандардан Теңіз мұнай кен орны көп қабатты болып табылатындығын көруге болады</w:t>
      </w:r>
      <w:r w:rsidR="00AD687D">
        <w:rPr>
          <w:rFonts w:ascii="Times New Roman" w:hAnsi="Times New Roman"/>
          <w:color w:val="000000"/>
          <w:sz w:val="28"/>
          <w:szCs w:val="28"/>
          <w:lang w:val="kk-KZ" w:eastAsia="ru-RU"/>
        </w:rPr>
        <w:t xml:space="preserve"> [13]</w:t>
      </w:r>
      <w:r w:rsidRPr="00011134">
        <w:rPr>
          <w:rFonts w:ascii="Times New Roman" w:hAnsi="Times New Roman"/>
          <w:color w:val="000000"/>
          <w:sz w:val="28"/>
          <w:szCs w:val="28"/>
          <w:lang w:val="kk-KZ" w:eastAsia="ru-RU"/>
        </w:rPr>
        <w:t>.</w:t>
      </w:r>
    </w:p>
    <w:p w14:paraId="2E26324A" w14:textId="77777777"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t>Төрттік кезеңдегі (плейстоцен-голоцен) Каспий маңы аймағының геологиялық даму тарихы жер қыртысының эпейрогендік тербелістерінен, неотектоникалық процестердің жандануынан және палеоклиматтық жағдайлардың жаһандық өзгеруінен туындаған Каспий теңізінің трансгрессивті-регрессивті циклдарының сериясымен анықталады.</w:t>
      </w:r>
    </w:p>
    <w:p w14:paraId="0A640A2B" w14:textId="77777777"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t>Геологиялық және табиғи факторлар кешенінің өзара әрекеттесуі нәтижесінде аккумулятивті теңіз террасаларының сериясы түрінде аймақтың заманауи геоморфологиялық келбеті қалыптасты:</w:t>
      </w:r>
    </w:p>
    <w:p w14:paraId="3AE6B976" w14:textId="77777777"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t xml:space="preserve">* Заманауи аккумулятивті теңіз террасасы </w:t>
      </w:r>
      <w:r>
        <w:rPr>
          <w:rFonts w:ascii="Times New Roman" w:hAnsi="Times New Roman"/>
          <w:color w:val="000000"/>
          <w:sz w:val="28"/>
          <w:szCs w:val="28"/>
          <w:lang w:val="kk-KZ" w:eastAsia="ru-RU"/>
        </w:rPr>
        <w:t>ө</w:t>
      </w:r>
      <w:r w:rsidRPr="00011134">
        <w:rPr>
          <w:rFonts w:ascii="Times New Roman" w:hAnsi="Times New Roman"/>
          <w:color w:val="000000"/>
          <w:sz w:val="28"/>
          <w:szCs w:val="28"/>
          <w:lang w:val="kk-KZ" w:eastAsia="ru-RU"/>
        </w:rPr>
        <w:t>ткен ғасырдың 30-жылдарында Каспий теңізінің акваториясынан босатылған аумақты қамтиды. Террасаның төменгі гипсометриялық деңгейі-Каспий теңізінің қазіргі деңгейі (минус 27,1 м); жоғарғы деңгей-минус 26,0 м.террасаның беті кез-келген қамтамасыз етілген Каспий теңізінің ағынды суларымен су басу аймағында тұрақты орналасқан.</w:t>
      </w:r>
    </w:p>
    <w:p w14:paraId="4065B34B" w14:textId="77777777"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t>* Жаңа каспий аккумулятивті теңіз террасасы. Оның төменгі гипсометриялық деңгейі абсолютті белгі минус 26,0 м; жоғарғы гипсометриялық деңгей-минус 22,0 м. аумақты Каспий теңізінің толқын биіктігінің 2% қамтамасыз етілуімен және Каспий теңізінің фондық деңгейінің 2% қамтамасыз етілуімен Каспий теңізінің айдау суларымен су басады.</w:t>
      </w:r>
    </w:p>
    <w:p w14:paraId="189C0C68" w14:textId="77777777" w:rsidR="005B452E" w:rsidRPr="00011134"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t>* Хвалынская аккумулятивті теңіз террасасы. Оның төменгі гипсометриялық деңгейі абсолютті белгі минус 22,0 м; жоғарғы гипсометриялық деңгей-нөлдік изогипс (Орал-Ембі (Субуральды) үстіртіне континентальды көтерілудің басталуы). Бұл аумақты Каспий теңізі тарапынан су басқан сулармен су басуға болмайды.</w:t>
      </w:r>
    </w:p>
    <w:p w14:paraId="3594A230" w14:textId="59E647DA" w:rsidR="005B452E" w:rsidRPr="00F85295" w:rsidRDefault="005B452E" w:rsidP="005B452E">
      <w:pPr>
        <w:shd w:val="clear" w:color="auto" w:fill="FFFFFF"/>
        <w:spacing w:after="0" w:line="240" w:lineRule="auto"/>
        <w:ind w:right="-1" w:firstLine="567"/>
        <w:jc w:val="both"/>
        <w:rPr>
          <w:rFonts w:ascii="Times New Roman" w:hAnsi="Times New Roman"/>
          <w:color w:val="000000"/>
          <w:sz w:val="28"/>
          <w:szCs w:val="28"/>
          <w:lang w:val="kk-KZ" w:eastAsia="ru-RU"/>
        </w:rPr>
      </w:pPr>
      <w:r w:rsidRPr="00011134">
        <w:rPr>
          <w:rFonts w:ascii="Times New Roman" w:hAnsi="Times New Roman"/>
          <w:color w:val="000000"/>
          <w:sz w:val="28"/>
          <w:szCs w:val="28"/>
          <w:lang w:val="kk-KZ" w:eastAsia="ru-RU"/>
        </w:rPr>
        <w:lastRenderedPageBreak/>
        <w:t>Новокаспий террасасының беті қуыс-шұңқырлы жер бедерінің формаларымен сипатталады.</w:t>
      </w:r>
      <w:r>
        <w:rPr>
          <w:rFonts w:ascii="Times New Roman" w:hAnsi="Times New Roman"/>
          <w:color w:val="000000"/>
          <w:sz w:val="28"/>
          <w:szCs w:val="28"/>
          <w:lang w:val="kk-KZ" w:eastAsia="ru-RU"/>
        </w:rPr>
        <w:t xml:space="preserve"> Ж</w:t>
      </w:r>
      <w:r w:rsidRPr="00F85295">
        <w:rPr>
          <w:rFonts w:ascii="Times New Roman" w:hAnsi="Times New Roman"/>
          <w:color w:val="000000"/>
          <w:sz w:val="28"/>
          <w:szCs w:val="28"/>
          <w:lang w:val="kk-KZ" w:eastAsia="ru-RU"/>
        </w:rPr>
        <w:t>ергілікті жердің жалпы шамалы ең</w:t>
      </w:r>
      <w:r>
        <w:rPr>
          <w:rFonts w:ascii="Times New Roman" w:hAnsi="Times New Roman"/>
          <w:color w:val="000000"/>
          <w:sz w:val="28"/>
          <w:szCs w:val="28"/>
          <w:lang w:val="kk-KZ" w:eastAsia="ru-RU"/>
        </w:rPr>
        <w:t>к</w:t>
      </w:r>
      <w:r w:rsidRPr="00F85295">
        <w:rPr>
          <w:rFonts w:ascii="Times New Roman" w:hAnsi="Times New Roman"/>
          <w:color w:val="000000"/>
          <w:sz w:val="28"/>
          <w:szCs w:val="28"/>
          <w:lang w:val="kk-KZ" w:eastAsia="ru-RU"/>
        </w:rPr>
        <w:t xml:space="preserve">ісі Батыс және оңтүстік-батыс бағытта, Каспий теңізінің </w:t>
      </w:r>
      <w:r w:rsidR="00AD687D">
        <w:rPr>
          <w:rFonts w:ascii="Times New Roman" w:hAnsi="Times New Roman"/>
          <w:color w:val="000000"/>
          <w:sz w:val="28"/>
          <w:szCs w:val="28"/>
          <w:lang w:val="kk-KZ" w:eastAsia="ru-RU"/>
        </w:rPr>
        <w:t>акваториясына қарай белгіленеді [</w:t>
      </w:r>
      <w:r w:rsidR="00D05411">
        <w:rPr>
          <w:rFonts w:ascii="Times New Roman" w:hAnsi="Times New Roman"/>
          <w:color w:val="000000"/>
          <w:sz w:val="28"/>
          <w:szCs w:val="28"/>
          <w:lang w:val="kk-KZ" w:eastAsia="ru-RU"/>
        </w:rPr>
        <w:t>14</w:t>
      </w:r>
      <w:r w:rsidR="00AD687D">
        <w:rPr>
          <w:rFonts w:ascii="Times New Roman" w:hAnsi="Times New Roman"/>
          <w:color w:val="000000"/>
          <w:sz w:val="28"/>
          <w:szCs w:val="28"/>
          <w:lang w:val="kk-KZ" w:eastAsia="ru-RU"/>
        </w:rPr>
        <w:t>]</w:t>
      </w:r>
      <w:r w:rsidR="00AD687D" w:rsidRPr="00011134">
        <w:rPr>
          <w:rFonts w:ascii="Times New Roman" w:hAnsi="Times New Roman"/>
          <w:color w:val="000000"/>
          <w:sz w:val="28"/>
          <w:szCs w:val="28"/>
          <w:lang w:val="kk-KZ" w:eastAsia="ru-RU"/>
        </w:rPr>
        <w:t>.</w:t>
      </w:r>
    </w:p>
    <w:p w14:paraId="221ECBF4" w14:textId="77777777" w:rsidR="005B452E" w:rsidRPr="00F85295" w:rsidRDefault="005B452E" w:rsidP="005B452E">
      <w:pPr>
        <w:shd w:val="clear" w:color="auto" w:fill="FFFFFF"/>
        <w:spacing w:after="0" w:line="240" w:lineRule="auto"/>
        <w:ind w:right="998" w:firstLine="567"/>
        <w:jc w:val="both"/>
        <w:rPr>
          <w:rFonts w:ascii="Times New Roman" w:hAnsi="Times New Roman"/>
          <w:b/>
          <w:bCs/>
          <w:color w:val="000000"/>
          <w:sz w:val="28"/>
          <w:szCs w:val="28"/>
          <w:lang w:val="kk-KZ" w:eastAsia="ru-RU"/>
        </w:rPr>
      </w:pPr>
    </w:p>
    <w:p w14:paraId="1283122E" w14:textId="7E24D356" w:rsidR="005B452E" w:rsidRPr="00011134" w:rsidRDefault="005B452E" w:rsidP="005B452E">
      <w:pPr>
        <w:shd w:val="clear" w:color="auto" w:fill="FFFFFF"/>
        <w:spacing w:after="0" w:line="240" w:lineRule="auto"/>
        <w:ind w:right="998" w:firstLine="567"/>
        <w:jc w:val="both"/>
        <w:rPr>
          <w:rFonts w:ascii="Times New Roman" w:hAnsi="Times New Roman"/>
          <w:b/>
          <w:bCs/>
          <w:color w:val="000000"/>
          <w:sz w:val="28"/>
          <w:szCs w:val="28"/>
          <w:lang w:val="kk-KZ" w:eastAsia="ru-RU"/>
        </w:rPr>
      </w:pPr>
      <w:r w:rsidRPr="00011134">
        <w:rPr>
          <w:rFonts w:ascii="Times New Roman" w:hAnsi="Times New Roman"/>
          <w:b/>
          <w:bCs/>
          <w:color w:val="000000"/>
          <w:sz w:val="28"/>
          <w:szCs w:val="28"/>
          <w:lang w:val="kk-KZ" w:eastAsia="ru-RU"/>
        </w:rPr>
        <w:t>2.</w:t>
      </w:r>
      <w:r w:rsidR="00C92882">
        <w:rPr>
          <w:rFonts w:ascii="Times New Roman" w:hAnsi="Times New Roman"/>
          <w:b/>
          <w:bCs/>
          <w:color w:val="000000"/>
          <w:sz w:val="28"/>
          <w:szCs w:val="28"/>
          <w:lang w:val="kk-KZ" w:eastAsia="ru-RU"/>
        </w:rPr>
        <w:t>4</w:t>
      </w:r>
      <w:r w:rsidRPr="00011134">
        <w:rPr>
          <w:rFonts w:ascii="Times New Roman" w:hAnsi="Times New Roman"/>
          <w:b/>
          <w:bCs/>
          <w:color w:val="000000"/>
          <w:sz w:val="28"/>
          <w:szCs w:val="28"/>
          <w:lang w:val="kk-KZ" w:eastAsia="ru-RU"/>
        </w:rPr>
        <w:t xml:space="preserve"> Ұңғыманы кесудің литологиялық сипаттамасы</w:t>
      </w:r>
    </w:p>
    <w:p w14:paraId="16AA4974"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color w:val="000000"/>
          <w:sz w:val="28"/>
          <w:szCs w:val="28"/>
          <w:lang w:val="kk-KZ"/>
        </w:rPr>
        <w:t>ТШО компаниясы Теңіз кен орнында тұз үстіндегі шөгінділерден өтіп, 162 ұңғыманы және ТШО аумағының басқа жерлерінде 12 ұңғыманы бұрғылаған. Осы 174 ұңғыманың әрқайсысын бұрғылау кезінде барлық аралықта толық газ каротажы жасалды, петрофизикалық, микропалеонтологиялық және басқа зерттеулер үшін шлам үлгілері алынды. Арқанды каротаждан алынған мәліметтер геологиялық ортаның механикалық қасиеттерін модельдеу және интервалдың стратиграфиясы мен геологиясын түсінуге көмектесу үшін ұңғымалардың жалпы санының 25% - в алынды. Ағынды суларды айдау жобасы аясында Неоком интервалының геологиялық ерекшеліктері бойынша мұқият зерттеулер жүргізілді. Сонымен қатар, ТШО жақында Теңіз кен орны бойынша 3-өлшемді сейсмикалық барлауды орындады және жақында тұз үстіндегі шөгінділерді түсіндіру мен талдауды аяқтады.</w:t>
      </w:r>
    </w:p>
    <w:p w14:paraId="1DD0B3F2" w14:textId="77777777" w:rsidR="005B452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color w:val="000000"/>
          <w:sz w:val="28"/>
          <w:szCs w:val="28"/>
          <w:lang w:val="kk-KZ"/>
        </w:rPr>
        <w:t xml:space="preserve">Төменде тұз үсті және тұз асты шөгінділерінің интервалдарының геологиясына қысқаша шолу берілген: </w:t>
      </w:r>
    </w:p>
    <w:p w14:paraId="6A94055B" w14:textId="77777777" w:rsidR="005B452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color w:val="000000"/>
          <w:sz w:val="28"/>
          <w:szCs w:val="28"/>
          <w:lang w:val="kk-KZ"/>
        </w:rPr>
        <w:t xml:space="preserve">Промстоктарды </w:t>
      </w:r>
      <w:r>
        <w:rPr>
          <w:rFonts w:ascii="Times New Roman" w:hAnsi="Times New Roman"/>
          <w:color w:val="000000"/>
          <w:sz w:val="28"/>
          <w:szCs w:val="28"/>
          <w:lang w:val="kk-KZ"/>
        </w:rPr>
        <w:t xml:space="preserve">көму </w:t>
      </w:r>
      <w:r w:rsidRPr="00175F1E">
        <w:rPr>
          <w:rFonts w:ascii="Times New Roman" w:hAnsi="Times New Roman"/>
          <w:color w:val="000000"/>
          <w:sz w:val="28"/>
          <w:szCs w:val="28"/>
          <w:lang w:val="kk-KZ"/>
        </w:rPr>
        <w:t xml:space="preserve"> үшін ТШО аумағындағы </w:t>
      </w:r>
      <w:r w:rsidRPr="00175F1E">
        <w:rPr>
          <w:rFonts w:ascii="Times New Roman" w:hAnsi="Times New Roman"/>
          <w:i/>
          <w:color w:val="000000"/>
          <w:sz w:val="28"/>
          <w:szCs w:val="28"/>
          <w:lang w:val="kk-KZ"/>
        </w:rPr>
        <w:t>жоғарғы пермь</w:t>
      </w:r>
      <w:r w:rsidRPr="00175F1E">
        <w:rPr>
          <w:rFonts w:ascii="Times New Roman" w:hAnsi="Times New Roman"/>
          <w:color w:val="000000"/>
          <w:sz w:val="28"/>
          <w:szCs w:val="28"/>
          <w:lang w:val="kk-KZ"/>
        </w:rPr>
        <w:t xml:space="preserve"> қазан деңгейімен ұсынылған. Литологиялық деңгей карбонатты-галогендік шөгінділерден тұрады, терригенді жыныстардың бағынышты қабаттары бар. Қалыңдығы 0-ден 425 м-ге дейін. </w:t>
      </w:r>
    </w:p>
    <w:p w14:paraId="4B9E67F9"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Триас жүйесі</w:t>
      </w:r>
      <w:r w:rsidRPr="00175F1E">
        <w:rPr>
          <w:rFonts w:ascii="Times New Roman" w:hAnsi="Times New Roman"/>
          <w:color w:val="000000"/>
          <w:sz w:val="28"/>
          <w:szCs w:val="28"/>
          <w:lang w:val="kk-KZ"/>
        </w:rPr>
        <w:t xml:space="preserve"> төменгі және жоғарғы бөлімдердің көлемінде ұсынылған, қызыл түсті құмтастардан, саздар мен саз балшықтары бар алевролиттерден тұрады. Төменгі триас шөгінділерінің қалыңдығы 0-ден 260 м - ге дейін өзгереді.жоғарғы триас шөгінділері сұр түсті терригенді жыныстармен ұсынылған. Олардың қалыңдығы бірнеше ондаған метрден 240 м-ге дейін.</w:t>
      </w:r>
    </w:p>
    <w:p w14:paraId="17079539"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Юра жүйесі</w:t>
      </w:r>
      <w:r w:rsidRPr="00175F1E">
        <w:rPr>
          <w:rFonts w:ascii="Times New Roman" w:hAnsi="Times New Roman"/>
          <w:color w:val="000000"/>
          <w:sz w:val="28"/>
          <w:szCs w:val="28"/>
          <w:lang w:val="kk-KZ"/>
        </w:rPr>
        <w:t xml:space="preserve"> төменгі, орта және жоғарғы Юра шөгінділерімен ұсынылған. Төменгі юра шөгінділері қалыңдығы 350 м-ге дейін сұр саздардың бағынышты қабаттары бар сулы құмдар мен құмтастармен ұсынылған. жалпы қалыңдығы 620 - дан 720 м - ге дейін бөлінбеген келловей-(жоғарғы юра)-батский ярустары алевролит-құмды-сазды жыныстардан тұрады. Орта Юра шөгінділерінде құм қабаттарының жалпы қалыңдығы шамамен 130-250 м құрайды. жоғарғы юра бөлінбеген кимеридж-Оксфорд қалыңдығы мен Еділ деңгейінде ерекшеленеді. Шөгінділердің қалыңдығы 10 м-ден 75 м - ге дейін өзгереді.кимеридж-Оксфорд қалыңдығы алевролиттер мен әктастардың аз қуатты қабаттары бар сазды-мергельді жыныстармен ұсынылған. Еділ қабаты карбонатты түзілімдермен ұсынылған: сұр түсті әктастар, доломиттелген учаскелер, доломиттердің, мергельдердің және саздардың бағынышты қабаттарымен органогенді-кластикалық қабаттар.</w:t>
      </w:r>
    </w:p>
    <w:p w14:paraId="18F4766A"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Бор жүйесі</w:t>
      </w:r>
      <w:r w:rsidRPr="00175F1E">
        <w:rPr>
          <w:rFonts w:ascii="Times New Roman" w:hAnsi="Times New Roman"/>
          <w:color w:val="000000"/>
          <w:sz w:val="28"/>
          <w:szCs w:val="28"/>
          <w:lang w:val="kk-KZ"/>
        </w:rPr>
        <w:t xml:space="preserve"> неокомдық шөгінділерден басталады. Неоком резервуарының бөлімі валанжиннің карбонатты жыныстарымен, қалыңдығы 20 м-ге дейін және </w:t>
      </w:r>
      <w:r w:rsidRPr="00175F1E">
        <w:rPr>
          <w:rFonts w:ascii="Times New Roman" w:hAnsi="Times New Roman"/>
          <w:color w:val="000000"/>
          <w:sz w:val="28"/>
          <w:szCs w:val="28"/>
          <w:lang w:val="kk-KZ"/>
        </w:rPr>
        <w:lastRenderedPageBreak/>
        <w:t>готеривский мен барремский ярустарының құмды-сазды жыныстарының қабаттасуымен ұсынылған. Неоком резервуарының шатыры Т-114 ұңғымасында 1110 м-ден Т-318 ұңғымасында 1344 м-ге дейінгі тереңдікте белгіленеді, табаны т-115 ұңғымасында 1667 м-ден Т ұңғымасында 1998 м-ге дейінгі тереңдік аралығымен шектеледі- 14. Неоком резервуарының ашылған қалыңдығы Т-115 ұңғымасында 446 м-ден және Т-14 ұңғымасында 688 м-ге дейін өзгереді. Ауданы мен кесіндісі бойынша ең тәжірибелі-қалыңдығы 72 м-ден (ЕАВ) өзгеретін Готеривтік құм қабаты. Т-470) 5 м дейін (ЕАВ. Т-38). ТШО-да Неоком құмтасында Ағынды суларды айдау бағдарламасы бар және жұмыс істейді. ТШО компаниясы Ағынды суларды айдау бағдарламасын қауіпсіз және тиімді басқару үшін осы құмтас бойынша ауқымды зерттеулер жүргізді.</w:t>
      </w:r>
    </w:p>
    <w:p w14:paraId="756F77A7" w14:textId="77777777" w:rsidR="005B452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Аптылық деңгей</w:t>
      </w:r>
      <w:r w:rsidRPr="00175F1E">
        <w:rPr>
          <w:rFonts w:ascii="Times New Roman" w:hAnsi="Times New Roman"/>
          <w:color w:val="000000"/>
          <w:sz w:val="28"/>
          <w:szCs w:val="28"/>
          <w:lang w:val="kk-KZ"/>
        </w:rPr>
        <w:t xml:space="preserve"> литологиялық тұрғыдан алевролиттерден, құмтастардан, саздардан тұрады. Ұңғымалар бөлінісіндегі апталық шөгінділердің қалыңдығы Т-2 ұңғымасында 203 м-ден 1000 м (т-116 ұңғымасы) - 1344 м (Т-318 ұңғымасы) тереңдіктер аралығындағы Т-5К ұңғымасында 58 м-ге дейін өзгереді. </w:t>
      </w:r>
    </w:p>
    <w:p w14:paraId="504E35E2"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Альба деңгейі</w:t>
      </w:r>
      <w:r w:rsidRPr="00175F1E">
        <w:rPr>
          <w:rFonts w:ascii="Times New Roman" w:hAnsi="Times New Roman"/>
          <w:color w:val="000000"/>
          <w:sz w:val="28"/>
          <w:szCs w:val="28"/>
          <w:lang w:val="kk-KZ"/>
        </w:rPr>
        <w:t xml:space="preserve"> саздармен, құмдармен, құмтастармен, алевролиттермен ұсынылған. Құмтастар, алевролиттер, құмдар қою сұр, жасыл-сұр, ұсақ және орташа түйіршікті. Саздар қою сұр, жұқа қабатты. Альба шөгінділерінің қалыңдығы шамамен 500 м.</w:t>
      </w:r>
    </w:p>
    <w:p w14:paraId="6375EE73" w14:textId="77777777" w:rsidR="005B452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Жоғарғы бордың</w:t>
      </w:r>
      <w:r w:rsidRPr="00175F1E">
        <w:rPr>
          <w:rFonts w:ascii="Times New Roman" w:hAnsi="Times New Roman"/>
          <w:color w:val="000000"/>
          <w:sz w:val="28"/>
          <w:szCs w:val="28"/>
          <w:lang w:val="kk-KZ"/>
        </w:rPr>
        <w:t xml:space="preserve"> кесілуі сеномандық шөгінділерден басталады. Сеноман қабатының шөгінділері литофациальды сипаттамалары бойынша альбаға ұқсас. Олардың қалыңдығы шамамен 100 м. альбом-сеноман шөгінділері қалыңдығы 495-тен 591 метрге дейін өзгерген кезде 620-1220 метр аралығында жатыр. Турон-коньяк шөгінділерінің бөлінбеген қалыңдығы мен сантон шөгінділері мергельдермен, сирек әктастармен ұсынылған. Кесудің төменгі бөлігінде терригендік айырмашылықтардың өте сирек төмен қуатты қабаттары бар. Бұл шөгінділердің жалпы қалыңдығы шамамен 100 м құрайды. </w:t>
      </w:r>
    </w:p>
    <w:p w14:paraId="3E499954" w14:textId="77777777" w:rsidR="005B452E" w:rsidRPr="00175F1E" w:rsidRDefault="005B452E" w:rsidP="005B452E">
      <w:pPr>
        <w:shd w:val="clear" w:color="auto" w:fill="FFFFFF"/>
        <w:spacing w:after="0" w:line="240" w:lineRule="auto"/>
        <w:ind w:firstLine="567"/>
        <w:jc w:val="both"/>
        <w:rPr>
          <w:rFonts w:ascii="Times New Roman" w:hAnsi="Times New Roman"/>
          <w:color w:val="000000"/>
          <w:sz w:val="28"/>
          <w:szCs w:val="28"/>
          <w:lang w:val="kk-KZ"/>
        </w:rPr>
      </w:pPr>
      <w:r w:rsidRPr="00175F1E">
        <w:rPr>
          <w:rFonts w:ascii="Times New Roman" w:hAnsi="Times New Roman"/>
          <w:i/>
          <w:color w:val="000000"/>
          <w:sz w:val="28"/>
          <w:szCs w:val="28"/>
          <w:lang w:val="kk-KZ"/>
        </w:rPr>
        <w:t>Кампан және Маастрихт</w:t>
      </w:r>
      <w:r w:rsidRPr="00175F1E">
        <w:rPr>
          <w:rFonts w:ascii="Times New Roman" w:hAnsi="Times New Roman"/>
          <w:color w:val="000000"/>
          <w:sz w:val="28"/>
          <w:szCs w:val="28"/>
          <w:lang w:val="kk-KZ"/>
        </w:rPr>
        <w:t xml:space="preserve"> шөгінділері карбонаттардан тұрады: әктас, мергель, бор. Олардың қалыңдығы шамамен 270 м. Палеоген-неоген-төрттік шөгінділердің қалыңдығы шамамен 250 м болатын тұз үстіндегі кесу аяқталады.шөгінділер кесудің жоғарғы бөлігінде әктас, сұр-жасыл, тығыз саздармен ұсынылған. Төменгі бөлігінде-сазды мергельдер, сұр-жасыл, кей жерлерде қоңыр.</w:t>
      </w:r>
    </w:p>
    <w:p w14:paraId="288C0668" w14:textId="12573FC0" w:rsidR="005B452E" w:rsidRPr="007E6ABF" w:rsidRDefault="005B452E" w:rsidP="005B452E">
      <w:pPr>
        <w:shd w:val="clear" w:color="auto" w:fill="FBFBFB"/>
        <w:spacing w:after="0" w:line="240" w:lineRule="auto"/>
        <w:ind w:firstLine="567"/>
        <w:jc w:val="both"/>
        <w:rPr>
          <w:rFonts w:ascii="Times New Roman" w:hAnsi="Times New Roman"/>
          <w:color w:val="000000"/>
          <w:sz w:val="28"/>
          <w:szCs w:val="28"/>
          <w:lang w:val="kk-KZ"/>
        </w:rPr>
      </w:pPr>
      <w:r w:rsidRPr="009604CE">
        <w:rPr>
          <w:rFonts w:ascii="Times New Roman" w:hAnsi="Times New Roman"/>
          <w:color w:val="000000"/>
          <w:sz w:val="28"/>
          <w:szCs w:val="28"/>
          <w:lang w:val="kk-KZ"/>
        </w:rPr>
        <w:t>I –ші нысан башқұрт-серпухов - окскі жасындағы шөгінділерді қамтиды және II-ші нысанға бөлінген төменгі виз-турней тау жыныстарының карбонатты массивінің беткейлеріне сәйкес келеді. III нысанды девондық шөгінділер құрайды. Коллектор сонымен қатар үш стратиграфиялық бірлікке бөлінді: I, II, III Нысандар</w:t>
      </w:r>
      <w:r w:rsidRPr="007E6ABF">
        <w:rPr>
          <w:rFonts w:ascii="Times New Roman" w:hAnsi="Times New Roman"/>
          <w:color w:val="000000"/>
          <w:sz w:val="28"/>
          <w:szCs w:val="28"/>
          <w:lang w:val="kk-KZ"/>
        </w:rPr>
        <w:t>. Коллектор девондық және көміртекті кезеңдерде бассейннің мезгіл-мезгіл шөгуінен, дүниежүзілік мұхит деңгейінің эвстатикалық өзгеруінен және теңіз деңгейінің жиі ауытқуынан пайда болған кеңістіктегі әктас қаңқа қалдықтары мен лайдың ке</w:t>
      </w:r>
      <w:r w:rsidR="00AD687D">
        <w:rPr>
          <w:rFonts w:ascii="Times New Roman" w:hAnsi="Times New Roman"/>
          <w:color w:val="000000"/>
          <w:sz w:val="28"/>
          <w:szCs w:val="28"/>
          <w:lang w:val="kk-KZ"/>
        </w:rPr>
        <w:t xml:space="preserve">зектесіп жиналуынан пайда болды </w:t>
      </w:r>
      <w:r w:rsidR="00AD687D">
        <w:rPr>
          <w:rFonts w:ascii="Times New Roman" w:hAnsi="Times New Roman"/>
          <w:color w:val="000000"/>
          <w:sz w:val="28"/>
          <w:szCs w:val="28"/>
          <w:lang w:val="kk-KZ" w:eastAsia="ru-RU"/>
        </w:rPr>
        <w:t>[</w:t>
      </w:r>
      <w:r w:rsidR="00A2627E">
        <w:rPr>
          <w:rFonts w:ascii="Times New Roman" w:hAnsi="Times New Roman"/>
          <w:color w:val="000000"/>
          <w:sz w:val="28"/>
          <w:szCs w:val="28"/>
          <w:lang w:val="kk-KZ" w:eastAsia="ru-RU"/>
        </w:rPr>
        <w:t>15</w:t>
      </w:r>
      <w:r w:rsidR="00AD687D">
        <w:rPr>
          <w:rFonts w:ascii="Times New Roman" w:hAnsi="Times New Roman"/>
          <w:color w:val="000000"/>
          <w:sz w:val="28"/>
          <w:szCs w:val="28"/>
          <w:lang w:val="kk-KZ" w:eastAsia="ru-RU"/>
        </w:rPr>
        <w:t>]</w:t>
      </w:r>
      <w:r w:rsidR="00AD687D" w:rsidRPr="00011134">
        <w:rPr>
          <w:rFonts w:ascii="Times New Roman" w:hAnsi="Times New Roman"/>
          <w:color w:val="000000"/>
          <w:sz w:val="28"/>
          <w:szCs w:val="28"/>
          <w:lang w:val="kk-KZ" w:eastAsia="ru-RU"/>
        </w:rPr>
        <w:t>.</w:t>
      </w:r>
    </w:p>
    <w:p w14:paraId="09F0E312" w14:textId="77777777" w:rsidR="005B452E" w:rsidRPr="009E2BA2" w:rsidRDefault="005B452E" w:rsidP="005B452E">
      <w:pPr>
        <w:pStyle w:val="ac"/>
        <w:spacing w:after="0" w:line="240" w:lineRule="auto"/>
        <w:ind w:left="360"/>
        <w:jc w:val="both"/>
        <w:rPr>
          <w:rFonts w:ascii="Times New Roman" w:hAnsi="Times New Roman"/>
          <w:b/>
          <w:sz w:val="28"/>
          <w:szCs w:val="28"/>
          <w:lang w:val="kk-KZ"/>
        </w:rPr>
      </w:pPr>
    </w:p>
    <w:p w14:paraId="7B9B70CD" w14:textId="77777777" w:rsidR="00FF7B9D" w:rsidRDefault="00FF7B9D" w:rsidP="00C92882">
      <w:pPr>
        <w:spacing w:after="0" w:line="240" w:lineRule="auto"/>
        <w:ind w:left="426" w:firstLine="141"/>
        <w:jc w:val="both"/>
        <w:rPr>
          <w:rFonts w:ascii="Times New Roman" w:hAnsi="Times New Roman"/>
          <w:b/>
          <w:sz w:val="28"/>
          <w:szCs w:val="28"/>
          <w:lang w:val="kk-KZ"/>
        </w:rPr>
      </w:pPr>
      <w:bookmarkStart w:id="22" w:name="_Toc159744979"/>
      <w:bookmarkStart w:id="23" w:name="_Toc159816900"/>
      <w:bookmarkStart w:id="24" w:name="_Toc161651805"/>
      <w:bookmarkStart w:id="25" w:name="_Toc162150537"/>
      <w:bookmarkStart w:id="26" w:name="_Toc172620732"/>
      <w:bookmarkStart w:id="27" w:name="_Toc184616195"/>
      <w:bookmarkStart w:id="28" w:name="_Toc184619886"/>
      <w:bookmarkStart w:id="29" w:name="_Toc184697343"/>
      <w:bookmarkStart w:id="30" w:name="_Toc184697647"/>
      <w:bookmarkStart w:id="31" w:name="_Toc184729779"/>
      <w:bookmarkStart w:id="32" w:name="_Toc184733136"/>
      <w:bookmarkStart w:id="33" w:name="_Toc184791086"/>
      <w:bookmarkStart w:id="34" w:name="_Toc184791753"/>
      <w:bookmarkStart w:id="35" w:name="_Toc186519823"/>
      <w:bookmarkStart w:id="36" w:name="_Toc189301291"/>
      <w:bookmarkStart w:id="37" w:name="_Toc303585705"/>
      <w:bookmarkStart w:id="38" w:name="_Toc304358205"/>
      <w:bookmarkStart w:id="39" w:name="_Toc326153343"/>
      <w:bookmarkStart w:id="40" w:name="_Toc415839939"/>
      <w:bookmarkStart w:id="41" w:name="_Toc526842134"/>
      <w:bookmarkStart w:id="42" w:name="_Toc526842901"/>
      <w:bookmarkStart w:id="43" w:name="_Toc534268906"/>
      <w:bookmarkStart w:id="44" w:name="_Toc534272517"/>
      <w:bookmarkStart w:id="45" w:name="_Toc534273361"/>
      <w:bookmarkStart w:id="46" w:name="_Toc534275329"/>
      <w:bookmarkStart w:id="47" w:name="_Toc15319513"/>
      <w:bookmarkStart w:id="48" w:name="_Toc27658170"/>
    </w:p>
    <w:p w14:paraId="15436070" w14:textId="77777777" w:rsidR="00FF7B9D" w:rsidRDefault="00FF7B9D" w:rsidP="00C92882">
      <w:pPr>
        <w:spacing w:after="0" w:line="240" w:lineRule="auto"/>
        <w:ind w:left="426" w:firstLine="141"/>
        <w:jc w:val="both"/>
        <w:rPr>
          <w:rFonts w:ascii="Times New Roman" w:hAnsi="Times New Roman"/>
          <w:b/>
          <w:sz w:val="28"/>
          <w:szCs w:val="28"/>
          <w:lang w:val="kk-KZ"/>
        </w:rPr>
      </w:pPr>
    </w:p>
    <w:p w14:paraId="7943ECE5" w14:textId="72864D8E" w:rsidR="005B452E" w:rsidRPr="00AF0E74" w:rsidRDefault="005B452E" w:rsidP="00C92882">
      <w:pPr>
        <w:spacing w:after="0" w:line="240" w:lineRule="auto"/>
        <w:ind w:left="426" w:firstLine="141"/>
        <w:jc w:val="both"/>
        <w:rPr>
          <w:rFonts w:ascii="Times New Roman" w:hAnsi="Times New Roman"/>
          <w:b/>
          <w:sz w:val="28"/>
          <w:szCs w:val="28"/>
          <w:lang w:val="kk-KZ"/>
        </w:rPr>
      </w:pPr>
      <w:r w:rsidRPr="00AF0E74">
        <w:rPr>
          <w:rFonts w:ascii="Times New Roman" w:hAnsi="Times New Roman"/>
          <w:b/>
          <w:sz w:val="28"/>
          <w:szCs w:val="28"/>
          <w:lang w:val="kk-KZ"/>
        </w:rPr>
        <w:lastRenderedPageBreak/>
        <w:t>2.</w:t>
      </w:r>
      <w:r w:rsidR="00C92882">
        <w:rPr>
          <w:rFonts w:ascii="Times New Roman" w:hAnsi="Times New Roman"/>
          <w:b/>
          <w:sz w:val="28"/>
          <w:szCs w:val="28"/>
          <w:lang w:val="kk-KZ"/>
        </w:rPr>
        <w:t>5</w:t>
      </w:r>
      <w:r w:rsidRPr="009E2BA2">
        <w:rPr>
          <w:rFonts w:ascii="Times New Roman" w:hAnsi="Times New Roman"/>
          <w:b/>
          <w:sz w:val="28"/>
          <w:szCs w:val="28"/>
          <w:lang w:val="kk-KZ"/>
        </w:rPr>
        <w:t xml:space="preserve"> Г</w:t>
      </w:r>
      <w:r w:rsidR="00C92882" w:rsidRPr="009E2BA2">
        <w:rPr>
          <w:rFonts w:ascii="Times New Roman" w:hAnsi="Times New Roman"/>
          <w:b/>
          <w:sz w:val="28"/>
          <w:szCs w:val="28"/>
          <w:lang w:val="kk-KZ"/>
        </w:rPr>
        <w:t>еологи</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00C92882" w:rsidRPr="00AF0E74">
        <w:rPr>
          <w:rFonts w:ascii="Times New Roman" w:hAnsi="Times New Roman"/>
          <w:b/>
          <w:sz w:val="28"/>
          <w:szCs w:val="28"/>
          <w:lang w:val="kk-KZ"/>
        </w:rPr>
        <w:t>ялық құрылымы</w:t>
      </w:r>
    </w:p>
    <w:p w14:paraId="7294B9FB" w14:textId="77777777" w:rsidR="005B452E" w:rsidRPr="009E2BA2" w:rsidRDefault="005B452E" w:rsidP="005B452E">
      <w:pPr>
        <w:spacing w:after="0" w:line="240" w:lineRule="auto"/>
        <w:ind w:firstLine="567"/>
        <w:jc w:val="both"/>
        <w:rPr>
          <w:rFonts w:ascii="Times New Roman" w:hAnsi="Times New Roman"/>
          <w:sz w:val="28"/>
          <w:szCs w:val="28"/>
          <w:lang w:val="kk-KZ"/>
        </w:rPr>
      </w:pPr>
      <w:r w:rsidRPr="009E2BA2">
        <w:rPr>
          <w:rFonts w:ascii="Times New Roman" w:hAnsi="Times New Roman"/>
          <w:sz w:val="28"/>
          <w:szCs w:val="28"/>
          <w:lang w:val="kk-KZ"/>
        </w:rPr>
        <w:t>Бүкіл Каспий маңы аймағының, оның ішінде зерттелген аумақтың геологиялық даму тарихы плейстоцен-голоцен (төрттік) уақытында геологиялық уақыттың көрсетілген бөлігінде аймақтың геологиялық ортасының қалыптасуына тікелей әсер еткен жаһандық маңызы бар бірқатар ерекше құбылыстармен ерекшеленеді.</w:t>
      </w:r>
    </w:p>
    <w:p w14:paraId="4EAFD768" w14:textId="77777777" w:rsidR="005B452E" w:rsidRPr="009E2BA2" w:rsidRDefault="005B452E" w:rsidP="005B452E">
      <w:pPr>
        <w:spacing w:after="0" w:line="240" w:lineRule="auto"/>
        <w:ind w:firstLine="567"/>
        <w:jc w:val="both"/>
        <w:rPr>
          <w:rFonts w:ascii="Times New Roman" w:hAnsi="Times New Roman"/>
          <w:sz w:val="28"/>
          <w:szCs w:val="28"/>
          <w:lang w:val="kk-KZ"/>
        </w:rPr>
      </w:pPr>
      <w:r w:rsidRPr="009E2BA2">
        <w:rPr>
          <w:rFonts w:ascii="Times New Roman" w:hAnsi="Times New Roman"/>
          <w:sz w:val="28"/>
          <w:szCs w:val="28"/>
          <w:lang w:val="kk-KZ"/>
        </w:rPr>
        <w:t>Бұл, ең алдымен, палеоклиматтық жағдайлар, олардың негізгі көрінісі жердің бүкіл солтүстік жарты шарындағы континентальды мұздану болып табылады (4 мұз дәуірі). Жер тарихындағы мұз дәуірі оның дамуының плейстоцен-голоцен (төрттік) кезеңімен байланысты.</w:t>
      </w:r>
    </w:p>
    <w:p w14:paraId="4AE7891F" w14:textId="77777777" w:rsidR="005B452E" w:rsidRPr="009E2BA2" w:rsidRDefault="005B452E" w:rsidP="005B452E">
      <w:pPr>
        <w:spacing w:after="0" w:line="240" w:lineRule="auto"/>
        <w:ind w:firstLine="567"/>
        <w:jc w:val="both"/>
        <w:rPr>
          <w:rFonts w:ascii="Times New Roman" w:hAnsi="Times New Roman"/>
          <w:sz w:val="28"/>
          <w:szCs w:val="28"/>
          <w:lang w:val="kk-KZ"/>
        </w:rPr>
      </w:pPr>
      <w:r w:rsidRPr="009E2BA2">
        <w:rPr>
          <w:rFonts w:ascii="Times New Roman" w:hAnsi="Times New Roman"/>
          <w:sz w:val="28"/>
          <w:szCs w:val="28"/>
          <w:lang w:val="kk-KZ"/>
        </w:rPr>
        <w:t>Каспий теңізінің төрт ірі трансгрессивті-регрессивті цикліне алып келген жер қыртысының эпейрогендік тербелістерін тудырған құрылымдық-тектоникалық процестер.</w:t>
      </w:r>
    </w:p>
    <w:p w14:paraId="2F844A05" w14:textId="77777777" w:rsidR="005B452E" w:rsidRPr="009E2BA2" w:rsidRDefault="005B452E" w:rsidP="005B452E">
      <w:pPr>
        <w:spacing w:after="0" w:line="240" w:lineRule="auto"/>
        <w:ind w:firstLine="567"/>
        <w:jc w:val="both"/>
        <w:rPr>
          <w:rFonts w:ascii="Times New Roman" w:hAnsi="Times New Roman"/>
          <w:sz w:val="28"/>
          <w:szCs w:val="28"/>
          <w:lang w:val="kk-KZ"/>
        </w:rPr>
      </w:pPr>
      <w:r w:rsidRPr="009E2BA2">
        <w:rPr>
          <w:rFonts w:ascii="Times New Roman" w:hAnsi="Times New Roman"/>
          <w:sz w:val="28"/>
          <w:szCs w:val="28"/>
          <w:lang w:val="kk-KZ"/>
        </w:rPr>
        <w:t>Плейстоцен-голоцен уақытының теңіз шөгінділерінің айрықша ерекшелігі олардың уақытша-кеңістіктік аспектідегі фациальды гетерогенділігі болып табылады, ол литологиялық фациялардың әртүрлілігінде (жүйесіз қабаттасу) және олардың ауыспалы горизонттардың тығыздық дәрежесі бойынша уақыт бойынша жүйесіз ауысуында көрінеді (таяз теңіз бассейндеріне тән флишоидтық форма деп аталады). Бұл құбылыс CPTʹu графиктерінде, әсіресе көкжиектерді белгілейтін қалыңдықтарда жақсы байқалады.</w:t>
      </w:r>
    </w:p>
    <w:p w14:paraId="011880E8" w14:textId="4FF58DBA" w:rsidR="005B452E" w:rsidRPr="009F457B" w:rsidRDefault="005B452E" w:rsidP="005B4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bdr w:val="none" w:sz="0" w:space="0" w:color="auto" w:frame="1"/>
          <w:lang w:val="kk-KZ" w:eastAsia="ru-RU"/>
        </w:rPr>
      </w:pPr>
      <w:r w:rsidRPr="009E2BA2">
        <w:rPr>
          <w:rFonts w:ascii="Times New Roman" w:hAnsi="Times New Roman"/>
          <w:color w:val="002033"/>
          <w:sz w:val="28"/>
          <w:szCs w:val="28"/>
          <w:bdr w:val="none" w:sz="0" w:space="0" w:color="auto" w:frame="1"/>
          <w:lang w:val="kk-KZ" w:eastAsia="ru-RU"/>
        </w:rPr>
        <w:tab/>
      </w:r>
      <w:r w:rsidRPr="009F457B">
        <w:rPr>
          <w:rFonts w:ascii="Times New Roman" w:hAnsi="Times New Roman"/>
          <w:sz w:val="28"/>
          <w:szCs w:val="28"/>
          <w:bdr w:val="none" w:sz="0" w:space="0" w:color="auto" w:frame="1"/>
          <w:lang w:val="kk-KZ" w:eastAsia="ru-RU"/>
        </w:rPr>
        <w:t>Каспий маңы ойпатының тағы бір ерекшелігі-бұл Ресей платформасының оңтүстік-шығысындағы кристалды іргетастың терең батырылуының кең аймағы – платформаның қалған бөлігінен шөгінділердің үлкен қуатымен және тұз-күмбез құрылымдарының дамуымен ерекшеленетін ірі тектоникалық депрессия, оның өзегінде Кунгур жыныстарын</w:t>
      </w:r>
      <w:r w:rsidR="003F64DF">
        <w:rPr>
          <w:rFonts w:ascii="Times New Roman" w:hAnsi="Times New Roman"/>
          <w:sz w:val="28"/>
          <w:szCs w:val="28"/>
          <w:bdr w:val="none" w:sz="0" w:space="0" w:color="auto" w:frame="1"/>
          <w:lang w:val="kk-KZ" w:eastAsia="ru-RU"/>
        </w:rPr>
        <w:t>ың қуатты тұзды қалыңдығы жатыр</w:t>
      </w:r>
      <w:r w:rsidR="003F64DF" w:rsidRPr="00017CD6">
        <w:rPr>
          <w:rFonts w:ascii="Times New Roman" w:hAnsi="Times New Roman"/>
          <w:sz w:val="28"/>
          <w:szCs w:val="28"/>
          <w:lang w:val="kk-KZ"/>
        </w:rPr>
        <w:t>[</w:t>
      </w:r>
      <w:r w:rsidR="003F64DF">
        <w:rPr>
          <w:rFonts w:ascii="Times New Roman" w:hAnsi="Times New Roman"/>
          <w:sz w:val="28"/>
          <w:szCs w:val="28"/>
          <w:lang w:val="kk-KZ"/>
        </w:rPr>
        <w:t>16</w:t>
      </w:r>
      <w:r w:rsidR="003F64DF" w:rsidRPr="00017CD6">
        <w:rPr>
          <w:rFonts w:ascii="Times New Roman" w:hAnsi="Times New Roman"/>
          <w:sz w:val="28"/>
          <w:szCs w:val="28"/>
          <w:lang w:val="kk-KZ"/>
        </w:rPr>
        <w:t>].</w:t>
      </w:r>
    </w:p>
    <w:p w14:paraId="2415E4A7" w14:textId="77777777" w:rsidR="005B452E" w:rsidRPr="009F457B" w:rsidRDefault="005B452E" w:rsidP="005B4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bdr w:val="none" w:sz="0" w:space="0" w:color="auto" w:frame="1"/>
          <w:lang w:val="kk-KZ" w:eastAsia="ru-RU"/>
        </w:rPr>
      </w:pPr>
      <w:r w:rsidRPr="009F457B">
        <w:rPr>
          <w:rFonts w:ascii="Times New Roman" w:hAnsi="Times New Roman"/>
          <w:sz w:val="28"/>
          <w:szCs w:val="28"/>
          <w:bdr w:val="none" w:sz="0" w:space="0" w:color="auto" w:frame="1"/>
          <w:lang w:val="kk-KZ" w:eastAsia="ru-RU"/>
        </w:rPr>
        <w:tab/>
        <w:t>Бұл қалыңдық айтарлықтай икемділікке және ерекше қозғалғыштыққа ие, мезозой және кайнозой жыныстарының статикалық қысымының әсерінен үстіңгі шөгінділерді көтеріп, бұзып, тұз-күмбез құрылымдарын жасайды. Бұл құрылымдардың көп бөлігі плиоцен-төрттік жауын-шашынның астында көмілген және тек жеке күмбездер ашық, олардағы тұз сабағы күндізгі бетке шығады немесе төрттік (плейстоцен-голоцен) шөгінділерінің қуаты аз қалыңдығымен жабылған.</w:t>
      </w:r>
    </w:p>
    <w:p w14:paraId="76F1A020" w14:textId="77777777" w:rsidR="005B452E" w:rsidRPr="009F457B" w:rsidRDefault="005B452E" w:rsidP="005B4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sz w:val="28"/>
          <w:szCs w:val="28"/>
          <w:lang w:val="kk-KZ" w:eastAsia="ru-RU"/>
        </w:rPr>
      </w:pPr>
      <w:r w:rsidRPr="009F457B">
        <w:rPr>
          <w:rFonts w:ascii="Times New Roman" w:hAnsi="Times New Roman"/>
          <w:sz w:val="28"/>
          <w:szCs w:val="28"/>
          <w:bdr w:val="none" w:sz="0" w:space="0" w:color="auto" w:frame="1"/>
          <w:lang w:val="kk-KZ" w:eastAsia="ru-RU"/>
        </w:rPr>
        <w:tab/>
        <w:t>Тұз-күмбез құрылымдары жер асты суларының химиялық құрамының (минералдану дәрежесі) қалыптасуына және плиоцен-төрттік кезеңдегі топырақтың тұздану дәрежесі мен сипатына айтарлықтай әсер етеді.</w:t>
      </w:r>
    </w:p>
    <w:p w14:paraId="2E98DF94" w14:textId="32E2FC84" w:rsidR="005B452E" w:rsidRPr="009E2BA2" w:rsidRDefault="005B452E" w:rsidP="005B452E">
      <w:pPr>
        <w:spacing w:after="0" w:line="240" w:lineRule="auto"/>
        <w:ind w:firstLine="567"/>
        <w:jc w:val="both"/>
        <w:rPr>
          <w:rFonts w:ascii="Times New Roman" w:hAnsi="Times New Roman"/>
          <w:sz w:val="28"/>
          <w:szCs w:val="28"/>
          <w:lang w:val="kk-KZ"/>
        </w:rPr>
      </w:pPr>
      <w:r w:rsidRPr="009F457B">
        <w:rPr>
          <w:rFonts w:ascii="Times New Roman" w:hAnsi="Times New Roman"/>
          <w:sz w:val="28"/>
          <w:szCs w:val="28"/>
          <w:lang w:val="kk-KZ"/>
        </w:rPr>
        <w:t>Аумақты қалыптастырудың табиғи-тарихи процесінің нәтижесінде пайда болған топырақтар литификацияланбаған</w:t>
      </w:r>
      <w:r w:rsidRPr="009E2BA2">
        <w:rPr>
          <w:rFonts w:ascii="Times New Roman" w:hAnsi="Times New Roman"/>
          <w:sz w:val="28"/>
          <w:szCs w:val="28"/>
          <w:lang w:val="kk-KZ"/>
        </w:rPr>
        <w:t xml:space="preserve"> шөгінділердің </w:t>
      </w:r>
      <w:r w:rsidR="00F57AAE">
        <w:rPr>
          <w:rFonts w:ascii="Times New Roman" w:hAnsi="Times New Roman"/>
          <w:i/>
          <w:sz w:val="28"/>
          <w:szCs w:val="28"/>
          <w:lang w:val="kk-KZ"/>
        </w:rPr>
        <w:t xml:space="preserve">3 стратиграфиялық </w:t>
      </w:r>
      <w:r w:rsidRPr="00717621">
        <w:rPr>
          <w:rFonts w:ascii="Times New Roman" w:hAnsi="Times New Roman"/>
          <w:i/>
          <w:sz w:val="28"/>
          <w:szCs w:val="28"/>
          <w:lang w:val="kk-KZ"/>
        </w:rPr>
        <w:t xml:space="preserve"> кешеніне бөлінеді</w:t>
      </w:r>
      <w:r w:rsidRPr="009E2BA2">
        <w:rPr>
          <w:rFonts w:ascii="Times New Roman" w:hAnsi="Times New Roman"/>
          <w:sz w:val="28"/>
          <w:szCs w:val="28"/>
          <w:lang w:val="kk-KZ"/>
        </w:rPr>
        <w:t>, олардың сипаттамалары төменде келтірілген (жоғарыдан төмен).</w:t>
      </w:r>
    </w:p>
    <w:p w14:paraId="39C5FADF" w14:textId="49AA7976" w:rsidR="005B452E" w:rsidRDefault="005B452E" w:rsidP="005B452E">
      <w:pPr>
        <w:spacing w:after="0" w:line="240" w:lineRule="auto"/>
        <w:ind w:firstLine="567"/>
        <w:jc w:val="both"/>
        <w:rPr>
          <w:rFonts w:ascii="Times New Roman" w:hAnsi="Times New Roman"/>
          <w:sz w:val="28"/>
          <w:szCs w:val="28"/>
          <w:lang w:val="kk-KZ"/>
        </w:rPr>
      </w:pPr>
      <w:r w:rsidRPr="00730825">
        <w:rPr>
          <w:rFonts w:ascii="Times New Roman" w:hAnsi="Times New Roman"/>
          <w:sz w:val="28"/>
          <w:szCs w:val="28"/>
          <w:lang w:val="kk-KZ"/>
        </w:rPr>
        <w:t>Же</w:t>
      </w:r>
      <w:r w:rsidR="00F57AAE">
        <w:rPr>
          <w:rFonts w:ascii="Times New Roman" w:hAnsi="Times New Roman"/>
          <w:sz w:val="28"/>
          <w:szCs w:val="28"/>
          <w:lang w:val="kk-KZ"/>
        </w:rPr>
        <w:t xml:space="preserve">ке стратиграфиялық </w:t>
      </w:r>
      <w:r w:rsidRPr="00730825">
        <w:rPr>
          <w:rFonts w:ascii="Times New Roman" w:hAnsi="Times New Roman"/>
          <w:sz w:val="28"/>
          <w:szCs w:val="28"/>
          <w:lang w:val="kk-KZ"/>
        </w:rPr>
        <w:t>кешенмен тұз қабаты (ИГЭ</w:t>
      </w:r>
      <w:r>
        <w:rPr>
          <w:rFonts w:ascii="Times New Roman" w:hAnsi="Times New Roman"/>
          <w:sz w:val="28"/>
          <w:szCs w:val="28"/>
          <w:lang w:val="kk-KZ"/>
        </w:rPr>
        <w:t>-1а инженерлік геологиялық элементтер</w:t>
      </w:r>
      <w:r w:rsidRPr="00730825">
        <w:rPr>
          <w:rFonts w:ascii="Times New Roman" w:hAnsi="Times New Roman"/>
          <w:sz w:val="28"/>
          <w:szCs w:val="28"/>
          <w:lang w:val="kk-KZ"/>
        </w:rPr>
        <w:t>-1а</w:t>
      </w:r>
      <w:r>
        <w:rPr>
          <w:rFonts w:ascii="Times New Roman" w:hAnsi="Times New Roman"/>
          <w:sz w:val="28"/>
          <w:szCs w:val="28"/>
          <w:lang w:val="kk-KZ"/>
        </w:rPr>
        <w:t>)</w:t>
      </w:r>
      <w:r w:rsidRPr="00730825">
        <w:rPr>
          <w:rFonts w:ascii="Times New Roman" w:hAnsi="Times New Roman"/>
          <w:sz w:val="28"/>
          <w:szCs w:val="28"/>
          <w:lang w:val="kk-KZ"/>
        </w:rPr>
        <w:t xml:space="preserve"> оқшауланған</w:t>
      </w:r>
      <w:r>
        <w:rPr>
          <w:rFonts w:ascii="Times New Roman" w:hAnsi="Times New Roman"/>
          <w:sz w:val="28"/>
          <w:szCs w:val="28"/>
          <w:lang w:val="kk-KZ"/>
        </w:rPr>
        <w:t>,</w:t>
      </w:r>
      <w:r w:rsidRPr="00730825">
        <w:rPr>
          <w:rFonts w:ascii="Times New Roman" w:hAnsi="Times New Roman"/>
          <w:sz w:val="28"/>
          <w:szCs w:val="28"/>
          <w:lang w:val="kk-KZ"/>
        </w:rPr>
        <w:t xml:space="preserve"> ол ұңғымалардың барлық шатырларында, ағынды сулардың астында (судың тереңдігі 0,20 м-0,40 м.), тұзды жер асты суларын үнемі құю нәтижесінде пайда болған.</w:t>
      </w:r>
    </w:p>
    <w:p w14:paraId="7B360923" w14:textId="41C2A94D" w:rsidR="005B452E" w:rsidRDefault="005B452E" w:rsidP="005B452E">
      <w:pPr>
        <w:spacing w:after="0" w:line="240" w:lineRule="auto"/>
        <w:ind w:firstLine="567"/>
        <w:jc w:val="both"/>
        <w:rPr>
          <w:rFonts w:ascii="Times New Roman" w:hAnsi="Times New Roman"/>
          <w:sz w:val="28"/>
          <w:szCs w:val="28"/>
          <w:lang w:val="kk-KZ"/>
        </w:rPr>
      </w:pPr>
      <w:r w:rsidRPr="009E2BA2">
        <w:rPr>
          <w:rFonts w:ascii="Times New Roman" w:hAnsi="Times New Roman"/>
          <w:sz w:val="28"/>
          <w:szCs w:val="28"/>
          <w:lang w:val="kk-KZ"/>
        </w:rPr>
        <w:lastRenderedPageBreak/>
        <w:t>Жеке стратиграфиялық-генетикалық кешенмен ұңғымалардың барлық шатырларында, ағынды судың астында (судың тереңдігі 0,20 м-0,40 м) ашылған, тұзды жер асты суларын үнемі құю нәтижесінде пайда болған тұз қабаты (ИГЭ-1а) бөлінді. Тұз қабаты</w:t>
      </w:r>
      <w:r>
        <w:rPr>
          <w:rFonts w:ascii="Times New Roman" w:hAnsi="Times New Roman"/>
          <w:sz w:val="28"/>
          <w:szCs w:val="28"/>
          <w:lang w:val="kk-KZ"/>
        </w:rPr>
        <w:t>-</w:t>
      </w:r>
      <w:r w:rsidRPr="009E2BA2">
        <w:rPr>
          <w:rFonts w:ascii="Times New Roman" w:hAnsi="Times New Roman"/>
          <w:sz w:val="28"/>
          <w:szCs w:val="28"/>
          <w:lang w:val="kk-KZ"/>
        </w:rPr>
        <w:t xml:space="preserve"> ақ түсті, т</w:t>
      </w:r>
      <w:r>
        <w:rPr>
          <w:rFonts w:ascii="Times New Roman" w:hAnsi="Times New Roman"/>
          <w:sz w:val="28"/>
          <w:szCs w:val="28"/>
          <w:lang w:val="kk-KZ"/>
        </w:rPr>
        <w:t xml:space="preserve">ығыз қатты </w:t>
      </w:r>
      <w:r w:rsidRPr="009E2BA2">
        <w:rPr>
          <w:rFonts w:ascii="Times New Roman" w:hAnsi="Times New Roman"/>
          <w:sz w:val="28"/>
          <w:szCs w:val="28"/>
          <w:lang w:val="kk-KZ"/>
        </w:rPr>
        <w:t>(</w:t>
      </w:r>
      <w:r w:rsidR="00BE5214">
        <w:rPr>
          <w:rFonts w:ascii="Times New Roman" w:hAnsi="Times New Roman"/>
          <w:sz w:val="28"/>
          <w:szCs w:val="28"/>
          <w:lang w:val="kk-KZ"/>
        </w:rPr>
        <w:t>2.6</w:t>
      </w:r>
      <w:r>
        <w:rPr>
          <w:rFonts w:ascii="Times New Roman" w:hAnsi="Times New Roman"/>
          <w:sz w:val="28"/>
          <w:szCs w:val="28"/>
          <w:lang w:val="kk-KZ"/>
        </w:rPr>
        <w:t>-сурет). Ж</w:t>
      </w:r>
      <w:r w:rsidRPr="009E2BA2">
        <w:rPr>
          <w:rFonts w:ascii="Times New Roman" w:hAnsi="Times New Roman"/>
          <w:sz w:val="28"/>
          <w:szCs w:val="28"/>
          <w:lang w:val="kk-KZ"/>
        </w:rPr>
        <w:t xml:space="preserve">ағалауға жақын </w:t>
      </w:r>
      <w:r>
        <w:rPr>
          <w:rFonts w:ascii="Times New Roman" w:hAnsi="Times New Roman"/>
          <w:sz w:val="28"/>
          <w:szCs w:val="28"/>
          <w:lang w:val="kk-KZ"/>
        </w:rPr>
        <w:t xml:space="preserve">сор қабатының  қуаттылығы </w:t>
      </w:r>
      <w:r w:rsidRPr="009E2BA2">
        <w:rPr>
          <w:rFonts w:ascii="Times New Roman" w:hAnsi="Times New Roman"/>
          <w:sz w:val="28"/>
          <w:szCs w:val="28"/>
          <w:lang w:val="kk-KZ"/>
        </w:rPr>
        <w:t xml:space="preserve">0,1-0,25 м, </w:t>
      </w:r>
      <w:r>
        <w:rPr>
          <w:rFonts w:ascii="Times New Roman" w:hAnsi="Times New Roman"/>
          <w:sz w:val="28"/>
          <w:szCs w:val="28"/>
          <w:lang w:val="kk-KZ"/>
        </w:rPr>
        <w:t>сор учаске</w:t>
      </w:r>
      <w:r w:rsidR="00F62987">
        <w:rPr>
          <w:rFonts w:ascii="Times New Roman" w:hAnsi="Times New Roman"/>
          <w:sz w:val="28"/>
          <w:szCs w:val="28"/>
          <w:lang w:val="kk-KZ"/>
        </w:rPr>
        <w:t xml:space="preserve">нің ортасы  0,3-0,7 метр </w:t>
      </w:r>
      <w:r w:rsidR="00F62987" w:rsidRPr="00017CD6">
        <w:rPr>
          <w:rFonts w:ascii="Times New Roman" w:hAnsi="Times New Roman"/>
          <w:sz w:val="28"/>
          <w:szCs w:val="28"/>
          <w:lang w:val="kk-KZ"/>
        </w:rPr>
        <w:t>болады</w:t>
      </w:r>
      <w:r w:rsidR="007074F4">
        <w:rPr>
          <w:rFonts w:ascii="Times New Roman" w:hAnsi="Times New Roman"/>
          <w:sz w:val="28"/>
          <w:szCs w:val="28"/>
          <w:lang w:val="kk-KZ"/>
        </w:rPr>
        <w:t xml:space="preserve"> </w:t>
      </w:r>
      <w:r w:rsidR="009F457B" w:rsidRPr="00017CD6">
        <w:rPr>
          <w:rFonts w:ascii="Times New Roman" w:hAnsi="Times New Roman"/>
          <w:sz w:val="28"/>
          <w:szCs w:val="28"/>
          <w:lang w:val="kk-KZ"/>
        </w:rPr>
        <w:t>[</w:t>
      </w:r>
      <w:r w:rsidR="00A2627E">
        <w:rPr>
          <w:rFonts w:ascii="Times New Roman" w:hAnsi="Times New Roman"/>
          <w:sz w:val="28"/>
          <w:szCs w:val="28"/>
          <w:lang w:val="kk-KZ"/>
        </w:rPr>
        <w:t>17</w:t>
      </w:r>
      <w:r w:rsidR="00F62987" w:rsidRPr="00017CD6">
        <w:rPr>
          <w:rFonts w:ascii="Times New Roman" w:hAnsi="Times New Roman"/>
          <w:sz w:val="28"/>
          <w:szCs w:val="28"/>
          <w:lang w:val="kk-KZ"/>
        </w:rPr>
        <w:t>]</w:t>
      </w:r>
      <w:r w:rsidR="00017CD6" w:rsidRPr="00017CD6">
        <w:rPr>
          <w:rFonts w:ascii="Times New Roman" w:hAnsi="Times New Roman"/>
          <w:sz w:val="28"/>
          <w:szCs w:val="28"/>
          <w:lang w:val="kk-KZ"/>
        </w:rPr>
        <w:t>.</w:t>
      </w:r>
      <w:r w:rsidR="00F62987">
        <w:rPr>
          <w:lang w:val="kk-KZ"/>
        </w:rPr>
        <w:t xml:space="preserve"> </w:t>
      </w:r>
    </w:p>
    <w:p w14:paraId="3CC19F78" w14:textId="77777777" w:rsidR="00C92882" w:rsidRPr="009E2BA2" w:rsidRDefault="00C92882" w:rsidP="005B452E">
      <w:pPr>
        <w:spacing w:after="0" w:line="240" w:lineRule="auto"/>
        <w:ind w:firstLine="567"/>
        <w:jc w:val="both"/>
        <w:rPr>
          <w:rFonts w:ascii="Times New Roman" w:hAnsi="Times New Roman"/>
          <w:sz w:val="28"/>
          <w:szCs w:val="28"/>
          <w:lang w:val="kk-KZ"/>
        </w:rPr>
      </w:pPr>
    </w:p>
    <w:p w14:paraId="243799AD" w14:textId="2D310AEF" w:rsidR="005B452E" w:rsidRDefault="00C92882" w:rsidP="0075256F">
      <w:pPr>
        <w:spacing w:after="0" w:line="240" w:lineRule="auto"/>
        <w:jc w:val="center"/>
        <w:rPr>
          <w:rFonts w:ascii="Times New Roman" w:hAnsi="Times New Roman"/>
          <w:sz w:val="28"/>
          <w:szCs w:val="28"/>
          <w:lang w:val="kk-KZ"/>
        </w:rPr>
      </w:pPr>
      <w:r w:rsidRPr="00D365C3">
        <w:rPr>
          <w:rFonts w:ascii="Times New Roman" w:hAnsi="Times New Roman"/>
          <w:noProof/>
          <w:sz w:val="28"/>
          <w:szCs w:val="28"/>
          <w:lang w:eastAsia="ru-RU"/>
        </w:rPr>
        <w:drawing>
          <wp:inline distT="0" distB="0" distL="0" distR="0" wp14:anchorId="623567A7" wp14:editId="35D65F37">
            <wp:extent cx="2582265" cy="1962819"/>
            <wp:effectExtent l="0" t="0" r="8890" b="0"/>
            <wp:docPr id="36" name="Рисунок 36" descr="C:\Users\kodarov.zh\Desktop\NERP доп\Соровой участок\фото ноябрь\20191108_16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darov.zh\Desktop\NERP доп\Соровой участок\фото ноябрь\20191108_1616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1302" cy="1969688"/>
                    </a:xfrm>
                    <a:prstGeom prst="rect">
                      <a:avLst/>
                    </a:prstGeom>
                    <a:noFill/>
                    <a:ln>
                      <a:noFill/>
                    </a:ln>
                  </pic:spPr>
                </pic:pic>
              </a:graphicData>
            </a:graphic>
          </wp:inline>
        </w:drawing>
      </w:r>
      <w:r w:rsidRPr="00C92882">
        <w:rPr>
          <w:rFonts w:ascii="Times New Roman" w:hAnsi="Times New Roman"/>
          <w:sz w:val="28"/>
          <w:szCs w:val="28"/>
          <w:lang w:val="kk-KZ"/>
        </w:rPr>
        <w:t xml:space="preserve">   </w:t>
      </w:r>
      <w:r w:rsidRPr="00D365C3">
        <w:rPr>
          <w:rFonts w:ascii="Times New Roman" w:hAnsi="Times New Roman"/>
          <w:noProof/>
          <w:sz w:val="28"/>
          <w:szCs w:val="28"/>
          <w:lang w:eastAsia="ru-RU"/>
        </w:rPr>
        <w:drawing>
          <wp:inline distT="0" distB="0" distL="0" distR="0" wp14:anchorId="4D7D3B48" wp14:editId="5858056F">
            <wp:extent cx="2889504" cy="1964328"/>
            <wp:effectExtent l="0" t="0" r="6350" b="0"/>
            <wp:docPr id="981" name="Рисунок 981" descr="C:\Users\kodarov.zh\Desktop\NERP доп\Соровой участок\фото образцов\соль\IMG-201912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darov.zh\Desktop\NERP доп\Соровой участок\фото образцов\соль\IMG-20191225-WA000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1335" r="3942" b="14861"/>
                    <a:stretch/>
                  </pic:blipFill>
                  <pic:spPr bwMode="auto">
                    <a:xfrm>
                      <a:off x="0" y="0"/>
                      <a:ext cx="2899181" cy="1970907"/>
                    </a:xfrm>
                    <a:prstGeom prst="rect">
                      <a:avLst/>
                    </a:prstGeom>
                    <a:noFill/>
                    <a:ln>
                      <a:noFill/>
                    </a:ln>
                    <a:extLst>
                      <a:ext uri="{53640926-AAD7-44D8-BBD7-CCE9431645EC}">
                        <a14:shadowObscured xmlns:a14="http://schemas.microsoft.com/office/drawing/2010/main"/>
                      </a:ext>
                    </a:extLst>
                  </pic:spPr>
                </pic:pic>
              </a:graphicData>
            </a:graphic>
          </wp:inline>
        </w:drawing>
      </w:r>
    </w:p>
    <w:p w14:paraId="7D5686C5" w14:textId="77777777" w:rsidR="009D0013" w:rsidRPr="00C92882" w:rsidRDefault="009D0013" w:rsidP="0075256F">
      <w:pPr>
        <w:spacing w:after="0" w:line="240" w:lineRule="auto"/>
        <w:jc w:val="center"/>
        <w:rPr>
          <w:rFonts w:ascii="Times New Roman" w:hAnsi="Times New Roman"/>
          <w:sz w:val="28"/>
          <w:szCs w:val="28"/>
          <w:lang w:val="kk-KZ"/>
        </w:rPr>
      </w:pPr>
    </w:p>
    <w:p w14:paraId="040F3D6B" w14:textId="50707F87" w:rsidR="005B452E" w:rsidRDefault="00C92882" w:rsidP="00C92882">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w:t>
      </w:r>
      <w:r w:rsidRPr="00C92882">
        <w:rPr>
          <w:rFonts w:ascii="Times New Roman" w:hAnsi="Times New Roman"/>
          <w:sz w:val="28"/>
          <w:szCs w:val="28"/>
          <w:lang w:val="kk-KZ"/>
        </w:rPr>
        <w:t xml:space="preserve"> 2.</w:t>
      </w:r>
      <w:r>
        <w:rPr>
          <w:rFonts w:ascii="Times New Roman" w:hAnsi="Times New Roman"/>
          <w:sz w:val="28"/>
          <w:szCs w:val="28"/>
          <w:lang w:val="kk-KZ"/>
        </w:rPr>
        <w:t>6 -</w:t>
      </w:r>
      <w:r w:rsidRPr="00C92882">
        <w:rPr>
          <w:rFonts w:ascii="Times New Roman" w:hAnsi="Times New Roman"/>
          <w:sz w:val="28"/>
          <w:szCs w:val="28"/>
          <w:lang w:val="kk-KZ"/>
        </w:rPr>
        <w:t xml:space="preserve"> </w:t>
      </w:r>
      <w:r>
        <w:rPr>
          <w:rFonts w:ascii="Times New Roman" w:hAnsi="Times New Roman"/>
          <w:sz w:val="28"/>
          <w:szCs w:val="28"/>
          <w:lang w:val="kk-KZ"/>
        </w:rPr>
        <w:t>Тұз қабаты</w:t>
      </w:r>
    </w:p>
    <w:p w14:paraId="06D92DEC" w14:textId="77777777" w:rsidR="00C92882" w:rsidRPr="00C92882" w:rsidRDefault="00C92882" w:rsidP="00C92882">
      <w:pPr>
        <w:spacing w:after="0" w:line="240" w:lineRule="auto"/>
        <w:ind w:firstLine="567"/>
        <w:jc w:val="center"/>
        <w:rPr>
          <w:rFonts w:ascii="Times New Roman" w:hAnsi="Times New Roman"/>
          <w:sz w:val="28"/>
          <w:szCs w:val="28"/>
          <w:highlight w:val="yellow"/>
          <w:lang w:val="kk-KZ"/>
        </w:rPr>
      </w:pPr>
    </w:p>
    <w:p w14:paraId="57B3F4DB" w14:textId="77777777" w:rsidR="005B452E" w:rsidRPr="00817F51" w:rsidRDefault="005B452E" w:rsidP="005B452E">
      <w:pPr>
        <w:spacing w:after="0" w:line="240" w:lineRule="auto"/>
        <w:ind w:firstLine="567"/>
        <w:jc w:val="both"/>
        <w:rPr>
          <w:rFonts w:ascii="Times New Roman" w:hAnsi="Times New Roman"/>
          <w:sz w:val="28"/>
          <w:szCs w:val="28"/>
          <w:lang w:val="kk-KZ"/>
        </w:rPr>
      </w:pPr>
      <w:r w:rsidRPr="00C92882">
        <w:rPr>
          <w:rFonts w:ascii="Times New Roman" w:hAnsi="Times New Roman"/>
          <w:i/>
          <w:sz w:val="28"/>
          <w:szCs w:val="28"/>
          <w:lang w:val="kk-KZ"/>
        </w:rPr>
        <w:t>Бірінші кешен.</w:t>
      </w:r>
      <w:r w:rsidRPr="00C92882">
        <w:rPr>
          <w:rFonts w:ascii="Times New Roman" w:hAnsi="Times New Roman"/>
          <w:sz w:val="28"/>
          <w:szCs w:val="28"/>
          <w:lang w:val="kk-KZ"/>
        </w:rPr>
        <w:t xml:space="preserve"> Теңіз генезисінің голоцендік (новокаспий) жасындағы литификацияланбаған шөгінділер-mQ4nk. Сазды шлам</w:t>
      </w:r>
      <w:r w:rsidRPr="00817F51">
        <w:rPr>
          <w:rFonts w:ascii="Times New Roman" w:hAnsi="Times New Roman"/>
          <w:sz w:val="28"/>
          <w:szCs w:val="28"/>
          <w:lang w:val="kk-KZ"/>
        </w:rPr>
        <w:t>мен ұсынылған (ИГЭ-1) және барлық бұрғыланған ұңғымалармен ашылған.</w:t>
      </w:r>
    </w:p>
    <w:p w14:paraId="2DC55E3C" w14:textId="033201AF" w:rsidR="005B452E" w:rsidRPr="00817F51" w:rsidRDefault="002E5650"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Сазды лай (ИГЭ-1)</w:t>
      </w:r>
      <w:r w:rsidR="005B452E" w:rsidRPr="00817F51">
        <w:rPr>
          <w:rFonts w:ascii="Times New Roman" w:hAnsi="Times New Roman"/>
          <w:sz w:val="28"/>
          <w:szCs w:val="28"/>
          <w:lang w:val="kk-KZ"/>
        </w:rPr>
        <w:t xml:space="preserve"> </w:t>
      </w:r>
      <w:r>
        <w:rPr>
          <w:rFonts w:ascii="Times New Roman" w:hAnsi="Times New Roman"/>
          <w:sz w:val="28"/>
          <w:szCs w:val="28"/>
          <w:lang w:val="kk-KZ"/>
        </w:rPr>
        <w:t xml:space="preserve"> </w:t>
      </w:r>
      <w:r w:rsidR="005B452E" w:rsidRPr="00817F51">
        <w:rPr>
          <w:rFonts w:ascii="Times New Roman" w:hAnsi="Times New Roman"/>
          <w:sz w:val="28"/>
          <w:szCs w:val="28"/>
          <w:lang w:val="kk-KZ"/>
        </w:rPr>
        <w:t>сұр-қоңыр түсті, теңіз балдырларының қалдықтары бар, H</w:t>
      </w:r>
      <w:r w:rsidR="005B452E" w:rsidRPr="007074F4">
        <w:rPr>
          <w:rFonts w:ascii="Times New Roman" w:hAnsi="Times New Roman"/>
          <w:sz w:val="28"/>
          <w:szCs w:val="28"/>
          <w:vertAlign w:val="subscript"/>
          <w:lang w:val="kk-KZ"/>
        </w:rPr>
        <w:t>2</w:t>
      </w:r>
      <w:r w:rsidR="005B452E" w:rsidRPr="00817F51">
        <w:rPr>
          <w:rFonts w:ascii="Times New Roman" w:hAnsi="Times New Roman"/>
          <w:sz w:val="28"/>
          <w:szCs w:val="28"/>
          <w:lang w:val="kk-KZ"/>
        </w:rPr>
        <w:t>S иісі бар, cardium edule тұтас және сынған қабықтарының көптігі байқалды. Сұйық консистенциялы топырақ; шамадан тыс тұздалған, құрамында карбонаттар мен органикалық заттар бар, орташа гипстелген. Динамикалық жүктемелердің әсерінен тиксотропты қасиеттері а</w:t>
      </w:r>
      <w:r w:rsidR="005B452E">
        <w:rPr>
          <w:rFonts w:ascii="Times New Roman" w:hAnsi="Times New Roman"/>
          <w:sz w:val="28"/>
          <w:szCs w:val="28"/>
          <w:lang w:val="kk-KZ"/>
        </w:rPr>
        <w:t>нықталған</w:t>
      </w:r>
      <w:r w:rsidR="005B452E" w:rsidRPr="00817F51">
        <w:rPr>
          <w:rFonts w:ascii="Times New Roman" w:hAnsi="Times New Roman"/>
          <w:sz w:val="28"/>
          <w:szCs w:val="28"/>
          <w:lang w:val="kk-KZ"/>
        </w:rPr>
        <w:t xml:space="preserve">. Физикалық және механикалық сипаттамалардың жиынтығы бойынша ол әлсіз қаныққан сазды топырақтар тобына жатады. Топырақтың жоғарғы горизонттарында ол техногендік факторларға ұшырады, нәтижесінде физикалық-механикалық қасиеттердің нығыздалуы және соған байланысты </w:t>
      </w:r>
      <w:r w:rsidR="00C92882" w:rsidRPr="00817F51">
        <w:rPr>
          <w:rFonts w:ascii="Times New Roman" w:hAnsi="Times New Roman"/>
          <w:sz w:val="28"/>
          <w:szCs w:val="28"/>
          <w:lang w:val="kk-KZ"/>
        </w:rPr>
        <w:t>өзгеру процесі</w:t>
      </w:r>
      <w:r w:rsidR="005B452E" w:rsidRPr="00817F51">
        <w:rPr>
          <w:rFonts w:ascii="Times New Roman" w:hAnsi="Times New Roman"/>
          <w:sz w:val="28"/>
          <w:szCs w:val="28"/>
          <w:lang w:val="kk-KZ"/>
        </w:rPr>
        <w:t xml:space="preserve"> жүрді.</w:t>
      </w:r>
    </w:p>
    <w:p w14:paraId="07BCF420" w14:textId="77777777" w:rsidR="005B452E" w:rsidRPr="00817F51" w:rsidRDefault="005B452E" w:rsidP="005B452E">
      <w:pPr>
        <w:spacing w:after="0" w:line="240" w:lineRule="auto"/>
        <w:ind w:firstLine="567"/>
        <w:jc w:val="both"/>
        <w:rPr>
          <w:rFonts w:ascii="Times New Roman" w:hAnsi="Times New Roman"/>
          <w:sz w:val="28"/>
          <w:szCs w:val="28"/>
          <w:lang w:val="kk-KZ"/>
        </w:rPr>
      </w:pPr>
      <w:r w:rsidRPr="00817F51">
        <w:rPr>
          <w:rFonts w:ascii="Times New Roman" w:hAnsi="Times New Roman"/>
          <w:i/>
          <w:sz w:val="28"/>
          <w:szCs w:val="28"/>
          <w:lang w:val="kk-KZ"/>
        </w:rPr>
        <w:t>Екінші кешен.</w:t>
      </w:r>
      <w:r w:rsidRPr="00817F51">
        <w:rPr>
          <w:rFonts w:ascii="Times New Roman" w:hAnsi="Times New Roman"/>
          <w:sz w:val="28"/>
          <w:szCs w:val="28"/>
          <w:lang w:val="kk-KZ"/>
        </w:rPr>
        <w:t xml:space="preserve"> Теңіз генезисінің жоғарғы плейстоцендік (Хвалын) жасындағы литификацияланбаған шөгінділер-mQ3hv. Барлық жерде таралған және бірінші кешеннің шөгінділерінің астында жатыр. Құмды саз ИГЭ-2) және жеңіл шаңды саз (ИГЭ-3) ұсынылған.</w:t>
      </w:r>
    </w:p>
    <w:p w14:paraId="76EE184F" w14:textId="0581F285" w:rsidR="005B452E" w:rsidRPr="00817F51" w:rsidRDefault="005B452E" w:rsidP="005B452E">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Құмды саз (ИГЭ-2) – қоңыр, сарғыш-қоңыр, пластикалық консистенциясы, әктас. Топырақ шамадан тыс тұздалған, құрамында карбонаттар мен органикалық заттар бар, әлсіз гипстелген. Бұл саз бөлшектерімен байытылған құмның фациальды түрі.</w:t>
      </w:r>
    </w:p>
    <w:p w14:paraId="272780BE" w14:textId="4505DDEE" w:rsidR="005B452E" w:rsidRPr="00817F51" w:rsidRDefault="005B452E" w:rsidP="005B452E">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Саз жеңіл шаңды (ИГЭ -3) қоңыр, жартылай қатты, әктас. Топырақ шамадан тыс тұздалған, құрамында карбонаттар мен органикалық заттар бар, аздап сығылған. Оның әлсіз дәрежелі ісіну қасиеттері бар. Жобаланған алаңдағы барлық бұрғыланған ұңғымалармен ашылды.</w:t>
      </w:r>
    </w:p>
    <w:p w14:paraId="3182BE2F" w14:textId="77777777" w:rsidR="005B452E" w:rsidRPr="00817F51" w:rsidRDefault="005B452E" w:rsidP="005B452E">
      <w:pPr>
        <w:spacing w:after="0" w:line="240" w:lineRule="auto"/>
        <w:ind w:firstLine="567"/>
        <w:jc w:val="both"/>
        <w:rPr>
          <w:rFonts w:ascii="Times New Roman" w:hAnsi="Times New Roman"/>
          <w:sz w:val="28"/>
          <w:szCs w:val="28"/>
          <w:lang w:val="kk-KZ"/>
        </w:rPr>
      </w:pPr>
      <w:r w:rsidRPr="00817F51">
        <w:rPr>
          <w:rFonts w:ascii="Times New Roman" w:hAnsi="Times New Roman"/>
          <w:i/>
          <w:sz w:val="28"/>
          <w:szCs w:val="28"/>
          <w:lang w:val="kk-KZ"/>
        </w:rPr>
        <w:lastRenderedPageBreak/>
        <w:t>Үшінші кешен.</w:t>
      </w:r>
      <w:r w:rsidRPr="00817F51">
        <w:rPr>
          <w:rFonts w:ascii="Times New Roman" w:hAnsi="Times New Roman"/>
          <w:sz w:val="28"/>
          <w:szCs w:val="28"/>
          <w:lang w:val="kk-KZ"/>
        </w:rPr>
        <w:t xml:space="preserve"> Теңіз генезисінің орта плейстоцендік (Хазар) жасындағы литификацияланбаған шөгінділер-mQ2hz. Барлық жерде таралған және екінші кешеннің шөгінділерінің астында ашылған.</w:t>
      </w:r>
    </w:p>
    <w:p w14:paraId="7FC6DDA6" w14:textId="10611E6F" w:rsidR="005B452E" w:rsidRPr="00817F51" w:rsidRDefault="0052121F"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w:t>
      </w:r>
      <w:r w:rsidRPr="00817F51">
        <w:rPr>
          <w:rFonts w:ascii="Times New Roman" w:hAnsi="Times New Roman"/>
          <w:sz w:val="28"/>
          <w:szCs w:val="28"/>
          <w:lang w:val="kk-KZ"/>
        </w:rPr>
        <w:t xml:space="preserve">еңіл құмды </w:t>
      </w:r>
      <w:r>
        <w:rPr>
          <w:rFonts w:ascii="Times New Roman" w:hAnsi="Times New Roman"/>
          <w:sz w:val="28"/>
          <w:szCs w:val="28"/>
          <w:lang w:val="kk-KZ"/>
        </w:rPr>
        <w:t>с</w:t>
      </w:r>
      <w:r w:rsidR="005B452E" w:rsidRPr="00817F51">
        <w:rPr>
          <w:rFonts w:ascii="Times New Roman" w:hAnsi="Times New Roman"/>
          <w:sz w:val="28"/>
          <w:szCs w:val="28"/>
          <w:lang w:val="kk-KZ"/>
        </w:rPr>
        <w:t>аздақ, артық гипс (ИГЭ-4) сұр, әктас. Шөгінділердің үшінші стратиграфиялық-генетикалық кешенінің шөгінділерінің шатырының орнын анықтайтын таңбалау көкжиегі болып табылады.</w:t>
      </w:r>
    </w:p>
    <w:p w14:paraId="0B321B93" w14:textId="77777777" w:rsidR="005B452E" w:rsidRPr="00BE74AA" w:rsidRDefault="005B452E" w:rsidP="005B452E">
      <w:pPr>
        <w:spacing w:after="0" w:line="240" w:lineRule="auto"/>
        <w:ind w:firstLine="567"/>
        <w:jc w:val="both"/>
        <w:rPr>
          <w:rFonts w:ascii="Times New Roman" w:hAnsi="Times New Roman"/>
          <w:sz w:val="28"/>
          <w:szCs w:val="28"/>
        </w:rPr>
      </w:pPr>
      <w:proofErr w:type="spellStart"/>
      <w:r w:rsidRPr="00BE74AA">
        <w:rPr>
          <w:rFonts w:ascii="Times New Roman" w:hAnsi="Times New Roman"/>
          <w:sz w:val="28"/>
          <w:szCs w:val="28"/>
        </w:rPr>
        <w:t>Ол</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құмды</w:t>
      </w:r>
      <w:proofErr w:type="spellEnd"/>
      <w:r w:rsidRPr="00BE74AA">
        <w:rPr>
          <w:rFonts w:ascii="Times New Roman" w:hAnsi="Times New Roman"/>
          <w:sz w:val="28"/>
          <w:szCs w:val="28"/>
        </w:rPr>
        <w:t>–</w:t>
      </w:r>
      <w:proofErr w:type="spellStart"/>
      <w:r w:rsidRPr="00BE74AA">
        <w:rPr>
          <w:rFonts w:ascii="Times New Roman" w:hAnsi="Times New Roman"/>
          <w:sz w:val="28"/>
          <w:szCs w:val="28"/>
        </w:rPr>
        <w:t>сазды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материалмен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араласқан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аморфты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гипстен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тұрады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Гипстің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мөлшері</w:t>
      </w:r>
      <w:proofErr w:type="spellEnd"/>
      <w:r w:rsidRPr="00BE74AA">
        <w:rPr>
          <w:rFonts w:ascii="Times New Roman" w:hAnsi="Times New Roman"/>
          <w:sz w:val="28"/>
          <w:szCs w:val="28"/>
        </w:rPr>
        <w:t xml:space="preserve"> 51,91% </w:t>
      </w:r>
      <w:proofErr w:type="spellStart"/>
      <w:r w:rsidRPr="00BE74AA">
        <w:rPr>
          <w:rFonts w:ascii="Times New Roman" w:hAnsi="Times New Roman"/>
          <w:sz w:val="28"/>
          <w:szCs w:val="28"/>
        </w:rPr>
        <w:t>дейін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Терриген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компонентінің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механикалық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құрамы</w:t>
      </w:r>
      <w:proofErr w:type="spellEnd"/>
      <w:r w:rsidRPr="00BE74AA">
        <w:rPr>
          <w:rFonts w:ascii="Times New Roman" w:hAnsi="Times New Roman"/>
          <w:sz w:val="28"/>
          <w:szCs w:val="28"/>
        </w:rPr>
        <w:t xml:space="preserve"> мен </w:t>
      </w:r>
      <w:proofErr w:type="spellStart"/>
      <w:r w:rsidRPr="00BE74AA">
        <w:rPr>
          <w:rFonts w:ascii="Times New Roman" w:hAnsi="Times New Roman"/>
          <w:sz w:val="28"/>
          <w:szCs w:val="28"/>
        </w:rPr>
        <w:t>икемділік</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дәрежесі</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бойынша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топырақ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жеңіл</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құмды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саздақпен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анықталады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Топырақ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ұзақ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геологиялық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уақыт</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ішінде</w:t>
      </w:r>
      <w:proofErr w:type="spellEnd"/>
      <w:r w:rsidRPr="00BE74AA">
        <w:rPr>
          <w:rFonts w:ascii="Times New Roman" w:hAnsi="Times New Roman"/>
          <w:sz w:val="28"/>
          <w:szCs w:val="28"/>
        </w:rPr>
        <w:t xml:space="preserve"> аэрация </w:t>
      </w:r>
      <w:proofErr w:type="spellStart"/>
      <w:r w:rsidRPr="00BE74AA">
        <w:rPr>
          <w:rFonts w:ascii="Times New Roman" w:hAnsi="Times New Roman"/>
          <w:sz w:val="28"/>
          <w:szCs w:val="28"/>
        </w:rPr>
        <w:t>аймағына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жеткен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күмбезді</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құрылымдардың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сабақтарына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экзогендік</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факторлар</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кешенінің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әсерінен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пайда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болды</w:t>
      </w:r>
      <w:proofErr w:type="spellEnd"/>
      <w:r w:rsidRPr="00BE74AA">
        <w:rPr>
          <w:rFonts w:ascii="Times New Roman" w:hAnsi="Times New Roman"/>
          <w:sz w:val="28"/>
          <w:szCs w:val="28"/>
        </w:rPr>
        <w:t>. Физика-</w:t>
      </w:r>
      <w:proofErr w:type="spellStart"/>
      <w:r w:rsidRPr="00BE74AA">
        <w:rPr>
          <w:rFonts w:ascii="Times New Roman" w:hAnsi="Times New Roman"/>
          <w:sz w:val="28"/>
          <w:szCs w:val="28"/>
        </w:rPr>
        <w:t>химиялық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процестердің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әсерінен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өзектері</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қарқынды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шаймалауға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ұшырады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жеңіл</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және</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орташа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еритін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тұздарды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алып</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тастады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содан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кейін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оларды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қайта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тұндырып</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кристалданады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нәтижесінде</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сілтіленген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тұздардың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шашырау</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галосы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пайда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болды</w:t>
      </w:r>
      <w:proofErr w:type="spellEnd"/>
      <w:r w:rsidRPr="00BE74AA">
        <w:rPr>
          <w:rFonts w:ascii="Times New Roman" w:hAnsi="Times New Roman"/>
          <w:sz w:val="28"/>
          <w:szCs w:val="28"/>
        </w:rPr>
        <w:t xml:space="preserve">, ал </w:t>
      </w:r>
      <w:proofErr w:type="spellStart"/>
      <w:r w:rsidRPr="00BE74AA">
        <w:rPr>
          <w:rFonts w:ascii="Times New Roman" w:hAnsi="Times New Roman"/>
          <w:sz w:val="28"/>
          <w:szCs w:val="28"/>
        </w:rPr>
        <w:t>тезірек</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кристалданатын</w:t>
      </w:r>
      <w:proofErr w:type="spellEnd"/>
      <w:r w:rsidRPr="00BE74AA">
        <w:rPr>
          <w:rFonts w:ascii="Times New Roman" w:hAnsi="Times New Roman"/>
          <w:sz w:val="28"/>
          <w:szCs w:val="28"/>
        </w:rPr>
        <w:t xml:space="preserve"> гипс </w:t>
      </w:r>
      <w:proofErr w:type="spellStart"/>
      <w:r w:rsidRPr="00BE74AA">
        <w:rPr>
          <w:rFonts w:ascii="Times New Roman" w:hAnsi="Times New Roman"/>
          <w:sz w:val="28"/>
          <w:szCs w:val="28"/>
        </w:rPr>
        <w:t>жоғары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концентрацияда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жиналып</w:t>
      </w:r>
      <w:proofErr w:type="spellEnd"/>
      <w:r w:rsidRPr="00BE74AA">
        <w:rPr>
          <w:rFonts w:ascii="Times New Roman" w:hAnsi="Times New Roman"/>
          <w:sz w:val="28"/>
          <w:szCs w:val="28"/>
        </w:rPr>
        <w:t xml:space="preserve">, гипс </w:t>
      </w:r>
      <w:proofErr w:type="spellStart"/>
      <w:r w:rsidRPr="00BE74AA">
        <w:rPr>
          <w:rFonts w:ascii="Times New Roman" w:hAnsi="Times New Roman"/>
          <w:sz w:val="28"/>
          <w:szCs w:val="28"/>
        </w:rPr>
        <w:t>топырағының</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қалыңдығын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құрады</w:t>
      </w:r>
      <w:proofErr w:type="spellEnd"/>
      <w:r w:rsidRPr="00BE74AA">
        <w:rPr>
          <w:rFonts w:ascii="Times New Roman" w:hAnsi="Times New Roman"/>
          <w:sz w:val="28"/>
          <w:szCs w:val="28"/>
        </w:rPr>
        <w:t>.</w:t>
      </w:r>
    </w:p>
    <w:p w14:paraId="1C588A08" w14:textId="77777777" w:rsidR="005B452E" w:rsidRDefault="005B452E" w:rsidP="005B452E">
      <w:pPr>
        <w:spacing w:after="0" w:line="240" w:lineRule="auto"/>
        <w:ind w:firstLine="567"/>
        <w:jc w:val="both"/>
        <w:rPr>
          <w:rFonts w:ascii="Times New Roman" w:hAnsi="Times New Roman"/>
          <w:sz w:val="28"/>
          <w:szCs w:val="28"/>
        </w:rPr>
      </w:pPr>
      <w:proofErr w:type="spellStart"/>
      <w:r w:rsidRPr="00BE74AA">
        <w:rPr>
          <w:rFonts w:ascii="Times New Roman" w:hAnsi="Times New Roman"/>
          <w:sz w:val="28"/>
          <w:szCs w:val="28"/>
        </w:rPr>
        <w:t>Қатты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консистенциялы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топырақ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шамадан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тыс</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тұздалған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құрамында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карбонаттар</w:t>
      </w:r>
      <w:proofErr w:type="spellEnd"/>
      <w:r w:rsidRPr="00BE74AA">
        <w:rPr>
          <w:rFonts w:ascii="Times New Roman" w:hAnsi="Times New Roman"/>
          <w:sz w:val="28"/>
          <w:szCs w:val="28"/>
        </w:rPr>
        <w:t xml:space="preserve"> мен аз </w:t>
      </w:r>
      <w:proofErr w:type="spellStart"/>
      <w:r w:rsidRPr="00BE74AA">
        <w:rPr>
          <w:rFonts w:ascii="Times New Roman" w:hAnsi="Times New Roman"/>
          <w:sz w:val="28"/>
          <w:szCs w:val="28"/>
        </w:rPr>
        <w:t>мөлшерде</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органикалық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заттар</w:t>
      </w:r>
      <w:proofErr w:type="spellEnd"/>
      <w:r w:rsidRPr="00BE74AA">
        <w:rPr>
          <w:rFonts w:ascii="Times New Roman" w:hAnsi="Times New Roman"/>
          <w:sz w:val="28"/>
          <w:szCs w:val="28"/>
        </w:rPr>
        <w:t xml:space="preserve"> бар.</w:t>
      </w:r>
    </w:p>
    <w:p w14:paraId="04B6F142" w14:textId="77777777" w:rsidR="001F4547" w:rsidRDefault="001F4547" w:rsidP="001F4547">
      <w:pPr>
        <w:spacing w:after="0" w:line="240" w:lineRule="auto"/>
        <w:ind w:firstLine="567"/>
        <w:jc w:val="both"/>
        <w:rPr>
          <w:rFonts w:ascii="Times New Roman" w:hAnsi="Times New Roman"/>
          <w:sz w:val="28"/>
          <w:szCs w:val="28"/>
        </w:rPr>
      </w:pPr>
      <w:proofErr w:type="spellStart"/>
      <w:r w:rsidRPr="00BE74AA">
        <w:rPr>
          <w:rFonts w:ascii="Times New Roman" w:hAnsi="Times New Roman"/>
          <w:sz w:val="28"/>
          <w:szCs w:val="28"/>
        </w:rPr>
        <w:t>Жекелеген</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ұңғымалар</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бойынша</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атаулары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геологиялық</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жасы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және</w:t>
      </w:r>
      <w:proofErr w:type="spellEnd"/>
      <w:r w:rsidRPr="00BE74AA">
        <w:rPr>
          <w:rFonts w:ascii="Times New Roman" w:hAnsi="Times New Roman"/>
          <w:sz w:val="28"/>
          <w:szCs w:val="28"/>
        </w:rPr>
        <w:t xml:space="preserve"> </w:t>
      </w:r>
      <w:r>
        <w:rPr>
          <w:rFonts w:ascii="Times New Roman" w:hAnsi="Times New Roman"/>
          <w:sz w:val="28"/>
          <w:szCs w:val="28"/>
          <w:lang w:val="kk-KZ"/>
        </w:rPr>
        <w:t>ИГЭ</w:t>
      </w:r>
      <w:r w:rsidRPr="00BE74AA">
        <w:rPr>
          <w:rFonts w:ascii="Times New Roman" w:hAnsi="Times New Roman"/>
          <w:sz w:val="28"/>
          <w:szCs w:val="28"/>
        </w:rPr>
        <w:t xml:space="preserve"> </w:t>
      </w:r>
      <w:r>
        <w:rPr>
          <w:rFonts w:ascii="Times New Roman" w:hAnsi="Times New Roman"/>
          <w:sz w:val="28"/>
          <w:szCs w:val="28"/>
          <w:lang w:val="kk-KZ"/>
        </w:rPr>
        <w:t>(</w:t>
      </w:r>
      <w:proofErr w:type="spellStart"/>
      <w:r w:rsidRPr="00BE74AA">
        <w:rPr>
          <w:rFonts w:ascii="Times New Roman" w:hAnsi="Times New Roman"/>
          <w:sz w:val="28"/>
          <w:szCs w:val="28"/>
        </w:rPr>
        <w:t>инжен</w:t>
      </w:r>
      <w:r>
        <w:rPr>
          <w:rFonts w:ascii="Times New Roman" w:hAnsi="Times New Roman"/>
          <w:sz w:val="28"/>
          <w:szCs w:val="28"/>
        </w:rPr>
        <w:t>ерлік-геологиялық</w:t>
      </w:r>
      <w:proofErr w:type="spellEnd"/>
      <w:r>
        <w:rPr>
          <w:rFonts w:ascii="Times New Roman" w:hAnsi="Times New Roman"/>
          <w:sz w:val="28"/>
          <w:szCs w:val="28"/>
        </w:rPr>
        <w:t xml:space="preserve"> </w:t>
      </w:r>
      <w:proofErr w:type="spellStart"/>
      <w:r>
        <w:rPr>
          <w:rFonts w:ascii="Times New Roman" w:hAnsi="Times New Roman"/>
          <w:sz w:val="28"/>
          <w:szCs w:val="28"/>
        </w:rPr>
        <w:t>элементтері</w:t>
      </w:r>
      <w:proofErr w:type="spellEnd"/>
      <w:r>
        <w:rPr>
          <w:rFonts w:ascii="Times New Roman" w:hAnsi="Times New Roman"/>
          <w:sz w:val="28"/>
          <w:szCs w:val="28"/>
          <w:lang w:val="kk-KZ"/>
        </w:rPr>
        <w:t>)</w:t>
      </w:r>
      <w:r w:rsidRPr="00BE74AA">
        <w:rPr>
          <w:rFonts w:ascii="Times New Roman" w:hAnsi="Times New Roman"/>
          <w:sz w:val="28"/>
          <w:szCs w:val="28"/>
        </w:rPr>
        <w:t xml:space="preserve"> </w:t>
      </w:r>
      <w:proofErr w:type="spellStart"/>
      <w:r w:rsidRPr="00BE74AA">
        <w:rPr>
          <w:rFonts w:ascii="Times New Roman" w:hAnsi="Times New Roman"/>
          <w:sz w:val="28"/>
          <w:szCs w:val="28"/>
        </w:rPr>
        <w:t>қуаты</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төменде</w:t>
      </w:r>
      <w:proofErr w:type="spellEnd"/>
      <w:r w:rsidRPr="00BE74AA">
        <w:rPr>
          <w:rFonts w:ascii="Times New Roman" w:hAnsi="Times New Roman"/>
          <w:sz w:val="28"/>
          <w:szCs w:val="28"/>
        </w:rPr>
        <w:t xml:space="preserve"> </w:t>
      </w:r>
      <w:r>
        <w:rPr>
          <w:rFonts w:ascii="Times New Roman" w:hAnsi="Times New Roman"/>
          <w:sz w:val="28"/>
          <w:szCs w:val="28"/>
        </w:rPr>
        <w:t>2.4</w:t>
      </w:r>
      <w:r w:rsidRPr="00BE74AA">
        <w:rPr>
          <w:rFonts w:ascii="Times New Roman" w:hAnsi="Times New Roman"/>
          <w:sz w:val="28"/>
          <w:szCs w:val="28"/>
        </w:rPr>
        <w:t xml:space="preserve">-кесте </w:t>
      </w:r>
      <w:proofErr w:type="spellStart"/>
      <w:r w:rsidRPr="00BE74AA">
        <w:rPr>
          <w:rFonts w:ascii="Times New Roman" w:hAnsi="Times New Roman"/>
          <w:sz w:val="28"/>
          <w:szCs w:val="28"/>
        </w:rPr>
        <w:t>түрінде</w:t>
      </w:r>
      <w:proofErr w:type="spellEnd"/>
      <w:r w:rsidRPr="00BE74AA">
        <w:rPr>
          <w:rFonts w:ascii="Times New Roman" w:hAnsi="Times New Roman"/>
          <w:sz w:val="28"/>
          <w:szCs w:val="28"/>
        </w:rPr>
        <w:t xml:space="preserve"> </w:t>
      </w:r>
      <w:proofErr w:type="spellStart"/>
      <w:r w:rsidRPr="00BE74AA">
        <w:rPr>
          <w:rFonts w:ascii="Times New Roman" w:hAnsi="Times New Roman"/>
          <w:sz w:val="28"/>
          <w:szCs w:val="28"/>
        </w:rPr>
        <w:t>берілген</w:t>
      </w:r>
      <w:proofErr w:type="spellEnd"/>
      <w:r w:rsidRPr="00BE74AA">
        <w:rPr>
          <w:rFonts w:ascii="Times New Roman" w:hAnsi="Times New Roman"/>
          <w:sz w:val="28"/>
          <w:szCs w:val="28"/>
        </w:rPr>
        <w:t>:</w:t>
      </w:r>
    </w:p>
    <w:p w14:paraId="170232DD" w14:textId="77777777" w:rsidR="00873C10" w:rsidRDefault="00873C10" w:rsidP="001F4547">
      <w:pPr>
        <w:spacing w:after="0" w:line="240" w:lineRule="auto"/>
        <w:ind w:firstLine="567"/>
        <w:jc w:val="both"/>
        <w:rPr>
          <w:rFonts w:ascii="Times New Roman" w:hAnsi="Times New Roman"/>
          <w:sz w:val="28"/>
          <w:szCs w:val="28"/>
          <w:lang w:val="kk-KZ"/>
        </w:rPr>
      </w:pPr>
    </w:p>
    <w:p w14:paraId="7952287F" w14:textId="77777777" w:rsidR="001F4547" w:rsidRPr="00A1484D" w:rsidRDefault="001F4547" w:rsidP="001F4547">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Pr="00873C10">
        <w:rPr>
          <w:rFonts w:ascii="Times New Roman" w:hAnsi="Times New Roman"/>
          <w:sz w:val="28"/>
          <w:szCs w:val="28"/>
          <w:lang w:val="kk-KZ"/>
        </w:rPr>
        <w:t xml:space="preserve">2.4 </w:t>
      </w:r>
      <w:r>
        <w:rPr>
          <w:rFonts w:ascii="Times New Roman" w:hAnsi="Times New Roman"/>
          <w:sz w:val="28"/>
          <w:szCs w:val="28"/>
          <w:lang w:val="kk-KZ"/>
        </w:rPr>
        <w:t>-</w:t>
      </w:r>
      <w:r w:rsidRPr="00873C10">
        <w:rPr>
          <w:rFonts w:ascii="Times New Roman" w:hAnsi="Times New Roman"/>
          <w:sz w:val="28"/>
          <w:szCs w:val="28"/>
          <w:lang w:val="kk-KZ"/>
        </w:rPr>
        <w:t xml:space="preserve"> Жекелеген ұңғымалар бойынша атаулары, геологиялық жасы және </w:t>
      </w:r>
      <w:r>
        <w:rPr>
          <w:rFonts w:ascii="Times New Roman" w:hAnsi="Times New Roman"/>
          <w:sz w:val="28"/>
          <w:szCs w:val="28"/>
          <w:lang w:val="kk-KZ"/>
        </w:rPr>
        <w:t>ИГЭ</w:t>
      </w:r>
      <w:r w:rsidRPr="00873C10">
        <w:rPr>
          <w:rFonts w:ascii="Times New Roman" w:hAnsi="Times New Roman"/>
          <w:sz w:val="28"/>
          <w:szCs w:val="28"/>
          <w:lang w:val="kk-KZ"/>
        </w:rPr>
        <w:t xml:space="preserve"> </w:t>
      </w:r>
      <w:r>
        <w:rPr>
          <w:rFonts w:ascii="Times New Roman" w:hAnsi="Times New Roman"/>
          <w:sz w:val="28"/>
          <w:szCs w:val="28"/>
          <w:lang w:val="kk-KZ"/>
        </w:rPr>
        <w:t>(</w:t>
      </w:r>
      <w:r w:rsidRPr="00873C10">
        <w:rPr>
          <w:rFonts w:ascii="Times New Roman" w:hAnsi="Times New Roman"/>
          <w:sz w:val="28"/>
          <w:szCs w:val="28"/>
          <w:lang w:val="kk-KZ"/>
        </w:rPr>
        <w:t>инженерлік-геологиялық элементтерінің</w:t>
      </w:r>
      <w:r>
        <w:rPr>
          <w:rFonts w:ascii="Times New Roman" w:hAnsi="Times New Roman"/>
          <w:sz w:val="28"/>
          <w:szCs w:val="28"/>
          <w:lang w:val="kk-KZ"/>
        </w:rPr>
        <w:t xml:space="preserve">) </w:t>
      </w:r>
      <w:r w:rsidRPr="00873C10">
        <w:rPr>
          <w:rFonts w:ascii="Times New Roman" w:hAnsi="Times New Roman"/>
          <w:sz w:val="28"/>
          <w:szCs w:val="28"/>
          <w:lang w:val="kk-KZ"/>
        </w:rPr>
        <w:t>қуаты</w:t>
      </w:r>
    </w:p>
    <w:tbl>
      <w:tblPr>
        <w:tblW w:w="9329" w:type="dxa"/>
        <w:tblInd w:w="103" w:type="dxa"/>
        <w:tblLayout w:type="fixed"/>
        <w:tblLook w:val="04A0" w:firstRow="1" w:lastRow="0" w:firstColumn="1" w:lastColumn="0" w:noHBand="0" w:noVBand="1"/>
      </w:tblPr>
      <w:tblGrid>
        <w:gridCol w:w="682"/>
        <w:gridCol w:w="1733"/>
        <w:gridCol w:w="603"/>
        <w:gridCol w:w="106"/>
        <w:gridCol w:w="850"/>
        <w:gridCol w:w="833"/>
        <w:gridCol w:w="832"/>
        <w:gridCol w:w="745"/>
        <w:gridCol w:w="87"/>
        <w:gridCol w:w="622"/>
        <w:gridCol w:w="142"/>
        <w:gridCol w:w="567"/>
        <w:gridCol w:w="141"/>
        <w:gridCol w:w="567"/>
        <w:gridCol w:w="819"/>
      </w:tblGrid>
      <w:tr w:rsidR="001F4547" w:rsidRPr="0046618D" w14:paraId="019CC117" w14:textId="77777777" w:rsidTr="00A55F8A">
        <w:trPr>
          <w:trHeight w:val="276"/>
          <w:tblHeader/>
        </w:trPr>
        <w:tc>
          <w:tcPr>
            <w:tcW w:w="6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E880D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 xml:space="preserve">№ </w:t>
            </w:r>
          </w:p>
        </w:tc>
        <w:tc>
          <w:tcPr>
            <w:tcW w:w="17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A3260B" w14:textId="77777777" w:rsidR="001F4547" w:rsidRPr="00D365C3" w:rsidRDefault="001F4547" w:rsidP="00A55F8A">
            <w:pPr>
              <w:spacing w:after="0" w:line="240" w:lineRule="auto"/>
              <w:rPr>
                <w:rFonts w:ascii="Times New Roman" w:hAnsi="Times New Roman"/>
                <w:sz w:val="24"/>
                <w:szCs w:val="24"/>
              </w:rPr>
            </w:pPr>
            <w:r>
              <w:rPr>
                <w:rFonts w:ascii="Times New Roman" w:hAnsi="Times New Roman"/>
                <w:sz w:val="24"/>
                <w:szCs w:val="24"/>
                <w:lang w:val="kk-KZ"/>
              </w:rPr>
              <w:t>Ұңғыма саны</w:t>
            </w:r>
            <w:r w:rsidRPr="00D365C3">
              <w:rPr>
                <w:rFonts w:ascii="Times New Roman" w:hAnsi="Times New Roman"/>
                <w:sz w:val="24"/>
                <w:szCs w:val="24"/>
              </w:rPr>
              <w:t xml:space="preserve"> (ВН)</w:t>
            </w:r>
          </w:p>
        </w:tc>
        <w:tc>
          <w:tcPr>
            <w:tcW w:w="603" w:type="dxa"/>
            <w:tcBorders>
              <w:top w:val="single" w:sz="4" w:space="0" w:color="auto"/>
              <w:left w:val="nil"/>
              <w:bottom w:val="single" w:sz="4" w:space="0" w:color="auto"/>
              <w:right w:val="nil"/>
            </w:tcBorders>
            <w:shd w:val="clear" w:color="auto" w:fill="auto"/>
          </w:tcPr>
          <w:p w14:paraId="0EF77CD2" w14:textId="77777777" w:rsidR="001F4547" w:rsidRPr="00D365C3" w:rsidRDefault="001F4547" w:rsidP="00A55F8A">
            <w:pPr>
              <w:spacing w:after="0" w:line="240" w:lineRule="auto"/>
              <w:rPr>
                <w:rFonts w:ascii="Times New Roman" w:hAnsi="Times New Roman"/>
                <w:sz w:val="24"/>
                <w:szCs w:val="24"/>
              </w:rPr>
            </w:pPr>
          </w:p>
        </w:tc>
        <w:tc>
          <w:tcPr>
            <w:tcW w:w="6311" w:type="dxa"/>
            <w:gridSpan w:val="12"/>
            <w:tcBorders>
              <w:top w:val="single" w:sz="4" w:space="0" w:color="auto"/>
              <w:left w:val="nil"/>
              <w:bottom w:val="single" w:sz="4" w:space="0" w:color="auto"/>
              <w:right w:val="single" w:sz="4" w:space="0" w:color="auto"/>
            </w:tcBorders>
            <w:shd w:val="clear" w:color="auto" w:fill="auto"/>
          </w:tcPr>
          <w:p w14:paraId="477C2B7A" w14:textId="77777777" w:rsidR="001F4547" w:rsidRPr="00A1484D" w:rsidRDefault="001F4547" w:rsidP="00A55F8A">
            <w:pPr>
              <w:spacing w:after="0" w:line="240" w:lineRule="auto"/>
              <w:jc w:val="both"/>
              <w:rPr>
                <w:rFonts w:ascii="Times New Roman" w:hAnsi="Times New Roman"/>
                <w:sz w:val="24"/>
                <w:szCs w:val="24"/>
                <w:lang w:val="kk-KZ"/>
              </w:rPr>
            </w:pPr>
            <w:r w:rsidRPr="00A1484D">
              <w:rPr>
                <w:rFonts w:ascii="Times New Roman" w:hAnsi="Times New Roman"/>
                <w:sz w:val="24"/>
                <w:szCs w:val="24"/>
                <w:lang w:val="kk-KZ"/>
              </w:rPr>
              <w:t>А</w:t>
            </w:r>
            <w:proofErr w:type="spellStart"/>
            <w:r w:rsidRPr="00A1484D">
              <w:rPr>
                <w:rFonts w:ascii="Times New Roman" w:hAnsi="Times New Roman"/>
                <w:sz w:val="24"/>
                <w:szCs w:val="24"/>
              </w:rPr>
              <w:t>таула</w:t>
            </w:r>
            <w:r>
              <w:rPr>
                <w:rFonts w:ascii="Times New Roman" w:hAnsi="Times New Roman"/>
                <w:sz w:val="24"/>
                <w:szCs w:val="24"/>
              </w:rPr>
              <w:t>ры</w:t>
            </w:r>
            <w:proofErr w:type="spellEnd"/>
            <w:r>
              <w:rPr>
                <w:rFonts w:ascii="Times New Roman" w:hAnsi="Times New Roman"/>
                <w:sz w:val="24"/>
                <w:szCs w:val="24"/>
              </w:rPr>
              <w:t xml:space="preserve">, </w:t>
            </w:r>
            <w:proofErr w:type="spellStart"/>
            <w:r>
              <w:rPr>
                <w:rFonts w:ascii="Times New Roman" w:hAnsi="Times New Roman"/>
                <w:sz w:val="24"/>
                <w:szCs w:val="24"/>
              </w:rPr>
              <w:t>геологиялық</w:t>
            </w:r>
            <w:proofErr w:type="spellEnd"/>
            <w:r>
              <w:rPr>
                <w:rFonts w:ascii="Times New Roman" w:hAnsi="Times New Roman"/>
                <w:sz w:val="24"/>
                <w:szCs w:val="24"/>
              </w:rPr>
              <w:t xml:space="preserve"> </w:t>
            </w:r>
            <w:proofErr w:type="spellStart"/>
            <w:r>
              <w:rPr>
                <w:rFonts w:ascii="Times New Roman" w:hAnsi="Times New Roman"/>
                <w:sz w:val="24"/>
                <w:szCs w:val="24"/>
              </w:rPr>
              <w:t>жасы</w:t>
            </w:r>
            <w:proofErr w:type="spellEnd"/>
            <w:r>
              <w:rPr>
                <w:rFonts w:ascii="Times New Roman" w:hAnsi="Times New Roman"/>
                <w:sz w:val="24"/>
                <w:szCs w:val="24"/>
              </w:rPr>
              <w:t xml:space="preserve"> </w:t>
            </w:r>
            <w:proofErr w:type="spellStart"/>
            <w:r>
              <w:rPr>
                <w:rFonts w:ascii="Times New Roman" w:hAnsi="Times New Roman"/>
                <w:sz w:val="24"/>
                <w:szCs w:val="24"/>
              </w:rPr>
              <w:t>және</w:t>
            </w:r>
            <w:proofErr w:type="spellEnd"/>
            <w:r>
              <w:rPr>
                <w:rFonts w:ascii="Times New Roman" w:hAnsi="Times New Roman"/>
                <w:sz w:val="24"/>
                <w:szCs w:val="24"/>
              </w:rPr>
              <w:t xml:space="preserve">  </w:t>
            </w:r>
            <w:r>
              <w:rPr>
                <w:rFonts w:ascii="Times New Roman" w:hAnsi="Times New Roman"/>
                <w:sz w:val="24"/>
                <w:szCs w:val="24"/>
                <w:lang w:val="kk-KZ"/>
              </w:rPr>
              <w:t xml:space="preserve">ИГЭ </w:t>
            </w:r>
            <w:proofErr w:type="spellStart"/>
            <w:r w:rsidRPr="00A1484D">
              <w:rPr>
                <w:rFonts w:ascii="Times New Roman" w:hAnsi="Times New Roman"/>
                <w:sz w:val="24"/>
                <w:szCs w:val="24"/>
              </w:rPr>
              <w:t>қуаты</w:t>
            </w:r>
            <w:proofErr w:type="spellEnd"/>
          </w:p>
        </w:tc>
      </w:tr>
      <w:tr w:rsidR="001F4547" w:rsidRPr="0046618D" w14:paraId="3B344942" w14:textId="77777777" w:rsidTr="00A55F8A">
        <w:trPr>
          <w:cantSplit/>
          <w:trHeight w:val="267"/>
          <w:tblHeader/>
        </w:trPr>
        <w:tc>
          <w:tcPr>
            <w:tcW w:w="68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A833B1" w14:textId="77777777" w:rsidR="001F4547" w:rsidRPr="00D365C3" w:rsidRDefault="001F4547" w:rsidP="00A55F8A">
            <w:pPr>
              <w:spacing w:after="0" w:line="240" w:lineRule="auto"/>
              <w:rPr>
                <w:rFonts w:ascii="Times New Roman" w:hAnsi="Times New Roman"/>
                <w:sz w:val="24"/>
                <w:szCs w:val="24"/>
              </w:rPr>
            </w:pPr>
          </w:p>
        </w:tc>
        <w:tc>
          <w:tcPr>
            <w:tcW w:w="17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D4112D" w14:textId="77777777" w:rsidR="001F4547" w:rsidRPr="00D365C3" w:rsidRDefault="001F4547" w:rsidP="00A55F8A">
            <w:pPr>
              <w:spacing w:after="0" w:line="240" w:lineRule="auto"/>
              <w:rPr>
                <w:rFonts w:ascii="Times New Roman" w:hAnsi="Times New Roman"/>
                <w:sz w:val="24"/>
                <w:szCs w:val="24"/>
              </w:rPr>
            </w:pPr>
          </w:p>
        </w:tc>
        <w:tc>
          <w:tcPr>
            <w:tcW w:w="709" w:type="dxa"/>
            <w:gridSpan w:val="2"/>
            <w:tcBorders>
              <w:top w:val="nil"/>
              <w:left w:val="nil"/>
              <w:bottom w:val="single" w:sz="4" w:space="0" w:color="auto"/>
              <w:right w:val="single" w:sz="4" w:space="0" w:color="auto"/>
            </w:tcBorders>
            <w:shd w:val="clear" w:color="auto" w:fill="auto"/>
          </w:tcPr>
          <w:p w14:paraId="72A3C4BC" w14:textId="77777777" w:rsidR="001F4547" w:rsidRPr="00A1484D" w:rsidRDefault="001F4547" w:rsidP="00A55F8A">
            <w:pPr>
              <w:spacing w:after="0" w:line="240" w:lineRule="auto"/>
              <w:rPr>
                <w:rFonts w:ascii="Times New Roman" w:hAnsi="Times New Roman"/>
                <w:sz w:val="20"/>
                <w:szCs w:val="20"/>
              </w:rPr>
            </w:pPr>
          </w:p>
          <w:p w14:paraId="0FBF54E3"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1а</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3A285438"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1</w:t>
            </w:r>
          </w:p>
        </w:tc>
        <w:tc>
          <w:tcPr>
            <w:tcW w:w="833" w:type="dxa"/>
            <w:tcBorders>
              <w:top w:val="nil"/>
              <w:left w:val="nil"/>
              <w:bottom w:val="single" w:sz="4" w:space="0" w:color="auto"/>
              <w:right w:val="single" w:sz="4" w:space="0" w:color="auto"/>
            </w:tcBorders>
            <w:shd w:val="clear" w:color="auto" w:fill="auto"/>
            <w:vAlign w:val="center"/>
            <w:hideMark/>
          </w:tcPr>
          <w:p w14:paraId="3833B452"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2</w:t>
            </w:r>
          </w:p>
        </w:tc>
        <w:tc>
          <w:tcPr>
            <w:tcW w:w="832" w:type="dxa"/>
            <w:tcBorders>
              <w:top w:val="nil"/>
              <w:left w:val="nil"/>
              <w:bottom w:val="single" w:sz="4" w:space="0" w:color="auto"/>
              <w:right w:val="single" w:sz="4" w:space="0" w:color="auto"/>
            </w:tcBorders>
            <w:shd w:val="clear" w:color="auto" w:fill="auto"/>
            <w:vAlign w:val="center"/>
            <w:hideMark/>
          </w:tcPr>
          <w:p w14:paraId="32998EAC"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3</w:t>
            </w:r>
          </w:p>
        </w:tc>
        <w:tc>
          <w:tcPr>
            <w:tcW w:w="832" w:type="dxa"/>
            <w:gridSpan w:val="2"/>
            <w:tcBorders>
              <w:top w:val="nil"/>
              <w:left w:val="nil"/>
              <w:bottom w:val="single" w:sz="4" w:space="0" w:color="auto"/>
              <w:right w:val="single" w:sz="4" w:space="0" w:color="auto"/>
            </w:tcBorders>
            <w:shd w:val="clear" w:color="auto" w:fill="auto"/>
            <w:vAlign w:val="center"/>
            <w:hideMark/>
          </w:tcPr>
          <w:p w14:paraId="48033101"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4</w:t>
            </w:r>
          </w:p>
        </w:tc>
        <w:tc>
          <w:tcPr>
            <w:tcW w:w="764" w:type="dxa"/>
            <w:gridSpan w:val="2"/>
            <w:tcBorders>
              <w:top w:val="nil"/>
              <w:left w:val="nil"/>
              <w:bottom w:val="single" w:sz="4" w:space="0" w:color="auto"/>
              <w:right w:val="single" w:sz="4" w:space="0" w:color="auto"/>
            </w:tcBorders>
            <w:shd w:val="clear" w:color="auto" w:fill="auto"/>
            <w:vAlign w:val="center"/>
            <w:hideMark/>
          </w:tcPr>
          <w:p w14:paraId="3D7BC902"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5</w:t>
            </w:r>
          </w:p>
        </w:tc>
        <w:tc>
          <w:tcPr>
            <w:tcW w:w="708" w:type="dxa"/>
            <w:gridSpan w:val="2"/>
            <w:tcBorders>
              <w:top w:val="nil"/>
              <w:left w:val="single" w:sz="4" w:space="0" w:color="auto"/>
              <w:bottom w:val="single" w:sz="4" w:space="0" w:color="auto"/>
              <w:right w:val="single" w:sz="4" w:space="0" w:color="auto"/>
            </w:tcBorders>
            <w:shd w:val="clear" w:color="auto" w:fill="auto"/>
            <w:vAlign w:val="center"/>
            <w:hideMark/>
          </w:tcPr>
          <w:p w14:paraId="50DB1CCE"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6</w:t>
            </w:r>
          </w:p>
        </w:tc>
        <w:tc>
          <w:tcPr>
            <w:tcW w:w="567" w:type="dxa"/>
            <w:tcBorders>
              <w:top w:val="nil"/>
              <w:left w:val="single" w:sz="4" w:space="0" w:color="auto"/>
              <w:bottom w:val="single" w:sz="4" w:space="0" w:color="auto"/>
              <w:right w:val="single" w:sz="4" w:space="0" w:color="auto"/>
            </w:tcBorders>
            <w:shd w:val="clear" w:color="auto" w:fill="auto"/>
          </w:tcPr>
          <w:p w14:paraId="00ECE4D4" w14:textId="77777777" w:rsidR="001F4547" w:rsidRPr="00A1484D" w:rsidRDefault="001F4547" w:rsidP="00A55F8A">
            <w:pPr>
              <w:spacing w:after="0" w:line="240" w:lineRule="auto"/>
              <w:rPr>
                <w:rFonts w:ascii="Times New Roman" w:hAnsi="Times New Roman"/>
                <w:sz w:val="20"/>
                <w:szCs w:val="20"/>
              </w:rPr>
            </w:pPr>
          </w:p>
          <w:p w14:paraId="1B135243" w14:textId="77777777" w:rsidR="001F4547" w:rsidRPr="00A1484D" w:rsidRDefault="001F4547" w:rsidP="00A55F8A">
            <w:pPr>
              <w:spacing w:after="0" w:line="240" w:lineRule="auto"/>
              <w:rPr>
                <w:rFonts w:ascii="Times New Roman" w:hAnsi="Times New Roman"/>
                <w:sz w:val="20"/>
                <w:szCs w:val="20"/>
              </w:rPr>
            </w:pPr>
            <w:r w:rsidRPr="00A1484D">
              <w:rPr>
                <w:rFonts w:ascii="Times New Roman" w:hAnsi="Times New Roman"/>
                <w:sz w:val="20"/>
                <w:szCs w:val="20"/>
              </w:rPr>
              <w:t>7</w:t>
            </w:r>
          </w:p>
        </w:tc>
        <w:tc>
          <w:tcPr>
            <w:tcW w:w="819" w:type="dxa"/>
            <w:vMerge w:val="restart"/>
            <w:tcBorders>
              <w:top w:val="nil"/>
              <w:left w:val="single" w:sz="4" w:space="0" w:color="auto"/>
              <w:right w:val="single" w:sz="4" w:space="0" w:color="auto"/>
            </w:tcBorders>
            <w:shd w:val="clear" w:color="auto" w:fill="auto"/>
            <w:textDirection w:val="btLr"/>
          </w:tcPr>
          <w:p w14:paraId="4F47A57D" w14:textId="77777777" w:rsidR="001F4547" w:rsidRPr="00A1484D" w:rsidRDefault="001F4547" w:rsidP="00A55F8A">
            <w:pPr>
              <w:spacing w:after="0" w:line="240" w:lineRule="auto"/>
              <w:rPr>
                <w:rFonts w:ascii="Times New Roman" w:hAnsi="Times New Roman"/>
                <w:sz w:val="20"/>
                <w:szCs w:val="20"/>
              </w:rPr>
            </w:pPr>
            <w:r>
              <w:rPr>
                <w:rFonts w:ascii="Times New Roman" w:hAnsi="Times New Roman"/>
                <w:sz w:val="20"/>
                <w:szCs w:val="20"/>
                <w:lang w:val="kk-KZ"/>
              </w:rPr>
              <w:t>Қорытынды,</w:t>
            </w:r>
            <w:r w:rsidRPr="00A1484D">
              <w:rPr>
                <w:rFonts w:ascii="Times New Roman" w:hAnsi="Times New Roman"/>
                <w:sz w:val="20"/>
                <w:szCs w:val="20"/>
              </w:rPr>
              <w:t>м</w:t>
            </w:r>
          </w:p>
          <w:p w14:paraId="0AA486E4" w14:textId="77777777" w:rsidR="001F4547" w:rsidRPr="00A1484D" w:rsidRDefault="001F4547" w:rsidP="00A55F8A">
            <w:pPr>
              <w:spacing w:after="0" w:line="240" w:lineRule="auto"/>
              <w:rPr>
                <w:rFonts w:ascii="Times New Roman" w:hAnsi="Times New Roman"/>
                <w:sz w:val="20"/>
                <w:szCs w:val="20"/>
              </w:rPr>
            </w:pPr>
          </w:p>
          <w:p w14:paraId="64D785C8" w14:textId="77777777" w:rsidR="001F4547" w:rsidRPr="00A1484D" w:rsidRDefault="001F4547" w:rsidP="00A55F8A">
            <w:pPr>
              <w:spacing w:after="0" w:line="240" w:lineRule="auto"/>
              <w:rPr>
                <w:rFonts w:ascii="Times New Roman" w:hAnsi="Times New Roman"/>
                <w:sz w:val="20"/>
                <w:szCs w:val="20"/>
              </w:rPr>
            </w:pPr>
            <w:r>
              <w:rPr>
                <w:rFonts w:ascii="Times New Roman" w:hAnsi="Times New Roman"/>
                <w:sz w:val="20"/>
                <w:szCs w:val="20"/>
                <w:lang w:val="kk-KZ"/>
              </w:rPr>
              <w:t>Қорытынды</w:t>
            </w:r>
            <w:r w:rsidRPr="00A1484D">
              <w:rPr>
                <w:rFonts w:ascii="Times New Roman" w:hAnsi="Times New Roman"/>
                <w:sz w:val="20"/>
                <w:szCs w:val="20"/>
              </w:rPr>
              <w:t>, м</w:t>
            </w:r>
          </w:p>
        </w:tc>
      </w:tr>
      <w:tr w:rsidR="001F4547" w:rsidRPr="0046618D" w14:paraId="2CA5ACCF" w14:textId="77777777" w:rsidTr="00A55F8A">
        <w:trPr>
          <w:cantSplit/>
          <w:trHeight w:val="1222"/>
          <w:tblHeader/>
        </w:trPr>
        <w:tc>
          <w:tcPr>
            <w:tcW w:w="68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FEB4FA0" w14:textId="77777777" w:rsidR="001F4547" w:rsidRPr="00D365C3" w:rsidRDefault="001F4547" w:rsidP="00A55F8A">
            <w:pPr>
              <w:spacing w:after="0" w:line="240" w:lineRule="auto"/>
              <w:rPr>
                <w:rFonts w:ascii="Times New Roman" w:hAnsi="Times New Roman"/>
                <w:sz w:val="24"/>
                <w:szCs w:val="24"/>
              </w:rPr>
            </w:pPr>
          </w:p>
        </w:tc>
        <w:tc>
          <w:tcPr>
            <w:tcW w:w="17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5AA77B" w14:textId="77777777" w:rsidR="001F4547" w:rsidRPr="00D365C3" w:rsidRDefault="001F4547" w:rsidP="00A55F8A">
            <w:pPr>
              <w:spacing w:after="0" w:line="240" w:lineRule="auto"/>
              <w:rPr>
                <w:rFonts w:ascii="Times New Roman" w:hAnsi="Times New Roman"/>
                <w:sz w:val="24"/>
                <w:szCs w:val="24"/>
              </w:rPr>
            </w:pPr>
          </w:p>
        </w:tc>
        <w:tc>
          <w:tcPr>
            <w:tcW w:w="709" w:type="dxa"/>
            <w:gridSpan w:val="2"/>
            <w:tcBorders>
              <w:top w:val="nil"/>
              <w:left w:val="nil"/>
              <w:bottom w:val="single" w:sz="4" w:space="0" w:color="auto"/>
              <w:right w:val="single" w:sz="4" w:space="0" w:color="auto"/>
            </w:tcBorders>
            <w:shd w:val="clear" w:color="auto" w:fill="auto"/>
            <w:textDirection w:val="btLr"/>
          </w:tcPr>
          <w:p w14:paraId="6DD80B46" w14:textId="77777777" w:rsidR="001F4547" w:rsidRPr="00A1484D" w:rsidRDefault="001F4547" w:rsidP="00A55F8A">
            <w:pPr>
              <w:spacing w:after="0" w:line="240" w:lineRule="auto"/>
              <w:rPr>
                <w:rFonts w:ascii="Times New Roman" w:hAnsi="Times New Roman"/>
                <w:sz w:val="20"/>
                <w:szCs w:val="20"/>
              </w:rPr>
            </w:pPr>
            <w:proofErr w:type="spellStart"/>
            <w:r w:rsidRPr="00E83256">
              <w:rPr>
                <w:rFonts w:ascii="Times New Roman" w:hAnsi="Times New Roman"/>
                <w:sz w:val="20"/>
                <w:szCs w:val="20"/>
              </w:rPr>
              <w:t>Тұз</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қабаты</w:t>
            </w:r>
            <w:proofErr w:type="spellEnd"/>
          </w:p>
        </w:tc>
        <w:tc>
          <w:tcPr>
            <w:tcW w:w="850" w:type="dxa"/>
            <w:tcBorders>
              <w:top w:val="nil"/>
              <w:left w:val="single" w:sz="4" w:space="0" w:color="auto"/>
              <w:bottom w:val="single" w:sz="4" w:space="0" w:color="auto"/>
              <w:right w:val="single" w:sz="4" w:space="0" w:color="auto"/>
            </w:tcBorders>
            <w:shd w:val="clear" w:color="auto" w:fill="auto"/>
            <w:textDirection w:val="btLr"/>
            <w:vAlign w:val="center"/>
            <w:hideMark/>
          </w:tcPr>
          <w:p w14:paraId="1435645C" w14:textId="77777777" w:rsidR="001F4547" w:rsidRPr="00A1484D" w:rsidRDefault="001F4547" w:rsidP="00A55F8A">
            <w:pPr>
              <w:spacing w:after="0" w:line="240" w:lineRule="auto"/>
              <w:rPr>
                <w:rFonts w:ascii="Times New Roman" w:hAnsi="Times New Roman"/>
                <w:sz w:val="20"/>
                <w:szCs w:val="20"/>
              </w:rPr>
            </w:pPr>
            <w:proofErr w:type="spellStart"/>
            <w:r w:rsidRPr="00E83256">
              <w:rPr>
                <w:rFonts w:ascii="Times New Roman" w:hAnsi="Times New Roman"/>
                <w:sz w:val="20"/>
                <w:szCs w:val="20"/>
              </w:rPr>
              <w:t>Сазды</w:t>
            </w:r>
            <w:proofErr w:type="spellEnd"/>
            <w:r w:rsidRPr="00E83256">
              <w:rPr>
                <w:rFonts w:ascii="Times New Roman" w:hAnsi="Times New Roman"/>
                <w:sz w:val="20"/>
                <w:szCs w:val="20"/>
              </w:rPr>
              <w:t xml:space="preserve"> лай</w:t>
            </w:r>
          </w:p>
        </w:tc>
        <w:tc>
          <w:tcPr>
            <w:tcW w:w="833" w:type="dxa"/>
            <w:tcBorders>
              <w:top w:val="nil"/>
              <w:left w:val="nil"/>
              <w:bottom w:val="single" w:sz="4" w:space="0" w:color="auto"/>
              <w:right w:val="single" w:sz="4" w:space="0" w:color="auto"/>
            </w:tcBorders>
            <w:shd w:val="clear" w:color="auto" w:fill="auto"/>
            <w:textDirection w:val="btLr"/>
            <w:vAlign w:val="center"/>
            <w:hideMark/>
          </w:tcPr>
          <w:p w14:paraId="5F57CE80" w14:textId="77777777" w:rsidR="001F4547" w:rsidRPr="00A1484D" w:rsidRDefault="001F4547" w:rsidP="00A55F8A">
            <w:pPr>
              <w:spacing w:after="0" w:line="240" w:lineRule="auto"/>
              <w:rPr>
                <w:rFonts w:ascii="Times New Roman" w:hAnsi="Times New Roman"/>
                <w:sz w:val="20"/>
                <w:szCs w:val="20"/>
              </w:rPr>
            </w:pPr>
            <w:proofErr w:type="spellStart"/>
            <w:r w:rsidRPr="00E83256">
              <w:rPr>
                <w:rFonts w:ascii="Times New Roman" w:hAnsi="Times New Roman"/>
                <w:sz w:val="20"/>
                <w:szCs w:val="20"/>
              </w:rPr>
              <w:t>Құмды</w:t>
            </w:r>
            <w:proofErr w:type="spellEnd"/>
            <w:r w:rsidRPr="00E83256">
              <w:rPr>
                <w:rFonts w:ascii="Times New Roman" w:hAnsi="Times New Roman"/>
                <w:sz w:val="20"/>
                <w:szCs w:val="20"/>
              </w:rPr>
              <w:t xml:space="preserve"> саз</w:t>
            </w:r>
          </w:p>
        </w:tc>
        <w:tc>
          <w:tcPr>
            <w:tcW w:w="832" w:type="dxa"/>
            <w:tcBorders>
              <w:top w:val="nil"/>
              <w:left w:val="nil"/>
              <w:bottom w:val="single" w:sz="4" w:space="0" w:color="auto"/>
              <w:right w:val="single" w:sz="4" w:space="0" w:color="auto"/>
            </w:tcBorders>
            <w:shd w:val="clear" w:color="auto" w:fill="auto"/>
            <w:textDirection w:val="btLr"/>
            <w:vAlign w:val="center"/>
            <w:hideMark/>
          </w:tcPr>
          <w:p w14:paraId="4699DD5D" w14:textId="77777777" w:rsidR="001F4547" w:rsidRPr="00A1484D" w:rsidRDefault="001F4547" w:rsidP="00A55F8A">
            <w:pPr>
              <w:spacing w:after="0" w:line="240" w:lineRule="auto"/>
              <w:rPr>
                <w:rFonts w:ascii="Times New Roman" w:hAnsi="Times New Roman"/>
                <w:sz w:val="20"/>
                <w:szCs w:val="20"/>
              </w:rPr>
            </w:pPr>
            <w:r>
              <w:rPr>
                <w:rFonts w:ascii="Times New Roman" w:hAnsi="Times New Roman"/>
                <w:sz w:val="20"/>
                <w:szCs w:val="20"/>
                <w:lang w:val="kk-KZ"/>
              </w:rPr>
              <w:t>Ж</w:t>
            </w:r>
            <w:proofErr w:type="spellStart"/>
            <w:r w:rsidRPr="00E83256">
              <w:rPr>
                <w:rFonts w:ascii="Times New Roman" w:hAnsi="Times New Roman"/>
                <w:sz w:val="20"/>
                <w:szCs w:val="20"/>
              </w:rPr>
              <w:t>еңіл</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шаңды</w:t>
            </w:r>
            <w:proofErr w:type="spellEnd"/>
            <w:r w:rsidRPr="00E83256">
              <w:rPr>
                <w:rFonts w:ascii="Times New Roman" w:hAnsi="Times New Roman"/>
                <w:sz w:val="20"/>
                <w:szCs w:val="20"/>
              </w:rPr>
              <w:t xml:space="preserve"> </w:t>
            </w:r>
            <w:r>
              <w:rPr>
                <w:rFonts w:ascii="Times New Roman" w:hAnsi="Times New Roman"/>
                <w:sz w:val="20"/>
                <w:szCs w:val="20"/>
                <w:lang w:val="kk-KZ"/>
              </w:rPr>
              <w:t>с</w:t>
            </w:r>
            <w:r w:rsidRPr="00E83256">
              <w:rPr>
                <w:rFonts w:ascii="Times New Roman" w:hAnsi="Times New Roman"/>
                <w:sz w:val="20"/>
                <w:szCs w:val="20"/>
              </w:rPr>
              <w:t>аз</w:t>
            </w:r>
          </w:p>
        </w:tc>
        <w:tc>
          <w:tcPr>
            <w:tcW w:w="832" w:type="dxa"/>
            <w:gridSpan w:val="2"/>
            <w:tcBorders>
              <w:top w:val="nil"/>
              <w:left w:val="nil"/>
              <w:bottom w:val="single" w:sz="4" w:space="0" w:color="auto"/>
              <w:right w:val="single" w:sz="4" w:space="0" w:color="auto"/>
            </w:tcBorders>
            <w:shd w:val="clear" w:color="auto" w:fill="auto"/>
            <w:textDirection w:val="btLr"/>
            <w:vAlign w:val="center"/>
            <w:hideMark/>
          </w:tcPr>
          <w:p w14:paraId="17CE22F6" w14:textId="77777777" w:rsidR="001F4547" w:rsidRPr="00A1484D" w:rsidRDefault="001F4547" w:rsidP="00A55F8A">
            <w:pPr>
              <w:spacing w:after="0" w:line="240" w:lineRule="auto"/>
              <w:rPr>
                <w:rFonts w:ascii="Times New Roman" w:hAnsi="Times New Roman"/>
                <w:sz w:val="20"/>
                <w:szCs w:val="20"/>
              </w:rPr>
            </w:pPr>
            <w:proofErr w:type="spellStart"/>
            <w:r w:rsidRPr="00E83256">
              <w:rPr>
                <w:rFonts w:ascii="Times New Roman" w:hAnsi="Times New Roman"/>
                <w:sz w:val="20"/>
                <w:szCs w:val="20"/>
              </w:rPr>
              <w:t>Саздақ</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жеңіл</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артық</w:t>
            </w:r>
            <w:proofErr w:type="spellEnd"/>
            <w:r w:rsidRPr="00E83256">
              <w:rPr>
                <w:rFonts w:ascii="Times New Roman" w:hAnsi="Times New Roman"/>
                <w:sz w:val="20"/>
                <w:szCs w:val="20"/>
              </w:rPr>
              <w:t xml:space="preserve"> гипс</w:t>
            </w:r>
          </w:p>
        </w:tc>
        <w:tc>
          <w:tcPr>
            <w:tcW w:w="764" w:type="dxa"/>
            <w:gridSpan w:val="2"/>
            <w:tcBorders>
              <w:top w:val="nil"/>
              <w:left w:val="nil"/>
              <w:bottom w:val="single" w:sz="4" w:space="0" w:color="auto"/>
              <w:right w:val="single" w:sz="4" w:space="0" w:color="auto"/>
            </w:tcBorders>
            <w:shd w:val="clear" w:color="auto" w:fill="auto"/>
            <w:textDirection w:val="btLr"/>
            <w:vAlign w:val="center"/>
            <w:hideMark/>
          </w:tcPr>
          <w:p w14:paraId="5A1FF99A" w14:textId="77777777" w:rsidR="001F4547" w:rsidRPr="00A1484D" w:rsidRDefault="001F4547" w:rsidP="00A55F8A">
            <w:pPr>
              <w:spacing w:after="0" w:line="240" w:lineRule="auto"/>
              <w:rPr>
                <w:rFonts w:ascii="Times New Roman" w:hAnsi="Times New Roman"/>
                <w:sz w:val="20"/>
                <w:szCs w:val="20"/>
              </w:rPr>
            </w:pPr>
            <w:proofErr w:type="spellStart"/>
            <w:r w:rsidRPr="00E83256">
              <w:rPr>
                <w:rFonts w:ascii="Times New Roman" w:hAnsi="Times New Roman"/>
                <w:sz w:val="20"/>
                <w:szCs w:val="20"/>
              </w:rPr>
              <w:t>Құмды</w:t>
            </w:r>
            <w:proofErr w:type="spellEnd"/>
            <w:r w:rsidRPr="00E83256">
              <w:rPr>
                <w:rFonts w:ascii="Times New Roman" w:hAnsi="Times New Roman"/>
                <w:sz w:val="20"/>
                <w:szCs w:val="20"/>
              </w:rPr>
              <w:t xml:space="preserve"> саз</w:t>
            </w:r>
          </w:p>
        </w:tc>
        <w:tc>
          <w:tcPr>
            <w:tcW w:w="708" w:type="dxa"/>
            <w:gridSpan w:val="2"/>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7B778AB" w14:textId="77777777" w:rsidR="001F4547" w:rsidRPr="00A1484D" w:rsidRDefault="001F4547" w:rsidP="00A55F8A">
            <w:pPr>
              <w:spacing w:after="0" w:line="240" w:lineRule="auto"/>
              <w:rPr>
                <w:rFonts w:ascii="Times New Roman" w:hAnsi="Times New Roman"/>
                <w:sz w:val="20"/>
                <w:szCs w:val="20"/>
              </w:rPr>
            </w:pPr>
            <w:r>
              <w:rPr>
                <w:rFonts w:ascii="Times New Roman" w:hAnsi="Times New Roman"/>
                <w:sz w:val="20"/>
                <w:szCs w:val="20"/>
                <w:lang w:val="kk-KZ"/>
              </w:rPr>
              <w:t>Ж</w:t>
            </w:r>
            <w:proofErr w:type="spellStart"/>
            <w:r w:rsidRPr="00E83256">
              <w:rPr>
                <w:rFonts w:ascii="Times New Roman" w:hAnsi="Times New Roman"/>
                <w:sz w:val="20"/>
                <w:szCs w:val="20"/>
              </w:rPr>
              <w:t>жеңіл</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құмды</w:t>
            </w:r>
            <w:proofErr w:type="spellEnd"/>
            <w:r w:rsidRPr="00E83256">
              <w:rPr>
                <w:rFonts w:ascii="Times New Roman" w:hAnsi="Times New Roman"/>
                <w:sz w:val="20"/>
                <w:szCs w:val="20"/>
              </w:rPr>
              <w:t xml:space="preserve"> </w:t>
            </w:r>
            <w:r>
              <w:rPr>
                <w:rFonts w:ascii="Times New Roman" w:hAnsi="Times New Roman"/>
                <w:sz w:val="20"/>
                <w:szCs w:val="20"/>
                <w:lang w:val="kk-KZ"/>
              </w:rPr>
              <w:t>с</w:t>
            </w:r>
            <w:proofErr w:type="spellStart"/>
            <w:r w:rsidRPr="00E83256">
              <w:rPr>
                <w:rFonts w:ascii="Times New Roman" w:hAnsi="Times New Roman"/>
                <w:sz w:val="20"/>
                <w:szCs w:val="20"/>
              </w:rPr>
              <w:t>аздақ</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tcPr>
          <w:p w14:paraId="749CE4ED" w14:textId="77777777" w:rsidR="001F4547" w:rsidRPr="00A1484D" w:rsidRDefault="001F4547" w:rsidP="00A55F8A">
            <w:pPr>
              <w:spacing w:after="0" w:line="240" w:lineRule="auto"/>
              <w:rPr>
                <w:rFonts w:ascii="Times New Roman" w:hAnsi="Times New Roman"/>
                <w:sz w:val="20"/>
                <w:szCs w:val="20"/>
              </w:rPr>
            </w:pPr>
            <w:r>
              <w:rPr>
                <w:rFonts w:ascii="Times New Roman" w:hAnsi="Times New Roman"/>
                <w:sz w:val="20"/>
                <w:szCs w:val="20"/>
                <w:lang w:val="kk-KZ"/>
              </w:rPr>
              <w:t>Ж</w:t>
            </w:r>
            <w:proofErr w:type="spellStart"/>
            <w:r w:rsidRPr="00E83256">
              <w:rPr>
                <w:rFonts w:ascii="Times New Roman" w:hAnsi="Times New Roman"/>
                <w:sz w:val="20"/>
                <w:szCs w:val="20"/>
              </w:rPr>
              <w:t>еңіл</w:t>
            </w:r>
            <w:proofErr w:type="spellEnd"/>
            <w:r w:rsidRPr="00E83256">
              <w:rPr>
                <w:rFonts w:ascii="Times New Roman" w:hAnsi="Times New Roman"/>
                <w:sz w:val="20"/>
                <w:szCs w:val="20"/>
              </w:rPr>
              <w:t xml:space="preserve"> </w:t>
            </w:r>
            <w:proofErr w:type="spellStart"/>
            <w:r w:rsidRPr="00E83256">
              <w:rPr>
                <w:rFonts w:ascii="Times New Roman" w:hAnsi="Times New Roman"/>
                <w:sz w:val="20"/>
                <w:szCs w:val="20"/>
              </w:rPr>
              <w:t>шаңды</w:t>
            </w:r>
            <w:proofErr w:type="spellEnd"/>
            <w:r w:rsidRPr="00E83256">
              <w:rPr>
                <w:rFonts w:ascii="Times New Roman" w:hAnsi="Times New Roman"/>
                <w:sz w:val="20"/>
                <w:szCs w:val="20"/>
              </w:rPr>
              <w:t xml:space="preserve"> </w:t>
            </w:r>
            <w:r>
              <w:rPr>
                <w:rFonts w:ascii="Times New Roman" w:hAnsi="Times New Roman"/>
                <w:sz w:val="20"/>
                <w:szCs w:val="20"/>
                <w:lang w:val="kk-KZ"/>
              </w:rPr>
              <w:t>с</w:t>
            </w:r>
            <w:r w:rsidRPr="00E83256">
              <w:rPr>
                <w:rFonts w:ascii="Times New Roman" w:hAnsi="Times New Roman"/>
                <w:sz w:val="20"/>
                <w:szCs w:val="20"/>
              </w:rPr>
              <w:t>аз</w:t>
            </w:r>
          </w:p>
        </w:tc>
        <w:tc>
          <w:tcPr>
            <w:tcW w:w="819" w:type="dxa"/>
            <w:vMerge/>
            <w:tcBorders>
              <w:left w:val="single" w:sz="4" w:space="0" w:color="auto"/>
              <w:bottom w:val="single" w:sz="4" w:space="0" w:color="auto"/>
              <w:right w:val="single" w:sz="4" w:space="0" w:color="auto"/>
            </w:tcBorders>
            <w:shd w:val="clear" w:color="auto" w:fill="auto"/>
          </w:tcPr>
          <w:p w14:paraId="420749C4" w14:textId="77777777" w:rsidR="001F4547" w:rsidRPr="00A1484D" w:rsidRDefault="001F4547" w:rsidP="00A55F8A">
            <w:pPr>
              <w:spacing w:after="0" w:line="240" w:lineRule="auto"/>
              <w:rPr>
                <w:rFonts w:ascii="Times New Roman" w:hAnsi="Times New Roman"/>
                <w:sz w:val="20"/>
                <w:szCs w:val="20"/>
              </w:rPr>
            </w:pPr>
          </w:p>
        </w:tc>
      </w:tr>
      <w:tr w:rsidR="001F4547" w:rsidRPr="0046618D" w14:paraId="26635EC0" w14:textId="77777777" w:rsidTr="00A55F8A">
        <w:trPr>
          <w:trHeight w:val="281"/>
          <w:tblHeader/>
        </w:trPr>
        <w:tc>
          <w:tcPr>
            <w:tcW w:w="68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35B69" w14:textId="77777777" w:rsidR="001F4547" w:rsidRPr="00D365C3" w:rsidRDefault="001F4547" w:rsidP="00A55F8A">
            <w:pPr>
              <w:spacing w:after="0" w:line="240" w:lineRule="auto"/>
              <w:rPr>
                <w:rFonts w:ascii="Times New Roman" w:hAnsi="Times New Roman"/>
                <w:sz w:val="24"/>
                <w:szCs w:val="24"/>
              </w:rPr>
            </w:pPr>
          </w:p>
        </w:tc>
        <w:tc>
          <w:tcPr>
            <w:tcW w:w="17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36BFA9" w14:textId="77777777" w:rsidR="001F4547" w:rsidRPr="00D365C3" w:rsidRDefault="001F4547" w:rsidP="00A55F8A">
            <w:pPr>
              <w:spacing w:after="0" w:line="240" w:lineRule="auto"/>
              <w:rPr>
                <w:rFonts w:ascii="Times New Roman" w:hAnsi="Times New Roman"/>
                <w:sz w:val="24"/>
                <w:szCs w:val="24"/>
              </w:rPr>
            </w:pPr>
          </w:p>
        </w:tc>
        <w:tc>
          <w:tcPr>
            <w:tcW w:w="709" w:type="dxa"/>
            <w:gridSpan w:val="2"/>
            <w:tcBorders>
              <w:top w:val="single" w:sz="4" w:space="0" w:color="auto"/>
              <w:left w:val="nil"/>
              <w:bottom w:val="single" w:sz="4" w:space="0" w:color="auto"/>
              <w:right w:val="single" w:sz="4" w:space="0" w:color="auto"/>
            </w:tcBorders>
            <w:shd w:val="clear" w:color="auto" w:fill="auto"/>
          </w:tcPr>
          <w:p w14:paraId="62637B40" w14:textId="77777777" w:rsidR="001F4547" w:rsidRPr="00D365C3" w:rsidRDefault="001F4547" w:rsidP="00A55F8A">
            <w:pPr>
              <w:spacing w:after="0" w:line="240" w:lineRule="auto"/>
              <w:rPr>
                <w:rFonts w:ascii="Times New Roman" w:hAnsi="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7C43A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mQ4nk</w:t>
            </w:r>
          </w:p>
        </w:tc>
        <w:tc>
          <w:tcPr>
            <w:tcW w:w="1665" w:type="dxa"/>
            <w:gridSpan w:val="2"/>
            <w:tcBorders>
              <w:top w:val="single" w:sz="4" w:space="0" w:color="auto"/>
              <w:left w:val="nil"/>
              <w:bottom w:val="single" w:sz="4" w:space="0" w:color="auto"/>
              <w:right w:val="single" w:sz="4" w:space="0" w:color="auto"/>
            </w:tcBorders>
            <w:shd w:val="clear" w:color="auto" w:fill="auto"/>
            <w:vAlign w:val="center"/>
          </w:tcPr>
          <w:p w14:paraId="433D469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mQ3hv</w:t>
            </w:r>
          </w:p>
        </w:tc>
        <w:tc>
          <w:tcPr>
            <w:tcW w:w="2871" w:type="dxa"/>
            <w:gridSpan w:val="7"/>
            <w:tcBorders>
              <w:top w:val="nil"/>
              <w:left w:val="single" w:sz="4" w:space="0" w:color="auto"/>
              <w:bottom w:val="single" w:sz="4" w:space="0" w:color="auto"/>
              <w:right w:val="single" w:sz="4" w:space="0" w:color="auto"/>
            </w:tcBorders>
            <w:shd w:val="clear" w:color="auto" w:fill="auto"/>
            <w:vAlign w:val="center"/>
          </w:tcPr>
          <w:p w14:paraId="20CA340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mQ2hz</w:t>
            </w:r>
          </w:p>
        </w:tc>
        <w:tc>
          <w:tcPr>
            <w:tcW w:w="819" w:type="dxa"/>
            <w:tcBorders>
              <w:top w:val="nil"/>
              <w:left w:val="single" w:sz="4" w:space="0" w:color="auto"/>
              <w:bottom w:val="single" w:sz="4" w:space="0" w:color="auto"/>
              <w:right w:val="single" w:sz="4" w:space="0" w:color="auto"/>
            </w:tcBorders>
            <w:shd w:val="clear" w:color="auto" w:fill="auto"/>
          </w:tcPr>
          <w:p w14:paraId="0839A45E" w14:textId="77777777" w:rsidR="001F4547" w:rsidRPr="00D365C3" w:rsidRDefault="001F4547" w:rsidP="00A55F8A">
            <w:pPr>
              <w:spacing w:after="0" w:line="240" w:lineRule="auto"/>
              <w:rPr>
                <w:rFonts w:ascii="Times New Roman" w:hAnsi="Times New Roman"/>
                <w:sz w:val="24"/>
                <w:szCs w:val="24"/>
              </w:rPr>
            </w:pPr>
          </w:p>
        </w:tc>
      </w:tr>
      <w:tr w:rsidR="001F4547" w:rsidRPr="0046618D" w14:paraId="2124BC50"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4D36B2D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w:t>
            </w:r>
          </w:p>
        </w:tc>
        <w:tc>
          <w:tcPr>
            <w:tcW w:w="1733" w:type="dxa"/>
            <w:tcBorders>
              <w:top w:val="nil"/>
              <w:left w:val="nil"/>
              <w:bottom w:val="single" w:sz="4" w:space="0" w:color="auto"/>
              <w:right w:val="single" w:sz="4" w:space="0" w:color="auto"/>
            </w:tcBorders>
            <w:shd w:val="clear" w:color="auto" w:fill="auto"/>
            <w:noWrap/>
            <w:vAlign w:val="center"/>
            <w:hideMark/>
          </w:tcPr>
          <w:p w14:paraId="467863D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В48-1-04</w:t>
            </w:r>
          </w:p>
        </w:tc>
        <w:tc>
          <w:tcPr>
            <w:tcW w:w="709" w:type="dxa"/>
            <w:gridSpan w:val="2"/>
            <w:tcBorders>
              <w:top w:val="nil"/>
              <w:left w:val="nil"/>
              <w:bottom w:val="single" w:sz="4" w:space="0" w:color="auto"/>
              <w:right w:val="single" w:sz="4" w:space="0" w:color="auto"/>
            </w:tcBorders>
            <w:shd w:val="clear" w:color="auto" w:fill="auto"/>
          </w:tcPr>
          <w:p w14:paraId="139BC2C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0.20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598BBCD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833" w:type="dxa"/>
            <w:tcBorders>
              <w:top w:val="nil"/>
              <w:left w:val="nil"/>
              <w:bottom w:val="single" w:sz="4" w:space="0" w:color="auto"/>
              <w:right w:val="single" w:sz="4" w:space="0" w:color="auto"/>
            </w:tcBorders>
            <w:shd w:val="clear" w:color="auto" w:fill="auto"/>
            <w:vAlign w:val="center"/>
            <w:hideMark/>
          </w:tcPr>
          <w:p w14:paraId="60D90DB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1.50</w:t>
            </w:r>
          </w:p>
        </w:tc>
        <w:tc>
          <w:tcPr>
            <w:tcW w:w="832" w:type="dxa"/>
            <w:tcBorders>
              <w:top w:val="nil"/>
              <w:left w:val="nil"/>
              <w:bottom w:val="single" w:sz="4" w:space="0" w:color="auto"/>
              <w:right w:val="single" w:sz="4" w:space="0" w:color="auto"/>
            </w:tcBorders>
            <w:shd w:val="clear" w:color="auto" w:fill="auto"/>
            <w:vAlign w:val="center"/>
            <w:hideMark/>
          </w:tcPr>
          <w:p w14:paraId="01F06F3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4.30</w:t>
            </w:r>
          </w:p>
        </w:tc>
        <w:tc>
          <w:tcPr>
            <w:tcW w:w="745" w:type="dxa"/>
            <w:tcBorders>
              <w:top w:val="nil"/>
              <w:left w:val="nil"/>
              <w:bottom w:val="single" w:sz="4" w:space="0" w:color="auto"/>
              <w:right w:val="single" w:sz="4" w:space="0" w:color="auto"/>
            </w:tcBorders>
            <w:shd w:val="clear" w:color="auto" w:fill="auto"/>
            <w:vAlign w:val="center"/>
            <w:hideMark/>
          </w:tcPr>
          <w:p w14:paraId="7FE65D6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center"/>
            <w:hideMark/>
          </w:tcPr>
          <w:p w14:paraId="43991D0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bottom"/>
            <w:hideMark/>
          </w:tcPr>
          <w:p w14:paraId="63FB1E02"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708" w:type="dxa"/>
            <w:gridSpan w:val="2"/>
            <w:tcBorders>
              <w:top w:val="nil"/>
              <w:left w:val="nil"/>
              <w:bottom w:val="single" w:sz="4" w:space="0" w:color="auto"/>
              <w:right w:val="single" w:sz="4" w:space="0" w:color="auto"/>
            </w:tcBorders>
            <w:shd w:val="clear" w:color="auto" w:fill="auto"/>
          </w:tcPr>
          <w:p w14:paraId="33BB20B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819" w:type="dxa"/>
            <w:tcBorders>
              <w:top w:val="nil"/>
              <w:left w:val="single" w:sz="4" w:space="0" w:color="auto"/>
              <w:bottom w:val="single" w:sz="4" w:space="0" w:color="auto"/>
              <w:right w:val="single" w:sz="4" w:space="0" w:color="auto"/>
            </w:tcBorders>
            <w:shd w:val="clear" w:color="auto" w:fill="auto"/>
          </w:tcPr>
          <w:p w14:paraId="2CE3258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10.00</w:t>
            </w:r>
          </w:p>
        </w:tc>
      </w:tr>
      <w:tr w:rsidR="001F4547" w:rsidRPr="0046618D" w14:paraId="74CC3641"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195908F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w:t>
            </w:r>
          </w:p>
        </w:tc>
        <w:tc>
          <w:tcPr>
            <w:tcW w:w="1733" w:type="dxa"/>
            <w:tcBorders>
              <w:top w:val="nil"/>
              <w:left w:val="nil"/>
              <w:bottom w:val="single" w:sz="4" w:space="0" w:color="auto"/>
              <w:right w:val="single" w:sz="4" w:space="0" w:color="auto"/>
            </w:tcBorders>
            <w:shd w:val="clear" w:color="auto" w:fill="auto"/>
            <w:noWrap/>
            <w:vAlign w:val="center"/>
            <w:hideMark/>
          </w:tcPr>
          <w:p w14:paraId="07BA365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В48-1-07</w:t>
            </w:r>
          </w:p>
        </w:tc>
        <w:tc>
          <w:tcPr>
            <w:tcW w:w="709" w:type="dxa"/>
            <w:gridSpan w:val="2"/>
            <w:tcBorders>
              <w:top w:val="nil"/>
              <w:left w:val="nil"/>
              <w:bottom w:val="single" w:sz="4" w:space="0" w:color="auto"/>
              <w:right w:val="single" w:sz="4" w:space="0" w:color="auto"/>
            </w:tcBorders>
            <w:shd w:val="clear" w:color="auto" w:fill="auto"/>
          </w:tcPr>
          <w:p w14:paraId="0DC3611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1B6FFBF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8.00</w:t>
            </w:r>
          </w:p>
        </w:tc>
        <w:tc>
          <w:tcPr>
            <w:tcW w:w="833" w:type="dxa"/>
            <w:tcBorders>
              <w:top w:val="nil"/>
              <w:left w:val="nil"/>
              <w:bottom w:val="single" w:sz="4" w:space="0" w:color="auto"/>
              <w:right w:val="single" w:sz="4" w:space="0" w:color="auto"/>
            </w:tcBorders>
            <w:shd w:val="clear" w:color="auto" w:fill="auto"/>
            <w:vAlign w:val="center"/>
            <w:hideMark/>
          </w:tcPr>
          <w:p w14:paraId="3221A89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32" w:type="dxa"/>
            <w:tcBorders>
              <w:top w:val="nil"/>
              <w:left w:val="nil"/>
              <w:bottom w:val="single" w:sz="4" w:space="0" w:color="auto"/>
              <w:right w:val="single" w:sz="4" w:space="0" w:color="auto"/>
            </w:tcBorders>
            <w:shd w:val="clear" w:color="auto" w:fill="auto"/>
            <w:vAlign w:val="center"/>
            <w:hideMark/>
          </w:tcPr>
          <w:p w14:paraId="504E7B3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45" w:type="dxa"/>
            <w:tcBorders>
              <w:top w:val="nil"/>
              <w:left w:val="nil"/>
              <w:bottom w:val="single" w:sz="4" w:space="0" w:color="auto"/>
              <w:right w:val="single" w:sz="4" w:space="0" w:color="auto"/>
            </w:tcBorders>
            <w:shd w:val="clear" w:color="auto" w:fill="auto"/>
            <w:vAlign w:val="center"/>
            <w:hideMark/>
          </w:tcPr>
          <w:p w14:paraId="6DDA6B5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6.20</w:t>
            </w:r>
          </w:p>
        </w:tc>
        <w:tc>
          <w:tcPr>
            <w:tcW w:w="709" w:type="dxa"/>
            <w:gridSpan w:val="2"/>
            <w:tcBorders>
              <w:top w:val="nil"/>
              <w:left w:val="nil"/>
              <w:bottom w:val="single" w:sz="4" w:space="0" w:color="auto"/>
              <w:right w:val="single" w:sz="4" w:space="0" w:color="auto"/>
            </w:tcBorders>
            <w:shd w:val="clear" w:color="auto" w:fill="auto"/>
            <w:vAlign w:val="center"/>
            <w:hideMark/>
          </w:tcPr>
          <w:p w14:paraId="6F559BF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1.30</w:t>
            </w:r>
          </w:p>
        </w:tc>
        <w:tc>
          <w:tcPr>
            <w:tcW w:w="709" w:type="dxa"/>
            <w:gridSpan w:val="2"/>
            <w:tcBorders>
              <w:top w:val="nil"/>
              <w:left w:val="nil"/>
              <w:bottom w:val="single" w:sz="4" w:space="0" w:color="auto"/>
              <w:right w:val="single" w:sz="4" w:space="0" w:color="auto"/>
            </w:tcBorders>
            <w:shd w:val="clear" w:color="auto" w:fill="auto"/>
            <w:vAlign w:val="bottom"/>
            <w:hideMark/>
          </w:tcPr>
          <w:p w14:paraId="424D09C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8" w:type="dxa"/>
            <w:gridSpan w:val="2"/>
            <w:tcBorders>
              <w:top w:val="nil"/>
              <w:left w:val="nil"/>
              <w:bottom w:val="single" w:sz="4" w:space="0" w:color="auto"/>
              <w:right w:val="single" w:sz="4" w:space="0" w:color="auto"/>
            </w:tcBorders>
            <w:shd w:val="clear" w:color="auto" w:fill="auto"/>
          </w:tcPr>
          <w:p w14:paraId="207DEAC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3.50</w:t>
            </w:r>
          </w:p>
        </w:tc>
        <w:tc>
          <w:tcPr>
            <w:tcW w:w="819" w:type="dxa"/>
            <w:tcBorders>
              <w:top w:val="nil"/>
              <w:left w:val="single" w:sz="4" w:space="0" w:color="auto"/>
              <w:bottom w:val="single" w:sz="4" w:space="0" w:color="auto"/>
              <w:right w:val="single" w:sz="4" w:space="0" w:color="auto"/>
            </w:tcBorders>
            <w:shd w:val="clear" w:color="auto" w:fill="auto"/>
          </w:tcPr>
          <w:p w14:paraId="19A5481D"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48593AF2"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594A64E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3</w:t>
            </w:r>
          </w:p>
        </w:tc>
        <w:tc>
          <w:tcPr>
            <w:tcW w:w="1733" w:type="dxa"/>
            <w:tcBorders>
              <w:top w:val="nil"/>
              <w:left w:val="nil"/>
              <w:bottom w:val="single" w:sz="4" w:space="0" w:color="auto"/>
              <w:right w:val="single" w:sz="4" w:space="0" w:color="auto"/>
            </w:tcBorders>
            <w:shd w:val="clear" w:color="auto" w:fill="auto"/>
            <w:noWrap/>
            <w:vAlign w:val="center"/>
            <w:hideMark/>
          </w:tcPr>
          <w:p w14:paraId="160D02F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В48-1-08</w:t>
            </w:r>
          </w:p>
        </w:tc>
        <w:tc>
          <w:tcPr>
            <w:tcW w:w="709" w:type="dxa"/>
            <w:gridSpan w:val="2"/>
            <w:tcBorders>
              <w:top w:val="nil"/>
              <w:left w:val="nil"/>
              <w:bottom w:val="single" w:sz="4" w:space="0" w:color="auto"/>
              <w:right w:val="single" w:sz="4" w:space="0" w:color="auto"/>
            </w:tcBorders>
            <w:shd w:val="clear" w:color="auto" w:fill="auto"/>
          </w:tcPr>
          <w:p w14:paraId="0C36FDB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34B1373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4.50</w:t>
            </w:r>
          </w:p>
        </w:tc>
        <w:tc>
          <w:tcPr>
            <w:tcW w:w="833" w:type="dxa"/>
            <w:tcBorders>
              <w:top w:val="nil"/>
              <w:left w:val="nil"/>
              <w:bottom w:val="single" w:sz="4" w:space="0" w:color="auto"/>
              <w:right w:val="single" w:sz="4" w:space="0" w:color="auto"/>
            </w:tcBorders>
            <w:shd w:val="clear" w:color="auto" w:fill="auto"/>
            <w:vAlign w:val="center"/>
            <w:hideMark/>
          </w:tcPr>
          <w:p w14:paraId="0DA026F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1.00</w:t>
            </w:r>
          </w:p>
        </w:tc>
        <w:tc>
          <w:tcPr>
            <w:tcW w:w="832" w:type="dxa"/>
            <w:tcBorders>
              <w:top w:val="nil"/>
              <w:left w:val="nil"/>
              <w:bottom w:val="single" w:sz="4" w:space="0" w:color="auto"/>
              <w:right w:val="single" w:sz="4" w:space="0" w:color="auto"/>
            </w:tcBorders>
            <w:shd w:val="clear" w:color="auto" w:fill="auto"/>
            <w:vAlign w:val="center"/>
            <w:hideMark/>
          </w:tcPr>
          <w:p w14:paraId="5404112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745" w:type="dxa"/>
            <w:tcBorders>
              <w:top w:val="nil"/>
              <w:left w:val="nil"/>
              <w:bottom w:val="single" w:sz="4" w:space="0" w:color="auto"/>
              <w:right w:val="single" w:sz="4" w:space="0" w:color="auto"/>
            </w:tcBorders>
            <w:shd w:val="clear" w:color="auto" w:fill="auto"/>
            <w:vAlign w:val="center"/>
            <w:hideMark/>
          </w:tcPr>
          <w:p w14:paraId="3B13A25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0.70</w:t>
            </w:r>
          </w:p>
        </w:tc>
        <w:tc>
          <w:tcPr>
            <w:tcW w:w="709" w:type="dxa"/>
            <w:gridSpan w:val="2"/>
            <w:tcBorders>
              <w:top w:val="nil"/>
              <w:left w:val="nil"/>
              <w:bottom w:val="single" w:sz="4" w:space="0" w:color="auto"/>
              <w:right w:val="single" w:sz="4" w:space="0" w:color="auto"/>
            </w:tcBorders>
            <w:shd w:val="clear" w:color="auto" w:fill="auto"/>
            <w:vAlign w:val="center"/>
            <w:hideMark/>
          </w:tcPr>
          <w:p w14:paraId="7B47F03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2.10</w:t>
            </w:r>
          </w:p>
        </w:tc>
        <w:tc>
          <w:tcPr>
            <w:tcW w:w="709" w:type="dxa"/>
            <w:gridSpan w:val="2"/>
            <w:tcBorders>
              <w:top w:val="nil"/>
              <w:left w:val="nil"/>
              <w:bottom w:val="single" w:sz="4" w:space="0" w:color="auto"/>
              <w:right w:val="single" w:sz="4" w:space="0" w:color="auto"/>
            </w:tcBorders>
            <w:shd w:val="clear" w:color="auto" w:fill="auto"/>
            <w:vAlign w:val="bottom"/>
            <w:hideMark/>
          </w:tcPr>
          <w:p w14:paraId="11D8786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7.70</w:t>
            </w:r>
          </w:p>
        </w:tc>
        <w:tc>
          <w:tcPr>
            <w:tcW w:w="708" w:type="dxa"/>
            <w:gridSpan w:val="2"/>
            <w:tcBorders>
              <w:top w:val="nil"/>
              <w:left w:val="nil"/>
              <w:bottom w:val="single" w:sz="4" w:space="0" w:color="auto"/>
              <w:right w:val="single" w:sz="4" w:space="0" w:color="auto"/>
            </w:tcBorders>
            <w:shd w:val="clear" w:color="auto" w:fill="auto"/>
          </w:tcPr>
          <w:p w14:paraId="388FE74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1.50</w:t>
            </w:r>
          </w:p>
        </w:tc>
        <w:tc>
          <w:tcPr>
            <w:tcW w:w="819" w:type="dxa"/>
            <w:tcBorders>
              <w:top w:val="nil"/>
              <w:left w:val="single" w:sz="4" w:space="0" w:color="auto"/>
              <w:bottom w:val="single" w:sz="4" w:space="0" w:color="auto"/>
              <w:right w:val="single" w:sz="4" w:space="0" w:color="auto"/>
            </w:tcBorders>
            <w:shd w:val="clear" w:color="auto" w:fill="auto"/>
          </w:tcPr>
          <w:p w14:paraId="03A7684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11420FFB"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237421D"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w:t>
            </w:r>
          </w:p>
        </w:tc>
        <w:tc>
          <w:tcPr>
            <w:tcW w:w="1733" w:type="dxa"/>
            <w:tcBorders>
              <w:top w:val="nil"/>
              <w:left w:val="nil"/>
              <w:bottom w:val="single" w:sz="4" w:space="0" w:color="auto"/>
              <w:right w:val="single" w:sz="4" w:space="0" w:color="auto"/>
            </w:tcBorders>
            <w:shd w:val="clear" w:color="auto" w:fill="auto"/>
            <w:noWrap/>
            <w:vAlign w:val="center"/>
            <w:hideMark/>
          </w:tcPr>
          <w:p w14:paraId="3CF0111A"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В48-1-11</w:t>
            </w:r>
          </w:p>
        </w:tc>
        <w:tc>
          <w:tcPr>
            <w:tcW w:w="709" w:type="dxa"/>
            <w:gridSpan w:val="2"/>
            <w:tcBorders>
              <w:top w:val="nil"/>
              <w:left w:val="nil"/>
              <w:bottom w:val="single" w:sz="4" w:space="0" w:color="auto"/>
              <w:right w:val="single" w:sz="4" w:space="0" w:color="auto"/>
            </w:tcBorders>
            <w:shd w:val="clear" w:color="auto" w:fill="auto"/>
          </w:tcPr>
          <w:p w14:paraId="60CCDF9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2EABB40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3.50</w:t>
            </w:r>
          </w:p>
        </w:tc>
        <w:tc>
          <w:tcPr>
            <w:tcW w:w="833" w:type="dxa"/>
            <w:tcBorders>
              <w:top w:val="nil"/>
              <w:left w:val="nil"/>
              <w:bottom w:val="single" w:sz="4" w:space="0" w:color="auto"/>
              <w:right w:val="single" w:sz="4" w:space="0" w:color="auto"/>
            </w:tcBorders>
            <w:shd w:val="clear" w:color="auto" w:fill="auto"/>
            <w:vAlign w:val="center"/>
            <w:hideMark/>
          </w:tcPr>
          <w:p w14:paraId="0C270FA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32" w:type="dxa"/>
            <w:tcBorders>
              <w:top w:val="nil"/>
              <w:left w:val="nil"/>
              <w:bottom w:val="single" w:sz="4" w:space="0" w:color="auto"/>
              <w:right w:val="single" w:sz="4" w:space="0" w:color="auto"/>
            </w:tcBorders>
            <w:shd w:val="clear" w:color="auto" w:fill="auto"/>
            <w:vAlign w:val="center"/>
            <w:hideMark/>
          </w:tcPr>
          <w:p w14:paraId="5190EEC2"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4.00</w:t>
            </w:r>
          </w:p>
        </w:tc>
        <w:tc>
          <w:tcPr>
            <w:tcW w:w="745" w:type="dxa"/>
            <w:tcBorders>
              <w:top w:val="nil"/>
              <w:left w:val="nil"/>
              <w:bottom w:val="single" w:sz="4" w:space="0" w:color="auto"/>
              <w:right w:val="single" w:sz="4" w:space="0" w:color="auto"/>
            </w:tcBorders>
            <w:shd w:val="clear" w:color="auto" w:fill="auto"/>
            <w:vAlign w:val="center"/>
            <w:hideMark/>
          </w:tcPr>
          <w:p w14:paraId="402467E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center"/>
            <w:hideMark/>
          </w:tcPr>
          <w:p w14:paraId="4FB42566"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1.00</w:t>
            </w:r>
          </w:p>
        </w:tc>
        <w:tc>
          <w:tcPr>
            <w:tcW w:w="709" w:type="dxa"/>
            <w:gridSpan w:val="2"/>
            <w:tcBorders>
              <w:top w:val="nil"/>
              <w:left w:val="nil"/>
              <w:bottom w:val="single" w:sz="4" w:space="0" w:color="auto"/>
              <w:right w:val="single" w:sz="4" w:space="0" w:color="auto"/>
            </w:tcBorders>
            <w:shd w:val="clear" w:color="auto" w:fill="auto"/>
            <w:vAlign w:val="bottom"/>
            <w:hideMark/>
          </w:tcPr>
          <w:p w14:paraId="4D0B914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7.90</w:t>
            </w:r>
          </w:p>
        </w:tc>
        <w:tc>
          <w:tcPr>
            <w:tcW w:w="708" w:type="dxa"/>
            <w:gridSpan w:val="2"/>
            <w:tcBorders>
              <w:top w:val="nil"/>
              <w:left w:val="nil"/>
              <w:bottom w:val="single" w:sz="4" w:space="0" w:color="auto"/>
              <w:right w:val="single" w:sz="4" w:space="0" w:color="auto"/>
            </w:tcBorders>
            <w:shd w:val="clear" w:color="auto" w:fill="auto"/>
          </w:tcPr>
          <w:p w14:paraId="4FD0EE6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2.60</w:t>
            </w:r>
          </w:p>
        </w:tc>
        <w:tc>
          <w:tcPr>
            <w:tcW w:w="819" w:type="dxa"/>
            <w:tcBorders>
              <w:top w:val="nil"/>
              <w:left w:val="single" w:sz="4" w:space="0" w:color="auto"/>
              <w:bottom w:val="single" w:sz="4" w:space="0" w:color="auto"/>
              <w:right w:val="single" w:sz="4" w:space="0" w:color="auto"/>
            </w:tcBorders>
            <w:shd w:val="clear" w:color="auto" w:fill="auto"/>
          </w:tcPr>
          <w:p w14:paraId="1D56428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2A9B4C37"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E6BBDB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5</w:t>
            </w:r>
          </w:p>
        </w:tc>
        <w:tc>
          <w:tcPr>
            <w:tcW w:w="1733" w:type="dxa"/>
            <w:tcBorders>
              <w:top w:val="nil"/>
              <w:left w:val="nil"/>
              <w:bottom w:val="single" w:sz="4" w:space="0" w:color="auto"/>
              <w:right w:val="single" w:sz="4" w:space="0" w:color="auto"/>
            </w:tcBorders>
            <w:shd w:val="clear" w:color="auto" w:fill="auto"/>
            <w:noWrap/>
            <w:vAlign w:val="center"/>
            <w:hideMark/>
          </w:tcPr>
          <w:p w14:paraId="765AE64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В48-1-12</w:t>
            </w:r>
          </w:p>
        </w:tc>
        <w:tc>
          <w:tcPr>
            <w:tcW w:w="709" w:type="dxa"/>
            <w:gridSpan w:val="2"/>
            <w:tcBorders>
              <w:top w:val="nil"/>
              <w:left w:val="nil"/>
              <w:bottom w:val="single" w:sz="4" w:space="0" w:color="auto"/>
              <w:right w:val="single" w:sz="4" w:space="0" w:color="auto"/>
            </w:tcBorders>
            <w:shd w:val="clear" w:color="auto" w:fill="auto"/>
          </w:tcPr>
          <w:p w14:paraId="1841443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0.40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1AE2560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11.00</w:t>
            </w:r>
          </w:p>
        </w:tc>
        <w:tc>
          <w:tcPr>
            <w:tcW w:w="833" w:type="dxa"/>
            <w:tcBorders>
              <w:top w:val="nil"/>
              <w:left w:val="nil"/>
              <w:bottom w:val="single" w:sz="4" w:space="0" w:color="auto"/>
              <w:right w:val="single" w:sz="4" w:space="0" w:color="auto"/>
            </w:tcBorders>
            <w:shd w:val="clear" w:color="auto" w:fill="auto"/>
            <w:vAlign w:val="center"/>
            <w:hideMark/>
          </w:tcPr>
          <w:p w14:paraId="780B5442"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832" w:type="dxa"/>
            <w:tcBorders>
              <w:top w:val="nil"/>
              <w:left w:val="nil"/>
              <w:bottom w:val="single" w:sz="4" w:space="0" w:color="auto"/>
              <w:right w:val="single" w:sz="4" w:space="0" w:color="auto"/>
            </w:tcBorders>
            <w:shd w:val="clear" w:color="auto" w:fill="auto"/>
            <w:vAlign w:val="center"/>
            <w:hideMark/>
          </w:tcPr>
          <w:p w14:paraId="65AC62A2"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45" w:type="dxa"/>
            <w:tcBorders>
              <w:top w:val="nil"/>
              <w:left w:val="nil"/>
              <w:bottom w:val="single" w:sz="4" w:space="0" w:color="auto"/>
              <w:right w:val="single" w:sz="4" w:space="0" w:color="auto"/>
            </w:tcBorders>
            <w:shd w:val="clear" w:color="auto" w:fill="auto"/>
            <w:vAlign w:val="center"/>
            <w:hideMark/>
          </w:tcPr>
          <w:p w14:paraId="2150C80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center"/>
            <w:hideMark/>
          </w:tcPr>
          <w:p w14:paraId="331692F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bottom"/>
            <w:hideMark/>
          </w:tcPr>
          <w:p w14:paraId="04106F63"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6.00</w:t>
            </w:r>
          </w:p>
        </w:tc>
        <w:tc>
          <w:tcPr>
            <w:tcW w:w="708" w:type="dxa"/>
            <w:gridSpan w:val="2"/>
            <w:tcBorders>
              <w:top w:val="nil"/>
              <w:left w:val="nil"/>
              <w:bottom w:val="single" w:sz="4" w:space="0" w:color="auto"/>
              <w:right w:val="single" w:sz="4" w:space="0" w:color="auto"/>
            </w:tcBorders>
            <w:shd w:val="clear" w:color="auto" w:fill="auto"/>
          </w:tcPr>
          <w:p w14:paraId="058DED2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2.60</w:t>
            </w:r>
          </w:p>
        </w:tc>
        <w:tc>
          <w:tcPr>
            <w:tcW w:w="819" w:type="dxa"/>
            <w:tcBorders>
              <w:top w:val="nil"/>
              <w:left w:val="single" w:sz="4" w:space="0" w:color="auto"/>
              <w:bottom w:val="single" w:sz="4" w:space="0" w:color="auto"/>
              <w:right w:val="single" w:sz="4" w:space="0" w:color="auto"/>
            </w:tcBorders>
            <w:shd w:val="clear" w:color="auto" w:fill="auto"/>
          </w:tcPr>
          <w:p w14:paraId="30CFAFE2"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5A12F265" w14:textId="77777777" w:rsidTr="00A55F8A">
        <w:trPr>
          <w:trHeight w:val="268"/>
        </w:trPr>
        <w:tc>
          <w:tcPr>
            <w:tcW w:w="682" w:type="dxa"/>
            <w:tcBorders>
              <w:top w:val="nil"/>
              <w:left w:val="single" w:sz="4" w:space="0" w:color="auto"/>
              <w:bottom w:val="single" w:sz="4" w:space="0" w:color="auto"/>
              <w:right w:val="single" w:sz="4" w:space="0" w:color="auto"/>
            </w:tcBorders>
            <w:shd w:val="clear" w:color="auto" w:fill="auto"/>
            <w:noWrap/>
            <w:vAlign w:val="center"/>
            <w:hideMark/>
          </w:tcPr>
          <w:p w14:paraId="22C7AF0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6</w:t>
            </w:r>
          </w:p>
        </w:tc>
        <w:tc>
          <w:tcPr>
            <w:tcW w:w="1733" w:type="dxa"/>
            <w:tcBorders>
              <w:top w:val="nil"/>
              <w:left w:val="nil"/>
              <w:bottom w:val="single" w:sz="4" w:space="0" w:color="auto"/>
              <w:right w:val="single" w:sz="4" w:space="0" w:color="auto"/>
            </w:tcBorders>
            <w:shd w:val="clear" w:color="auto" w:fill="auto"/>
            <w:noWrap/>
            <w:vAlign w:val="center"/>
            <w:hideMark/>
          </w:tcPr>
          <w:p w14:paraId="6192593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В48-1-15</w:t>
            </w:r>
          </w:p>
        </w:tc>
        <w:tc>
          <w:tcPr>
            <w:tcW w:w="709" w:type="dxa"/>
            <w:gridSpan w:val="2"/>
            <w:tcBorders>
              <w:top w:val="nil"/>
              <w:left w:val="nil"/>
              <w:bottom w:val="single" w:sz="4" w:space="0" w:color="auto"/>
              <w:right w:val="single" w:sz="4" w:space="0" w:color="auto"/>
            </w:tcBorders>
            <w:shd w:val="clear" w:color="auto" w:fill="auto"/>
          </w:tcPr>
          <w:p w14:paraId="46764DC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0.70</w:t>
            </w:r>
          </w:p>
        </w:tc>
        <w:tc>
          <w:tcPr>
            <w:tcW w:w="850" w:type="dxa"/>
            <w:tcBorders>
              <w:top w:val="nil"/>
              <w:left w:val="single" w:sz="4" w:space="0" w:color="auto"/>
              <w:bottom w:val="single" w:sz="4" w:space="0" w:color="auto"/>
              <w:right w:val="single" w:sz="4" w:space="0" w:color="auto"/>
            </w:tcBorders>
            <w:shd w:val="clear" w:color="auto" w:fill="auto"/>
            <w:vAlign w:val="center"/>
            <w:hideMark/>
          </w:tcPr>
          <w:p w14:paraId="4391C1BA"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2.80</w:t>
            </w:r>
          </w:p>
        </w:tc>
        <w:tc>
          <w:tcPr>
            <w:tcW w:w="833" w:type="dxa"/>
            <w:tcBorders>
              <w:top w:val="nil"/>
              <w:left w:val="nil"/>
              <w:bottom w:val="single" w:sz="4" w:space="0" w:color="auto"/>
              <w:right w:val="single" w:sz="4" w:space="0" w:color="auto"/>
            </w:tcBorders>
            <w:shd w:val="clear" w:color="auto" w:fill="auto"/>
            <w:vAlign w:val="center"/>
            <w:hideMark/>
          </w:tcPr>
          <w:p w14:paraId="49C1C38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0.75</w:t>
            </w:r>
          </w:p>
        </w:tc>
        <w:tc>
          <w:tcPr>
            <w:tcW w:w="832" w:type="dxa"/>
            <w:tcBorders>
              <w:top w:val="nil"/>
              <w:left w:val="nil"/>
              <w:bottom w:val="single" w:sz="4" w:space="0" w:color="auto"/>
              <w:right w:val="single" w:sz="4" w:space="0" w:color="auto"/>
            </w:tcBorders>
            <w:shd w:val="clear" w:color="auto" w:fill="auto"/>
            <w:vAlign w:val="center"/>
            <w:hideMark/>
          </w:tcPr>
          <w:p w14:paraId="2976EC6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4.25</w:t>
            </w:r>
          </w:p>
        </w:tc>
        <w:tc>
          <w:tcPr>
            <w:tcW w:w="745" w:type="dxa"/>
            <w:tcBorders>
              <w:top w:val="nil"/>
              <w:left w:val="nil"/>
              <w:bottom w:val="single" w:sz="4" w:space="0" w:color="auto"/>
              <w:right w:val="single" w:sz="4" w:space="0" w:color="auto"/>
            </w:tcBorders>
            <w:shd w:val="clear" w:color="auto" w:fill="auto"/>
            <w:vAlign w:val="center"/>
            <w:hideMark/>
          </w:tcPr>
          <w:p w14:paraId="52582DD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1.50</w:t>
            </w:r>
          </w:p>
        </w:tc>
        <w:tc>
          <w:tcPr>
            <w:tcW w:w="709" w:type="dxa"/>
            <w:gridSpan w:val="2"/>
            <w:tcBorders>
              <w:top w:val="nil"/>
              <w:left w:val="nil"/>
              <w:bottom w:val="single" w:sz="4" w:space="0" w:color="auto"/>
              <w:right w:val="single" w:sz="4" w:space="0" w:color="auto"/>
            </w:tcBorders>
            <w:shd w:val="clear" w:color="auto" w:fill="auto"/>
            <w:vAlign w:val="center"/>
            <w:hideMark/>
          </w:tcPr>
          <w:p w14:paraId="1BE4808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w:t>
            </w:r>
          </w:p>
        </w:tc>
        <w:tc>
          <w:tcPr>
            <w:tcW w:w="709" w:type="dxa"/>
            <w:gridSpan w:val="2"/>
            <w:tcBorders>
              <w:top w:val="nil"/>
              <w:left w:val="nil"/>
              <w:bottom w:val="single" w:sz="4" w:space="0" w:color="auto"/>
              <w:right w:val="single" w:sz="4" w:space="0" w:color="auto"/>
            </w:tcBorders>
            <w:shd w:val="clear" w:color="auto" w:fill="auto"/>
            <w:vAlign w:val="bottom"/>
            <w:hideMark/>
          </w:tcPr>
          <w:p w14:paraId="2824986F"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7.40</w:t>
            </w:r>
          </w:p>
        </w:tc>
        <w:tc>
          <w:tcPr>
            <w:tcW w:w="708" w:type="dxa"/>
            <w:gridSpan w:val="2"/>
            <w:tcBorders>
              <w:top w:val="nil"/>
              <w:left w:val="nil"/>
              <w:bottom w:val="single" w:sz="4" w:space="0" w:color="auto"/>
              <w:right w:val="single" w:sz="4" w:space="0" w:color="auto"/>
            </w:tcBorders>
            <w:shd w:val="clear" w:color="auto" w:fill="auto"/>
          </w:tcPr>
          <w:p w14:paraId="1EF8B3CA"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2.60</w:t>
            </w:r>
          </w:p>
        </w:tc>
        <w:tc>
          <w:tcPr>
            <w:tcW w:w="819" w:type="dxa"/>
            <w:tcBorders>
              <w:top w:val="nil"/>
              <w:left w:val="single" w:sz="4" w:space="0" w:color="auto"/>
              <w:bottom w:val="single" w:sz="4" w:space="0" w:color="auto"/>
              <w:right w:val="single" w:sz="4" w:space="0" w:color="auto"/>
            </w:tcBorders>
            <w:shd w:val="clear" w:color="auto" w:fill="auto"/>
          </w:tcPr>
          <w:p w14:paraId="4616219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4D573306" w14:textId="77777777" w:rsidTr="00A55F8A">
        <w:trPr>
          <w:trHeight w:val="268"/>
        </w:trPr>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E9FF6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 xml:space="preserve">Мин. </w:t>
            </w:r>
            <w:r>
              <w:rPr>
                <w:rFonts w:ascii="Times New Roman" w:hAnsi="Times New Roman"/>
                <w:sz w:val="24"/>
                <w:szCs w:val="24"/>
                <w:lang w:val="kk-KZ"/>
              </w:rPr>
              <w:t>қуаты</w:t>
            </w:r>
            <w:r w:rsidRPr="00D365C3">
              <w:rPr>
                <w:rFonts w:ascii="Times New Roman" w:hAnsi="Times New Roman"/>
                <w:sz w:val="24"/>
                <w:szCs w:val="24"/>
              </w:rPr>
              <w:t>, м</w:t>
            </w:r>
          </w:p>
        </w:tc>
        <w:tc>
          <w:tcPr>
            <w:tcW w:w="709" w:type="dxa"/>
            <w:gridSpan w:val="2"/>
            <w:tcBorders>
              <w:top w:val="nil"/>
              <w:left w:val="nil"/>
              <w:bottom w:val="single" w:sz="4" w:space="0" w:color="auto"/>
              <w:right w:val="single" w:sz="4" w:space="0" w:color="auto"/>
            </w:tcBorders>
            <w:shd w:val="clear" w:color="auto" w:fill="auto"/>
          </w:tcPr>
          <w:p w14:paraId="62F81624"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0.20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76495A"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833" w:type="dxa"/>
            <w:tcBorders>
              <w:top w:val="nil"/>
              <w:left w:val="nil"/>
              <w:bottom w:val="single" w:sz="4" w:space="0" w:color="auto"/>
              <w:right w:val="single" w:sz="4" w:space="0" w:color="auto"/>
            </w:tcBorders>
            <w:shd w:val="clear" w:color="auto" w:fill="auto"/>
            <w:noWrap/>
            <w:vAlign w:val="center"/>
            <w:hideMark/>
          </w:tcPr>
          <w:p w14:paraId="6EE8FF93"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0.50</w:t>
            </w:r>
          </w:p>
        </w:tc>
        <w:tc>
          <w:tcPr>
            <w:tcW w:w="832" w:type="dxa"/>
            <w:tcBorders>
              <w:top w:val="nil"/>
              <w:left w:val="nil"/>
              <w:bottom w:val="single" w:sz="4" w:space="0" w:color="auto"/>
              <w:right w:val="single" w:sz="4" w:space="0" w:color="auto"/>
            </w:tcBorders>
            <w:shd w:val="clear" w:color="auto" w:fill="auto"/>
            <w:noWrap/>
            <w:vAlign w:val="center"/>
            <w:hideMark/>
          </w:tcPr>
          <w:p w14:paraId="7BA18A3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745" w:type="dxa"/>
            <w:tcBorders>
              <w:top w:val="nil"/>
              <w:left w:val="nil"/>
              <w:bottom w:val="single" w:sz="4" w:space="0" w:color="auto"/>
              <w:right w:val="single" w:sz="4" w:space="0" w:color="auto"/>
            </w:tcBorders>
            <w:shd w:val="clear" w:color="auto" w:fill="auto"/>
            <w:noWrap/>
            <w:vAlign w:val="center"/>
            <w:hideMark/>
          </w:tcPr>
          <w:p w14:paraId="7F4105EC"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0.70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7C8D1EC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1.00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CE19ADE"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w:t>
            </w:r>
          </w:p>
        </w:tc>
        <w:tc>
          <w:tcPr>
            <w:tcW w:w="708" w:type="dxa"/>
            <w:gridSpan w:val="2"/>
            <w:tcBorders>
              <w:top w:val="nil"/>
              <w:left w:val="nil"/>
              <w:bottom w:val="single" w:sz="4" w:space="0" w:color="auto"/>
              <w:right w:val="single" w:sz="4" w:space="0" w:color="auto"/>
            </w:tcBorders>
            <w:shd w:val="clear" w:color="auto" w:fill="auto"/>
          </w:tcPr>
          <w:p w14:paraId="05FF1EE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1.50</w:t>
            </w:r>
          </w:p>
        </w:tc>
        <w:tc>
          <w:tcPr>
            <w:tcW w:w="819" w:type="dxa"/>
            <w:tcBorders>
              <w:top w:val="nil"/>
              <w:left w:val="single" w:sz="4" w:space="0" w:color="auto"/>
              <w:bottom w:val="single" w:sz="4" w:space="0" w:color="auto"/>
              <w:right w:val="single" w:sz="4" w:space="0" w:color="auto"/>
            </w:tcBorders>
            <w:shd w:val="clear" w:color="auto" w:fill="auto"/>
          </w:tcPr>
          <w:p w14:paraId="27504441"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10.00</w:t>
            </w:r>
          </w:p>
        </w:tc>
      </w:tr>
      <w:tr w:rsidR="001F4547" w:rsidRPr="0046618D" w14:paraId="62FCCC7D" w14:textId="77777777" w:rsidTr="00A55F8A">
        <w:trPr>
          <w:trHeight w:val="268"/>
        </w:trPr>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4D5CFA"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 xml:space="preserve">Макс. </w:t>
            </w:r>
            <w:r>
              <w:rPr>
                <w:rFonts w:ascii="Times New Roman" w:hAnsi="Times New Roman"/>
                <w:sz w:val="24"/>
                <w:szCs w:val="24"/>
                <w:lang w:val="kk-KZ"/>
              </w:rPr>
              <w:t>қуаты</w:t>
            </w:r>
            <w:r w:rsidRPr="00D365C3">
              <w:rPr>
                <w:rFonts w:ascii="Times New Roman" w:hAnsi="Times New Roman"/>
                <w:sz w:val="24"/>
                <w:szCs w:val="24"/>
              </w:rPr>
              <w:t>, м</w:t>
            </w:r>
          </w:p>
        </w:tc>
        <w:tc>
          <w:tcPr>
            <w:tcW w:w="709" w:type="dxa"/>
            <w:gridSpan w:val="2"/>
            <w:tcBorders>
              <w:top w:val="nil"/>
              <w:left w:val="nil"/>
              <w:bottom w:val="single" w:sz="4" w:space="0" w:color="auto"/>
              <w:right w:val="single" w:sz="4" w:space="0" w:color="auto"/>
            </w:tcBorders>
            <w:shd w:val="clear" w:color="auto" w:fill="auto"/>
          </w:tcPr>
          <w:p w14:paraId="23F4969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0.70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4232C3"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11.00</w:t>
            </w:r>
          </w:p>
        </w:tc>
        <w:tc>
          <w:tcPr>
            <w:tcW w:w="833" w:type="dxa"/>
            <w:tcBorders>
              <w:top w:val="nil"/>
              <w:left w:val="nil"/>
              <w:bottom w:val="single" w:sz="4" w:space="0" w:color="auto"/>
              <w:right w:val="single" w:sz="4" w:space="0" w:color="auto"/>
            </w:tcBorders>
            <w:shd w:val="clear" w:color="auto" w:fill="auto"/>
            <w:noWrap/>
            <w:vAlign w:val="center"/>
            <w:hideMark/>
          </w:tcPr>
          <w:p w14:paraId="7BA2521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1.50</w:t>
            </w:r>
          </w:p>
        </w:tc>
        <w:tc>
          <w:tcPr>
            <w:tcW w:w="832" w:type="dxa"/>
            <w:tcBorders>
              <w:top w:val="nil"/>
              <w:left w:val="nil"/>
              <w:bottom w:val="single" w:sz="4" w:space="0" w:color="auto"/>
              <w:right w:val="single" w:sz="4" w:space="0" w:color="auto"/>
            </w:tcBorders>
            <w:shd w:val="clear" w:color="auto" w:fill="auto"/>
            <w:noWrap/>
            <w:vAlign w:val="center"/>
            <w:hideMark/>
          </w:tcPr>
          <w:p w14:paraId="1D34CBF9"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4.30</w:t>
            </w:r>
          </w:p>
        </w:tc>
        <w:tc>
          <w:tcPr>
            <w:tcW w:w="745" w:type="dxa"/>
            <w:tcBorders>
              <w:top w:val="nil"/>
              <w:left w:val="nil"/>
              <w:bottom w:val="single" w:sz="4" w:space="0" w:color="auto"/>
              <w:right w:val="single" w:sz="4" w:space="0" w:color="auto"/>
            </w:tcBorders>
            <w:shd w:val="clear" w:color="auto" w:fill="auto"/>
            <w:noWrap/>
            <w:vAlign w:val="center"/>
            <w:hideMark/>
          </w:tcPr>
          <w:p w14:paraId="0D81D42B"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6.20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48B53EC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2.10</w:t>
            </w:r>
          </w:p>
        </w:tc>
        <w:tc>
          <w:tcPr>
            <w:tcW w:w="709" w:type="dxa"/>
            <w:gridSpan w:val="2"/>
            <w:tcBorders>
              <w:top w:val="nil"/>
              <w:left w:val="nil"/>
              <w:bottom w:val="single" w:sz="4" w:space="0" w:color="auto"/>
              <w:right w:val="single" w:sz="4" w:space="0" w:color="auto"/>
            </w:tcBorders>
            <w:shd w:val="clear" w:color="auto" w:fill="auto"/>
            <w:noWrap/>
            <w:vAlign w:val="center"/>
            <w:hideMark/>
          </w:tcPr>
          <w:p w14:paraId="6C35306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9.50</w:t>
            </w:r>
          </w:p>
        </w:tc>
        <w:tc>
          <w:tcPr>
            <w:tcW w:w="708" w:type="dxa"/>
            <w:gridSpan w:val="2"/>
            <w:tcBorders>
              <w:top w:val="nil"/>
              <w:left w:val="nil"/>
              <w:bottom w:val="single" w:sz="4" w:space="0" w:color="auto"/>
              <w:right w:val="single" w:sz="4" w:space="0" w:color="auto"/>
            </w:tcBorders>
            <w:shd w:val="clear" w:color="auto" w:fill="auto"/>
          </w:tcPr>
          <w:p w14:paraId="4F8DD0E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3.50</w:t>
            </w:r>
          </w:p>
        </w:tc>
        <w:tc>
          <w:tcPr>
            <w:tcW w:w="819" w:type="dxa"/>
            <w:tcBorders>
              <w:top w:val="nil"/>
              <w:left w:val="single" w:sz="4" w:space="0" w:color="auto"/>
              <w:bottom w:val="single" w:sz="4" w:space="0" w:color="auto"/>
              <w:right w:val="single" w:sz="4" w:space="0" w:color="auto"/>
            </w:tcBorders>
            <w:shd w:val="clear" w:color="auto" w:fill="auto"/>
          </w:tcPr>
          <w:p w14:paraId="0E941BD7"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20.00</w:t>
            </w:r>
          </w:p>
        </w:tc>
      </w:tr>
      <w:tr w:rsidR="001F4547" w:rsidRPr="0046618D" w14:paraId="0FEF28FA" w14:textId="77777777" w:rsidTr="00A55F8A">
        <w:trPr>
          <w:trHeight w:val="268"/>
        </w:trPr>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73DB8E5"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mQ4nk</w:t>
            </w:r>
          </w:p>
        </w:tc>
        <w:tc>
          <w:tcPr>
            <w:tcW w:w="6914" w:type="dxa"/>
            <w:gridSpan w:val="13"/>
            <w:tcBorders>
              <w:top w:val="nil"/>
              <w:left w:val="nil"/>
              <w:bottom w:val="single" w:sz="4" w:space="0" w:color="auto"/>
              <w:right w:val="single" w:sz="4" w:space="0" w:color="auto"/>
            </w:tcBorders>
            <w:shd w:val="clear" w:color="auto" w:fill="auto"/>
          </w:tcPr>
          <w:p w14:paraId="35EAE8BB" w14:textId="77777777" w:rsidR="001F4547" w:rsidRPr="00E83256" w:rsidRDefault="001F4547" w:rsidP="00A55F8A">
            <w:pPr>
              <w:spacing w:after="0" w:line="240" w:lineRule="auto"/>
              <w:rPr>
                <w:rFonts w:ascii="Times New Roman" w:hAnsi="Times New Roman"/>
                <w:sz w:val="24"/>
                <w:szCs w:val="24"/>
                <w:lang w:val="kk-KZ"/>
              </w:rPr>
            </w:pPr>
            <w:proofErr w:type="spellStart"/>
            <w:r w:rsidRPr="00E83256">
              <w:rPr>
                <w:rFonts w:ascii="Times New Roman" w:hAnsi="Times New Roman"/>
                <w:sz w:val="24"/>
                <w:szCs w:val="24"/>
              </w:rPr>
              <w:t>Теңіз</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генезисінің</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голоцендік</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новокаспий</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жасындағы</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литификацияланбаған</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шөгінділер</w:t>
            </w:r>
            <w:proofErr w:type="spellEnd"/>
            <w:r>
              <w:rPr>
                <w:rFonts w:ascii="Times New Roman" w:hAnsi="Times New Roman"/>
                <w:sz w:val="24"/>
                <w:szCs w:val="24"/>
                <w:lang w:val="kk-KZ"/>
              </w:rPr>
              <w:t>і</w:t>
            </w:r>
          </w:p>
        </w:tc>
      </w:tr>
      <w:tr w:rsidR="001F4547" w:rsidRPr="0046618D" w14:paraId="41E2B5B6" w14:textId="77777777" w:rsidTr="00A55F8A">
        <w:trPr>
          <w:trHeight w:val="419"/>
        </w:trPr>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503A688"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t>mQ3hv</w:t>
            </w:r>
          </w:p>
        </w:tc>
        <w:tc>
          <w:tcPr>
            <w:tcW w:w="6914" w:type="dxa"/>
            <w:gridSpan w:val="13"/>
            <w:tcBorders>
              <w:top w:val="nil"/>
              <w:left w:val="nil"/>
              <w:bottom w:val="single" w:sz="4" w:space="0" w:color="auto"/>
              <w:right w:val="single" w:sz="4" w:space="0" w:color="auto"/>
            </w:tcBorders>
            <w:shd w:val="clear" w:color="auto" w:fill="auto"/>
          </w:tcPr>
          <w:p w14:paraId="58189396" w14:textId="77777777" w:rsidR="001F4547" w:rsidRPr="00D365C3" w:rsidRDefault="001F4547" w:rsidP="00A55F8A">
            <w:pPr>
              <w:spacing w:after="0" w:line="240" w:lineRule="auto"/>
              <w:rPr>
                <w:rFonts w:ascii="Times New Roman" w:hAnsi="Times New Roman"/>
                <w:sz w:val="24"/>
                <w:szCs w:val="24"/>
              </w:rPr>
            </w:pPr>
            <w:proofErr w:type="spellStart"/>
            <w:r w:rsidRPr="00E83256">
              <w:rPr>
                <w:rFonts w:ascii="Times New Roman" w:hAnsi="Times New Roman"/>
                <w:sz w:val="24"/>
                <w:szCs w:val="24"/>
              </w:rPr>
              <w:t>Теңіз</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генезисінің</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жоғарғы</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плейстоцендік</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Хвалын</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жасындағы</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литификацияланбаған</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шөгінділер</w:t>
            </w:r>
            <w:proofErr w:type="spellEnd"/>
          </w:p>
        </w:tc>
      </w:tr>
      <w:tr w:rsidR="001F4547" w:rsidRPr="0046618D" w14:paraId="2DA8CD0E" w14:textId="77777777" w:rsidTr="00A55F8A">
        <w:trPr>
          <w:trHeight w:val="336"/>
        </w:trPr>
        <w:tc>
          <w:tcPr>
            <w:tcW w:w="241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61E740" w14:textId="77777777" w:rsidR="001F4547" w:rsidRPr="00D365C3" w:rsidRDefault="001F4547" w:rsidP="00A55F8A">
            <w:pPr>
              <w:spacing w:after="0" w:line="240" w:lineRule="auto"/>
              <w:rPr>
                <w:rFonts w:ascii="Times New Roman" w:hAnsi="Times New Roman"/>
                <w:sz w:val="24"/>
                <w:szCs w:val="24"/>
              </w:rPr>
            </w:pPr>
            <w:r w:rsidRPr="00D365C3">
              <w:rPr>
                <w:rFonts w:ascii="Times New Roman" w:hAnsi="Times New Roman"/>
                <w:sz w:val="24"/>
                <w:szCs w:val="24"/>
              </w:rPr>
              <w:lastRenderedPageBreak/>
              <w:t>mQ2hz</w:t>
            </w:r>
          </w:p>
        </w:tc>
        <w:tc>
          <w:tcPr>
            <w:tcW w:w="6914" w:type="dxa"/>
            <w:gridSpan w:val="13"/>
            <w:tcBorders>
              <w:top w:val="nil"/>
              <w:left w:val="nil"/>
              <w:bottom w:val="single" w:sz="4" w:space="0" w:color="auto"/>
              <w:right w:val="single" w:sz="4" w:space="0" w:color="auto"/>
            </w:tcBorders>
            <w:shd w:val="clear" w:color="auto" w:fill="auto"/>
          </w:tcPr>
          <w:p w14:paraId="13F15DD1" w14:textId="77777777" w:rsidR="001F4547" w:rsidRPr="00E83256" w:rsidRDefault="001F4547" w:rsidP="00A55F8A">
            <w:pPr>
              <w:spacing w:after="0" w:line="240" w:lineRule="auto"/>
              <w:rPr>
                <w:rFonts w:ascii="Times New Roman" w:hAnsi="Times New Roman"/>
                <w:sz w:val="24"/>
                <w:szCs w:val="24"/>
                <w:lang w:val="kk-KZ"/>
              </w:rPr>
            </w:pPr>
            <w:proofErr w:type="spellStart"/>
            <w:r w:rsidRPr="00E83256">
              <w:rPr>
                <w:rFonts w:ascii="Times New Roman" w:hAnsi="Times New Roman"/>
                <w:sz w:val="24"/>
                <w:szCs w:val="24"/>
              </w:rPr>
              <w:t>Теңіз</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генезисінің</w:t>
            </w:r>
            <w:proofErr w:type="spellEnd"/>
            <w:r w:rsidRPr="00E83256">
              <w:rPr>
                <w:rFonts w:ascii="Times New Roman" w:hAnsi="Times New Roman"/>
                <w:sz w:val="24"/>
                <w:szCs w:val="24"/>
              </w:rPr>
              <w:t xml:space="preserve"> орта </w:t>
            </w:r>
            <w:proofErr w:type="spellStart"/>
            <w:r w:rsidRPr="00E83256">
              <w:rPr>
                <w:rFonts w:ascii="Times New Roman" w:hAnsi="Times New Roman"/>
                <w:sz w:val="24"/>
                <w:szCs w:val="24"/>
              </w:rPr>
              <w:t>плейстоцендік</w:t>
            </w:r>
            <w:proofErr w:type="spellEnd"/>
            <w:r w:rsidRPr="00E83256">
              <w:rPr>
                <w:rFonts w:ascii="Times New Roman" w:hAnsi="Times New Roman"/>
                <w:sz w:val="24"/>
                <w:szCs w:val="24"/>
              </w:rPr>
              <w:t xml:space="preserve"> (Хазар) </w:t>
            </w:r>
            <w:proofErr w:type="spellStart"/>
            <w:r w:rsidRPr="00E83256">
              <w:rPr>
                <w:rFonts w:ascii="Times New Roman" w:hAnsi="Times New Roman"/>
                <w:sz w:val="24"/>
                <w:szCs w:val="24"/>
              </w:rPr>
              <w:t>жасындағы</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литификацияланбаған</w:t>
            </w:r>
            <w:proofErr w:type="spellEnd"/>
            <w:r w:rsidRPr="00E83256">
              <w:rPr>
                <w:rFonts w:ascii="Times New Roman" w:hAnsi="Times New Roman"/>
                <w:sz w:val="24"/>
                <w:szCs w:val="24"/>
              </w:rPr>
              <w:t xml:space="preserve"> </w:t>
            </w:r>
            <w:proofErr w:type="spellStart"/>
            <w:r w:rsidRPr="00E83256">
              <w:rPr>
                <w:rFonts w:ascii="Times New Roman" w:hAnsi="Times New Roman"/>
                <w:sz w:val="24"/>
                <w:szCs w:val="24"/>
              </w:rPr>
              <w:t>шөгінділер</w:t>
            </w:r>
            <w:proofErr w:type="spellEnd"/>
            <w:r>
              <w:rPr>
                <w:rFonts w:ascii="Times New Roman" w:hAnsi="Times New Roman"/>
                <w:sz w:val="24"/>
                <w:szCs w:val="24"/>
                <w:lang w:val="kk-KZ"/>
              </w:rPr>
              <w:t>і</w:t>
            </w:r>
          </w:p>
        </w:tc>
      </w:tr>
    </w:tbl>
    <w:p w14:paraId="4BDD529B" w14:textId="77777777" w:rsidR="001F4547" w:rsidRPr="00BE74AA" w:rsidRDefault="001F4547" w:rsidP="005B452E">
      <w:pPr>
        <w:spacing w:after="0" w:line="240" w:lineRule="auto"/>
        <w:ind w:firstLine="567"/>
        <w:jc w:val="both"/>
        <w:rPr>
          <w:rFonts w:ascii="Times New Roman" w:hAnsi="Times New Roman"/>
          <w:sz w:val="28"/>
          <w:szCs w:val="28"/>
        </w:rPr>
      </w:pPr>
    </w:p>
    <w:p w14:paraId="47ADDD37" w14:textId="1032BAB3" w:rsidR="00873C10" w:rsidRPr="00BE74AA" w:rsidRDefault="0052121F" w:rsidP="00873C10">
      <w:pPr>
        <w:spacing w:after="0" w:line="240" w:lineRule="auto"/>
        <w:ind w:firstLine="567"/>
        <w:jc w:val="both"/>
        <w:rPr>
          <w:rFonts w:ascii="Times New Roman" w:hAnsi="Times New Roman"/>
          <w:sz w:val="28"/>
          <w:szCs w:val="28"/>
        </w:rPr>
      </w:pPr>
      <w:proofErr w:type="spellStart"/>
      <w:r>
        <w:rPr>
          <w:rFonts w:ascii="Times New Roman" w:hAnsi="Times New Roman"/>
          <w:sz w:val="28"/>
          <w:szCs w:val="28"/>
        </w:rPr>
        <w:t>Құмды</w:t>
      </w:r>
      <w:proofErr w:type="spellEnd"/>
      <w:r>
        <w:rPr>
          <w:rFonts w:ascii="Times New Roman" w:hAnsi="Times New Roman"/>
          <w:sz w:val="28"/>
          <w:szCs w:val="28"/>
        </w:rPr>
        <w:t xml:space="preserve"> </w:t>
      </w:r>
      <w:r w:rsidR="00873C10" w:rsidRPr="00BE74AA">
        <w:rPr>
          <w:rFonts w:ascii="Times New Roman" w:hAnsi="Times New Roman"/>
          <w:sz w:val="28"/>
          <w:szCs w:val="28"/>
        </w:rPr>
        <w:t>саз (</w:t>
      </w:r>
      <w:r w:rsidR="00873C10" w:rsidRPr="00D365C3">
        <w:rPr>
          <w:rFonts w:ascii="Times New Roman" w:hAnsi="Times New Roman"/>
          <w:sz w:val="28"/>
          <w:szCs w:val="28"/>
        </w:rPr>
        <w:t>ИГЭ</w:t>
      </w:r>
      <w:r w:rsidR="00873C10">
        <w:rPr>
          <w:rFonts w:ascii="Times New Roman" w:hAnsi="Times New Roman"/>
          <w:sz w:val="28"/>
          <w:szCs w:val="28"/>
        </w:rPr>
        <w:t>-</w:t>
      </w:r>
      <w:r w:rsidR="00EA28C7">
        <w:rPr>
          <w:rFonts w:ascii="Times New Roman" w:hAnsi="Times New Roman"/>
          <w:sz w:val="28"/>
          <w:szCs w:val="28"/>
        </w:rPr>
        <w:t xml:space="preserve">5) </w:t>
      </w:r>
      <w:proofErr w:type="spellStart"/>
      <w:r w:rsidR="00EA28C7">
        <w:rPr>
          <w:rFonts w:ascii="Times New Roman" w:hAnsi="Times New Roman"/>
          <w:sz w:val="28"/>
          <w:szCs w:val="28"/>
        </w:rPr>
        <w:t>жасыл-қоңыр</w:t>
      </w:r>
      <w:proofErr w:type="spellEnd"/>
      <w:r w:rsidR="00EA28C7">
        <w:rPr>
          <w:rFonts w:ascii="Times New Roman" w:hAnsi="Times New Roman"/>
          <w:sz w:val="28"/>
          <w:szCs w:val="28"/>
        </w:rPr>
        <w:t xml:space="preserve"> </w:t>
      </w:r>
      <w:proofErr w:type="spellStart"/>
      <w:r w:rsidR="00873C10" w:rsidRPr="00BE74AA">
        <w:rPr>
          <w:rFonts w:ascii="Times New Roman" w:hAnsi="Times New Roman"/>
          <w:sz w:val="28"/>
          <w:szCs w:val="28"/>
        </w:rPr>
        <w:t>түсті</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қатты</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консистенциясы</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әктас</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орташа</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гипстелген</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жеке</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горизонттары</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және</w:t>
      </w:r>
      <w:proofErr w:type="spellEnd"/>
      <w:r w:rsidR="00873C10" w:rsidRPr="00BE74AA">
        <w:rPr>
          <w:rFonts w:ascii="Times New Roman" w:hAnsi="Times New Roman"/>
          <w:sz w:val="28"/>
          <w:szCs w:val="28"/>
        </w:rPr>
        <w:t xml:space="preserve"> аз </w:t>
      </w:r>
      <w:proofErr w:type="spellStart"/>
      <w:r w:rsidR="00873C10" w:rsidRPr="00BE74AA">
        <w:rPr>
          <w:rFonts w:ascii="Times New Roman" w:hAnsi="Times New Roman"/>
          <w:sz w:val="28"/>
          <w:szCs w:val="28"/>
        </w:rPr>
        <w:t>қуатты</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әк-карбонатты</w:t>
      </w:r>
      <w:proofErr w:type="spellEnd"/>
      <w:r w:rsidR="00873C10" w:rsidRPr="00BE74AA">
        <w:rPr>
          <w:rFonts w:ascii="Times New Roman" w:hAnsi="Times New Roman"/>
          <w:sz w:val="28"/>
          <w:szCs w:val="28"/>
        </w:rPr>
        <w:t xml:space="preserve"> Мергель </w:t>
      </w:r>
      <w:proofErr w:type="spellStart"/>
      <w:r w:rsidR="00873C10" w:rsidRPr="00BE74AA">
        <w:rPr>
          <w:rFonts w:ascii="Times New Roman" w:hAnsi="Times New Roman"/>
          <w:sz w:val="28"/>
          <w:szCs w:val="28"/>
        </w:rPr>
        <w:t>линзалары</w:t>
      </w:r>
      <w:proofErr w:type="spellEnd"/>
      <w:r w:rsidR="00873C10" w:rsidRPr="00BE74AA">
        <w:rPr>
          <w:rFonts w:ascii="Times New Roman" w:hAnsi="Times New Roman"/>
          <w:sz w:val="28"/>
          <w:szCs w:val="28"/>
        </w:rPr>
        <w:t xml:space="preserve"> бар, </w:t>
      </w:r>
      <w:proofErr w:type="spellStart"/>
      <w:r w:rsidR="00873C10" w:rsidRPr="00BE74AA">
        <w:rPr>
          <w:rFonts w:ascii="Times New Roman" w:hAnsi="Times New Roman"/>
          <w:sz w:val="28"/>
          <w:szCs w:val="28"/>
        </w:rPr>
        <w:t>құрамында</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карбонаттар</w:t>
      </w:r>
      <w:proofErr w:type="spellEnd"/>
      <w:r w:rsidR="00873C10" w:rsidRPr="00BE74AA">
        <w:rPr>
          <w:rFonts w:ascii="Times New Roman" w:hAnsi="Times New Roman"/>
          <w:sz w:val="28"/>
          <w:szCs w:val="28"/>
        </w:rPr>
        <w:t xml:space="preserve"> мен аз </w:t>
      </w:r>
      <w:proofErr w:type="spellStart"/>
      <w:r w:rsidR="00873C10" w:rsidRPr="00BE74AA">
        <w:rPr>
          <w:rFonts w:ascii="Times New Roman" w:hAnsi="Times New Roman"/>
          <w:sz w:val="28"/>
          <w:szCs w:val="28"/>
        </w:rPr>
        <w:t>мөлшерде</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органикалық</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заттар</w:t>
      </w:r>
      <w:proofErr w:type="spellEnd"/>
      <w:r w:rsidR="00873C10" w:rsidRPr="00BE74AA">
        <w:rPr>
          <w:rFonts w:ascii="Times New Roman" w:hAnsi="Times New Roman"/>
          <w:sz w:val="28"/>
          <w:szCs w:val="28"/>
        </w:rPr>
        <w:t xml:space="preserve"> бар. </w:t>
      </w:r>
      <w:proofErr w:type="spellStart"/>
      <w:r w:rsidR="00873C10" w:rsidRPr="00BE74AA">
        <w:rPr>
          <w:rFonts w:ascii="Times New Roman" w:hAnsi="Times New Roman"/>
          <w:sz w:val="28"/>
          <w:szCs w:val="28"/>
        </w:rPr>
        <w:t>Топырақ</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шамадан</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тыс</w:t>
      </w:r>
      <w:proofErr w:type="spellEnd"/>
      <w:r w:rsidR="00873C10" w:rsidRPr="00BE74AA">
        <w:rPr>
          <w:rFonts w:ascii="Times New Roman" w:hAnsi="Times New Roman"/>
          <w:sz w:val="28"/>
          <w:szCs w:val="28"/>
        </w:rPr>
        <w:t xml:space="preserve"> </w:t>
      </w:r>
      <w:proofErr w:type="spellStart"/>
      <w:r w:rsidR="00873C10" w:rsidRPr="00BE74AA">
        <w:rPr>
          <w:rFonts w:ascii="Times New Roman" w:hAnsi="Times New Roman"/>
          <w:sz w:val="28"/>
          <w:szCs w:val="28"/>
        </w:rPr>
        <w:t>тұздалған</w:t>
      </w:r>
      <w:proofErr w:type="spellEnd"/>
      <w:r w:rsidR="00873C10" w:rsidRPr="00BE74AA">
        <w:rPr>
          <w:rFonts w:ascii="Times New Roman" w:hAnsi="Times New Roman"/>
          <w:sz w:val="28"/>
          <w:szCs w:val="28"/>
        </w:rPr>
        <w:t>.</w:t>
      </w:r>
    </w:p>
    <w:p w14:paraId="380C372F" w14:textId="4A0769D1" w:rsidR="00873C10" w:rsidRPr="0052121F" w:rsidRDefault="0052121F" w:rsidP="0052121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w:t>
      </w:r>
      <w:r w:rsidRPr="0052121F">
        <w:rPr>
          <w:rFonts w:ascii="Times New Roman" w:hAnsi="Times New Roman"/>
          <w:sz w:val="28"/>
          <w:szCs w:val="28"/>
          <w:lang w:val="kk-KZ"/>
        </w:rPr>
        <w:t xml:space="preserve">еңіл құмды </w:t>
      </w:r>
      <w:r>
        <w:rPr>
          <w:rFonts w:ascii="Times New Roman" w:hAnsi="Times New Roman"/>
          <w:sz w:val="28"/>
          <w:szCs w:val="28"/>
          <w:lang w:val="kk-KZ"/>
        </w:rPr>
        <w:t>с</w:t>
      </w:r>
      <w:r w:rsidR="00873C10" w:rsidRPr="0052121F">
        <w:rPr>
          <w:rFonts w:ascii="Times New Roman" w:hAnsi="Times New Roman"/>
          <w:sz w:val="28"/>
          <w:szCs w:val="28"/>
          <w:lang w:val="kk-KZ"/>
        </w:rPr>
        <w:t>аздақ (ИГЭ-6) қоңыр түсті, қатты консистенциясы, әктас, әлсіз гипстелген, қуаты аз құм линзалары бар, топырақ шамадан тыс тұздалған, құрамында карбонаттар мен аз мөлшерде органикалық заттар бар.</w:t>
      </w:r>
    </w:p>
    <w:p w14:paraId="46AB5566" w14:textId="4232EEAE" w:rsidR="005B452E" w:rsidRPr="002C0C23" w:rsidRDefault="005B452E" w:rsidP="00873C10">
      <w:pPr>
        <w:spacing w:after="0" w:line="240" w:lineRule="auto"/>
        <w:ind w:firstLine="567"/>
        <w:jc w:val="both"/>
        <w:rPr>
          <w:rFonts w:ascii="Times New Roman" w:hAnsi="Times New Roman"/>
          <w:sz w:val="28"/>
          <w:szCs w:val="28"/>
          <w:lang w:val="kk-KZ"/>
        </w:rPr>
      </w:pPr>
      <w:r w:rsidRPr="002C0C23">
        <w:rPr>
          <w:rFonts w:ascii="Times New Roman" w:hAnsi="Times New Roman"/>
          <w:sz w:val="28"/>
          <w:szCs w:val="28"/>
          <w:lang w:val="kk-KZ"/>
        </w:rPr>
        <w:t>Жеңіл құмды саз (ИГЭ-7) ашық-қоңыр түсті, қатты консистенциясы, әктас, орташа гипстен тұрады. Топырақ шамадан тыс тұздалған, құрамында карбонаттар және аз мөлшерд</w:t>
      </w:r>
      <w:r w:rsidR="00EA28C7">
        <w:rPr>
          <w:rFonts w:ascii="Times New Roman" w:hAnsi="Times New Roman"/>
          <w:sz w:val="28"/>
          <w:szCs w:val="28"/>
          <w:lang w:val="kk-KZ"/>
        </w:rPr>
        <w:t>е органикалық заттар бар. Ә</w:t>
      </w:r>
      <w:r w:rsidRPr="002C0C23">
        <w:rPr>
          <w:rFonts w:ascii="Times New Roman" w:hAnsi="Times New Roman"/>
          <w:sz w:val="28"/>
          <w:szCs w:val="28"/>
          <w:lang w:val="kk-KZ"/>
        </w:rPr>
        <w:t>лсіз дәрежелі ісіну қасиеттері бар.</w:t>
      </w:r>
    </w:p>
    <w:p w14:paraId="35F81521" w14:textId="5368A8F5" w:rsidR="005B452E" w:rsidRPr="00AF62E0" w:rsidRDefault="005B452E" w:rsidP="005B452E">
      <w:pPr>
        <w:spacing w:after="0" w:line="240" w:lineRule="auto"/>
        <w:ind w:firstLine="567"/>
        <w:jc w:val="both"/>
        <w:rPr>
          <w:rFonts w:ascii="Times New Roman" w:hAnsi="Times New Roman"/>
          <w:sz w:val="28"/>
          <w:szCs w:val="28"/>
          <w:lang w:val="kk-KZ"/>
        </w:rPr>
      </w:pPr>
      <w:r w:rsidRPr="002C0C23">
        <w:rPr>
          <w:rFonts w:ascii="Times New Roman" w:hAnsi="Times New Roman"/>
          <w:sz w:val="28"/>
          <w:szCs w:val="28"/>
          <w:lang w:val="kk-KZ"/>
        </w:rPr>
        <w:t>Литификацияланбаған шөгінділердің жоғары</w:t>
      </w:r>
      <w:r w:rsidR="00C9789C" w:rsidRPr="002C0C23">
        <w:rPr>
          <w:rFonts w:ascii="Times New Roman" w:hAnsi="Times New Roman"/>
          <w:sz w:val="28"/>
          <w:szCs w:val="28"/>
          <w:lang w:val="kk-KZ"/>
        </w:rPr>
        <w:t>да сипатталған стратиграфиялық</w:t>
      </w:r>
      <w:r w:rsidR="00C9789C">
        <w:rPr>
          <w:rFonts w:ascii="Times New Roman" w:hAnsi="Times New Roman"/>
          <w:sz w:val="28"/>
          <w:szCs w:val="28"/>
          <w:lang w:val="kk-KZ"/>
        </w:rPr>
        <w:t xml:space="preserve"> </w:t>
      </w:r>
      <w:r w:rsidRPr="002C0C23">
        <w:rPr>
          <w:rFonts w:ascii="Times New Roman" w:hAnsi="Times New Roman"/>
          <w:sz w:val="28"/>
          <w:szCs w:val="28"/>
          <w:lang w:val="kk-KZ"/>
        </w:rPr>
        <w:t>кешендерінің және олардың құрамдас литологиялық-фациалдық топырақ топтарының (</w:t>
      </w:r>
      <w:r>
        <w:rPr>
          <w:rFonts w:ascii="Times New Roman" w:hAnsi="Times New Roman"/>
          <w:sz w:val="28"/>
          <w:szCs w:val="28"/>
          <w:lang w:val="kk-KZ"/>
        </w:rPr>
        <w:t>ИГЭ</w:t>
      </w:r>
      <w:r w:rsidRPr="002C0C23">
        <w:rPr>
          <w:rFonts w:ascii="Times New Roman" w:hAnsi="Times New Roman"/>
          <w:sz w:val="28"/>
          <w:szCs w:val="28"/>
          <w:lang w:val="kk-KZ"/>
        </w:rPr>
        <w:t xml:space="preserve"> инженерлік-геологиялық элементтерінің) таралуы инженерлік-гео</w:t>
      </w:r>
      <w:r w:rsidR="00AF62E0" w:rsidRPr="002C0C23">
        <w:rPr>
          <w:rFonts w:ascii="Times New Roman" w:hAnsi="Times New Roman"/>
          <w:sz w:val="28"/>
          <w:szCs w:val="28"/>
          <w:lang w:val="kk-KZ"/>
        </w:rPr>
        <w:t>логиялық бөлімдерде көрсетілген</w:t>
      </w:r>
      <w:r w:rsidR="00930D55" w:rsidRPr="00930D55">
        <w:rPr>
          <w:rFonts w:ascii="Times New Roman" w:hAnsi="Times New Roman"/>
          <w:sz w:val="28"/>
          <w:szCs w:val="28"/>
          <w:lang w:val="kk-KZ"/>
        </w:rPr>
        <w:t xml:space="preserve"> </w:t>
      </w:r>
      <w:r w:rsidR="00930D55" w:rsidRPr="00017CD6">
        <w:rPr>
          <w:rFonts w:ascii="Times New Roman" w:hAnsi="Times New Roman"/>
          <w:sz w:val="28"/>
          <w:szCs w:val="28"/>
          <w:lang w:val="kk-KZ"/>
        </w:rPr>
        <w:t>[</w:t>
      </w:r>
      <w:r w:rsidR="00930D55">
        <w:rPr>
          <w:rFonts w:ascii="Times New Roman" w:hAnsi="Times New Roman"/>
          <w:sz w:val="28"/>
          <w:szCs w:val="28"/>
          <w:lang w:val="kk-KZ"/>
        </w:rPr>
        <w:t>18</w:t>
      </w:r>
      <w:r w:rsidR="00930D55" w:rsidRPr="00017CD6">
        <w:rPr>
          <w:rFonts w:ascii="Times New Roman" w:hAnsi="Times New Roman"/>
          <w:sz w:val="28"/>
          <w:szCs w:val="28"/>
          <w:lang w:val="kk-KZ"/>
        </w:rPr>
        <w:t>].</w:t>
      </w:r>
    </w:p>
    <w:p w14:paraId="290FFF10" w14:textId="77777777" w:rsidR="00035BC7" w:rsidRDefault="00035BC7" w:rsidP="005B452E">
      <w:pPr>
        <w:spacing w:after="0" w:line="240" w:lineRule="auto"/>
        <w:ind w:firstLine="567"/>
        <w:jc w:val="both"/>
        <w:rPr>
          <w:rFonts w:ascii="Times New Roman" w:hAnsi="Times New Roman"/>
          <w:b/>
          <w:sz w:val="28"/>
          <w:szCs w:val="28"/>
          <w:lang w:val="kk-KZ"/>
        </w:rPr>
      </w:pPr>
      <w:bookmarkStart w:id="49" w:name="_Toc415839940"/>
      <w:bookmarkStart w:id="50" w:name="_Toc526842135"/>
      <w:bookmarkStart w:id="51" w:name="_Toc526842902"/>
      <w:bookmarkStart w:id="52" w:name="_Toc534268907"/>
      <w:bookmarkStart w:id="53" w:name="_Toc534272518"/>
      <w:bookmarkStart w:id="54" w:name="_Toc534273362"/>
      <w:bookmarkStart w:id="55" w:name="_Toc534275330"/>
      <w:bookmarkStart w:id="56" w:name="_Toc15319514"/>
      <w:bookmarkStart w:id="57" w:name="_Toc27658171"/>
    </w:p>
    <w:p w14:paraId="3978ECC0" w14:textId="566C1911" w:rsidR="005B452E" w:rsidRPr="00E83256" w:rsidRDefault="006119E0" w:rsidP="005B452E">
      <w:pPr>
        <w:spacing w:after="0" w:line="240" w:lineRule="auto"/>
        <w:ind w:firstLine="567"/>
        <w:jc w:val="both"/>
        <w:rPr>
          <w:rFonts w:ascii="Times New Roman" w:hAnsi="Times New Roman"/>
          <w:b/>
          <w:sz w:val="28"/>
          <w:szCs w:val="28"/>
          <w:lang w:val="kk-KZ"/>
        </w:rPr>
      </w:pPr>
      <w:r w:rsidRPr="00AF62E0">
        <w:rPr>
          <w:rFonts w:ascii="Times New Roman" w:hAnsi="Times New Roman"/>
          <w:b/>
          <w:sz w:val="28"/>
          <w:szCs w:val="28"/>
          <w:lang w:val="kk-KZ"/>
        </w:rPr>
        <w:t>2.6</w:t>
      </w:r>
      <w:r w:rsidR="005B452E" w:rsidRPr="00AF62E0">
        <w:rPr>
          <w:rFonts w:ascii="Times New Roman" w:hAnsi="Times New Roman"/>
          <w:b/>
          <w:sz w:val="28"/>
          <w:szCs w:val="28"/>
          <w:lang w:val="kk-KZ"/>
        </w:rPr>
        <w:t xml:space="preserve"> Г</w:t>
      </w:r>
      <w:r w:rsidRPr="00AF62E0">
        <w:rPr>
          <w:rFonts w:ascii="Times New Roman" w:hAnsi="Times New Roman"/>
          <w:b/>
          <w:sz w:val="28"/>
          <w:szCs w:val="28"/>
          <w:lang w:val="kk-KZ"/>
        </w:rPr>
        <w:t>идрогеологи</w:t>
      </w:r>
      <w:bookmarkEnd w:id="49"/>
      <w:bookmarkEnd w:id="50"/>
      <w:bookmarkEnd w:id="51"/>
      <w:bookmarkEnd w:id="52"/>
      <w:bookmarkEnd w:id="53"/>
      <w:bookmarkEnd w:id="54"/>
      <w:bookmarkEnd w:id="55"/>
      <w:bookmarkEnd w:id="56"/>
      <w:bookmarkEnd w:id="57"/>
      <w:r>
        <w:rPr>
          <w:rFonts w:ascii="Times New Roman" w:hAnsi="Times New Roman"/>
          <w:b/>
          <w:sz w:val="28"/>
          <w:szCs w:val="28"/>
          <w:lang w:val="kk-KZ"/>
        </w:rPr>
        <w:t>ялық жағдайы</w:t>
      </w:r>
    </w:p>
    <w:p w14:paraId="2214D581" w14:textId="77777777" w:rsidR="005B452E" w:rsidRPr="00AF62E0" w:rsidRDefault="005B452E" w:rsidP="005B452E">
      <w:pPr>
        <w:spacing w:after="0" w:line="240" w:lineRule="auto"/>
        <w:ind w:firstLine="567"/>
        <w:jc w:val="both"/>
        <w:rPr>
          <w:rFonts w:ascii="Times New Roman" w:hAnsi="Times New Roman"/>
          <w:sz w:val="28"/>
          <w:szCs w:val="28"/>
          <w:lang w:val="kk-KZ"/>
        </w:rPr>
      </w:pPr>
      <w:r w:rsidRPr="00AF62E0">
        <w:rPr>
          <w:rFonts w:ascii="Times New Roman" w:hAnsi="Times New Roman"/>
          <w:sz w:val="28"/>
          <w:szCs w:val="28"/>
          <w:lang w:val="kk-KZ"/>
        </w:rPr>
        <w:t>Инженерлік-геологиялық барлау жүргізу барысында зерттелген учаске шегінде судың 2 түрі анықталды: ағынды және жер асты.</w:t>
      </w:r>
    </w:p>
    <w:p w14:paraId="144F6958" w14:textId="77777777" w:rsidR="005B452E" w:rsidRPr="00AF62E0" w:rsidRDefault="005B452E" w:rsidP="005B452E">
      <w:pPr>
        <w:spacing w:after="0" w:line="240" w:lineRule="auto"/>
        <w:ind w:firstLine="567"/>
        <w:jc w:val="both"/>
        <w:rPr>
          <w:rFonts w:ascii="Times New Roman" w:hAnsi="Times New Roman"/>
          <w:sz w:val="28"/>
          <w:szCs w:val="28"/>
          <w:lang w:val="kk-KZ"/>
        </w:rPr>
      </w:pPr>
      <w:r w:rsidRPr="00AF62E0">
        <w:rPr>
          <w:rFonts w:ascii="Times New Roman" w:hAnsi="Times New Roman"/>
          <w:sz w:val="28"/>
          <w:szCs w:val="28"/>
          <w:lang w:val="kk-KZ"/>
        </w:rPr>
        <w:t xml:space="preserve">Ағынды сулар құрылыс жұмыстары кезінде жер асты суларын төмендету үшін траншеялар мен шұңқырлардан алынады, содан кейін ассенизаторлардың көмегімен жобаланған қоқыс алаңына ағызылады. </w:t>
      </w:r>
      <w:r>
        <w:rPr>
          <w:rFonts w:ascii="Times New Roman" w:hAnsi="Times New Roman"/>
          <w:sz w:val="28"/>
          <w:szCs w:val="28"/>
          <w:lang w:val="kk-KZ"/>
        </w:rPr>
        <w:t xml:space="preserve">Сор </w:t>
      </w:r>
      <w:r w:rsidRPr="00AF62E0">
        <w:rPr>
          <w:rFonts w:ascii="Times New Roman" w:hAnsi="Times New Roman"/>
          <w:sz w:val="28"/>
          <w:szCs w:val="28"/>
          <w:lang w:val="kk-KZ"/>
        </w:rPr>
        <w:t>учаскедегі ағынды сулардың тереңдігі 0,20-0,40 м құрайды, күнделікті бетінен жоғары, химиялық құрамы бойынша олар тұзды ерітінділер тобына, күшті тұзды ерітінділердің кіші тобына жатады.</w:t>
      </w:r>
    </w:p>
    <w:p w14:paraId="45890047" w14:textId="77777777" w:rsidR="005B452E" w:rsidRPr="00AF62E0" w:rsidRDefault="005B452E" w:rsidP="005B452E">
      <w:pPr>
        <w:spacing w:after="0" w:line="240" w:lineRule="auto"/>
        <w:ind w:firstLine="567"/>
        <w:jc w:val="both"/>
        <w:rPr>
          <w:rFonts w:ascii="Times New Roman" w:hAnsi="Times New Roman"/>
          <w:sz w:val="28"/>
          <w:szCs w:val="28"/>
          <w:lang w:val="kk-KZ"/>
        </w:rPr>
      </w:pPr>
      <w:r w:rsidRPr="00AF62E0">
        <w:rPr>
          <w:rFonts w:ascii="Times New Roman" w:hAnsi="Times New Roman"/>
          <w:sz w:val="28"/>
          <w:szCs w:val="28"/>
          <w:lang w:val="kk-KZ"/>
        </w:rPr>
        <w:t>Зерттелген учаске шегіндегі жер асты сулары барлық өткен инженерлік-геологиялық қазбалармен (бұрғылау ұңғымаларымен) ашылады. Жер асты суларының деңгейі 0,40 м-ден 0,80 м-ге дейін және химиялық құрамы бойынша тұзды ерітінділер тобына, күшті тұзды ерітінділердің кіші тобына жатады.</w:t>
      </w:r>
    </w:p>
    <w:p w14:paraId="33DC7D2F" w14:textId="77777777" w:rsidR="005B452E" w:rsidRPr="00AF62E0" w:rsidRDefault="005B452E" w:rsidP="005B452E">
      <w:pPr>
        <w:spacing w:after="0" w:line="240" w:lineRule="auto"/>
        <w:ind w:firstLine="567"/>
        <w:jc w:val="both"/>
        <w:rPr>
          <w:rFonts w:ascii="Times New Roman" w:hAnsi="Times New Roman"/>
          <w:sz w:val="28"/>
          <w:szCs w:val="28"/>
          <w:lang w:val="kk-KZ"/>
        </w:rPr>
      </w:pPr>
      <w:r w:rsidRPr="00AF62E0">
        <w:rPr>
          <w:rFonts w:ascii="Times New Roman" w:hAnsi="Times New Roman"/>
          <w:sz w:val="28"/>
          <w:szCs w:val="28"/>
          <w:lang w:val="kk-KZ"/>
        </w:rPr>
        <w:t xml:space="preserve">Ағынды сулар мен жер асты суларының түрлерінің айырмашылығына қарамастан, олардың химиялық құрамы бірдей. </w:t>
      </w:r>
    </w:p>
    <w:p w14:paraId="2CBB424D" w14:textId="3AB31872" w:rsidR="005B452E" w:rsidRDefault="005B452E" w:rsidP="005B452E">
      <w:pPr>
        <w:spacing w:after="0" w:line="240" w:lineRule="auto"/>
        <w:ind w:firstLine="567"/>
        <w:jc w:val="both"/>
        <w:rPr>
          <w:rFonts w:ascii="Times New Roman" w:hAnsi="Times New Roman"/>
          <w:sz w:val="28"/>
          <w:szCs w:val="28"/>
          <w:lang w:val="kk-KZ"/>
        </w:rPr>
      </w:pPr>
      <w:r w:rsidRPr="00AF62E0">
        <w:rPr>
          <w:rFonts w:ascii="Times New Roman" w:hAnsi="Times New Roman"/>
          <w:sz w:val="28"/>
          <w:szCs w:val="28"/>
          <w:lang w:val="kk-KZ"/>
        </w:rPr>
        <w:t xml:space="preserve">Ағынды сулардың сынамаларын химиялық талдау нәтижелері және олардың агрессивтілік дәрежесі төменде </w:t>
      </w:r>
      <w:r w:rsidR="006119E0" w:rsidRPr="00AF62E0">
        <w:rPr>
          <w:rFonts w:ascii="Times New Roman" w:hAnsi="Times New Roman"/>
          <w:sz w:val="28"/>
          <w:szCs w:val="28"/>
          <w:lang w:val="kk-KZ"/>
        </w:rPr>
        <w:t>2.5</w:t>
      </w:r>
      <w:r w:rsidRPr="00AF62E0">
        <w:rPr>
          <w:rFonts w:ascii="Times New Roman" w:hAnsi="Times New Roman"/>
          <w:sz w:val="28"/>
          <w:szCs w:val="28"/>
          <w:lang w:val="kk-KZ"/>
        </w:rPr>
        <w:t xml:space="preserve"> және </w:t>
      </w:r>
      <w:r w:rsidR="006119E0" w:rsidRPr="00AF62E0">
        <w:rPr>
          <w:rFonts w:ascii="Times New Roman" w:hAnsi="Times New Roman"/>
          <w:sz w:val="28"/>
          <w:szCs w:val="28"/>
          <w:lang w:val="kk-KZ"/>
        </w:rPr>
        <w:t>2.6</w:t>
      </w:r>
      <w:r w:rsidRPr="00AF62E0">
        <w:rPr>
          <w:rFonts w:ascii="Times New Roman" w:hAnsi="Times New Roman"/>
          <w:sz w:val="28"/>
          <w:szCs w:val="28"/>
          <w:lang w:val="kk-KZ"/>
        </w:rPr>
        <w:t xml:space="preserve"> кесте түрінде берілген</w:t>
      </w:r>
      <w:r w:rsidR="00AF62E0" w:rsidRPr="00AF62E0">
        <w:rPr>
          <w:rFonts w:ascii="Times New Roman" w:hAnsi="Times New Roman"/>
          <w:sz w:val="28"/>
          <w:szCs w:val="28"/>
          <w:lang w:val="kk-KZ"/>
        </w:rPr>
        <w:t xml:space="preserve"> </w:t>
      </w:r>
      <w:r w:rsidR="00AF62E0" w:rsidRPr="00017CD6">
        <w:rPr>
          <w:rFonts w:ascii="Times New Roman" w:hAnsi="Times New Roman"/>
          <w:sz w:val="28"/>
          <w:szCs w:val="28"/>
          <w:lang w:val="kk-KZ"/>
        </w:rPr>
        <w:t>[</w:t>
      </w:r>
      <w:r w:rsidR="00AF62E0">
        <w:rPr>
          <w:rFonts w:ascii="Times New Roman" w:hAnsi="Times New Roman"/>
          <w:sz w:val="28"/>
          <w:szCs w:val="28"/>
          <w:lang w:val="kk-KZ"/>
        </w:rPr>
        <w:t>19</w:t>
      </w:r>
      <w:r w:rsidR="00AF62E0" w:rsidRPr="00017CD6">
        <w:rPr>
          <w:rFonts w:ascii="Times New Roman" w:hAnsi="Times New Roman"/>
          <w:sz w:val="28"/>
          <w:szCs w:val="28"/>
          <w:lang w:val="kk-KZ"/>
        </w:rPr>
        <w:t>].</w:t>
      </w:r>
    </w:p>
    <w:p w14:paraId="2C5E5E8D" w14:textId="284DEE81" w:rsidR="005B452E" w:rsidRDefault="005B452E" w:rsidP="005B452E">
      <w:pPr>
        <w:spacing w:after="0" w:line="240" w:lineRule="auto"/>
        <w:ind w:firstLine="567"/>
        <w:jc w:val="both"/>
        <w:rPr>
          <w:rFonts w:ascii="Times New Roman" w:hAnsi="Times New Roman"/>
          <w:sz w:val="28"/>
          <w:szCs w:val="28"/>
          <w:lang w:val="kk-KZ"/>
        </w:rPr>
      </w:pPr>
      <w:r w:rsidRPr="004F5930">
        <w:rPr>
          <w:rFonts w:ascii="Times New Roman" w:hAnsi="Times New Roman"/>
          <w:sz w:val="28"/>
          <w:szCs w:val="28"/>
          <w:lang w:val="kk-KZ"/>
        </w:rPr>
        <w:lastRenderedPageBreak/>
        <w:t xml:space="preserve">   </w:t>
      </w:r>
      <w:r>
        <w:rPr>
          <w:rFonts w:ascii="Times New Roman" w:hAnsi="Times New Roman"/>
          <w:sz w:val="28"/>
          <w:szCs w:val="28"/>
          <w:lang w:val="kk-KZ"/>
        </w:rPr>
        <w:t xml:space="preserve">Кесте </w:t>
      </w:r>
      <w:r w:rsidR="006119E0">
        <w:rPr>
          <w:rFonts w:ascii="Times New Roman" w:hAnsi="Times New Roman"/>
          <w:sz w:val="28"/>
          <w:szCs w:val="28"/>
          <w:lang w:val="kk-KZ"/>
        </w:rPr>
        <w:t xml:space="preserve">2.5 </w:t>
      </w:r>
      <w:r>
        <w:rPr>
          <w:rFonts w:ascii="Times New Roman" w:hAnsi="Times New Roman"/>
          <w:sz w:val="28"/>
          <w:szCs w:val="28"/>
          <w:lang w:val="kk-KZ"/>
        </w:rPr>
        <w:t xml:space="preserve">- </w:t>
      </w:r>
      <w:r w:rsidRPr="004F5930">
        <w:rPr>
          <w:rFonts w:ascii="Times New Roman" w:hAnsi="Times New Roman"/>
          <w:sz w:val="28"/>
          <w:szCs w:val="28"/>
          <w:lang w:val="kk-KZ"/>
        </w:rPr>
        <w:t>Ағынды сулардың сынамаларын химиялық талдау нәтижелері және олардың агрессивтілік дәрежесі</w:t>
      </w: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5488"/>
        <w:gridCol w:w="1506"/>
        <w:gridCol w:w="1800"/>
      </w:tblGrid>
      <w:tr w:rsidR="005B452E" w:rsidRPr="006119E0" w14:paraId="4D4479DC" w14:textId="77777777" w:rsidTr="005B452E">
        <w:trPr>
          <w:trHeight w:val="543"/>
          <w:tblHeader/>
          <w:jc w:val="center"/>
        </w:trPr>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75AA8B"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w:t>
            </w:r>
          </w:p>
          <w:p w14:paraId="5D1C6C23" w14:textId="77777777" w:rsidR="005B452E" w:rsidRPr="006119E0" w:rsidRDefault="005B452E" w:rsidP="005B452E">
            <w:pPr>
              <w:spacing w:after="0" w:line="240" w:lineRule="auto"/>
              <w:rPr>
                <w:rFonts w:ascii="Times New Roman" w:hAnsi="Times New Roman"/>
                <w:sz w:val="24"/>
                <w:szCs w:val="24"/>
                <w:lang w:val="kk-KZ"/>
              </w:rPr>
            </w:pPr>
          </w:p>
        </w:tc>
        <w:tc>
          <w:tcPr>
            <w:tcW w:w="2915" w:type="pct"/>
            <w:tcBorders>
              <w:top w:val="single" w:sz="4" w:space="0" w:color="auto"/>
              <w:left w:val="single" w:sz="4" w:space="0" w:color="auto"/>
              <w:bottom w:val="single" w:sz="4" w:space="0" w:color="auto"/>
              <w:right w:val="single" w:sz="4" w:space="0" w:color="auto"/>
            </w:tcBorders>
            <w:shd w:val="clear" w:color="auto" w:fill="auto"/>
            <w:vAlign w:val="center"/>
          </w:tcPr>
          <w:p w14:paraId="266D6C28" w14:textId="77777777" w:rsidR="005B452E" w:rsidRPr="006119E0" w:rsidRDefault="005B452E" w:rsidP="005B452E">
            <w:pPr>
              <w:spacing w:after="0" w:line="240" w:lineRule="auto"/>
              <w:rPr>
                <w:rFonts w:ascii="Times New Roman" w:hAnsi="Times New Roman"/>
                <w:sz w:val="24"/>
                <w:szCs w:val="24"/>
                <w:lang w:val="kk-KZ"/>
              </w:rPr>
            </w:pPr>
          </w:p>
          <w:p w14:paraId="4EDB1485"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Ингредиенттердің атауы</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AF11ED"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Бірлік</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F823E" w14:textId="3F12755E" w:rsidR="005B452E" w:rsidRPr="00BF373A" w:rsidRDefault="00867F92" w:rsidP="005B452E">
            <w:pPr>
              <w:spacing w:after="0" w:line="240" w:lineRule="auto"/>
              <w:rPr>
                <w:rFonts w:ascii="Times New Roman" w:hAnsi="Times New Roman"/>
                <w:sz w:val="24"/>
                <w:szCs w:val="24"/>
                <w:lang w:val="kk-KZ"/>
              </w:rPr>
            </w:pPr>
            <w:r>
              <w:rPr>
                <w:rFonts w:ascii="Times New Roman" w:hAnsi="Times New Roman"/>
                <w:sz w:val="24"/>
                <w:szCs w:val="24"/>
                <w:lang w:val="kk-KZ"/>
              </w:rPr>
              <w:t>Орташа мөлшері</w:t>
            </w:r>
          </w:p>
        </w:tc>
      </w:tr>
      <w:tr w:rsidR="005B452E" w:rsidRPr="006119E0" w14:paraId="25C387C5" w14:textId="77777777" w:rsidTr="005B452E">
        <w:trPr>
          <w:trHeight w:val="410"/>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5703D7FE"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1</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49821AC4"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Құрғақ қалдық</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1F49B5D6"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D1840B"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193500,0</w:t>
            </w:r>
          </w:p>
        </w:tc>
      </w:tr>
      <w:tr w:rsidR="005B452E" w:rsidRPr="0046618D" w14:paraId="281A9EFA" w14:textId="77777777" w:rsidTr="005B452E">
        <w:trPr>
          <w:trHeight w:val="299"/>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593C4803"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2</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78A384CF"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Сутегі иондарының концентрациясы (рН)</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342B04B7"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60C2B5" w14:textId="77777777" w:rsidR="005B452E" w:rsidRPr="00BF373A" w:rsidRDefault="005B452E" w:rsidP="005B452E">
            <w:pPr>
              <w:spacing w:after="0" w:line="240" w:lineRule="auto"/>
              <w:rPr>
                <w:rFonts w:ascii="Times New Roman" w:hAnsi="Times New Roman"/>
                <w:sz w:val="24"/>
                <w:szCs w:val="24"/>
              </w:rPr>
            </w:pPr>
            <w:r w:rsidRPr="006119E0">
              <w:rPr>
                <w:rFonts w:ascii="Times New Roman" w:hAnsi="Times New Roman"/>
                <w:sz w:val="24"/>
                <w:szCs w:val="24"/>
                <w:lang w:val="kk-KZ"/>
              </w:rPr>
              <w:t>7</w:t>
            </w:r>
            <w:r w:rsidRPr="00BF373A">
              <w:rPr>
                <w:rFonts w:ascii="Times New Roman" w:hAnsi="Times New Roman"/>
                <w:sz w:val="24"/>
                <w:szCs w:val="24"/>
              </w:rPr>
              <w:t>,7</w:t>
            </w:r>
          </w:p>
        </w:tc>
      </w:tr>
      <w:tr w:rsidR="005B452E" w:rsidRPr="0046618D" w14:paraId="609A7A29" w14:textId="77777777" w:rsidTr="005B452E">
        <w:trPr>
          <w:trHeight w:val="268"/>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2051B52A"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3</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799FC5A6"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Анион</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016E76C2"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05CE90ED"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w:t>
            </w:r>
          </w:p>
        </w:tc>
      </w:tr>
      <w:tr w:rsidR="005B452E" w:rsidRPr="0046618D" w14:paraId="73739295" w14:textId="77777777" w:rsidTr="005B452E">
        <w:trPr>
          <w:trHeight w:val="268"/>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214D66B9"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3.1</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316A8A0B"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Гидрокарбонат-ион HCO</w:t>
            </w:r>
            <w:r w:rsidRPr="006119E0">
              <w:rPr>
                <w:rFonts w:ascii="Times New Roman" w:hAnsi="Times New Roman"/>
                <w:sz w:val="24"/>
                <w:szCs w:val="24"/>
                <w:vertAlign w:val="subscript"/>
              </w:rPr>
              <w:t>3</w:t>
            </w:r>
            <w:r w:rsidRPr="006119E0">
              <w:rPr>
                <w:rFonts w:ascii="Times New Roman" w:hAnsi="Times New Roman"/>
                <w:sz w:val="24"/>
                <w:szCs w:val="24"/>
                <w:vertAlign w:val="superscript"/>
              </w:rPr>
              <w:t>-</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5F3EA2BC"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5DEDE"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5998,3</w:t>
            </w:r>
          </w:p>
        </w:tc>
      </w:tr>
      <w:tr w:rsidR="005B452E" w:rsidRPr="0046618D" w14:paraId="2FA8D844" w14:textId="77777777" w:rsidTr="005B452E">
        <w:trPr>
          <w:trHeight w:val="163"/>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33CB5737"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3.2</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1ADDAC61"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 xml:space="preserve">Хлор-ион </w:t>
            </w:r>
            <w:proofErr w:type="spellStart"/>
            <w:r w:rsidRPr="00BF373A">
              <w:rPr>
                <w:rFonts w:ascii="Times New Roman" w:hAnsi="Times New Roman"/>
                <w:sz w:val="24"/>
                <w:szCs w:val="24"/>
              </w:rPr>
              <w:t>Сl</w:t>
            </w:r>
            <w:proofErr w:type="spellEnd"/>
            <w:r w:rsidRPr="006119E0">
              <w:rPr>
                <w:rFonts w:ascii="Times New Roman" w:hAnsi="Times New Roman"/>
                <w:sz w:val="24"/>
                <w:szCs w:val="24"/>
                <w:vertAlign w:val="superscript"/>
              </w:rPr>
              <w:t>-</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452ABF15"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F16B2A"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139769,1</w:t>
            </w:r>
          </w:p>
        </w:tc>
      </w:tr>
      <w:tr w:rsidR="005B452E" w:rsidRPr="0046618D" w14:paraId="4C2637E2" w14:textId="77777777" w:rsidTr="005B452E">
        <w:trPr>
          <w:trHeight w:val="304"/>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7B7D706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3.3</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164E3F7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Сульфат-ион SO</w:t>
            </w:r>
            <w:r w:rsidRPr="006119E0">
              <w:rPr>
                <w:rFonts w:ascii="Times New Roman" w:hAnsi="Times New Roman"/>
                <w:sz w:val="24"/>
                <w:szCs w:val="24"/>
                <w:vertAlign w:val="subscript"/>
              </w:rPr>
              <w:t>4</w:t>
            </w:r>
            <w:r w:rsidRPr="006119E0">
              <w:rPr>
                <w:rFonts w:ascii="Times New Roman" w:hAnsi="Times New Roman"/>
                <w:sz w:val="24"/>
                <w:szCs w:val="24"/>
                <w:vertAlign w:val="superscript"/>
              </w:rPr>
              <w:t>- -</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52E5917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A8F3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40217,3</w:t>
            </w:r>
          </w:p>
        </w:tc>
      </w:tr>
      <w:tr w:rsidR="005B452E" w:rsidRPr="0046618D" w14:paraId="7FA49941" w14:textId="77777777" w:rsidTr="005B452E">
        <w:trPr>
          <w:trHeight w:val="317"/>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713AA454"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71BF1270"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Катион</w:t>
            </w:r>
          </w:p>
        </w:tc>
        <w:tc>
          <w:tcPr>
            <w:tcW w:w="800" w:type="pct"/>
            <w:tcBorders>
              <w:top w:val="single" w:sz="4" w:space="0" w:color="auto"/>
              <w:left w:val="single" w:sz="4" w:space="0" w:color="auto"/>
              <w:bottom w:val="single" w:sz="4" w:space="0" w:color="auto"/>
              <w:right w:val="single" w:sz="4" w:space="0" w:color="auto"/>
            </w:tcBorders>
            <w:shd w:val="clear" w:color="auto" w:fill="auto"/>
          </w:tcPr>
          <w:p w14:paraId="4A33507E"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tcPr>
          <w:p w14:paraId="2DA3CAB7"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w:t>
            </w:r>
          </w:p>
        </w:tc>
      </w:tr>
      <w:tr w:rsidR="005B452E" w:rsidRPr="0046618D" w14:paraId="5925C900" w14:textId="77777777" w:rsidTr="005B452E">
        <w:trPr>
          <w:trHeight w:val="408"/>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68985D74"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4.1</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38461B4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 xml:space="preserve">Кальций - ион </w:t>
            </w:r>
            <w:proofErr w:type="spellStart"/>
            <w:r w:rsidRPr="00BF373A">
              <w:rPr>
                <w:rFonts w:ascii="Times New Roman" w:hAnsi="Times New Roman"/>
                <w:sz w:val="24"/>
                <w:szCs w:val="24"/>
              </w:rPr>
              <w:t>Са</w:t>
            </w:r>
            <w:proofErr w:type="spellEnd"/>
            <w:r w:rsidRPr="006119E0">
              <w:rPr>
                <w:rFonts w:ascii="Times New Roman" w:hAnsi="Times New Roman"/>
                <w:sz w:val="24"/>
                <w:szCs w:val="24"/>
                <w:vertAlign w:val="superscript"/>
              </w:rPr>
              <w:t>+ +</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74927C50"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8085E"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1266,7</w:t>
            </w:r>
          </w:p>
        </w:tc>
      </w:tr>
      <w:tr w:rsidR="005B452E" w:rsidRPr="00D365C3" w14:paraId="2B147104" w14:textId="77777777" w:rsidTr="005B452E">
        <w:trPr>
          <w:trHeight w:val="425"/>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199CF07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4.2</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34C1316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 xml:space="preserve">Магний - ион </w:t>
            </w:r>
            <w:proofErr w:type="spellStart"/>
            <w:r w:rsidRPr="00BF373A">
              <w:rPr>
                <w:rFonts w:ascii="Times New Roman" w:hAnsi="Times New Roman"/>
                <w:sz w:val="24"/>
                <w:szCs w:val="24"/>
              </w:rPr>
              <w:t>Mg</w:t>
            </w:r>
            <w:proofErr w:type="spellEnd"/>
            <w:r w:rsidRPr="006119E0">
              <w:rPr>
                <w:rFonts w:ascii="Times New Roman" w:hAnsi="Times New Roman"/>
                <w:sz w:val="24"/>
                <w:szCs w:val="24"/>
                <w:vertAlign w:val="superscript"/>
              </w:rPr>
              <w:t>+ +</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729072FC"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82D7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5300,0</w:t>
            </w:r>
          </w:p>
        </w:tc>
      </w:tr>
      <w:tr w:rsidR="005B452E" w:rsidRPr="00D365C3" w14:paraId="1AAEC249" w14:textId="77777777" w:rsidTr="005B452E">
        <w:trPr>
          <w:trHeight w:val="242"/>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4A4070EE"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4.3</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2539496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Натрий ионы (</w:t>
            </w:r>
            <w:proofErr w:type="spellStart"/>
            <w:r w:rsidRPr="00BF373A">
              <w:rPr>
                <w:rFonts w:ascii="Times New Roman" w:hAnsi="Times New Roman"/>
                <w:sz w:val="24"/>
                <w:szCs w:val="24"/>
              </w:rPr>
              <w:t>Na</w:t>
            </w:r>
            <w:proofErr w:type="spellEnd"/>
            <w:r w:rsidRPr="006119E0">
              <w:rPr>
                <w:rFonts w:ascii="Times New Roman" w:hAnsi="Times New Roman"/>
                <w:sz w:val="24"/>
                <w:szCs w:val="24"/>
                <w:vertAlign w:val="superscript"/>
              </w:rPr>
              <w:t>+</w:t>
            </w:r>
            <w:r w:rsidRPr="00BF373A">
              <w:rPr>
                <w:rFonts w:ascii="Times New Roman" w:hAnsi="Times New Roman"/>
                <w:sz w:val="24"/>
                <w:szCs w:val="24"/>
              </w:rPr>
              <w:t>) + калий ионы (К</w:t>
            </w:r>
            <w:r w:rsidRPr="006119E0">
              <w:rPr>
                <w:rFonts w:ascii="Times New Roman" w:hAnsi="Times New Roman"/>
                <w:sz w:val="24"/>
                <w:szCs w:val="24"/>
                <w:vertAlign w:val="superscript"/>
              </w:rPr>
              <w:t>+</w:t>
            </w:r>
            <w:r w:rsidRPr="00BF373A">
              <w:rPr>
                <w:rFonts w:ascii="Times New Roman" w:hAnsi="Times New Roman"/>
                <w:sz w:val="24"/>
                <w:szCs w:val="24"/>
              </w:rPr>
              <w:t xml:space="preserve">), </w:t>
            </w:r>
            <w:proofErr w:type="spellStart"/>
            <w:r w:rsidRPr="00BF373A">
              <w:rPr>
                <w:rFonts w:ascii="Times New Roman" w:hAnsi="Times New Roman"/>
                <w:sz w:val="24"/>
                <w:szCs w:val="24"/>
              </w:rPr>
              <w:t>айырмашылығы</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бойынша</w:t>
            </w:r>
            <w:proofErr w:type="spellEnd"/>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21C2DB2D"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мг/л</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5F1B7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928,4</w:t>
            </w:r>
          </w:p>
        </w:tc>
      </w:tr>
      <w:tr w:rsidR="005B452E" w:rsidRPr="00D365C3" w14:paraId="733FC3D6" w14:textId="77777777" w:rsidTr="005B452E">
        <w:trPr>
          <w:trHeight w:val="281"/>
          <w:jc w:val="center"/>
        </w:trPr>
        <w:tc>
          <w:tcPr>
            <w:tcW w:w="329" w:type="pct"/>
            <w:tcBorders>
              <w:top w:val="single" w:sz="4" w:space="0" w:color="auto"/>
              <w:left w:val="single" w:sz="4" w:space="0" w:color="auto"/>
              <w:bottom w:val="single" w:sz="4" w:space="0" w:color="auto"/>
              <w:right w:val="single" w:sz="4" w:space="0" w:color="auto"/>
            </w:tcBorders>
            <w:shd w:val="clear" w:color="auto" w:fill="auto"/>
            <w:hideMark/>
          </w:tcPr>
          <w:p w14:paraId="3D603A9E"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5</w:t>
            </w:r>
          </w:p>
        </w:tc>
        <w:tc>
          <w:tcPr>
            <w:tcW w:w="2915" w:type="pct"/>
            <w:tcBorders>
              <w:top w:val="single" w:sz="4" w:space="0" w:color="auto"/>
              <w:left w:val="single" w:sz="4" w:space="0" w:color="auto"/>
              <w:bottom w:val="single" w:sz="4" w:space="0" w:color="auto"/>
              <w:right w:val="single" w:sz="4" w:space="0" w:color="auto"/>
            </w:tcBorders>
            <w:shd w:val="clear" w:color="auto" w:fill="auto"/>
            <w:hideMark/>
          </w:tcPr>
          <w:p w14:paraId="2FB59FE8" w14:textId="77777777" w:rsidR="005B452E" w:rsidRPr="00BF373A" w:rsidRDefault="005B452E" w:rsidP="005B452E">
            <w:pPr>
              <w:spacing w:after="0" w:line="240" w:lineRule="auto"/>
              <w:rPr>
                <w:rFonts w:ascii="Times New Roman" w:hAnsi="Times New Roman"/>
                <w:sz w:val="24"/>
                <w:szCs w:val="24"/>
              </w:rPr>
            </w:pPr>
            <w:proofErr w:type="spellStart"/>
            <w:r w:rsidRPr="00BF373A">
              <w:rPr>
                <w:rFonts w:ascii="Times New Roman" w:hAnsi="Times New Roman"/>
                <w:sz w:val="24"/>
                <w:szCs w:val="24"/>
              </w:rPr>
              <w:t>Судың</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меншікті</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салмағы</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тығыздығы</w:t>
            </w:r>
            <w:proofErr w:type="spellEnd"/>
            <w:r w:rsidRPr="00BF373A">
              <w:rPr>
                <w:rFonts w:ascii="Times New Roman" w:hAnsi="Times New Roman"/>
                <w:sz w:val="24"/>
                <w:szCs w:val="24"/>
              </w:rPr>
              <w:t>)</w:t>
            </w:r>
          </w:p>
        </w:tc>
        <w:tc>
          <w:tcPr>
            <w:tcW w:w="800" w:type="pct"/>
            <w:tcBorders>
              <w:top w:val="single" w:sz="4" w:space="0" w:color="auto"/>
              <w:left w:val="single" w:sz="4" w:space="0" w:color="auto"/>
              <w:bottom w:val="single" w:sz="4" w:space="0" w:color="auto"/>
              <w:right w:val="single" w:sz="4" w:space="0" w:color="auto"/>
            </w:tcBorders>
            <w:shd w:val="clear" w:color="auto" w:fill="auto"/>
            <w:hideMark/>
          </w:tcPr>
          <w:p w14:paraId="65C45F52"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г/см</w:t>
            </w:r>
            <w:r w:rsidRPr="006119E0">
              <w:rPr>
                <w:rFonts w:ascii="Times New Roman" w:hAnsi="Times New Roman"/>
                <w:sz w:val="24"/>
                <w:szCs w:val="24"/>
                <w:vertAlign w:val="superscript"/>
              </w:rPr>
              <w:t>3</w:t>
            </w:r>
          </w:p>
        </w:tc>
        <w:tc>
          <w:tcPr>
            <w:tcW w:w="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9B70A"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1,117</w:t>
            </w:r>
          </w:p>
        </w:tc>
      </w:tr>
    </w:tbl>
    <w:p w14:paraId="7048D456" w14:textId="77777777" w:rsidR="005B452E" w:rsidRPr="00D365C3" w:rsidRDefault="005B452E" w:rsidP="005B452E">
      <w:pPr>
        <w:spacing w:after="0" w:line="240" w:lineRule="auto"/>
        <w:rPr>
          <w:rFonts w:ascii="Times New Roman" w:hAnsi="Times New Roman"/>
          <w:sz w:val="28"/>
          <w:szCs w:val="28"/>
        </w:rPr>
      </w:pPr>
    </w:p>
    <w:p w14:paraId="63F85D06" w14:textId="1D99503D" w:rsidR="005B452E" w:rsidRPr="00D365C3" w:rsidRDefault="005B452E" w:rsidP="005B452E">
      <w:pPr>
        <w:spacing w:after="0" w:line="240" w:lineRule="auto"/>
        <w:rPr>
          <w:rFonts w:ascii="Times New Roman" w:hAnsi="Times New Roman"/>
          <w:sz w:val="28"/>
          <w:szCs w:val="28"/>
        </w:rPr>
      </w:pPr>
      <w:r>
        <w:rPr>
          <w:rFonts w:ascii="Times New Roman" w:hAnsi="Times New Roman"/>
          <w:sz w:val="28"/>
          <w:szCs w:val="28"/>
          <w:lang w:val="kk-KZ"/>
        </w:rPr>
        <w:t xml:space="preserve">Кесте </w:t>
      </w:r>
      <w:r w:rsidR="006119E0">
        <w:rPr>
          <w:rFonts w:ascii="Times New Roman" w:hAnsi="Times New Roman"/>
          <w:sz w:val="28"/>
          <w:szCs w:val="28"/>
        </w:rPr>
        <w:t xml:space="preserve">2.6 </w:t>
      </w:r>
      <w:r>
        <w:rPr>
          <w:rFonts w:ascii="Times New Roman" w:hAnsi="Times New Roman"/>
          <w:sz w:val="28"/>
          <w:szCs w:val="28"/>
          <w:lang w:val="kk-KZ"/>
        </w:rPr>
        <w:t>-</w:t>
      </w:r>
      <w:r w:rsidRPr="00BF373A">
        <w:rPr>
          <w:rFonts w:ascii="Times New Roman" w:hAnsi="Times New Roman"/>
          <w:sz w:val="28"/>
          <w:szCs w:val="28"/>
          <w:lang w:val="kk-KZ"/>
        </w:rPr>
        <w:t xml:space="preserve"> </w:t>
      </w:r>
      <w:r w:rsidRPr="004F5930">
        <w:rPr>
          <w:rFonts w:ascii="Times New Roman" w:hAnsi="Times New Roman"/>
          <w:sz w:val="28"/>
          <w:szCs w:val="28"/>
          <w:lang w:val="kk-KZ"/>
        </w:rPr>
        <w:t>Ағынды сулардың сынамаларын химиялық талдау нәтижелері және олардың агрессивтілік дәрежесі</w:t>
      </w:r>
    </w:p>
    <w:tbl>
      <w:tblPr>
        <w:tblW w:w="8959" w:type="dxa"/>
        <w:tblInd w:w="108" w:type="dxa"/>
        <w:tblLayout w:type="fixed"/>
        <w:tblLook w:val="04A0" w:firstRow="1" w:lastRow="0" w:firstColumn="1" w:lastColumn="0" w:noHBand="0" w:noVBand="1"/>
      </w:tblPr>
      <w:tblGrid>
        <w:gridCol w:w="4314"/>
        <w:gridCol w:w="1250"/>
        <w:gridCol w:w="1524"/>
        <w:gridCol w:w="64"/>
        <w:gridCol w:w="1807"/>
      </w:tblGrid>
      <w:tr w:rsidR="005B452E" w:rsidRPr="00D365C3" w14:paraId="3852E9B0" w14:textId="77777777" w:rsidTr="001F4547">
        <w:trPr>
          <w:trHeight w:val="303"/>
          <w:tblHeader/>
        </w:trPr>
        <w:tc>
          <w:tcPr>
            <w:tcW w:w="895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A159070" w14:textId="77777777" w:rsidR="005B452E" w:rsidRPr="004F5930" w:rsidRDefault="005B452E" w:rsidP="005B452E">
            <w:pPr>
              <w:spacing w:after="0" w:line="240" w:lineRule="auto"/>
              <w:rPr>
                <w:rFonts w:ascii="Times New Roman" w:hAnsi="Times New Roman"/>
                <w:sz w:val="24"/>
                <w:szCs w:val="24"/>
              </w:rPr>
            </w:pPr>
            <w:r w:rsidRPr="004F5930">
              <w:rPr>
                <w:rFonts w:ascii="Times New Roman" w:hAnsi="Times New Roman"/>
                <w:sz w:val="24"/>
                <w:szCs w:val="24"/>
              </w:rPr>
              <w:t xml:space="preserve">W4-W8 </w:t>
            </w:r>
            <w:proofErr w:type="spellStart"/>
            <w:r w:rsidRPr="004F5930">
              <w:rPr>
                <w:rFonts w:ascii="Times New Roman" w:hAnsi="Times New Roman"/>
                <w:sz w:val="24"/>
                <w:szCs w:val="24"/>
              </w:rPr>
              <w:t>бетонына</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сұйық</w:t>
            </w:r>
            <w:proofErr w:type="spellEnd"/>
            <w:r w:rsidRPr="004F5930">
              <w:rPr>
                <w:rFonts w:ascii="Times New Roman" w:hAnsi="Times New Roman"/>
                <w:sz w:val="24"/>
                <w:szCs w:val="24"/>
              </w:rPr>
              <w:t xml:space="preserve"> </w:t>
            </w:r>
            <w:r w:rsidRPr="004F5930">
              <w:rPr>
                <w:rFonts w:ascii="Times New Roman" w:hAnsi="Times New Roman"/>
                <w:sz w:val="24"/>
                <w:szCs w:val="24"/>
                <w:lang w:val="kk-KZ"/>
              </w:rPr>
              <w:t>б</w:t>
            </w:r>
            <w:proofErr w:type="spellStart"/>
            <w:r w:rsidRPr="004F5930">
              <w:rPr>
                <w:rFonts w:ascii="Times New Roman" w:hAnsi="Times New Roman"/>
                <w:sz w:val="24"/>
                <w:szCs w:val="24"/>
              </w:rPr>
              <w:t>ейорганикалық</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орталардың</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және</w:t>
            </w:r>
            <w:proofErr w:type="spellEnd"/>
            <w:r w:rsidRPr="004F5930">
              <w:rPr>
                <w:rFonts w:ascii="Times New Roman" w:hAnsi="Times New Roman"/>
                <w:sz w:val="24"/>
                <w:szCs w:val="24"/>
              </w:rPr>
              <w:t xml:space="preserve"> W4-W20 су </w:t>
            </w:r>
            <w:proofErr w:type="spellStart"/>
            <w:r w:rsidRPr="004F5930">
              <w:rPr>
                <w:rFonts w:ascii="Times New Roman" w:hAnsi="Times New Roman"/>
                <w:sz w:val="24"/>
                <w:szCs w:val="24"/>
              </w:rPr>
              <w:t>өткізбейтін</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маркалы</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бетондарға</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арналған</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бикарбонаттары</w:t>
            </w:r>
            <w:proofErr w:type="spellEnd"/>
            <w:r w:rsidRPr="004F5930">
              <w:rPr>
                <w:rFonts w:ascii="Times New Roman" w:hAnsi="Times New Roman"/>
                <w:sz w:val="24"/>
                <w:szCs w:val="24"/>
              </w:rPr>
              <w:t xml:space="preserve"> бар </w:t>
            </w:r>
            <w:proofErr w:type="spellStart"/>
            <w:r w:rsidRPr="004F5930">
              <w:rPr>
                <w:rFonts w:ascii="Times New Roman" w:hAnsi="Times New Roman"/>
                <w:sz w:val="24"/>
                <w:szCs w:val="24"/>
              </w:rPr>
              <w:t>сұйық</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сульфатты</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орталардың</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агрессивті</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әсер</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ету</w:t>
            </w:r>
            <w:proofErr w:type="spellEnd"/>
            <w:r w:rsidRPr="004F5930">
              <w:rPr>
                <w:rFonts w:ascii="Times New Roman" w:hAnsi="Times New Roman"/>
                <w:sz w:val="24"/>
                <w:szCs w:val="24"/>
              </w:rPr>
              <w:t xml:space="preserve"> </w:t>
            </w:r>
            <w:proofErr w:type="spellStart"/>
            <w:r w:rsidRPr="004F5930">
              <w:rPr>
                <w:rFonts w:ascii="Times New Roman" w:hAnsi="Times New Roman"/>
                <w:sz w:val="24"/>
                <w:szCs w:val="24"/>
              </w:rPr>
              <w:t>дәрежесі</w:t>
            </w:r>
            <w:proofErr w:type="spellEnd"/>
            <w:r w:rsidRPr="004F5930">
              <w:rPr>
                <w:rFonts w:ascii="Times New Roman" w:hAnsi="Times New Roman"/>
                <w:sz w:val="24"/>
                <w:szCs w:val="24"/>
              </w:rPr>
              <w:t>.</w:t>
            </w:r>
          </w:p>
        </w:tc>
      </w:tr>
      <w:tr w:rsidR="005B452E" w:rsidRPr="00847BD6" w14:paraId="2BE0C91A" w14:textId="77777777" w:rsidTr="001F4547">
        <w:trPr>
          <w:trHeight w:val="95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5FDBC5F9" w14:textId="77777777" w:rsidR="005B452E" w:rsidRPr="00847BD6" w:rsidRDefault="005B452E" w:rsidP="005B452E">
            <w:pPr>
              <w:spacing w:after="0" w:line="240" w:lineRule="auto"/>
              <w:rPr>
                <w:rFonts w:ascii="Times New Roman" w:hAnsi="Times New Roman"/>
                <w:sz w:val="24"/>
                <w:szCs w:val="24"/>
              </w:rPr>
            </w:pPr>
            <w:proofErr w:type="spellStart"/>
            <w:r w:rsidRPr="00847BD6">
              <w:rPr>
                <w:rFonts w:ascii="Times New Roman" w:hAnsi="Times New Roman"/>
                <w:sz w:val="24"/>
                <w:szCs w:val="24"/>
              </w:rPr>
              <w:t>Агрессивтілік</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көрсеткіші</w:t>
            </w:r>
            <w:proofErr w:type="spellEnd"/>
          </w:p>
        </w:tc>
        <w:tc>
          <w:tcPr>
            <w:tcW w:w="1250" w:type="dxa"/>
            <w:tcBorders>
              <w:top w:val="nil"/>
              <w:left w:val="nil"/>
              <w:bottom w:val="single" w:sz="4" w:space="0" w:color="auto"/>
              <w:right w:val="single" w:sz="4" w:space="0" w:color="auto"/>
            </w:tcBorders>
            <w:shd w:val="clear" w:color="auto" w:fill="auto"/>
            <w:hideMark/>
          </w:tcPr>
          <w:p w14:paraId="0D46D4C6" w14:textId="77777777" w:rsidR="005B452E" w:rsidRPr="00847BD6" w:rsidRDefault="005B452E" w:rsidP="005B452E">
            <w:pPr>
              <w:rPr>
                <w:rFonts w:ascii="Times New Roman" w:hAnsi="Times New Roman"/>
                <w:sz w:val="24"/>
                <w:szCs w:val="24"/>
              </w:rPr>
            </w:pPr>
            <w:r w:rsidRPr="00847BD6">
              <w:rPr>
                <w:rFonts w:ascii="Times New Roman" w:hAnsi="Times New Roman"/>
                <w:sz w:val="24"/>
                <w:szCs w:val="24"/>
              </w:rPr>
              <w:t xml:space="preserve">Бетон </w:t>
            </w:r>
            <w:proofErr w:type="spellStart"/>
            <w:r w:rsidRPr="00847BD6">
              <w:rPr>
                <w:rFonts w:ascii="Times New Roman" w:hAnsi="Times New Roman"/>
                <w:sz w:val="24"/>
                <w:szCs w:val="24"/>
              </w:rPr>
              <w:t>маркасы</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үшін</w:t>
            </w:r>
            <w:proofErr w:type="spellEnd"/>
            <w:r w:rsidRPr="00847BD6">
              <w:rPr>
                <w:rFonts w:ascii="Times New Roman" w:hAnsi="Times New Roman"/>
                <w:sz w:val="24"/>
                <w:szCs w:val="24"/>
              </w:rPr>
              <w:t xml:space="preserve"> </w:t>
            </w:r>
          </w:p>
        </w:tc>
        <w:tc>
          <w:tcPr>
            <w:tcW w:w="1524" w:type="dxa"/>
            <w:tcBorders>
              <w:top w:val="nil"/>
              <w:left w:val="nil"/>
              <w:bottom w:val="single" w:sz="4" w:space="0" w:color="auto"/>
              <w:right w:val="single" w:sz="4" w:space="0" w:color="auto"/>
            </w:tcBorders>
            <w:shd w:val="clear" w:color="auto" w:fill="auto"/>
            <w:hideMark/>
          </w:tcPr>
          <w:p w14:paraId="715D784F" w14:textId="77777777" w:rsidR="005B452E" w:rsidRPr="00847BD6" w:rsidRDefault="005B452E" w:rsidP="005B452E">
            <w:pPr>
              <w:rPr>
                <w:rFonts w:ascii="Times New Roman" w:hAnsi="Times New Roman"/>
                <w:sz w:val="24"/>
                <w:szCs w:val="24"/>
              </w:rPr>
            </w:pPr>
            <w:r w:rsidRPr="00847BD6">
              <w:rPr>
                <w:rFonts w:ascii="Times New Roman" w:hAnsi="Times New Roman"/>
                <w:sz w:val="24"/>
                <w:szCs w:val="24"/>
                <w:lang w:val="kk-KZ"/>
              </w:rPr>
              <w:t>Т</w:t>
            </w:r>
            <w:proofErr w:type="spellStart"/>
            <w:r w:rsidRPr="00847BD6">
              <w:rPr>
                <w:rFonts w:ascii="Times New Roman" w:hAnsi="Times New Roman"/>
                <w:sz w:val="24"/>
                <w:szCs w:val="24"/>
              </w:rPr>
              <w:t>ұздың</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мөлшері</w:t>
            </w:r>
            <w:proofErr w:type="spellEnd"/>
            <w:r w:rsidRPr="00847BD6">
              <w:rPr>
                <w:rFonts w:ascii="Times New Roman" w:hAnsi="Times New Roman"/>
                <w:sz w:val="24"/>
                <w:szCs w:val="24"/>
              </w:rPr>
              <w:t>, мг/дм</w:t>
            </w:r>
            <w:r w:rsidRPr="006119E0">
              <w:rPr>
                <w:rFonts w:ascii="Times New Roman" w:hAnsi="Times New Roman"/>
                <w:sz w:val="24"/>
                <w:szCs w:val="24"/>
                <w:vertAlign w:val="superscript"/>
              </w:rPr>
              <w:t>3</w:t>
            </w:r>
            <w:r w:rsidRPr="00847BD6">
              <w:rPr>
                <w:rFonts w:ascii="Times New Roman" w:hAnsi="Times New Roman"/>
                <w:sz w:val="24"/>
                <w:szCs w:val="24"/>
              </w:rPr>
              <w:t xml:space="preserve"> </w:t>
            </w:r>
          </w:p>
        </w:tc>
        <w:tc>
          <w:tcPr>
            <w:tcW w:w="1871" w:type="dxa"/>
            <w:gridSpan w:val="2"/>
            <w:tcBorders>
              <w:top w:val="nil"/>
              <w:left w:val="nil"/>
              <w:bottom w:val="single" w:sz="4" w:space="0" w:color="auto"/>
              <w:right w:val="single" w:sz="4" w:space="0" w:color="auto"/>
            </w:tcBorders>
            <w:shd w:val="clear" w:color="auto" w:fill="auto"/>
            <w:hideMark/>
          </w:tcPr>
          <w:p w14:paraId="29DD5A5F" w14:textId="77777777" w:rsidR="005B452E" w:rsidRPr="00847BD6" w:rsidRDefault="005B452E" w:rsidP="005B452E">
            <w:pPr>
              <w:rPr>
                <w:rFonts w:ascii="Times New Roman" w:hAnsi="Times New Roman"/>
                <w:sz w:val="24"/>
                <w:szCs w:val="24"/>
              </w:rPr>
            </w:pPr>
            <w:r w:rsidRPr="00847BD6">
              <w:rPr>
                <w:rFonts w:ascii="Times New Roman" w:hAnsi="Times New Roman"/>
                <w:sz w:val="24"/>
                <w:szCs w:val="24"/>
                <w:lang w:val="kk-KZ"/>
              </w:rPr>
              <w:t>а</w:t>
            </w:r>
            <w:proofErr w:type="spellStart"/>
            <w:r w:rsidRPr="00847BD6">
              <w:rPr>
                <w:rFonts w:ascii="Times New Roman" w:hAnsi="Times New Roman"/>
                <w:sz w:val="24"/>
                <w:szCs w:val="24"/>
              </w:rPr>
              <w:t>грессивті</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әсер</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ету</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дәрежесі</w:t>
            </w:r>
            <w:proofErr w:type="spellEnd"/>
          </w:p>
        </w:tc>
      </w:tr>
      <w:tr w:rsidR="005B452E" w:rsidRPr="00847BD6" w14:paraId="6AC22563" w14:textId="77777777" w:rsidTr="001F4547">
        <w:trPr>
          <w:trHeight w:val="288"/>
        </w:trPr>
        <w:tc>
          <w:tcPr>
            <w:tcW w:w="4314" w:type="dxa"/>
            <w:vMerge w:val="restart"/>
            <w:tcBorders>
              <w:top w:val="nil"/>
              <w:left w:val="single" w:sz="4" w:space="0" w:color="auto"/>
              <w:bottom w:val="single" w:sz="4" w:space="0" w:color="auto"/>
              <w:right w:val="single" w:sz="4" w:space="0" w:color="auto"/>
            </w:tcBorders>
            <w:shd w:val="clear" w:color="auto" w:fill="auto"/>
            <w:vAlign w:val="center"/>
            <w:hideMark/>
          </w:tcPr>
          <w:p w14:paraId="698FB512" w14:textId="77777777" w:rsidR="005B452E" w:rsidRPr="00847BD6" w:rsidRDefault="005B452E" w:rsidP="005B452E">
            <w:pPr>
              <w:spacing w:after="0" w:line="240" w:lineRule="auto"/>
              <w:rPr>
                <w:rFonts w:ascii="Times New Roman" w:hAnsi="Times New Roman"/>
                <w:sz w:val="24"/>
                <w:szCs w:val="24"/>
              </w:rPr>
            </w:pPr>
            <w:proofErr w:type="spellStart"/>
            <w:r w:rsidRPr="00847BD6">
              <w:rPr>
                <w:rFonts w:ascii="Times New Roman" w:hAnsi="Times New Roman"/>
                <w:sz w:val="24"/>
                <w:szCs w:val="24"/>
              </w:rPr>
              <w:t>Хлоридтердің</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сульфаттардың</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нитраттардың</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және</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басқа</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тұздардың</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жиынтық</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құрамы</w:t>
            </w:r>
            <w:proofErr w:type="spellEnd"/>
            <w:r w:rsidRPr="00847BD6">
              <w:rPr>
                <w:rFonts w:ascii="Times New Roman" w:hAnsi="Times New Roman"/>
                <w:sz w:val="24"/>
                <w:szCs w:val="24"/>
              </w:rPr>
              <w:t>, мг/дм3</w:t>
            </w:r>
          </w:p>
        </w:tc>
        <w:tc>
          <w:tcPr>
            <w:tcW w:w="1250" w:type="dxa"/>
            <w:tcBorders>
              <w:top w:val="nil"/>
              <w:left w:val="nil"/>
              <w:bottom w:val="single" w:sz="4" w:space="0" w:color="auto"/>
              <w:right w:val="single" w:sz="4" w:space="0" w:color="auto"/>
            </w:tcBorders>
            <w:shd w:val="clear" w:color="auto" w:fill="auto"/>
            <w:vAlign w:val="center"/>
            <w:hideMark/>
          </w:tcPr>
          <w:p w14:paraId="49227072"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W4</w:t>
            </w:r>
          </w:p>
        </w:tc>
        <w:tc>
          <w:tcPr>
            <w:tcW w:w="1524" w:type="dxa"/>
            <w:tcBorders>
              <w:top w:val="nil"/>
              <w:left w:val="nil"/>
              <w:bottom w:val="single" w:sz="4" w:space="0" w:color="auto"/>
              <w:right w:val="single" w:sz="4" w:space="0" w:color="auto"/>
            </w:tcBorders>
            <w:shd w:val="clear" w:color="auto" w:fill="auto"/>
            <w:vAlign w:val="center"/>
            <w:hideMark/>
          </w:tcPr>
          <w:p w14:paraId="49409763"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193 500</w:t>
            </w:r>
          </w:p>
        </w:tc>
        <w:tc>
          <w:tcPr>
            <w:tcW w:w="1871" w:type="dxa"/>
            <w:gridSpan w:val="2"/>
            <w:tcBorders>
              <w:top w:val="nil"/>
              <w:left w:val="nil"/>
              <w:bottom w:val="single" w:sz="4" w:space="0" w:color="auto"/>
              <w:right w:val="single" w:sz="4" w:space="0" w:color="auto"/>
            </w:tcBorders>
            <w:shd w:val="clear" w:color="auto" w:fill="auto"/>
            <w:noWrap/>
            <w:vAlign w:val="center"/>
            <w:hideMark/>
          </w:tcPr>
          <w:p w14:paraId="4DFC7FDD" w14:textId="77777777" w:rsidR="005B452E" w:rsidRPr="00847BD6" w:rsidRDefault="005B452E" w:rsidP="005B452E">
            <w:pPr>
              <w:spacing w:after="0" w:line="240" w:lineRule="auto"/>
              <w:rPr>
                <w:rFonts w:ascii="Times New Roman" w:hAnsi="Times New Roman"/>
                <w:sz w:val="24"/>
                <w:szCs w:val="24"/>
                <w:lang w:val="kk-KZ"/>
              </w:rPr>
            </w:pPr>
            <w:r w:rsidRPr="00847BD6">
              <w:rPr>
                <w:rFonts w:ascii="Times New Roman" w:hAnsi="Times New Roman"/>
                <w:sz w:val="24"/>
                <w:szCs w:val="24"/>
                <w:lang w:val="kk-KZ"/>
              </w:rPr>
              <w:t>Өте агрессивті</w:t>
            </w:r>
          </w:p>
        </w:tc>
      </w:tr>
      <w:tr w:rsidR="005B452E" w:rsidRPr="00847BD6" w14:paraId="0D745FD1" w14:textId="77777777" w:rsidTr="001F4547">
        <w:trPr>
          <w:trHeight w:val="303"/>
        </w:trPr>
        <w:tc>
          <w:tcPr>
            <w:tcW w:w="4314" w:type="dxa"/>
            <w:vMerge/>
            <w:tcBorders>
              <w:top w:val="nil"/>
              <w:left w:val="single" w:sz="4" w:space="0" w:color="auto"/>
              <w:bottom w:val="single" w:sz="4" w:space="0" w:color="auto"/>
              <w:right w:val="single" w:sz="4" w:space="0" w:color="auto"/>
            </w:tcBorders>
            <w:shd w:val="clear" w:color="auto" w:fill="auto"/>
            <w:vAlign w:val="center"/>
            <w:hideMark/>
          </w:tcPr>
          <w:p w14:paraId="35213A95" w14:textId="77777777" w:rsidR="005B452E" w:rsidRPr="00847BD6" w:rsidRDefault="005B452E" w:rsidP="005B452E">
            <w:pPr>
              <w:spacing w:after="0" w:line="240" w:lineRule="auto"/>
              <w:rPr>
                <w:rFonts w:ascii="Times New Roman" w:hAnsi="Times New Roman"/>
                <w:sz w:val="24"/>
                <w:szCs w:val="24"/>
              </w:rPr>
            </w:pPr>
          </w:p>
        </w:tc>
        <w:tc>
          <w:tcPr>
            <w:tcW w:w="1250" w:type="dxa"/>
            <w:tcBorders>
              <w:top w:val="nil"/>
              <w:left w:val="nil"/>
              <w:bottom w:val="single" w:sz="4" w:space="0" w:color="auto"/>
              <w:right w:val="single" w:sz="4" w:space="0" w:color="auto"/>
            </w:tcBorders>
            <w:shd w:val="clear" w:color="auto" w:fill="auto"/>
            <w:vAlign w:val="center"/>
            <w:hideMark/>
          </w:tcPr>
          <w:p w14:paraId="56D12405"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W6</w:t>
            </w:r>
          </w:p>
        </w:tc>
        <w:tc>
          <w:tcPr>
            <w:tcW w:w="1524" w:type="dxa"/>
            <w:tcBorders>
              <w:top w:val="nil"/>
              <w:left w:val="nil"/>
              <w:bottom w:val="single" w:sz="4" w:space="0" w:color="auto"/>
              <w:right w:val="single" w:sz="4" w:space="0" w:color="auto"/>
            </w:tcBorders>
            <w:shd w:val="clear" w:color="auto" w:fill="auto"/>
            <w:vAlign w:val="center"/>
            <w:hideMark/>
          </w:tcPr>
          <w:p w14:paraId="305FAF01"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193 500</w:t>
            </w:r>
          </w:p>
        </w:tc>
        <w:tc>
          <w:tcPr>
            <w:tcW w:w="1871" w:type="dxa"/>
            <w:gridSpan w:val="2"/>
            <w:tcBorders>
              <w:top w:val="nil"/>
              <w:left w:val="nil"/>
              <w:bottom w:val="single" w:sz="4" w:space="0" w:color="auto"/>
              <w:right w:val="single" w:sz="4" w:space="0" w:color="auto"/>
            </w:tcBorders>
            <w:shd w:val="clear" w:color="auto" w:fill="auto"/>
            <w:noWrap/>
            <w:hideMark/>
          </w:tcPr>
          <w:p w14:paraId="61C99560" w14:textId="77777777" w:rsidR="005B452E" w:rsidRPr="00847BD6" w:rsidRDefault="005B452E" w:rsidP="005B452E">
            <w:pPr>
              <w:rPr>
                <w:sz w:val="24"/>
                <w:szCs w:val="24"/>
              </w:rPr>
            </w:pPr>
            <w:r w:rsidRPr="00847BD6">
              <w:rPr>
                <w:rFonts w:ascii="Times New Roman" w:hAnsi="Times New Roman"/>
                <w:sz w:val="24"/>
                <w:szCs w:val="24"/>
                <w:lang w:val="kk-KZ"/>
              </w:rPr>
              <w:t>Өте агрессивті</w:t>
            </w:r>
          </w:p>
        </w:tc>
      </w:tr>
      <w:tr w:rsidR="005B452E" w:rsidRPr="00847BD6" w14:paraId="5B7A6CCD" w14:textId="77777777" w:rsidTr="001F4547">
        <w:trPr>
          <w:trHeight w:val="288"/>
        </w:trPr>
        <w:tc>
          <w:tcPr>
            <w:tcW w:w="4314" w:type="dxa"/>
            <w:vMerge/>
            <w:tcBorders>
              <w:top w:val="nil"/>
              <w:left w:val="single" w:sz="4" w:space="0" w:color="auto"/>
              <w:bottom w:val="single" w:sz="4" w:space="0" w:color="auto"/>
              <w:right w:val="single" w:sz="4" w:space="0" w:color="auto"/>
            </w:tcBorders>
            <w:shd w:val="clear" w:color="auto" w:fill="auto"/>
            <w:vAlign w:val="center"/>
            <w:hideMark/>
          </w:tcPr>
          <w:p w14:paraId="448C8388" w14:textId="77777777" w:rsidR="005B452E" w:rsidRPr="00847BD6" w:rsidRDefault="005B452E" w:rsidP="005B452E">
            <w:pPr>
              <w:spacing w:after="0" w:line="240" w:lineRule="auto"/>
              <w:rPr>
                <w:rFonts w:ascii="Times New Roman" w:hAnsi="Times New Roman"/>
                <w:sz w:val="24"/>
                <w:szCs w:val="24"/>
              </w:rPr>
            </w:pPr>
          </w:p>
        </w:tc>
        <w:tc>
          <w:tcPr>
            <w:tcW w:w="1250" w:type="dxa"/>
            <w:tcBorders>
              <w:top w:val="nil"/>
              <w:left w:val="nil"/>
              <w:bottom w:val="single" w:sz="4" w:space="0" w:color="auto"/>
              <w:right w:val="single" w:sz="4" w:space="0" w:color="auto"/>
            </w:tcBorders>
            <w:shd w:val="clear" w:color="auto" w:fill="auto"/>
            <w:vAlign w:val="center"/>
            <w:hideMark/>
          </w:tcPr>
          <w:p w14:paraId="5D9ED17F"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W8</w:t>
            </w:r>
          </w:p>
        </w:tc>
        <w:tc>
          <w:tcPr>
            <w:tcW w:w="1524" w:type="dxa"/>
            <w:tcBorders>
              <w:top w:val="nil"/>
              <w:left w:val="nil"/>
              <w:bottom w:val="single" w:sz="4" w:space="0" w:color="auto"/>
              <w:right w:val="single" w:sz="4" w:space="0" w:color="auto"/>
            </w:tcBorders>
            <w:shd w:val="clear" w:color="auto" w:fill="auto"/>
            <w:vAlign w:val="center"/>
            <w:hideMark/>
          </w:tcPr>
          <w:p w14:paraId="30D7CDDA"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193 500</w:t>
            </w:r>
          </w:p>
        </w:tc>
        <w:tc>
          <w:tcPr>
            <w:tcW w:w="1871" w:type="dxa"/>
            <w:gridSpan w:val="2"/>
            <w:tcBorders>
              <w:top w:val="nil"/>
              <w:left w:val="nil"/>
              <w:bottom w:val="single" w:sz="4" w:space="0" w:color="auto"/>
              <w:right w:val="single" w:sz="4" w:space="0" w:color="auto"/>
            </w:tcBorders>
            <w:shd w:val="clear" w:color="auto" w:fill="auto"/>
            <w:noWrap/>
            <w:hideMark/>
          </w:tcPr>
          <w:p w14:paraId="6201006E" w14:textId="77777777" w:rsidR="005B452E" w:rsidRPr="00847BD6" w:rsidRDefault="005B452E" w:rsidP="005B452E">
            <w:pPr>
              <w:rPr>
                <w:sz w:val="24"/>
                <w:szCs w:val="24"/>
              </w:rPr>
            </w:pPr>
            <w:r w:rsidRPr="00847BD6">
              <w:rPr>
                <w:rFonts w:ascii="Times New Roman" w:hAnsi="Times New Roman"/>
                <w:sz w:val="24"/>
                <w:szCs w:val="24"/>
                <w:lang w:val="kk-KZ"/>
              </w:rPr>
              <w:t>Өте агрессивті</w:t>
            </w:r>
          </w:p>
        </w:tc>
      </w:tr>
      <w:tr w:rsidR="005B452E" w:rsidRPr="00847BD6" w14:paraId="190AA471" w14:textId="77777777" w:rsidTr="001F4547">
        <w:trPr>
          <w:trHeight w:val="910"/>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02ACE372"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Цемент</w:t>
            </w:r>
          </w:p>
        </w:tc>
        <w:tc>
          <w:tcPr>
            <w:tcW w:w="1250" w:type="dxa"/>
            <w:tcBorders>
              <w:top w:val="nil"/>
              <w:left w:val="nil"/>
              <w:bottom w:val="single" w:sz="4" w:space="0" w:color="auto"/>
              <w:right w:val="single" w:sz="4" w:space="0" w:color="auto"/>
            </w:tcBorders>
            <w:shd w:val="clear" w:color="auto" w:fill="auto"/>
            <w:vAlign w:val="center"/>
            <w:hideMark/>
          </w:tcPr>
          <w:p w14:paraId="3D9E4044" w14:textId="77777777" w:rsidR="005B452E" w:rsidRPr="00847BD6" w:rsidRDefault="005B452E" w:rsidP="005B452E">
            <w:pPr>
              <w:spacing w:after="0" w:line="240" w:lineRule="auto"/>
              <w:rPr>
                <w:rFonts w:ascii="Times New Roman" w:hAnsi="Times New Roman"/>
                <w:sz w:val="24"/>
                <w:szCs w:val="24"/>
                <w:lang w:val="kk-KZ"/>
              </w:rPr>
            </w:pPr>
            <w:r>
              <w:rPr>
                <w:rFonts w:ascii="Times New Roman" w:hAnsi="Times New Roman"/>
                <w:sz w:val="24"/>
                <w:szCs w:val="24"/>
                <w:lang w:val="kk-KZ"/>
              </w:rPr>
              <w:t>Бетон маркасы</w:t>
            </w:r>
          </w:p>
        </w:tc>
        <w:tc>
          <w:tcPr>
            <w:tcW w:w="1524" w:type="dxa"/>
            <w:tcBorders>
              <w:top w:val="nil"/>
              <w:left w:val="nil"/>
              <w:bottom w:val="single" w:sz="4" w:space="0" w:color="auto"/>
              <w:right w:val="single" w:sz="4" w:space="0" w:color="auto"/>
            </w:tcBorders>
            <w:shd w:val="clear" w:color="auto" w:fill="auto"/>
            <w:vAlign w:val="center"/>
            <w:hideMark/>
          </w:tcPr>
          <w:p w14:paraId="7B143EDA"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SO</w:t>
            </w:r>
            <w:r w:rsidRPr="006119E0">
              <w:rPr>
                <w:rFonts w:ascii="Times New Roman" w:hAnsi="Times New Roman"/>
                <w:sz w:val="24"/>
                <w:szCs w:val="24"/>
                <w:vertAlign w:val="subscript"/>
              </w:rPr>
              <w:t>4</w:t>
            </w:r>
            <w:r w:rsidRPr="006119E0">
              <w:rPr>
                <w:rFonts w:ascii="Times New Roman" w:hAnsi="Times New Roman"/>
                <w:sz w:val="24"/>
                <w:szCs w:val="24"/>
                <w:vertAlign w:val="superscript"/>
              </w:rPr>
              <w:t>2-</w:t>
            </w:r>
            <w:r w:rsidRPr="00847BD6">
              <w:rPr>
                <w:rFonts w:ascii="Times New Roman" w:hAnsi="Times New Roman"/>
                <w:sz w:val="24"/>
                <w:szCs w:val="24"/>
              </w:rPr>
              <w:t>, мг/дм</w:t>
            </w:r>
            <w:r w:rsidRPr="006119E0">
              <w:rPr>
                <w:rFonts w:ascii="Times New Roman" w:hAnsi="Times New Roman"/>
                <w:sz w:val="24"/>
                <w:szCs w:val="24"/>
                <w:vertAlign w:val="superscript"/>
              </w:rPr>
              <w:t>3</w:t>
            </w:r>
          </w:p>
        </w:tc>
        <w:tc>
          <w:tcPr>
            <w:tcW w:w="1871" w:type="dxa"/>
            <w:gridSpan w:val="2"/>
            <w:tcBorders>
              <w:top w:val="nil"/>
              <w:left w:val="nil"/>
              <w:bottom w:val="single" w:sz="4" w:space="0" w:color="auto"/>
              <w:right w:val="single" w:sz="4" w:space="0" w:color="auto"/>
            </w:tcBorders>
            <w:shd w:val="clear" w:color="auto" w:fill="auto"/>
            <w:vAlign w:val="center"/>
            <w:hideMark/>
          </w:tcPr>
          <w:p w14:paraId="52BC3358" w14:textId="77777777" w:rsidR="005B452E" w:rsidRPr="00847BD6" w:rsidRDefault="005B452E" w:rsidP="005B452E">
            <w:pPr>
              <w:spacing w:after="0" w:line="240" w:lineRule="auto"/>
              <w:rPr>
                <w:rFonts w:ascii="Times New Roman" w:hAnsi="Times New Roman"/>
                <w:sz w:val="24"/>
                <w:szCs w:val="24"/>
              </w:rPr>
            </w:pPr>
            <w:proofErr w:type="spellStart"/>
            <w:r w:rsidRPr="00847BD6">
              <w:rPr>
                <w:rFonts w:ascii="Times New Roman" w:hAnsi="Times New Roman"/>
                <w:sz w:val="24"/>
                <w:szCs w:val="24"/>
              </w:rPr>
              <w:t>Агрессивті</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әсер</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ету</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дәрежесі</w:t>
            </w:r>
            <w:proofErr w:type="spellEnd"/>
          </w:p>
        </w:tc>
      </w:tr>
      <w:tr w:rsidR="005B452E" w:rsidRPr="00847BD6" w14:paraId="62D68221" w14:textId="77777777" w:rsidTr="001F4547">
        <w:trPr>
          <w:trHeight w:val="288"/>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485344FD" w14:textId="0FDECC28" w:rsidR="005B452E" w:rsidRPr="00847BD6" w:rsidRDefault="008306F0"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5B452E" w:rsidRPr="00847BD6">
              <w:rPr>
                <w:rFonts w:ascii="Times New Roman" w:hAnsi="Times New Roman"/>
                <w:sz w:val="24"/>
                <w:szCs w:val="24"/>
              </w:rPr>
              <w:t xml:space="preserve"> 10178-85</w:t>
            </w:r>
            <w:r w:rsidR="005B452E">
              <w:rPr>
                <w:rFonts w:ascii="Times New Roman" w:hAnsi="Times New Roman"/>
                <w:sz w:val="24"/>
                <w:szCs w:val="24"/>
                <w:lang w:val="kk-KZ"/>
              </w:rPr>
              <w:t xml:space="preserve"> </w:t>
            </w:r>
            <w:r w:rsidR="006119E0">
              <w:rPr>
                <w:rFonts w:ascii="Times New Roman" w:hAnsi="Times New Roman"/>
                <w:sz w:val="24"/>
                <w:szCs w:val="24"/>
                <w:lang w:val="kk-KZ"/>
              </w:rPr>
              <w:t xml:space="preserve">бойынша </w:t>
            </w:r>
            <w:r w:rsidR="006119E0">
              <w:rPr>
                <w:rFonts w:ascii="Times New Roman" w:hAnsi="Times New Roman"/>
                <w:sz w:val="24"/>
                <w:szCs w:val="24"/>
              </w:rPr>
              <w:t>портландцемент</w:t>
            </w:r>
            <w:r w:rsidR="005B452E">
              <w:rPr>
                <w:rFonts w:ascii="Times New Roman" w:hAnsi="Times New Roman"/>
                <w:sz w:val="24"/>
                <w:szCs w:val="24"/>
              </w:rPr>
              <w:t xml:space="preserve"> </w:t>
            </w:r>
            <w:r w:rsidR="005B452E" w:rsidRPr="00847BD6">
              <w:rPr>
                <w:rFonts w:ascii="Times New Roman" w:hAnsi="Times New Roman"/>
                <w:sz w:val="24"/>
                <w:szCs w:val="24"/>
              </w:rPr>
              <w:t xml:space="preserve"> </w:t>
            </w:r>
          </w:p>
        </w:tc>
        <w:tc>
          <w:tcPr>
            <w:tcW w:w="1250" w:type="dxa"/>
            <w:tcBorders>
              <w:top w:val="nil"/>
              <w:left w:val="nil"/>
              <w:bottom w:val="single" w:sz="4" w:space="0" w:color="auto"/>
              <w:right w:val="single" w:sz="4" w:space="0" w:color="auto"/>
            </w:tcBorders>
            <w:shd w:val="clear" w:color="auto" w:fill="auto"/>
            <w:vAlign w:val="center"/>
            <w:hideMark/>
          </w:tcPr>
          <w:p w14:paraId="3D8A71C1"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W4</w:t>
            </w:r>
          </w:p>
        </w:tc>
        <w:tc>
          <w:tcPr>
            <w:tcW w:w="1524" w:type="dxa"/>
            <w:tcBorders>
              <w:top w:val="nil"/>
              <w:left w:val="nil"/>
              <w:bottom w:val="single" w:sz="4" w:space="0" w:color="auto"/>
              <w:right w:val="single" w:sz="4" w:space="0" w:color="auto"/>
            </w:tcBorders>
            <w:shd w:val="clear" w:color="auto" w:fill="auto"/>
            <w:vAlign w:val="center"/>
            <w:hideMark/>
          </w:tcPr>
          <w:p w14:paraId="033ADCC6"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vAlign w:val="center"/>
            <w:hideMark/>
          </w:tcPr>
          <w:p w14:paraId="04343B60"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lang w:val="kk-KZ"/>
              </w:rPr>
              <w:t>Өте агрессивті</w:t>
            </w:r>
          </w:p>
        </w:tc>
      </w:tr>
      <w:tr w:rsidR="005B452E" w:rsidRPr="00847BD6" w14:paraId="73675667" w14:textId="77777777" w:rsidTr="001F4547">
        <w:trPr>
          <w:trHeight w:val="1335"/>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5A4B1BEC" w14:textId="56D28B52" w:rsidR="005B452E" w:rsidRPr="00847BD6" w:rsidRDefault="005B452E" w:rsidP="005B452E">
            <w:pPr>
              <w:spacing w:after="0" w:line="240" w:lineRule="auto"/>
              <w:rPr>
                <w:rFonts w:ascii="Times New Roman" w:hAnsi="Times New Roman"/>
                <w:sz w:val="24"/>
                <w:szCs w:val="24"/>
              </w:rPr>
            </w:pPr>
            <w:proofErr w:type="spellStart"/>
            <w:r w:rsidRPr="00847BD6">
              <w:rPr>
                <w:rFonts w:ascii="Times New Roman" w:hAnsi="Times New Roman"/>
                <w:sz w:val="24"/>
                <w:szCs w:val="24"/>
              </w:rPr>
              <w:t>Клинкерде</w:t>
            </w:r>
            <w:proofErr w:type="spellEnd"/>
            <w:r w:rsidRPr="00847BD6">
              <w:rPr>
                <w:rFonts w:ascii="Times New Roman" w:hAnsi="Times New Roman"/>
                <w:sz w:val="24"/>
                <w:szCs w:val="24"/>
              </w:rPr>
              <w:t xml:space="preserve"> СЗА 65% - дан </w:t>
            </w:r>
            <w:proofErr w:type="spellStart"/>
            <w:r w:rsidRPr="00847BD6">
              <w:rPr>
                <w:rFonts w:ascii="Times New Roman" w:hAnsi="Times New Roman"/>
                <w:sz w:val="24"/>
                <w:szCs w:val="24"/>
              </w:rPr>
              <w:t>аспайтын</w:t>
            </w:r>
            <w:proofErr w:type="spellEnd"/>
            <w:r w:rsidRPr="00847BD6">
              <w:rPr>
                <w:rFonts w:ascii="Times New Roman" w:hAnsi="Times New Roman"/>
                <w:sz w:val="24"/>
                <w:szCs w:val="24"/>
              </w:rPr>
              <w:t xml:space="preserve">, СЗА 7% - дан </w:t>
            </w:r>
            <w:proofErr w:type="spellStart"/>
            <w:r w:rsidRPr="00847BD6">
              <w:rPr>
                <w:rFonts w:ascii="Times New Roman" w:hAnsi="Times New Roman"/>
                <w:sz w:val="24"/>
                <w:szCs w:val="24"/>
              </w:rPr>
              <w:t>аспайтын</w:t>
            </w:r>
            <w:proofErr w:type="spellEnd"/>
            <w:r w:rsidRPr="00847BD6">
              <w:rPr>
                <w:rFonts w:ascii="Times New Roman" w:hAnsi="Times New Roman"/>
                <w:sz w:val="24"/>
                <w:szCs w:val="24"/>
              </w:rPr>
              <w:t xml:space="preserve">, СЗА + С4АF 22% - дан </w:t>
            </w:r>
            <w:proofErr w:type="spellStart"/>
            <w:r w:rsidRPr="00847BD6">
              <w:rPr>
                <w:rFonts w:ascii="Times New Roman" w:hAnsi="Times New Roman"/>
                <w:sz w:val="24"/>
                <w:szCs w:val="24"/>
              </w:rPr>
              <w:t>аспайтын</w:t>
            </w:r>
            <w:proofErr w:type="spellEnd"/>
            <w:r w:rsidRPr="00847BD6">
              <w:rPr>
                <w:rFonts w:ascii="Times New Roman" w:hAnsi="Times New Roman"/>
                <w:sz w:val="24"/>
                <w:szCs w:val="24"/>
              </w:rPr>
              <w:t xml:space="preserve"> </w:t>
            </w:r>
            <w:proofErr w:type="spellStart"/>
            <w:r w:rsidRPr="00847BD6">
              <w:rPr>
                <w:rFonts w:ascii="Times New Roman" w:hAnsi="Times New Roman"/>
                <w:sz w:val="24"/>
                <w:szCs w:val="24"/>
              </w:rPr>
              <w:t>және</w:t>
            </w:r>
            <w:proofErr w:type="spellEnd"/>
            <w:r w:rsidRPr="00847BD6">
              <w:rPr>
                <w:rFonts w:ascii="Times New Roman" w:hAnsi="Times New Roman"/>
                <w:sz w:val="24"/>
                <w:szCs w:val="24"/>
              </w:rPr>
              <w:t xml:space="preserve"> шлак-портландцемент бар </w:t>
            </w:r>
            <w:r w:rsidR="008306F0">
              <w:rPr>
                <w:rFonts w:ascii="Times New Roman" w:hAnsi="Times New Roman"/>
                <w:sz w:val="24"/>
                <w:szCs w:val="24"/>
                <w:lang w:val="kk-KZ"/>
              </w:rPr>
              <w:t>МЕМСТ</w:t>
            </w:r>
            <w:r w:rsidRPr="00847BD6">
              <w:rPr>
                <w:rFonts w:ascii="Times New Roman" w:hAnsi="Times New Roman"/>
                <w:sz w:val="24"/>
                <w:szCs w:val="24"/>
              </w:rPr>
              <w:t xml:space="preserve"> 10178-85 </w:t>
            </w:r>
            <w:proofErr w:type="spellStart"/>
            <w:r w:rsidRPr="00847BD6">
              <w:rPr>
                <w:rFonts w:ascii="Times New Roman" w:hAnsi="Times New Roman"/>
                <w:sz w:val="24"/>
                <w:szCs w:val="24"/>
              </w:rPr>
              <w:t>бойынша</w:t>
            </w:r>
            <w:proofErr w:type="spellEnd"/>
            <w:r w:rsidRPr="00847BD6">
              <w:rPr>
                <w:rFonts w:ascii="Times New Roman" w:hAnsi="Times New Roman"/>
                <w:sz w:val="24"/>
                <w:szCs w:val="24"/>
              </w:rPr>
              <w:t xml:space="preserve"> </w:t>
            </w:r>
            <w:r w:rsidRPr="00847BD6">
              <w:rPr>
                <w:rFonts w:ascii="Times New Roman" w:hAnsi="Times New Roman"/>
                <w:sz w:val="24"/>
                <w:szCs w:val="24"/>
                <w:lang w:val="kk-KZ"/>
              </w:rPr>
              <w:t>п</w:t>
            </w:r>
            <w:proofErr w:type="spellStart"/>
            <w:r w:rsidRPr="00847BD6">
              <w:rPr>
                <w:rFonts w:ascii="Times New Roman" w:hAnsi="Times New Roman"/>
                <w:sz w:val="24"/>
                <w:szCs w:val="24"/>
              </w:rPr>
              <w:t>ортландцемент</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0E7B0587"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W4</w:t>
            </w:r>
          </w:p>
        </w:tc>
        <w:tc>
          <w:tcPr>
            <w:tcW w:w="1524" w:type="dxa"/>
            <w:tcBorders>
              <w:top w:val="nil"/>
              <w:left w:val="nil"/>
              <w:bottom w:val="single" w:sz="4" w:space="0" w:color="auto"/>
              <w:right w:val="single" w:sz="4" w:space="0" w:color="auto"/>
            </w:tcBorders>
            <w:shd w:val="clear" w:color="auto" w:fill="auto"/>
            <w:hideMark/>
          </w:tcPr>
          <w:p w14:paraId="208FC8E3" w14:textId="77777777" w:rsidR="005B452E" w:rsidRPr="00847BD6" w:rsidRDefault="005B452E" w:rsidP="005B452E">
            <w:pPr>
              <w:spacing w:after="0" w:line="240" w:lineRule="auto"/>
              <w:rPr>
                <w:rFonts w:ascii="Times New Roman" w:hAnsi="Times New Roman"/>
                <w:sz w:val="24"/>
                <w:szCs w:val="24"/>
              </w:rPr>
            </w:pPr>
          </w:p>
          <w:p w14:paraId="471A72D3" w14:textId="77777777" w:rsidR="005B452E" w:rsidRPr="00847BD6" w:rsidRDefault="005B452E" w:rsidP="005B452E">
            <w:pPr>
              <w:spacing w:after="0" w:line="240" w:lineRule="auto"/>
              <w:rPr>
                <w:rFonts w:ascii="Times New Roman" w:hAnsi="Times New Roman"/>
                <w:sz w:val="24"/>
                <w:szCs w:val="24"/>
              </w:rPr>
            </w:pPr>
          </w:p>
          <w:p w14:paraId="5CB3D1A2"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vAlign w:val="center"/>
            <w:hideMark/>
          </w:tcPr>
          <w:p w14:paraId="797E0A8A" w14:textId="77777777" w:rsidR="005B452E" w:rsidRPr="00847BD6" w:rsidRDefault="005B452E" w:rsidP="005B452E">
            <w:pPr>
              <w:spacing w:after="0" w:line="240" w:lineRule="auto"/>
              <w:rPr>
                <w:rFonts w:ascii="Times New Roman" w:hAnsi="Times New Roman"/>
                <w:sz w:val="24"/>
                <w:szCs w:val="24"/>
              </w:rPr>
            </w:pPr>
            <w:r w:rsidRPr="00847BD6">
              <w:rPr>
                <w:rFonts w:ascii="Times New Roman" w:hAnsi="Times New Roman"/>
                <w:sz w:val="24"/>
                <w:szCs w:val="24"/>
                <w:lang w:val="kk-KZ"/>
              </w:rPr>
              <w:t>Өте агрессивті</w:t>
            </w:r>
          </w:p>
        </w:tc>
      </w:tr>
      <w:tr w:rsidR="005B452E" w:rsidRPr="00C82223" w14:paraId="1F0F6487" w14:textId="77777777" w:rsidTr="001F4547">
        <w:trPr>
          <w:trHeight w:val="57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5E6A9A70" w14:textId="40E2C764" w:rsidR="005B452E" w:rsidRPr="00C82223" w:rsidRDefault="008306F0"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6119E0" w:rsidRPr="00C82223">
              <w:rPr>
                <w:rFonts w:ascii="Times New Roman" w:hAnsi="Times New Roman"/>
                <w:sz w:val="24"/>
                <w:szCs w:val="24"/>
              </w:rPr>
              <w:t xml:space="preserve"> 22266</w:t>
            </w:r>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бойынша</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сульфатқа</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төзімді</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цементтер</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3AB39F9E"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W4</w:t>
            </w:r>
          </w:p>
        </w:tc>
        <w:tc>
          <w:tcPr>
            <w:tcW w:w="1524" w:type="dxa"/>
            <w:tcBorders>
              <w:top w:val="nil"/>
              <w:left w:val="nil"/>
              <w:bottom w:val="single" w:sz="4" w:space="0" w:color="auto"/>
              <w:right w:val="single" w:sz="4" w:space="0" w:color="auto"/>
            </w:tcBorders>
            <w:shd w:val="clear" w:color="auto" w:fill="auto"/>
            <w:hideMark/>
          </w:tcPr>
          <w:p w14:paraId="17FF3D94" w14:textId="77777777" w:rsidR="005B452E" w:rsidRPr="00C82223" w:rsidRDefault="005B452E" w:rsidP="005B452E">
            <w:pPr>
              <w:spacing w:after="0" w:line="240" w:lineRule="auto"/>
              <w:rPr>
                <w:rFonts w:ascii="Times New Roman" w:hAnsi="Times New Roman"/>
                <w:sz w:val="24"/>
                <w:szCs w:val="24"/>
              </w:rPr>
            </w:pPr>
          </w:p>
          <w:p w14:paraId="35EA0DB0"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6F1BF83E" w14:textId="77777777" w:rsidR="005B452E" w:rsidRPr="00C82223" w:rsidRDefault="005B452E" w:rsidP="005B452E">
            <w:pPr>
              <w:rPr>
                <w:rFonts w:ascii="Times New Roman" w:hAnsi="Times New Roman"/>
                <w:sz w:val="24"/>
                <w:szCs w:val="24"/>
              </w:rPr>
            </w:pPr>
            <w:r w:rsidRPr="00C82223">
              <w:rPr>
                <w:rFonts w:ascii="Times New Roman" w:hAnsi="Times New Roman"/>
                <w:sz w:val="24"/>
                <w:szCs w:val="24"/>
                <w:lang w:val="kk-KZ"/>
              </w:rPr>
              <w:t>Өте агрессивті</w:t>
            </w:r>
          </w:p>
        </w:tc>
      </w:tr>
      <w:tr w:rsidR="005B452E" w:rsidRPr="00C82223" w14:paraId="0FBE1054" w14:textId="77777777" w:rsidTr="001F4547">
        <w:trPr>
          <w:trHeight w:val="288"/>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2C904837" w14:textId="6D240958" w:rsidR="005B452E" w:rsidRPr="00C82223" w:rsidRDefault="008306F0"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5B452E" w:rsidRPr="00C82223">
              <w:rPr>
                <w:rFonts w:ascii="Times New Roman" w:hAnsi="Times New Roman"/>
                <w:sz w:val="24"/>
                <w:szCs w:val="24"/>
              </w:rPr>
              <w:t xml:space="preserve"> 10178-85 </w:t>
            </w:r>
            <w:proofErr w:type="spellStart"/>
            <w:r w:rsidR="005B452E" w:rsidRPr="00C82223">
              <w:rPr>
                <w:rFonts w:ascii="Times New Roman" w:hAnsi="Times New Roman"/>
                <w:sz w:val="24"/>
                <w:szCs w:val="24"/>
              </w:rPr>
              <w:t>бойынша</w:t>
            </w:r>
            <w:proofErr w:type="spellEnd"/>
            <w:r w:rsidR="005B452E" w:rsidRPr="00C82223">
              <w:rPr>
                <w:rFonts w:ascii="Times New Roman" w:hAnsi="Times New Roman"/>
                <w:sz w:val="24"/>
                <w:szCs w:val="24"/>
              </w:rPr>
              <w:t xml:space="preserve"> </w:t>
            </w:r>
            <w:r w:rsidR="005B452E" w:rsidRPr="00C82223">
              <w:rPr>
                <w:rFonts w:ascii="Times New Roman" w:hAnsi="Times New Roman"/>
                <w:sz w:val="24"/>
                <w:szCs w:val="24"/>
                <w:lang w:val="kk-KZ"/>
              </w:rPr>
              <w:t>п</w:t>
            </w:r>
            <w:proofErr w:type="spellStart"/>
            <w:r w:rsidR="005B452E" w:rsidRPr="00C82223">
              <w:rPr>
                <w:rFonts w:ascii="Times New Roman" w:hAnsi="Times New Roman"/>
                <w:sz w:val="24"/>
                <w:szCs w:val="24"/>
              </w:rPr>
              <w:t>ортландцемент</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362F3029"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W6</w:t>
            </w:r>
          </w:p>
        </w:tc>
        <w:tc>
          <w:tcPr>
            <w:tcW w:w="1524" w:type="dxa"/>
            <w:tcBorders>
              <w:top w:val="nil"/>
              <w:left w:val="nil"/>
              <w:bottom w:val="single" w:sz="4" w:space="0" w:color="auto"/>
              <w:right w:val="single" w:sz="4" w:space="0" w:color="auto"/>
            </w:tcBorders>
            <w:shd w:val="clear" w:color="auto" w:fill="auto"/>
            <w:hideMark/>
          </w:tcPr>
          <w:p w14:paraId="4B5767FD"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733D3F9B" w14:textId="77777777" w:rsidR="005B452E" w:rsidRPr="00C82223" w:rsidRDefault="005B452E" w:rsidP="005B452E">
            <w:pPr>
              <w:rPr>
                <w:rFonts w:ascii="Times New Roman" w:hAnsi="Times New Roman"/>
                <w:sz w:val="24"/>
                <w:szCs w:val="24"/>
              </w:rPr>
            </w:pPr>
            <w:r w:rsidRPr="00C82223">
              <w:rPr>
                <w:rFonts w:ascii="Times New Roman" w:hAnsi="Times New Roman"/>
                <w:sz w:val="24"/>
                <w:szCs w:val="24"/>
                <w:lang w:val="kk-KZ"/>
              </w:rPr>
              <w:t>Өте агрессивті</w:t>
            </w:r>
          </w:p>
        </w:tc>
      </w:tr>
      <w:tr w:rsidR="005B452E" w:rsidRPr="00C82223" w14:paraId="6C71E3D6" w14:textId="77777777" w:rsidTr="001F4547">
        <w:trPr>
          <w:trHeight w:val="1335"/>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0985131A" w14:textId="00C85C42" w:rsidR="005B452E" w:rsidRPr="00C82223" w:rsidRDefault="005B452E" w:rsidP="005B452E">
            <w:pPr>
              <w:spacing w:after="0" w:line="240" w:lineRule="auto"/>
              <w:rPr>
                <w:rFonts w:ascii="Times New Roman" w:hAnsi="Times New Roman"/>
                <w:sz w:val="24"/>
                <w:szCs w:val="24"/>
              </w:rPr>
            </w:pPr>
            <w:proofErr w:type="spellStart"/>
            <w:r w:rsidRPr="00C82223">
              <w:rPr>
                <w:rFonts w:ascii="Times New Roman" w:hAnsi="Times New Roman"/>
                <w:sz w:val="24"/>
                <w:szCs w:val="24"/>
              </w:rPr>
              <w:lastRenderedPageBreak/>
              <w:t>Клинкерде</w:t>
            </w:r>
            <w:proofErr w:type="spellEnd"/>
            <w:r w:rsidRPr="00C82223">
              <w:rPr>
                <w:rFonts w:ascii="Times New Roman" w:hAnsi="Times New Roman"/>
                <w:sz w:val="24"/>
                <w:szCs w:val="24"/>
              </w:rPr>
              <w:t xml:space="preserve"> СЗА 65%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7%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 С4АF 22%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w:t>
            </w:r>
            <w:proofErr w:type="spellStart"/>
            <w:r w:rsidRPr="00C82223">
              <w:rPr>
                <w:rFonts w:ascii="Times New Roman" w:hAnsi="Times New Roman"/>
                <w:sz w:val="24"/>
                <w:szCs w:val="24"/>
              </w:rPr>
              <w:t>және</w:t>
            </w:r>
            <w:proofErr w:type="spellEnd"/>
            <w:r w:rsidRPr="00C82223">
              <w:rPr>
                <w:rFonts w:ascii="Times New Roman" w:hAnsi="Times New Roman"/>
                <w:sz w:val="24"/>
                <w:szCs w:val="24"/>
              </w:rPr>
              <w:t xml:space="preserve"> шлак-портландцемент бар </w:t>
            </w:r>
            <w:r w:rsidR="008306F0">
              <w:rPr>
                <w:rFonts w:ascii="Times New Roman" w:hAnsi="Times New Roman"/>
                <w:sz w:val="24"/>
                <w:szCs w:val="24"/>
                <w:lang w:val="kk-KZ"/>
              </w:rPr>
              <w:t>МЕМСТ</w:t>
            </w:r>
            <w:r w:rsidRPr="00C82223">
              <w:rPr>
                <w:rFonts w:ascii="Times New Roman" w:hAnsi="Times New Roman"/>
                <w:sz w:val="24"/>
                <w:szCs w:val="24"/>
              </w:rPr>
              <w:t xml:space="preserve"> 10178-85 </w:t>
            </w:r>
            <w:proofErr w:type="spellStart"/>
            <w:r w:rsidRPr="00C82223">
              <w:rPr>
                <w:rFonts w:ascii="Times New Roman" w:hAnsi="Times New Roman"/>
                <w:sz w:val="24"/>
                <w:szCs w:val="24"/>
              </w:rPr>
              <w:t>бойынша</w:t>
            </w:r>
            <w:proofErr w:type="spellEnd"/>
            <w:r w:rsidRPr="00C82223">
              <w:rPr>
                <w:rFonts w:ascii="Times New Roman" w:hAnsi="Times New Roman"/>
                <w:sz w:val="24"/>
                <w:szCs w:val="24"/>
              </w:rPr>
              <w:t xml:space="preserve"> </w:t>
            </w:r>
            <w:r w:rsidRPr="00C82223">
              <w:rPr>
                <w:rFonts w:ascii="Times New Roman" w:hAnsi="Times New Roman"/>
                <w:sz w:val="24"/>
                <w:szCs w:val="24"/>
                <w:lang w:val="kk-KZ"/>
              </w:rPr>
              <w:t>п</w:t>
            </w:r>
            <w:proofErr w:type="spellStart"/>
            <w:r w:rsidRPr="00C82223">
              <w:rPr>
                <w:rFonts w:ascii="Times New Roman" w:hAnsi="Times New Roman"/>
                <w:sz w:val="24"/>
                <w:szCs w:val="24"/>
              </w:rPr>
              <w:t>ортландцемент</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513A82D8"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W6</w:t>
            </w:r>
          </w:p>
        </w:tc>
        <w:tc>
          <w:tcPr>
            <w:tcW w:w="1524" w:type="dxa"/>
            <w:tcBorders>
              <w:top w:val="nil"/>
              <w:left w:val="nil"/>
              <w:bottom w:val="single" w:sz="4" w:space="0" w:color="auto"/>
              <w:right w:val="single" w:sz="4" w:space="0" w:color="auto"/>
            </w:tcBorders>
            <w:shd w:val="clear" w:color="auto" w:fill="auto"/>
            <w:hideMark/>
          </w:tcPr>
          <w:p w14:paraId="4CBA6D5D" w14:textId="77777777" w:rsidR="005B452E" w:rsidRPr="00C82223" w:rsidRDefault="005B452E" w:rsidP="005B452E">
            <w:pPr>
              <w:spacing w:after="0" w:line="240" w:lineRule="auto"/>
              <w:rPr>
                <w:rFonts w:ascii="Times New Roman" w:hAnsi="Times New Roman"/>
                <w:sz w:val="24"/>
                <w:szCs w:val="24"/>
              </w:rPr>
            </w:pPr>
          </w:p>
          <w:p w14:paraId="27025AE9" w14:textId="77777777" w:rsidR="005B452E" w:rsidRPr="00C82223" w:rsidRDefault="005B452E" w:rsidP="005B452E">
            <w:pPr>
              <w:spacing w:after="0" w:line="240" w:lineRule="auto"/>
              <w:rPr>
                <w:rFonts w:ascii="Times New Roman" w:hAnsi="Times New Roman"/>
                <w:sz w:val="24"/>
                <w:szCs w:val="24"/>
              </w:rPr>
            </w:pPr>
          </w:p>
          <w:p w14:paraId="2066531F"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108F81C4" w14:textId="77777777" w:rsidR="005B452E" w:rsidRPr="00C82223" w:rsidRDefault="005B452E" w:rsidP="005B452E">
            <w:pPr>
              <w:rPr>
                <w:rFonts w:ascii="Times New Roman" w:hAnsi="Times New Roman"/>
                <w:sz w:val="24"/>
                <w:szCs w:val="24"/>
              </w:rPr>
            </w:pPr>
            <w:r w:rsidRPr="00C82223">
              <w:rPr>
                <w:rFonts w:ascii="Times New Roman" w:hAnsi="Times New Roman"/>
                <w:sz w:val="24"/>
                <w:szCs w:val="24"/>
                <w:lang w:val="kk-KZ"/>
              </w:rPr>
              <w:t>Өте агрессивті</w:t>
            </w:r>
          </w:p>
        </w:tc>
      </w:tr>
      <w:tr w:rsidR="005B452E" w:rsidRPr="00C82223" w14:paraId="0C4837D6" w14:textId="77777777" w:rsidTr="001F4547">
        <w:trPr>
          <w:trHeight w:val="57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683E8C50" w14:textId="78AEB9AF" w:rsidR="005B452E" w:rsidRPr="00C82223" w:rsidRDefault="008306F0"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6119E0" w:rsidRPr="00C82223">
              <w:rPr>
                <w:rFonts w:ascii="Times New Roman" w:hAnsi="Times New Roman"/>
                <w:sz w:val="24"/>
                <w:szCs w:val="24"/>
              </w:rPr>
              <w:t xml:space="preserve"> 22266</w:t>
            </w:r>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бойынша</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сульфатқа</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төзімді</w:t>
            </w:r>
            <w:proofErr w:type="spellEnd"/>
            <w:r w:rsidR="005B452E" w:rsidRPr="00C82223">
              <w:rPr>
                <w:rFonts w:ascii="Times New Roman" w:hAnsi="Times New Roman"/>
                <w:sz w:val="24"/>
                <w:szCs w:val="24"/>
              </w:rPr>
              <w:t xml:space="preserve"> </w:t>
            </w:r>
            <w:proofErr w:type="spellStart"/>
            <w:r w:rsidR="005B452E" w:rsidRPr="00C82223">
              <w:rPr>
                <w:rFonts w:ascii="Times New Roman" w:hAnsi="Times New Roman"/>
                <w:sz w:val="24"/>
                <w:szCs w:val="24"/>
              </w:rPr>
              <w:t>цементтер</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4299D7C4"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W6</w:t>
            </w:r>
          </w:p>
        </w:tc>
        <w:tc>
          <w:tcPr>
            <w:tcW w:w="1524" w:type="dxa"/>
            <w:tcBorders>
              <w:top w:val="nil"/>
              <w:left w:val="nil"/>
              <w:bottom w:val="single" w:sz="4" w:space="0" w:color="auto"/>
              <w:right w:val="single" w:sz="4" w:space="0" w:color="auto"/>
            </w:tcBorders>
            <w:shd w:val="clear" w:color="auto" w:fill="auto"/>
            <w:hideMark/>
          </w:tcPr>
          <w:p w14:paraId="22F759F7" w14:textId="77777777" w:rsidR="005B452E" w:rsidRPr="00C82223" w:rsidRDefault="005B452E" w:rsidP="005B452E">
            <w:pPr>
              <w:spacing w:after="0" w:line="240" w:lineRule="auto"/>
              <w:rPr>
                <w:rFonts w:ascii="Times New Roman" w:hAnsi="Times New Roman"/>
                <w:sz w:val="24"/>
                <w:szCs w:val="24"/>
              </w:rPr>
            </w:pPr>
          </w:p>
          <w:p w14:paraId="06431174"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560155DF" w14:textId="77777777" w:rsidR="005B452E" w:rsidRPr="00C82223" w:rsidRDefault="005B452E" w:rsidP="005B452E">
            <w:pPr>
              <w:rPr>
                <w:rFonts w:ascii="Times New Roman" w:hAnsi="Times New Roman"/>
                <w:sz w:val="24"/>
                <w:szCs w:val="24"/>
              </w:rPr>
            </w:pPr>
            <w:r w:rsidRPr="00C82223">
              <w:rPr>
                <w:rFonts w:ascii="Times New Roman" w:hAnsi="Times New Roman"/>
                <w:sz w:val="24"/>
                <w:szCs w:val="24"/>
                <w:lang w:val="kk-KZ"/>
              </w:rPr>
              <w:t>Өте агрессивті</w:t>
            </w:r>
          </w:p>
        </w:tc>
      </w:tr>
      <w:tr w:rsidR="005B452E" w:rsidRPr="00C82223" w14:paraId="2BFDD172" w14:textId="77777777" w:rsidTr="001F4547">
        <w:trPr>
          <w:trHeight w:val="288"/>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4992CED4" w14:textId="0F9521BD" w:rsidR="005B452E" w:rsidRPr="00C82223" w:rsidRDefault="008306F0"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5B452E" w:rsidRPr="00C82223">
              <w:rPr>
                <w:rFonts w:ascii="Times New Roman" w:hAnsi="Times New Roman"/>
                <w:sz w:val="24"/>
                <w:szCs w:val="24"/>
              </w:rPr>
              <w:t xml:space="preserve"> 10178-85 </w:t>
            </w:r>
            <w:r w:rsidR="005B452E" w:rsidRPr="00C82223">
              <w:rPr>
                <w:rFonts w:ascii="Times New Roman" w:hAnsi="Times New Roman"/>
                <w:sz w:val="24"/>
                <w:szCs w:val="24"/>
                <w:lang w:val="kk-KZ"/>
              </w:rPr>
              <w:t>бойынша п</w:t>
            </w:r>
            <w:proofErr w:type="spellStart"/>
            <w:r w:rsidR="005B452E" w:rsidRPr="00C82223">
              <w:rPr>
                <w:rFonts w:ascii="Times New Roman" w:hAnsi="Times New Roman"/>
                <w:sz w:val="24"/>
                <w:szCs w:val="24"/>
              </w:rPr>
              <w:t>ортландцемент</w:t>
            </w:r>
            <w:proofErr w:type="spellEnd"/>
            <w:r w:rsidR="005B452E" w:rsidRPr="00C82223">
              <w:rPr>
                <w:rFonts w:ascii="Times New Roman" w:hAnsi="Times New Roman"/>
                <w:sz w:val="24"/>
                <w:szCs w:val="24"/>
              </w:rPr>
              <w:t xml:space="preserve"> </w:t>
            </w:r>
          </w:p>
        </w:tc>
        <w:tc>
          <w:tcPr>
            <w:tcW w:w="1250" w:type="dxa"/>
            <w:tcBorders>
              <w:top w:val="nil"/>
              <w:left w:val="nil"/>
              <w:bottom w:val="single" w:sz="4" w:space="0" w:color="auto"/>
              <w:right w:val="single" w:sz="4" w:space="0" w:color="auto"/>
            </w:tcBorders>
            <w:shd w:val="clear" w:color="auto" w:fill="auto"/>
            <w:vAlign w:val="center"/>
            <w:hideMark/>
          </w:tcPr>
          <w:p w14:paraId="20157CCD"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W8</w:t>
            </w:r>
          </w:p>
        </w:tc>
        <w:tc>
          <w:tcPr>
            <w:tcW w:w="1524" w:type="dxa"/>
            <w:tcBorders>
              <w:top w:val="nil"/>
              <w:left w:val="nil"/>
              <w:bottom w:val="single" w:sz="4" w:space="0" w:color="auto"/>
              <w:right w:val="single" w:sz="4" w:space="0" w:color="auto"/>
            </w:tcBorders>
            <w:shd w:val="clear" w:color="auto" w:fill="auto"/>
            <w:hideMark/>
          </w:tcPr>
          <w:p w14:paraId="73617985" w14:textId="77777777" w:rsidR="005B452E" w:rsidRPr="00C82223" w:rsidRDefault="005B452E" w:rsidP="005B452E">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7D7FD43B" w14:textId="77777777" w:rsidR="005B452E" w:rsidRPr="00C82223" w:rsidRDefault="005B452E" w:rsidP="005B452E">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0479D0ED" w14:textId="77777777" w:rsidTr="00A2028D">
        <w:trPr>
          <w:trHeight w:val="1335"/>
        </w:trPr>
        <w:tc>
          <w:tcPr>
            <w:tcW w:w="43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68822" w14:textId="0C436164" w:rsidR="00A2028D" w:rsidRPr="00C82223" w:rsidRDefault="00A2028D" w:rsidP="00A55F8A">
            <w:pPr>
              <w:spacing w:after="0" w:line="240" w:lineRule="auto"/>
              <w:rPr>
                <w:rFonts w:ascii="Times New Roman" w:hAnsi="Times New Roman"/>
                <w:sz w:val="24"/>
                <w:szCs w:val="24"/>
              </w:rPr>
            </w:pPr>
            <w:proofErr w:type="spellStart"/>
            <w:r w:rsidRPr="00C82223">
              <w:rPr>
                <w:rFonts w:ascii="Times New Roman" w:hAnsi="Times New Roman"/>
                <w:sz w:val="24"/>
                <w:szCs w:val="24"/>
              </w:rPr>
              <w:t>Клинкерде</w:t>
            </w:r>
            <w:proofErr w:type="spellEnd"/>
            <w:r w:rsidRPr="00C82223">
              <w:rPr>
                <w:rFonts w:ascii="Times New Roman" w:hAnsi="Times New Roman"/>
                <w:sz w:val="24"/>
                <w:szCs w:val="24"/>
              </w:rPr>
              <w:t xml:space="preserve"> СЗА 65%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7%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 С4АF 22%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w:t>
            </w:r>
            <w:proofErr w:type="spellStart"/>
            <w:r w:rsidRPr="00C82223">
              <w:rPr>
                <w:rFonts w:ascii="Times New Roman" w:hAnsi="Times New Roman"/>
                <w:sz w:val="24"/>
                <w:szCs w:val="24"/>
              </w:rPr>
              <w:t>және</w:t>
            </w:r>
            <w:proofErr w:type="spellEnd"/>
            <w:r w:rsidRPr="00C82223">
              <w:rPr>
                <w:rFonts w:ascii="Times New Roman" w:hAnsi="Times New Roman"/>
                <w:sz w:val="24"/>
                <w:szCs w:val="24"/>
              </w:rPr>
              <w:t xml:space="preserve"> шлак-портландцемент бар </w:t>
            </w:r>
            <w:r w:rsidR="007B57D0">
              <w:rPr>
                <w:rFonts w:ascii="Times New Roman" w:hAnsi="Times New Roman"/>
                <w:sz w:val="24"/>
                <w:szCs w:val="24"/>
                <w:lang w:val="kk-KZ"/>
              </w:rPr>
              <w:t>МЕМСТ</w:t>
            </w:r>
            <w:r w:rsidRPr="00C82223">
              <w:rPr>
                <w:rFonts w:ascii="Times New Roman" w:hAnsi="Times New Roman"/>
                <w:sz w:val="24"/>
                <w:szCs w:val="24"/>
              </w:rPr>
              <w:t xml:space="preserve"> 10178-85 </w:t>
            </w:r>
            <w:proofErr w:type="spellStart"/>
            <w:r w:rsidRPr="00C82223">
              <w:rPr>
                <w:rFonts w:ascii="Times New Roman" w:hAnsi="Times New Roman"/>
                <w:sz w:val="24"/>
                <w:szCs w:val="24"/>
              </w:rPr>
              <w:t>бойынша</w:t>
            </w:r>
            <w:proofErr w:type="spellEnd"/>
            <w:r w:rsidRPr="00C82223">
              <w:rPr>
                <w:rFonts w:ascii="Times New Roman" w:hAnsi="Times New Roman"/>
                <w:sz w:val="24"/>
                <w:szCs w:val="24"/>
              </w:rPr>
              <w:t xml:space="preserve"> </w:t>
            </w:r>
            <w:r w:rsidRPr="00C82223">
              <w:rPr>
                <w:rFonts w:ascii="Times New Roman" w:hAnsi="Times New Roman"/>
                <w:sz w:val="24"/>
                <w:szCs w:val="24"/>
                <w:lang w:val="kk-KZ"/>
              </w:rPr>
              <w:t>п</w:t>
            </w:r>
            <w:proofErr w:type="spellStart"/>
            <w:r w:rsidRPr="00C82223">
              <w:rPr>
                <w:rFonts w:ascii="Times New Roman" w:hAnsi="Times New Roman"/>
                <w:sz w:val="24"/>
                <w:szCs w:val="24"/>
              </w:rPr>
              <w:t>ортландцемент</w:t>
            </w:r>
            <w:proofErr w:type="spellEnd"/>
          </w:p>
        </w:tc>
        <w:tc>
          <w:tcPr>
            <w:tcW w:w="1250" w:type="dxa"/>
            <w:tcBorders>
              <w:top w:val="single" w:sz="4" w:space="0" w:color="auto"/>
              <w:left w:val="nil"/>
              <w:bottom w:val="single" w:sz="4" w:space="0" w:color="auto"/>
              <w:right w:val="single" w:sz="4" w:space="0" w:color="auto"/>
            </w:tcBorders>
            <w:shd w:val="clear" w:color="auto" w:fill="auto"/>
            <w:vAlign w:val="center"/>
            <w:hideMark/>
          </w:tcPr>
          <w:p w14:paraId="4E114A88"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W8</w:t>
            </w:r>
          </w:p>
        </w:tc>
        <w:tc>
          <w:tcPr>
            <w:tcW w:w="1524" w:type="dxa"/>
            <w:tcBorders>
              <w:top w:val="single" w:sz="4" w:space="0" w:color="auto"/>
              <w:left w:val="nil"/>
              <w:bottom w:val="single" w:sz="4" w:space="0" w:color="auto"/>
              <w:right w:val="single" w:sz="4" w:space="0" w:color="auto"/>
            </w:tcBorders>
            <w:shd w:val="clear" w:color="auto" w:fill="auto"/>
            <w:hideMark/>
          </w:tcPr>
          <w:p w14:paraId="08651681" w14:textId="77777777" w:rsidR="00A2028D" w:rsidRPr="00C82223" w:rsidRDefault="00A2028D" w:rsidP="00A55F8A">
            <w:pPr>
              <w:spacing w:after="0" w:line="240" w:lineRule="auto"/>
              <w:rPr>
                <w:rFonts w:ascii="Times New Roman" w:hAnsi="Times New Roman"/>
                <w:sz w:val="24"/>
                <w:szCs w:val="24"/>
              </w:rPr>
            </w:pPr>
          </w:p>
          <w:p w14:paraId="291D1733" w14:textId="77777777" w:rsidR="00A2028D" w:rsidRPr="00C82223" w:rsidRDefault="00A2028D" w:rsidP="00A55F8A">
            <w:pPr>
              <w:spacing w:after="0" w:line="240" w:lineRule="auto"/>
              <w:rPr>
                <w:rFonts w:ascii="Times New Roman" w:hAnsi="Times New Roman"/>
                <w:sz w:val="24"/>
                <w:szCs w:val="24"/>
              </w:rPr>
            </w:pPr>
          </w:p>
          <w:p w14:paraId="5C0FCC2D"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single" w:sz="4" w:space="0" w:color="auto"/>
              <w:left w:val="nil"/>
              <w:bottom w:val="single" w:sz="4" w:space="0" w:color="auto"/>
              <w:right w:val="single" w:sz="4" w:space="0" w:color="auto"/>
            </w:tcBorders>
            <w:shd w:val="clear" w:color="auto" w:fill="auto"/>
            <w:noWrap/>
            <w:hideMark/>
          </w:tcPr>
          <w:p w14:paraId="6518D394"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6739CC1F" w14:textId="77777777" w:rsidTr="00A55F8A">
        <w:trPr>
          <w:trHeight w:val="57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5050C6C0" w14:textId="62C36359" w:rsidR="00A2028D" w:rsidRPr="00C82223" w:rsidRDefault="007B57D0"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C82223">
              <w:rPr>
                <w:rFonts w:ascii="Times New Roman" w:hAnsi="Times New Roman"/>
                <w:sz w:val="24"/>
                <w:szCs w:val="24"/>
              </w:rPr>
              <w:t xml:space="preserve"> 22266 </w:t>
            </w:r>
            <w:proofErr w:type="spellStart"/>
            <w:r w:rsidR="00A2028D" w:rsidRPr="00C82223">
              <w:rPr>
                <w:rFonts w:ascii="Times New Roman" w:hAnsi="Times New Roman"/>
                <w:sz w:val="24"/>
                <w:szCs w:val="24"/>
              </w:rPr>
              <w:t>бойынша</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сульфатқа</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төзімді</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цементтер</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45E5857F"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W8</w:t>
            </w:r>
          </w:p>
        </w:tc>
        <w:tc>
          <w:tcPr>
            <w:tcW w:w="1524" w:type="dxa"/>
            <w:tcBorders>
              <w:top w:val="nil"/>
              <w:left w:val="nil"/>
              <w:bottom w:val="single" w:sz="4" w:space="0" w:color="auto"/>
              <w:right w:val="single" w:sz="4" w:space="0" w:color="auto"/>
            </w:tcBorders>
            <w:shd w:val="clear" w:color="auto" w:fill="auto"/>
            <w:hideMark/>
          </w:tcPr>
          <w:p w14:paraId="113F397F" w14:textId="77777777" w:rsidR="00A2028D" w:rsidRPr="00C82223" w:rsidRDefault="00A2028D" w:rsidP="00A55F8A">
            <w:pPr>
              <w:spacing w:after="0" w:line="240" w:lineRule="auto"/>
              <w:rPr>
                <w:rFonts w:ascii="Times New Roman" w:hAnsi="Times New Roman"/>
                <w:sz w:val="24"/>
                <w:szCs w:val="24"/>
              </w:rPr>
            </w:pPr>
          </w:p>
          <w:p w14:paraId="418D873E"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6D8A21A6"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1CDBD2E8" w14:textId="77777777" w:rsidTr="00A55F8A">
        <w:trPr>
          <w:trHeight w:val="288"/>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2F58B3FA" w14:textId="7F7B918D" w:rsidR="00A2028D" w:rsidRPr="00C82223" w:rsidRDefault="007B57D0"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C82223">
              <w:rPr>
                <w:rFonts w:ascii="Times New Roman" w:hAnsi="Times New Roman"/>
                <w:sz w:val="24"/>
                <w:szCs w:val="24"/>
              </w:rPr>
              <w:t xml:space="preserve"> 10178</w:t>
            </w:r>
            <w:r w:rsidR="00A2028D" w:rsidRPr="00C82223">
              <w:rPr>
                <w:rFonts w:ascii="Times New Roman" w:hAnsi="Times New Roman"/>
                <w:sz w:val="24"/>
                <w:szCs w:val="24"/>
                <w:lang w:val="kk-KZ"/>
              </w:rPr>
              <w:t xml:space="preserve"> бойынша п</w:t>
            </w:r>
            <w:proofErr w:type="spellStart"/>
            <w:r w:rsidR="00A2028D" w:rsidRPr="00C82223">
              <w:rPr>
                <w:rFonts w:ascii="Times New Roman" w:hAnsi="Times New Roman"/>
                <w:sz w:val="24"/>
                <w:szCs w:val="24"/>
              </w:rPr>
              <w:t>ортландцемент</w:t>
            </w:r>
            <w:proofErr w:type="spellEnd"/>
            <w:r w:rsidR="00A2028D" w:rsidRPr="00C82223">
              <w:rPr>
                <w:rFonts w:ascii="Times New Roman" w:hAnsi="Times New Roman"/>
                <w:sz w:val="24"/>
                <w:szCs w:val="24"/>
              </w:rPr>
              <w:t xml:space="preserve"> по </w:t>
            </w:r>
          </w:p>
        </w:tc>
        <w:tc>
          <w:tcPr>
            <w:tcW w:w="1250" w:type="dxa"/>
            <w:tcBorders>
              <w:top w:val="nil"/>
              <w:left w:val="nil"/>
              <w:bottom w:val="single" w:sz="4" w:space="0" w:color="auto"/>
              <w:right w:val="single" w:sz="4" w:space="0" w:color="auto"/>
            </w:tcBorders>
            <w:shd w:val="clear" w:color="auto" w:fill="auto"/>
            <w:vAlign w:val="center"/>
            <w:hideMark/>
          </w:tcPr>
          <w:p w14:paraId="78FD5B2E"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W10-W114</w:t>
            </w:r>
          </w:p>
        </w:tc>
        <w:tc>
          <w:tcPr>
            <w:tcW w:w="1524" w:type="dxa"/>
            <w:tcBorders>
              <w:top w:val="nil"/>
              <w:left w:val="nil"/>
              <w:bottom w:val="single" w:sz="4" w:space="0" w:color="auto"/>
              <w:right w:val="single" w:sz="4" w:space="0" w:color="auto"/>
            </w:tcBorders>
            <w:shd w:val="clear" w:color="auto" w:fill="auto"/>
            <w:hideMark/>
          </w:tcPr>
          <w:p w14:paraId="2A9FD9FD" w14:textId="77777777" w:rsidR="00A2028D" w:rsidRPr="00C82223" w:rsidRDefault="00A2028D" w:rsidP="00A55F8A">
            <w:pPr>
              <w:spacing w:after="0" w:line="240" w:lineRule="auto"/>
              <w:rPr>
                <w:rFonts w:ascii="Times New Roman" w:hAnsi="Times New Roman"/>
                <w:sz w:val="24"/>
                <w:szCs w:val="24"/>
              </w:rPr>
            </w:pPr>
          </w:p>
          <w:p w14:paraId="517A9680"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66EC934D"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6E2AF429" w14:textId="77777777" w:rsidTr="00A55F8A">
        <w:trPr>
          <w:trHeight w:val="1335"/>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3836D145" w14:textId="051CA425" w:rsidR="00A2028D" w:rsidRPr="00C82223" w:rsidRDefault="00A2028D" w:rsidP="00A55F8A">
            <w:pPr>
              <w:spacing w:after="0" w:line="240" w:lineRule="auto"/>
              <w:rPr>
                <w:rFonts w:ascii="Times New Roman" w:hAnsi="Times New Roman"/>
                <w:sz w:val="24"/>
                <w:szCs w:val="24"/>
              </w:rPr>
            </w:pPr>
            <w:proofErr w:type="spellStart"/>
            <w:r w:rsidRPr="00C82223">
              <w:rPr>
                <w:rFonts w:ascii="Times New Roman" w:hAnsi="Times New Roman"/>
                <w:sz w:val="24"/>
                <w:szCs w:val="24"/>
              </w:rPr>
              <w:t>Клинкерде</w:t>
            </w:r>
            <w:proofErr w:type="spellEnd"/>
            <w:r w:rsidRPr="00C82223">
              <w:rPr>
                <w:rFonts w:ascii="Times New Roman" w:hAnsi="Times New Roman"/>
                <w:sz w:val="24"/>
                <w:szCs w:val="24"/>
              </w:rPr>
              <w:t xml:space="preserve"> </w:t>
            </w:r>
            <w:r w:rsidRPr="00C82223">
              <w:rPr>
                <w:rFonts w:ascii="Times New Roman" w:hAnsi="Times New Roman"/>
                <w:sz w:val="24"/>
                <w:szCs w:val="24"/>
                <w:lang w:val="kk-KZ"/>
              </w:rPr>
              <w:t>СЗА</w:t>
            </w:r>
            <w:r w:rsidRPr="00C82223">
              <w:rPr>
                <w:rFonts w:ascii="Times New Roman" w:hAnsi="Times New Roman"/>
                <w:sz w:val="24"/>
                <w:szCs w:val="24"/>
              </w:rPr>
              <w:t xml:space="preserve"> 65%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7%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СЗА + С4АF 22% - дан </w:t>
            </w:r>
            <w:proofErr w:type="spellStart"/>
            <w:r w:rsidRPr="00C82223">
              <w:rPr>
                <w:rFonts w:ascii="Times New Roman" w:hAnsi="Times New Roman"/>
                <w:sz w:val="24"/>
                <w:szCs w:val="24"/>
              </w:rPr>
              <w:t>аспайтын</w:t>
            </w:r>
            <w:proofErr w:type="spellEnd"/>
            <w:r w:rsidRPr="00C82223">
              <w:rPr>
                <w:rFonts w:ascii="Times New Roman" w:hAnsi="Times New Roman"/>
                <w:sz w:val="24"/>
                <w:szCs w:val="24"/>
              </w:rPr>
              <w:t xml:space="preserve"> </w:t>
            </w:r>
            <w:proofErr w:type="spellStart"/>
            <w:r w:rsidRPr="00C82223">
              <w:rPr>
                <w:rFonts w:ascii="Times New Roman" w:hAnsi="Times New Roman"/>
                <w:sz w:val="24"/>
                <w:szCs w:val="24"/>
              </w:rPr>
              <w:t>және</w:t>
            </w:r>
            <w:proofErr w:type="spellEnd"/>
            <w:r w:rsidRPr="00C82223">
              <w:rPr>
                <w:rFonts w:ascii="Times New Roman" w:hAnsi="Times New Roman"/>
                <w:sz w:val="24"/>
                <w:szCs w:val="24"/>
              </w:rPr>
              <w:t xml:space="preserve"> шлак-портландцемент бар </w:t>
            </w:r>
            <w:r w:rsidR="007B57D0">
              <w:rPr>
                <w:rFonts w:ascii="Times New Roman" w:hAnsi="Times New Roman"/>
                <w:sz w:val="24"/>
                <w:szCs w:val="24"/>
                <w:lang w:val="kk-KZ"/>
              </w:rPr>
              <w:t>МЕМСТ</w:t>
            </w:r>
            <w:r w:rsidRPr="00C82223">
              <w:rPr>
                <w:rFonts w:ascii="Times New Roman" w:hAnsi="Times New Roman"/>
                <w:sz w:val="24"/>
                <w:szCs w:val="24"/>
              </w:rPr>
              <w:t xml:space="preserve"> 10178 </w:t>
            </w:r>
            <w:proofErr w:type="spellStart"/>
            <w:r w:rsidRPr="00C82223">
              <w:rPr>
                <w:rFonts w:ascii="Times New Roman" w:hAnsi="Times New Roman"/>
                <w:sz w:val="24"/>
                <w:szCs w:val="24"/>
              </w:rPr>
              <w:t>бойынша</w:t>
            </w:r>
            <w:proofErr w:type="spellEnd"/>
            <w:r w:rsidRPr="00C82223">
              <w:rPr>
                <w:rFonts w:ascii="Times New Roman" w:hAnsi="Times New Roman"/>
                <w:sz w:val="24"/>
                <w:szCs w:val="24"/>
              </w:rPr>
              <w:t xml:space="preserve"> </w:t>
            </w:r>
            <w:r w:rsidRPr="00C82223">
              <w:rPr>
                <w:rFonts w:ascii="Times New Roman" w:hAnsi="Times New Roman"/>
                <w:sz w:val="24"/>
                <w:szCs w:val="24"/>
                <w:lang w:val="kk-KZ"/>
              </w:rPr>
              <w:t>п</w:t>
            </w:r>
            <w:proofErr w:type="spellStart"/>
            <w:r w:rsidRPr="00C82223">
              <w:rPr>
                <w:rFonts w:ascii="Times New Roman" w:hAnsi="Times New Roman"/>
                <w:sz w:val="24"/>
                <w:szCs w:val="24"/>
              </w:rPr>
              <w:t>ортландцемент</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2A070661"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W10-W114</w:t>
            </w:r>
          </w:p>
        </w:tc>
        <w:tc>
          <w:tcPr>
            <w:tcW w:w="1524" w:type="dxa"/>
            <w:tcBorders>
              <w:top w:val="nil"/>
              <w:left w:val="nil"/>
              <w:bottom w:val="single" w:sz="4" w:space="0" w:color="auto"/>
              <w:right w:val="single" w:sz="4" w:space="0" w:color="auto"/>
            </w:tcBorders>
            <w:shd w:val="clear" w:color="auto" w:fill="auto"/>
            <w:hideMark/>
          </w:tcPr>
          <w:p w14:paraId="6A8C878F" w14:textId="77777777" w:rsidR="00A2028D" w:rsidRPr="00C82223" w:rsidRDefault="00A2028D" w:rsidP="00A55F8A">
            <w:pPr>
              <w:spacing w:after="0" w:line="240" w:lineRule="auto"/>
              <w:rPr>
                <w:rFonts w:ascii="Times New Roman" w:hAnsi="Times New Roman"/>
                <w:sz w:val="24"/>
                <w:szCs w:val="24"/>
              </w:rPr>
            </w:pPr>
          </w:p>
          <w:p w14:paraId="2C396E5D" w14:textId="77777777" w:rsidR="00A2028D" w:rsidRPr="00C82223" w:rsidRDefault="00A2028D" w:rsidP="00A55F8A">
            <w:pPr>
              <w:spacing w:after="0" w:line="240" w:lineRule="auto"/>
              <w:rPr>
                <w:rFonts w:ascii="Times New Roman" w:hAnsi="Times New Roman"/>
                <w:sz w:val="24"/>
                <w:szCs w:val="24"/>
              </w:rPr>
            </w:pPr>
          </w:p>
          <w:p w14:paraId="324BB177"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1CE3E73E"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214545A7" w14:textId="77777777" w:rsidTr="00A55F8A">
        <w:trPr>
          <w:trHeight w:val="57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00E5C368" w14:textId="2CDCD8CB" w:rsidR="00A2028D" w:rsidRPr="00C82223" w:rsidRDefault="007B57D0"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C82223">
              <w:rPr>
                <w:rFonts w:ascii="Times New Roman" w:hAnsi="Times New Roman"/>
                <w:sz w:val="24"/>
                <w:szCs w:val="24"/>
              </w:rPr>
              <w:t xml:space="preserve"> 22266 </w:t>
            </w:r>
            <w:proofErr w:type="spellStart"/>
            <w:r w:rsidR="00A2028D" w:rsidRPr="00C82223">
              <w:rPr>
                <w:rFonts w:ascii="Times New Roman" w:hAnsi="Times New Roman"/>
                <w:sz w:val="24"/>
                <w:szCs w:val="24"/>
              </w:rPr>
              <w:t>бойынша</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сульфатқа</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төзімді</w:t>
            </w:r>
            <w:proofErr w:type="spellEnd"/>
            <w:r w:rsidR="00A2028D" w:rsidRPr="00C82223">
              <w:rPr>
                <w:rFonts w:ascii="Times New Roman" w:hAnsi="Times New Roman"/>
                <w:sz w:val="24"/>
                <w:szCs w:val="24"/>
              </w:rPr>
              <w:t xml:space="preserve"> </w:t>
            </w:r>
            <w:proofErr w:type="spellStart"/>
            <w:r w:rsidR="00A2028D" w:rsidRPr="00C82223">
              <w:rPr>
                <w:rFonts w:ascii="Times New Roman" w:hAnsi="Times New Roman"/>
                <w:sz w:val="24"/>
                <w:szCs w:val="24"/>
              </w:rPr>
              <w:t>цементтер</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09861FA9"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W10-W114</w:t>
            </w:r>
          </w:p>
        </w:tc>
        <w:tc>
          <w:tcPr>
            <w:tcW w:w="1524" w:type="dxa"/>
            <w:tcBorders>
              <w:top w:val="nil"/>
              <w:left w:val="nil"/>
              <w:bottom w:val="single" w:sz="4" w:space="0" w:color="auto"/>
              <w:right w:val="single" w:sz="4" w:space="0" w:color="auto"/>
            </w:tcBorders>
            <w:shd w:val="clear" w:color="auto" w:fill="auto"/>
            <w:hideMark/>
          </w:tcPr>
          <w:p w14:paraId="797956AE" w14:textId="77777777" w:rsidR="00A2028D" w:rsidRPr="00C82223" w:rsidRDefault="00A2028D" w:rsidP="00A55F8A">
            <w:pPr>
              <w:spacing w:after="0" w:line="240" w:lineRule="auto"/>
              <w:rPr>
                <w:rFonts w:ascii="Times New Roman" w:hAnsi="Times New Roman"/>
                <w:sz w:val="24"/>
                <w:szCs w:val="24"/>
              </w:rPr>
            </w:pPr>
          </w:p>
          <w:p w14:paraId="3EFF5712"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64BC2787"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C82223" w14:paraId="764D04CE" w14:textId="77777777" w:rsidTr="00A55F8A">
        <w:trPr>
          <w:trHeight w:val="288"/>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798DE8D0" w14:textId="69E8D575" w:rsidR="00A2028D" w:rsidRPr="00C82223" w:rsidRDefault="007B57D0"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Pr="00C82223">
              <w:rPr>
                <w:rFonts w:ascii="Times New Roman" w:hAnsi="Times New Roman"/>
                <w:sz w:val="24"/>
                <w:szCs w:val="24"/>
              </w:rPr>
              <w:t xml:space="preserve"> </w:t>
            </w:r>
            <w:r w:rsidR="00A2028D" w:rsidRPr="00C82223">
              <w:rPr>
                <w:rFonts w:ascii="Times New Roman" w:hAnsi="Times New Roman"/>
                <w:sz w:val="24"/>
                <w:szCs w:val="24"/>
              </w:rPr>
              <w:t xml:space="preserve">10178-85 </w:t>
            </w:r>
            <w:r w:rsidR="00A2028D" w:rsidRPr="00C82223">
              <w:rPr>
                <w:rFonts w:ascii="Times New Roman" w:hAnsi="Times New Roman"/>
                <w:sz w:val="24"/>
                <w:szCs w:val="24"/>
                <w:lang w:val="kk-KZ"/>
              </w:rPr>
              <w:t>бойынша п</w:t>
            </w:r>
            <w:proofErr w:type="spellStart"/>
            <w:r w:rsidR="00A2028D" w:rsidRPr="00C82223">
              <w:rPr>
                <w:rFonts w:ascii="Times New Roman" w:hAnsi="Times New Roman"/>
                <w:sz w:val="24"/>
                <w:szCs w:val="24"/>
              </w:rPr>
              <w:t>ортландцемент</w:t>
            </w:r>
            <w:proofErr w:type="spellEnd"/>
            <w:r w:rsidR="00A2028D" w:rsidRPr="00C82223">
              <w:rPr>
                <w:rFonts w:ascii="Times New Roman" w:hAnsi="Times New Roman"/>
                <w:sz w:val="24"/>
                <w:szCs w:val="24"/>
              </w:rPr>
              <w:t xml:space="preserve"> </w:t>
            </w:r>
          </w:p>
        </w:tc>
        <w:tc>
          <w:tcPr>
            <w:tcW w:w="1250" w:type="dxa"/>
            <w:tcBorders>
              <w:top w:val="nil"/>
              <w:left w:val="nil"/>
              <w:bottom w:val="single" w:sz="4" w:space="0" w:color="auto"/>
              <w:right w:val="single" w:sz="4" w:space="0" w:color="auto"/>
            </w:tcBorders>
            <w:shd w:val="clear" w:color="auto" w:fill="auto"/>
            <w:vAlign w:val="center"/>
            <w:hideMark/>
          </w:tcPr>
          <w:p w14:paraId="542968E6"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W16-W20</w:t>
            </w:r>
          </w:p>
        </w:tc>
        <w:tc>
          <w:tcPr>
            <w:tcW w:w="1524" w:type="dxa"/>
            <w:tcBorders>
              <w:top w:val="nil"/>
              <w:left w:val="nil"/>
              <w:bottom w:val="single" w:sz="4" w:space="0" w:color="auto"/>
              <w:right w:val="single" w:sz="4" w:space="0" w:color="auto"/>
            </w:tcBorders>
            <w:shd w:val="clear" w:color="auto" w:fill="auto"/>
            <w:hideMark/>
          </w:tcPr>
          <w:p w14:paraId="53AA2AC7" w14:textId="77777777" w:rsidR="00A2028D" w:rsidRPr="00C82223" w:rsidRDefault="00A2028D" w:rsidP="00A55F8A">
            <w:pPr>
              <w:spacing w:after="0" w:line="240" w:lineRule="auto"/>
              <w:rPr>
                <w:rFonts w:ascii="Times New Roman" w:hAnsi="Times New Roman"/>
                <w:sz w:val="24"/>
                <w:szCs w:val="24"/>
              </w:rPr>
            </w:pPr>
            <w:r w:rsidRPr="00C82223">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4237EB5C" w14:textId="77777777" w:rsidR="00A2028D" w:rsidRPr="00C82223" w:rsidRDefault="00A2028D" w:rsidP="00A55F8A">
            <w:pPr>
              <w:rPr>
                <w:rFonts w:ascii="Times New Roman" w:hAnsi="Times New Roman"/>
                <w:sz w:val="24"/>
                <w:szCs w:val="24"/>
              </w:rPr>
            </w:pPr>
            <w:r w:rsidRPr="00C82223">
              <w:rPr>
                <w:rFonts w:ascii="Times New Roman" w:hAnsi="Times New Roman"/>
                <w:sz w:val="24"/>
                <w:szCs w:val="24"/>
                <w:lang w:val="kk-KZ"/>
              </w:rPr>
              <w:t>Өте агрессивті</w:t>
            </w:r>
          </w:p>
        </w:tc>
      </w:tr>
      <w:tr w:rsidR="00A2028D" w:rsidRPr="00221B6C" w14:paraId="2689014A" w14:textId="77777777" w:rsidTr="00A55F8A">
        <w:trPr>
          <w:trHeight w:val="1335"/>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03BE519E" w14:textId="733AF08C"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Клинкерде</w:t>
            </w:r>
            <w:proofErr w:type="spellEnd"/>
            <w:r w:rsidRPr="00221B6C">
              <w:rPr>
                <w:rFonts w:ascii="Times New Roman" w:hAnsi="Times New Roman"/>
                <w:sz w:val="24"/>
                <w:szCs w:val="24"/>
              </w:rPr>
              <w:t xml:space="preserve"> </w:t>
            </w:r>
            <w:r w:rsidRPr="00221B6C">
              <w:rPr>
                <w:rFonts w:ascii="Times New Roman" w:hAnsi="Times New Roman"/>
                <w:sz w:val="24"/>
                <w:szCs w:val="24"/>
                <w:lang w:val="kk-KZ"/>
              </w:rPr>
              <w:t>СЗА</w:t>
            </w:r>
            <w:r w:rsidRPr="00221B6C">
              <w:rPr>
                <w:rFonts w:ascii="Times New Roman" w:hAnsi="Times New Roman"/>
                <w:sz w:val="24"/>
                <w:szCs w:val="24"/>
              </w:rPr>
              <w:t xml:space="preserve"> 65% - дан </w:t>
            </w:r>
            <w:proofErr w:type="spellStart"/>
            <w:r w:rsidRPr="00221B6C">
              <w:rPr>
                <w:rFonts w:ascii="Times New Roman" w:hAnsi="Times New Roman"/>
                <w:sz w:val="24"/>
                <w:szCs w:val="24"/>
              </w:rPr>
              <w:t>аспайтын</w:t>
            </w:r>
            <w:proofErr w:type="spellEnd"/>
            <w:r w:rsidRPr="00221B6C">
              <w:rPr>
                <w:rFonts w:ascii="Times New Roman" w:hAnsi="Times New Roman"/>
                <w:sz w:val="24"/>
                <w:szCs w:val="24"/>
              </w:rPr>
              <w:t xml:space="preserve">, СЗА 7% - дан </w:t>
            </w:r>
            <w:proofErr w:type="spellStart"/>
            <w:r w:rsidRPr="00221B6C">
              <w:rPr>
                <w:rFonts w:ascii="Times New Roman" w:hAnsi="Times New Roman"/>
                <w:sz w:val="24"/>
                <w:szCs w:val="24"/>
              </w:rPr>
              <w:t>аспайтын</w:t>
            </w:r>
            <w:proofErr w:type="spellEnd"/>
            <w:r w:rsidRPr="00221B6C">
              <w:rPr>
                <w:rFonts w:ascii="Times New Roman" w:hAnsi="Times New Roman"/>
                <w:sz w:val="24"/>
                <w:szCs w:val="24"/>
              </w:rPr>
              <w:t xml:space="preserve">, СЗА + С4АF 22% - дан </w:t>
            </w:r>
            <w:proofErr w:type="spellStart"/>
            <w:r w:rsidRPr="00221B6C">
              <w:rPr>
                <w:rFonts w:ascii="Times New Roman" w:hAnsi="Times New Roman"/>
                <w:sz w:val="24"/>
                <w:szCs w:val="24"/>
              </w:rPr>
              <w:t>аспайтын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және</w:t>
            </w:r>
            <w:proofErr w:type="spellEnd"/>
            <w:r w:rsidRPr="00221B6C">
              <w:rPr>
                <w:rFonts w:ascii="Times New Roman" w:hAnsi="Times New Roman"/>
                <w:sz w:val="24"/>
                <w:szCs w:val="24"/>
              </w:rPr>
              <w:t xml:space="preserve"> шлак-портландцемент бар </w:t>
            </w:r>
            <w:r w:rsidR="007B57D0">
              <w:rPr>
                <w:rFonts w:ascii="Times New Roman" w:hAnsi="Times New Roman"/>
                <w:sz w:val="24"/>
                <w:szCs w:val="24"/>
                <w:lang w:val="kk-KZ"/>
              </w:rPr>
              <w:t>МЕМСТ</w:t>
            </w:r>
            <w:r w:rsidRPr="00221B6C">
              <w:rPr>
                <w:rFonts w:ascii="Times New Roman" w:hAnsi="Times New Roman"/>
                <w:sz w:val="24"/>
                <w:szCs w:val="24"/>
              </w:rPr>
              <w:t xml:space="preserve"> 10178-85 </w:t>
            </w:r>
            <w:proofErr w:type="spellStart"/>
            <w:r w:rsidRPr="00221B6C">
              <w:rPr>
                <w:rFonts w:ascii="Times New Roman" w:hAnsi="Times New Roman"/>
                <w:sz w:val="24"/>
                <w:szCs w:val="24"/>
              </w:rPr>
              <w:t>бойынша</w:t>
            </w:r>
            <w:proofErr w:type="spellEnd"/>
            <w:r w:rsidRPr="00221B6C">
              <w:rPr>
                <w:rFonts w:ascii="Times New Roman" w:hAnsi="Times New Roman"/>
                <w:sz w:val="24"/>
                <w:szCs w:val="24"/>
              </w:rPr>
              <w:t xml:space="preserve"> </w:t>
            </w:r>
            <w:r w:rsidRPr="00221B6C">
              <w:rPr>
                <w:rFonts w:ascii="Times New Roman" w:hAnsi="Times New Roman"/>
                <w:sz w:val="24"/>
                <w:szCs w:val="24"/>
                <w:lang w:val="kk-KZ"/>
              </w:rPr>
              <w:t>п</w:t>
            </w:r>
            <w:proofErr w:type="spellStart"/>
            <w:r w:rsidRPr="00221B6C">
              <w:rPr>
                <w:rFonts w:ascii="Times New Roman" w:hAnsi="Times New Roman"/>
                <w:sz w:val="24"/>
                <w:szCs w:val="24"/>
              </w:rPr>
              <w:t>ортландцемент</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374DDAC3"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W16-W20</w:t>
            </w:r>
          </w:p>
        </w:tc>
        <w:tc>
          <w:tcPr>
            <w:tcW w:w="1524" w:type="dxa"/>
            <w:tcBorders>
              <w:top w:val="nil"/>
              <w:left w:val="nil"/>
              <w:bottom w:val="single" w:sz="4" w:space="0" w:color="auto"/>
              <w:right w:val="single" w:sz="4" w:space="0" w:color="auto"/>
            </w:tcBorders>
            <w:shd w:val="clear" w:color="auto" w:fill="auto"/>
            <w:hideMark/>
          </w:tcPr>
          <w:p w14:paraId="40CE45CE" w14:textId="77777777" w:rsidR="00A2028D" w:rsidRPr="00221B6C" w:rsidRDefault="00A2028D" w:rsidP="00A55F8A">
            <w:pPr>
              <w:spacing w:after="0" w:line="240" w:lineRule="auto"/>
              <w:rPr>
                <w:rFonts w:ascii="Times New Roman" w:hAnsi="Times New Roman"/>
                <w:sz w:val="24"/>
                <w:szCs w:val="24"/>
              </w:rPr>
            </w:pPr>
          </w:p>
          <w:p w14:paraId="4458B6F1" w14:textId="77777777" w:rsidR="00A2028D" w:rsidRPr="00221B6C" w:rsidRDefault="00A2028D" w:rsidP="00A55F8A">
            <w:pPr>
              <w:spacing w:after="0" w:line="240" w:lineRule="auto"/>
              <w:rPr>
                <w:rFonts w:ascii="Times New Roman" w:hAnsi="Times New Roman"/>
                <w:sz w:val="24"/>
                <w:szCs w:val="24"/>
              </w:rPr>
            </w:pPr>
          </w:p>
          <w:p w14:paraId="1A6F23DB"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34BF360B" w14:textId="77777777" w:rsidR="00A2028D" w:rsidRPr="00221B6C" w:rsidRDefault="00A2028D" w:rsidP="00A55F8A">
            <w:pPr>
              <w:rPr>
                <w:rFonts w:ascii="Times New Roman" w:hAnsi="Times New Roman"/>
                <w:sz w:val="24"/>
                <w:szCs w:val="24"/>
              </w:rPr>
            </w:pPr>
            <w:r w:rsidRPr="00221B6C">
              <w:rPr>
                <w:rFonts w:ascii="Times New Roman" w:hAnsi="Times New Roman"/>
                <w:sz w:val="24"/>
                <w:szCs w:val="24"/>
                <w:lang w:val="kk-KZ"/>
              </w:rPr>
              <w:t>Өте агрессивті</w:t>
            </w:r>
          </w:p>
        </w:tc>
      </w:tr>
      <w:tr w:rsidR="00A2028D" w:rsidRPr="00221B6C" w14:paraId="197828EC" w14:textId="77777777" w:rsidTr="00A55F8A">
        <w:trPr>
          <w:trHeight w:val="576"/>
        </w:trPr>
        <w:tc>
          <w:tcPr>
            <w:tcW w:w="4314" w:type="dxa"/>
            <w:tcBorders>
              <w:top w:val="nil"/>
              <w:left w:val="single" w:sz="4" w:space="0" w:color="auto"/>
              <w:bottom w:val="single" w:sz="4" w:space="0" w:color="auto"/>
              <w:right w:val="single" w:sz="4" w:space="0" w:color="auto"/>
            </w:tcBorders>
            <w:shd w:val="clear" w:color="auto" w:fill="auto"/>
            <w:vAlign w:val="center"/>
            <w:hideMark/>
          </w:tcPr>
          <w:p w14:paraId="71033DAF" w14:textId="0C53EB41" w:rsidR="00A2028D" w:rsidRPr="00221B6C" w:rsidRDefault="007B57D0"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221B6C">
              <w:rPr>
                <w:rFonts w:ascii="Times New Roman" w:hAnsi="Times New Roman"/>
                <w:sz w:val="24"/>
                <w:szCs w:val="24"/>
              </w:rPr>
              <w:t xml:space="preserve"> 22266 </w:t>
            </w:r>
            <w:proofErr w:type="spellStart"/>
            <w:r w:rsidR="00A2028D" w:rsidRPr="00221B6C">
              <w:rPr>
                <w:rFonts w:ascii="Times New Roman" w:hAnsi="Times New Roman"/>
                <w:sz w:val="24"/>
                <w:szCs w:val="24"/>
              </w:rPr>
              <w:t>бойынша</w:t>
            </w:r>
            <w:proofErr w:type="spellEnd"/>
            <w:r w:rsidR="00A2028D" w:rsidRPr="00221B6C">
              <w:rPr>
                <w:rFonts w:ascii="Times New Roman" w:hAnsi="Times New Roman"/>
                <w:sz w:val="24"/>
                <w:szCs w:val="24"/>
              </w:rPr>
              <w:t xml:space="preserve"> </w:t>
            </w:r>
            <w:proofErr w:type="spellStart"/>
            <w:r w:rsidR="00A2028D" w:rsidRPr="00221B6C">
              <w:rPr>
                <w:rFonts w:ascii="Times New Roman" w:hAnsi="Times New Roman"/>
                <w:sz w:val="24"/>
                <w:szCs w:val="24"/>
              </w:rPr>
              <w:t>сульфатқа</w:t>
            </w:r>
            <w:proofErr w:type="spellEnd"/>
            <w:r w:rsidR="00A2028D" w:rsidRPr="00221B6C">
              <w:rPr>
                <w:rFonts w:ascii="Times New Roman" w:hAnsi="Times New Roman"/>
                <w:sz w:val="24"/>
                <w:szCs w:val="24"/>
              </w:rPr>
              <w:t xml:space="preserve"> </w:t>
            </w:r>
            <w:proofErr w:type="spellStart"/>
            <w:r w:rsidR="00A2028D" w:rsidRPr="00221B6C">
              <w:rPr>
                <w:rFonts w:ascii="Times New Roman" w:hAnsi="Times New Roman"/>
                <w:sz w:val="24"/>
                <w:szCs w:val="24"/>
              </w:rPr>
              <w:t>төзімді</w:t>
            </w:r>
            <w:proofErr w:type="spellEnd"/>
            <w:r w:rsidR="00A2028D" w:rsidRPr="00221B6C">
              <w:rPr>
                <w:rFonts w:ascii="Times New Roman" w:hAnsi="Times New Roman"/>
                <w:sz w:val="24"/>
                <w:szCs w:val="24"/>
              </w:rPr>
              <w:t xml:space="preserve"> </w:t>
            </w:r>
            <w:proofErr w:type="spellStart"/>
            <w:r w:rsidR="00A2028D" w:rsidRPr="00221B6C">
              <w:rPr>
                <w:rFonts w:ascii="Times New Roman" w:hAnsi="Times New Roman"/>
                <w:sz w:val="24"/>
                <w:szCs w:val="24"/>
              </w:rPr>
              <w:t>цементтер</w:t>
            </w:r>
            <w:proofErr w:type="spellEnd"/>
          </w:p>
        </w:tc>
        <w:tc>
          <w:tcPr>
            <w:tcW w:w="1250" w:type="dxa"/>
            <w:tcBorders>
              <w:top w:val="nil"/>
              <w:left w:val="nil"/>
              <w:bottom w:val="single" w:sz="4" w:space="0" w:color="auto"/>
              <w:right w:val="single" w:sz="4" w:space="0" w:color="auto"/>
            </w:tcBorders>
            <w:shd w:val="clear" w:color="auto" w:fill="auto"/>
            <w:vAlign w:val="center"/>
            <w:hideMark/>
          </w:tcPr>
          <w:p w14:paraId="24625F8E"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W16-W20</w:t>
            </w:r>
          </w:p>
        </w:tc>
        <w:tc>
          <w:tcPr>
            <w:tcW w:w="1524" w:type="dxa"/>
            <w:tcBorders>
              <w:top w:val="nil"/>
              <w:left w:val="nil"/>
              <w:bottom w:val="single" w:sz="4" w:space="0" w:color="auto"/>
              <w:right w:val="single" w:sz="4" w:space="0" w:color="auto"/>
            </w:tcBorders>
            <w:shd w:val="clear" w:color="auto" w:fill="auto"/>
            <w:hideMark/>
          </w:tcPr>
          <w:p w14:paraId="6CF8A386"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40217</w:t>
            </w:r>
          </w:p>
        </w:tc>
        <w:tc>
          <w:tcPr>
            <w:tcW w:w="1871" w:type="dxa"/>
            <w:gridSpan w:val="2"/>
            <w:tcBorders>
              <w:top w:val="nil"/>
              <w:left w:val="nil"/>
              <w:bottom w:val="single" w:sz="4" w:space="0" w:color="auto"/>
              <w:right w:val="single" w:sz="4" w:space="0" w:color="auto"/>
            </w:tcBorders>
            <w:shd w:val="clear" w:color="auto" w:fill="auto"/>
            <w:noWrap/>
            <w:hideMark/>
          </w:tcPr>
          <w:p w14:paraId="19A63CD3" w14:textId="77777777" w:rsidR="00A2028D" w:rsidRPr="00221B6C" w:rsidRDefault="00A2028D" w:rsidP="00A55F8A">
            <w:pPr>
              <w:rPr>
                <w:rFonts w:ascii="Times New Roman" w:hAnsi="Times New Roman"/>
                <w:sz w:val="24"/>
                <w:szCs w:val="24"/>
              </w:rPr>
            </w:pPr>
            <w:r w:rsidRPr="00221B6C">
              <w:rPr>
                <w:rFonts w:ascii="Times New Roman" w:hAnsi="Times New Roman"/>
                <w:sz w:val="24"/>
                <w:szCs w:val="24"/>
                <w:lang w:val="kk-KZ"/>
              </w:rPr>
              <w:t>Өте агрессивті</w:t>
            </w:r>
          </w:p>
        </w:tc>
      </w:tr>
      <w:tr w:rsidR="00A2028D" w:rsidRPr="00221B6C" w14:paraId="2A9D220B" w14:textId="77777777" w:rsidTr="00A55F8A">
        <w:trPr>
          <w:trHeight w:val="637"/>
        </w:trPr>
        <w:tc>
          <w:tcPr>
            <w:tcW w:w="895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1C6970A" w14:textId="77777777"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Темірбетон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конструкцияларының</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арматурасына</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сұйық</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хлоридті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орталардың</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агрессивті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әсер</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ету</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дәрежесі</w:t>
            </w:r>
            <w:proofErr w:type="spellEnd"/>
          </w:p>
        </w:tc>
      </w:tr>
      <w:tr w:rsidR="00A2028D" w:rsidRPr="00221B6C" w14:paraId="6FD9DFB5" w14:textId="77777777" w:rsidTr="00A55F8A">
        <w:trPr>
          <w:trHeight w:val="1229"/>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2FB771" w14:textId="77777777"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Сұйық</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хлоридті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орталардың</w:t>
            </w:r>
            <w:proofErr w:type="spellEnd"/>
            <w:r w:rsidRPr="00221B6C">
              <w:rPr>
                <w:rFonts w:ascii="Times New Roman" w:hAnsi="Times New Roman"/>
                <w:sz w:val="24"/>
                <w:szCs w:val="24"/>
              </w:rPr>
              <w:t xml:space="preserve"> су </w:t>
            </w:r>
            <w:proofErr w:type="spellStart"/>
            <w:r w:rsidRPr="00221B6C">
              <w:rPr>
                <w:rFonts w:ascii="Times New Roman" w:hAnsi="Times New Roman"/>
                <w:sz w:val="24"/>
                <w:szCs w:val="24"/>
              </w:rPr>
              <w:t>өткізбейтін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маркалы</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бетоннан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жасалған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темірбетон</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конструкцияларының</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арматурасына</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агрессивті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әсер</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ету</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дәрежесі</w:t>
            </w:r>
            <w:proofErr w:type="spellEnd"/>
            <w:r w:rsidRPr="00221B6C">
              <w:rPr>
                <w:rFonts w:ascii="Times New Roman" w:hAnsi="Times New Roman"/>
                <w:sz w:val="24"/>
                <w:szCs w:val="24"/>
              </w:rPr>
              <w:t xml:space="preserve"> W6 кем </w:t>
            </w:r>
            <w:proofErr w:type="spellStart"/>
            <w:r w:rsidRPr="00221B6C">
              <w:rPr>
                <w:rFonts w:ascii="Times New Roman" w:hAnsi="Times New Roman"/>
                <w:sz w:val="24"/>
                <w:szCs w:val="24"/>
              </w:rPr>
              <w:t>емес</w:t>
            </w:r>
            <w:proofErr w:type="spellEnd"/>
          </w:p>
        </w:tc>
        <w:tc>
          <w:tcPr>
            <w:tcW w:w="1524" w:type="dxa"/>
            <w:tcBorders>
              <w:top w:val="nil"/>
              <w:left w:val="nil"/>
              <w:bottom w:val="single" w:sz="4" w:space="0" w:color="auto"/>
              <w:right w:val="single" w:sz="4" w:space="0" w:color="auto"/>
            </w:tcBorders>
            <w:shd w:val="clear" w:color="auto" w:fill="auto"/>
            <w:vAlign w:val="center"/>
            <w:hideMark/>
          </w:tcPr>
          <w:p w14:paraId="669D53C6" w14:textId="77777777"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Cl</w:t>
            </w:r>
            <w:proofErr w:type="spellEnd"/>
            <w:r w:rsidRPr="006119E0">
              <w:rPr>
                <w:rFonts w:ascii="Times New Roman" w:hAnsi="Times New Roman"/>
                <w:sz w:val="24"/>
                <w:szCs w:val="24"/>
                <w:vertAlign w:val="superscript"/>
              </w:rPr>
              <w:t>-</w:t>
            </w:r>
            <w:r w:rsidRPr="00221B6C">
              <w:rPr>
                <w:rFonts w:ascii="Times New Roman" w:hAnsi="Times New Roman"/>
                <w:sz w:val="24"/>
                <w:szCs w:val="24"/>
              </w:rPr>
              <w:t xml:space="preserve"> мг/дм</w:t>
            </w:r>
            <w:r w:rsidRPr="006119E0">
              <w:rPr>
                <w:rFonts w:ascii="Times New Roman" w:hAnsi="Times New Roman"/>
                <w:sz w:val="24"/>
                <w:szCs w:val="24"/>
                <w:vertAlign w:val="superscript"/>
              </w:rPr>
              <w:t>3</w:t>
            </w:r>
          </w:p>
        </w:tc>
        <w:tc>
          <w:tcPr>
            <w:tcW w:w="1871" w:type="dxa"/>
            <w:gridSpan w:val="2"/>
            <w:tcBorders>
              <w:top w:val="nil"/>
              <w:left w:val="nil"/>
              <w:bottom w:val="single" w:sz="4" w:space="0" w:color="auto"/>
              <w:right w:val="single" w:sz="4" w:space="0" w:color="auto"/>
            </w:tcBorders>
            <w:shd w:val="clear" w:color="auto" w:fill="auto"/>
            <w:vAlign w:val="center"/>
            <w:hideMark/>
          </w:tcPr>
          <w:p w14:paraId="3CA3B815" w14:textId="77777777"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Агрессивті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әсер</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ету</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дәрежесі</w:t>
            </w:r>
            <w:proofErr w:type="spellEnd"/>
          </w:p>
        </w:tc>
      </w:tr>
      <w:tr w:rsidR="00A2028D" w:rsidRPr="00221B6C" w14:paraId="5AFB0A68" w14:textId="77777777" w:rsidTr="00A55F8A">
        <w:trPr>
          <w:trHeight w:val="288"/>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4681A0B" w14:textId="77777777" w:rsidR="00A2028D" w:rsidRPr="00221B6C" w:rsidRDefault="00A2028D" w:rsidP="00A55F8A">
            <w:pPr>
              <w:spacing w:after="0" w:line="240" w:lineRule="auto"/>
              <w:rPr>
                <w:rFonts w:ascii="Times New Roman" w:hAnsi="Times New Roman"/>
                <w:sz w:val="24"/>
                <w:szCs w:val="24"/>
                <w:lang w:val="kk-KZ"/>
              </w:rPr>
            </w:pPr>
            <w:r w:rsidRPr="00221B6C">
              <w:rPr>
                <w:rFonts w:ascii="Times New Roman" w:hAnsi="Times New Roman"/>
                <w:sz w:val="24"/>
                <w:szCs w:val="24"/>
                <w:lang w:val="kk-KZ"/>
              </w:rPr>
              <w:t>Тұрақты батыру</w:t>
            </w:r>
          </w:p>
        </w:tc>
        <w:tc>
          <w:tcPr>
            <w:tcW w:w="1524" w:type="dxa"/>
            <w:tcBorders>
              <w:top w:val="nil"/>
              <w:left w:val="nil"/>
              <w:bottom w:val="single" w:sz="4" w:space="0" w:color="auto"/>
              <w:right w:val="single" w:sz="4" w:space="0" w:color="auto"/>
            </w:tcBorders>
            <w:shd w:val="clear" w:color="auto" w:fill="auto"/>
            <w:vAlign w:val="center"/>
            <w:hideMark/>
          </w:tcPr>
          <w:p w14:paraId="78BBD210"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139769</w:t>
            </w:r>
          </w:p>
        </w:tc>
        <w:tc>
          <w:tcPr>
            <w:tcW w:w="1871" w:type="dxa"/>
            <w:gridSpan w:val="2"/>
            <w:tcBorders>
              <w:top w:val="nil"/>
              <w:left w:val="nil"/>
              <w:bottom w:val="single" w:sz="4" w:space="0" w:color="auto"/>
              <w:right w:val="single" w:sz="4" w:space="0" w:color="auto"/>
            </w:tcBorders>
            <w:shd w:val="clear" w:color="auto" w:fill="auto"/>
            <w:vAlign w:val="center"/>
            <w:hideMark/>
          </w:tcPr>
          <w:p w14:paraId="5876A73F" w14:textId="77777777" w:rsidR="00A2028D" w:rsidRPr="00221B6C" w:rsidRDefault="00A2028D" w:rsidP="00A55F8A">
            <w:pPr>
              <w:spacing w:after="0" w:line="240" w:lineRule="auto"/>
              <w:rPr>
                <w:rFonts w:ascii="Times New Roman" w:hAnsi="Times New Roman"/>
                <w:sz w:val="24"/>
                <w:szCs w:val="24"/>
              </w:rPr>
            </w:pPr>
            <w:proofErr w:type="spellStart"/>
            <w:r w:rsidRPr="00221B6C">
              <w:rPr>
                <w:rFonts w:ascii="Times New Roman" w:hAnsi="Times New Roman"/>
                <w:sz w:val="24"/>
                <w:szCs w:val="24"/>
              </w:rPr>
              <w:t>Әлсіз</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агрессивті</w:t>
            </w:r>
            <w:proofErr w:type="spellEnd"/>
          </w:p>
        </w:tc>
      </w:tr>
      <w:tr w:rsidR="00A2028D" w:rsidRPr="00221B6C" w14:paraId="09BFD344" w14:textId="77777777" w:rsidTr="00A55F8A">
        <w:trPr>
          <w:trHeight w:val="288"/>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BCB0E8C"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lang w:val="kk-KZ"/>
              </w:rPr>
              <w:t>М</w:t>
            </w:r>
            <w:proofErr w:type="spellStart"/>
            <w:r w:rsidRPr="00221B6C">
              <w:rPr>
                <w:rFonts w:ascii="Times New Roman" w:hAnsi="Times New Roman"/>
                <w:sz w:val="24"/>
                <w:szCs w:val="24"/>
              </w:rPr>
              <w:t>ерзімді</w:t>
            </w:r>
            <w:proofErr w:type="spellEnd"/>
            <w:r w:rsidRPr="00221B6C">
              <w:rPr>
                <w:rFonts w:ascii="Times New Roman" w:hAnsi="Times New Roman"/>
                <w:sz w:val="24"/>
                <w:szCs w:val="24"/>
              </w:rPr>
              <w:t xml:space="preserve"> </w:t>
            </w:r>
            <w:proofErr w:type="spellStart"/>
            <w:r w:rsidRPr="00221B6C">
              <w:rPr>
                <w:rFonts w:ascii="Times New Roman" w:hAnsi="Times New Roman"/>
                <w:sz w:val="24"/>
                <w:szCs w:val="24"/>
              </w:rPr>
              <w:t>сулау</w:t>
            </w:r>
            <w:proofErr w:type="spellEnd"/>
          </w:p>
        </w:tc>
        <w:tc>
          <w:tcPr>
            <w:tcW w:w="1524" w:type="dxa"/>
            <w:tcBorders>
              <w:top w:val="nil"/>
              <w:left w:val="nil"/>
              <w:bottom w:val="single" w:sz="4" w:space="0" w:color="auto"/>
              <w:right w:val="single" w:sz="4" w:space="0" w:color="auto"/>
            </w:tcBorders>
            <w:shd w:val="clear" w:color="auto" w:fill="auto"/>
            <w:noWrap/>
            <w:vAlign w:val="center"/>
            <w:hideMark/>
          </w:tcPr>
          <w:p w14:paraId="67F9F7BC"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rPr>
              <w:t>139769</w:t>
            </w:r>
          </w:p>
        </w:tc>
        <w:tc>
          <w:tcPr>
            <w:tcW w:w="1871" w:type="dxa"/>
            <w:gridSpan w:val="2"/>
            <w:tcBorders>
              <w:top w:val="nil"/>
              <w:left w:val="nil"/>
              <w:bottom w:val="single" w:sz="4" w:space="0" w:color="auto"/>
              <w:right w:val="single" w:sz="4" w:space="0" w:color="auto"/>
            </w:tcBorders>
            <w:shd w:val="clear" w:color="auto" w:fill="auto"/>
            <w:vAlign w:val="center"/>
            <w:hideMark/>
          </w:tcPr>
          <w:p w14:paraId="7BA1D045" w14:textId="77777777" w:rsidR="00A2028D" w:rsidRPr="00221B6C" w:rsidRDefault="00A2028D" w:rsidP="00A55F8A">
            <w:pPr>
              <w:spacing w:after="0" w:line="240" w:lineRule="auto"/>
              <w:rPr>
                <w:rFonts w:ascii="Times New Roman" w:hAnsi="Times New Roman"/>
                <w:sz w:val="24"/>
                <w:szCs w:val="24"/>
              </w:rPr>
            </w:pPr>
            <w:r w:rsidRPr="00221B6C">
              <w:rPr>
                <w:rFonts w:ascii="Times New Roman" w:hAnsi="Times New Roman"/>
                <w:sz w:val="24"/>
                <w:szCs w:val="24"/>
                <w:lang w:val="kk-KZ"/>
              </w:rPr>
              <w:t>Өте агрессивті</w:t>
            </w:r>
          </w:p>
        </w:tc>
      </w:tr>
      <w:tr w:rsidR="00A2028D" w:rsidRPr="00BF373A" w14:paraId="0D49A23F" w14:textId="77777777" w:rsidTr="00A55F8A">
        <w:trPr>
          <w:trHeight w:val="728"/>
        </w:trPr>
        <w:tc>
          <w:tcPr>
            <w:tcW w:w="895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F189645" w14:textId="77777777" w:rsidR="00A2028D" w:rsidRPr="00BF373A" w:rsidRDefault="00A2028D" w:rsidP="00A55F8A">
            <w:pPr>
              <w:spacing w:after="0" w:line="240" w:lineRule="auto"/>
              <w:rPr>
                <w:rFonts w:ascii="Times New Roman" w:hAnsi="Times New Roman"/>
                <w:sz w:val="24"/>
                <w:szCs w:val="24"/>
              </w:rPr>
            </w:pPr>
            <w:proofErr w:type="spellStart"/>
            <w:r w:rsidRPr="00BF373A">
              <w:rPr>
                <w:rFonts w:ascii="Times New Roman" w:hAnsi="Times New Roman"/>
                <w:sz w:val="24"/>
                <w:szCs w:val="24"/>
              </w:rPr>
              <w:t>Кабельдердің</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қорғасын</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және</w:t>
            </w:r>
            <w:proofErr w:type="spellEnd"/>
            <w:r w:rsidRPr="00BF373A">
              <w:rPr>
                <w:rFonts w:ascii="Times New Roman" w:hAnsi="Times New Roman"/>
                <w:sz w:val="24"/>
                <w:szCs w:val="24"/>
              </w:rPr>
              <w:t xml:space="preserve"> алюминий </w:t>
            </w:r>
            <w:proofErr w:type="spellStart"/>
            <w:r w:rsidRPr="00BF373A">
              <w:rPr>
                <w:rFonts w:ascii="Times New Roman" w:hAnsi="Times New Roman"/>
                <w:sz w:val="24"/>
                <w:szCs w:val="24"/>
              </w:rPr>
              <w:t>қабығына</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қатысты</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жер</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асты</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суларының</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коррозиялық</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агрессивтілігі</w:t>
            </w:r>
            <w:proofErr w:type="spellEnd"/>
          </w:p>
        </w:tc>
      </w:tr>
      <w:tr w:rsidR="00A2028D" w:rsidRPr="00BF373A" w14:paraId="4FAD44BE" w14:textId="77777777" w:rsidTr="00A55F8A">
        <w:trPr>
          <w:trHeight w:val="910"/>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CE201CF" w14:textId="77777777" w:rsidR="00A2028D" w:rsidRPr="00BF373A" w:rsidRDefault="00A2028D" w:rsidP="00A55F8A">
            <w:pPr>
              <w:spacing w:after="0" w:line="240" w:lineRule="auto"/>
              <w:rPr>
                <w:rFonts w:ascii="Times New Roman" w:hAnsi="Times New Roman"/>
                <w:sz w:val="24"/>
                <w:szCs w:val="24"/>
                <w:lang w:val="kk-KZ"/>
              </w:rPr>
            </w:pPr>
            <w:r w:rsidRPr="00BF373A">
              <w:rPr>
                <w:rFonts w:ascii="Times New Roman" w:hAnsi="Times New Roman"/>
                <w:sz w:val="24"/>
                <w:szCs w:val="24"/>
                <w:lang w:val="kk-KZ"/>
              </w:rPr>
              <w:lastRenderedPageBreak/>
              <w:t>Қатынасы</w:t>
            </w:r>
          </w:p>
        </w:tc>
        <w:tc>
          <w:tcPr>
            <w:tcW w:w="1588" w:type="dxa"/>
            <w:gridSpan w:val="2"/>
            <w:tcBorders>
              <w:top w:val="nil"/>
              <w:left w:val="nil"/>
              <w:bottom w:val="single" w:sz="4" w:space="0" w:color="auto"/>
              <w:right w:val="single" w:sz="4" w:space="0" w:color="auto"/>
            </w:tcBorders>
            <w:shd w:val="clear" w:color="auto" w:fill="auto"/>
            <w:vAlign w:val="center"/>
            <w:hideMark/>
          </w:tcPr>
          <w:p w14:paraId="656C4182" w14:textId="77777777" w:rsidR="00A2028D" w:rsidRPr="00BF373A" w:rsidRDefault="00A2028D" w:rsidP="00A55F8A">
            <w:pPr>
              <w:spacing w:after="0" w:line="240" w:lineRule="auto"/>
              <w:rPr>
                <w:rFonts w:ascii="Times New Roman" w:hAnsi="Times New Roman"/>
                <w:sz w:val="24"/>
                <w:szCs w:val="24"/>
              </w:rPr>
            </w:pPr>
            <w:r w:rsidRPr="00BF373A">
              <w:rPr>
                <w:rFonts w:ascii="Times New Roman" w:hAnsi="Times New Roman"/>
                <w:sz w:val="24"/>
                <w:szCs w:val="24"/>
              </w:rPr>
              <w:t>Р</w:t>
            </w:r>
            <w:r w:rsidRPr="00BF373A">
              <w:rPr>
                <w:rFonts w:ascii="Times New Roman" w:hAnsi="Times New Roman"/>
                <w:sz w:val="24"/>
                <w:szCs w:val="24"/>
                <w:lang w:val="en-US"/>
              </w:rPr>
              <w:t>h</w:t>
            </w:r>
            <w:r w:rsidRPr="00BF373A">
              <w:rPr>
                <w:rFonts w:ascii="Times New Roman" w:hAnsi="Times New Roman"/>
                <w:sz w:val="24"/>
                <w:szCs w:val="24"/>
              </w:rPr>
              <w:t xml:space="preserve"> </w:t>
            </w:r>
            <w:proofErr w:type="spellStart"/>
            <w:r w:rsidRPr="00BF373A">
              <w:rPr>
                <w:rFonts w:ascii="Times New Roman" w:hAnsi="Times New Roman"/>
                <w:sz w:val="24"/>
                <w:szCs w:val="24"/>
              </w:rPr>
              <w:t>мәндері</w:t>
            </w:r>
            <w:proofErr w:type="spellEnd"/>
          </w:p>
        </w:tc>
        <w:tc>
          <w:tcPr>
            <w:tcW w:w="1807" w:type="dxa"/>
            <w:tcBorders>
              <w:top w:val="nil"/>
              <w:left w:val="nil"/>
              <w:bottom w:val="single" w:sz="4" w:space="0" w:color="auto"/>
              <w:right w:val="single" w:sz="4" w:space="0" w:color="auto"/>
            </w:tcBorders>
            <w:shd w:val="clear" w:color="auto" w:fill="auto"/>
            <w:vAlign w:val="center"/>
            <w:hideMark/>
          </w:tcPr>
          <w:p w14:paraId="0519F3DE" w14:textId="77777777" w:rsidR="00A2028D" w:rsidRPr="00BF373A" w:rsidRDefault="00A2028D" w:rsidP="00A55F8A">
            <w:pPr>
              <w:spacing w:after="0" w:line="240" w:lineRule="auto"/>
              <w:rPr>
                <w:rFonts w:ascii="Times New Roman" w:hAnsi="Times New Roman"/>
                <w:sz w:val="24"/>
                <w:szCs w:val="24"/>
              </w:rPr>
            </w:pPr>
            <w:proofErr w:type="spellStart"/>
            <w:r w:rsidRPr="00BF373A">
              <w:rPr>
                <w:rFonts w:ascii="Times New Roman" w:hAnsi="Times New Roman"/>
                <w:sz w:val="24"/>
                <w:szCs w:val="24"/>
              </w:rPr>
              <w:t>Жер</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асты</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суларының</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коррозиялық</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агрессивтілігі</w:t>
            </w:r>
            <w:proofErr w:type="spellEnd"/>
          </w:p>
        </w:tc>
      </w:tr>
      <w:tr w:rsidR="00A2028D" w:rsidRPr="00BF373A" w14:paraId="4649D07F" w14:textId="77777777" w:rsidTr="00A55F8A">
        <w:trPr>
          <w:trHeight w:val="288"/>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331699" w14:textId="77777777" w:rsidR="00A2028D" w:rsidRPr="00BF373A" w:rsidRDefault="00A2028D" w:rsidP="00A55F8A">
            <w:pPr>
              <w:spacing w:after="0" w:line="240" w:lineRule="auto"/>
              <w:rPr>
                <w:rFonts w:ascii="Times New Roman" w:hAnsi="Times New Roman"/>
                <w:sz w:val="24"/>
                <w:szCs w:val="24"/>
              </w:rPr>
            </w:pPr>
            <w:proofErr w:type="spellStart"/>
            <w:r w:rsidRPr="00BF373A">
              <w:rPr>
                <w:rFonts w:ascii="Times New Roman" w:hAnsi="Times New Roman"/>
                <w:sz w:val="24"/>
                <w:szCs w:val="24"/>
              </w:rPr>
              <w:t>кабельдің</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қорғасын</w:t>
            </w:r>
            <w:proofErr w:type="spellEnd"/>
            <w:r w:rsidRPr="00BF373A">
              <w:rPr>
                <w:rFonts w:ascii="Times New Roman" w:hAnsi="Times New Roman"/>
                <w:sz w:val="24"/>
                <w:szCs w:val="24"/>
              </w:rPr>
              <w:t xml:space="preserve"> </w:t>
            </w:r>
            <w:proofErr w:type="spellStart"/>
            <w:r w:rsidRPr="00BF373A">
              <w:rPr>
                <w:rFonts w:ascii="Times New Roman" w:hAnsi="Times New Roman"/>
                <w:sz w:val="24"/>
                <w:szCs w:val="24"/>
              </w:rPr>
              <w:t>қабығына</w:t>
            </w:r>
            <w:proofErr w:type="spellEnd"/>
          </w:p>
        </w:tc>
        <w:tc>
          <w:tcPr>
            <w:tcW w:w="1588" w:type="dxa"/>
            <w:gridSpan w:val="2"/>
            <w:tcBorders>
              <w:top w:val="nil"/>
              <w:left w:val="nil"/>
              <w:bottom w:val="single" w:sz="4" w:space="0" w:color="auto"/>
              <w:right w:val="single" w:sz="4" w:space="0" w:color="auto"/>
            </w:tcBorders>
            <w:shd w:val="clear" w:color="auto" w:fill="auto"/>
            <w:vAlign w:val="center"/>
            <w:hideMark/>
          </w:tcPr>
          <w:p w14:paraId="53F6C2CC" w14:textId="77777777" w:rsidR="00A2028D" w:rsidRPr="00BF373A" w:rsidRDefault="00A2028D" w:rsidP="00A55F8A">
            <w:pPr>
              <w:spacing w:after="0" w:line="240" w:lineRule="auto"/>
              <w:rPr>
                <w:rFonts w:ascii="Times New Roman" w:hAnsi="Times New Roman"/>
                <w:sz w:val="24"/>
                <w:szCs w:val="24"/>
              </w:rPr>
            </w:pPr>
            <w:r w:rsidRPr="00BF373A">
              <w:rPr>
                <w:rFonts w:ascii="Times New Roman" w:hAnsi="Times New Roman"/>
                <w:sz w:val="24"/>
                <w:szCs w:val="24"/>
              </w:rPr>
              <w:t>7,73</w:t>
            </w:r>
          </w:p>
        </w:tc>
        <w:tc>
          <w:tcPr>
            <w:tcW w:w="1807" w:type="dxa"/>
            <w:tcBorders>
              <w:top w:val="nil"/>
              <w:left w:val="nil"/>
              <w:bottom w:val="single" w:sz="4" w:space="0" w:color="auto"/>
              <w:right w:val="single" w:sz="4" w:space="0" w:color="auto"/>
            </w:tcBorders>
            <w:shd w:val="clear" w:color="auto" w:fill="auto"/>
            <w:vAlign w:val="center"/>
            <w:hideMark/>
          </w:tcPr>
          <w:p w14:paraId="3C9BF66F" w14:textId="77777777" w:rsidR="00A2028D" w:rsidRPr="00BF373A" w:rsidRDefault="00A2028D" w:rsidP="00A55F8A">
            <w:pPr>
              <w:spacing w:after="0" w:line="240" w:lineRule="auto"/>
              <w:rPr>
                <w:rFonts w:ascii="Times New Roman" w:hAnsi="Times New Roman"/>
                <w:sz w:val="24"/>
                <w:szCs w:val="24"/>
                <w:lang w:val="kk-KZ"/>
              </w:rPr>
            </w:pPr>
            <w:r w:rsidRPr="00BF373A">
              <w:rPr>
                <w:rFonts w:ascii="Times New Roman" w:hAnsi="Times New Roman"/>
                <w:sz w:val="24"/>
                <w:szCs w:val="24"/>
                <w:lang w:val="kk-KZ"/>
              </w:rPr>
              <w:t>Төмен</w:t>
            </w:r>
          </w:p>
        </w:tc>
      </w:tr>
      <w:tr w:rsidR="00A2028D" w:rsidRPr="00BF373A" w14:paraId="2C99CA63" w14:textId="77777777" w:rsidTr="00A55F8A">
        <w:trPr>
          <w:trHeight w:val="288"/>
        </w:trPr>
        <w:tc>
          <w:tcPr>
            <w:tcW w:w="556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8D07F9E" w14:textId="77777777" w:rsidR="00A2028D" w:rsidRPr="00BF373A" w:rsidRDefault="00A2028D" w:rsidP="00A55F8A">
            <w:pPr>
              <w:spacing w:after="0" w:line="240" w:lineRule="auto"/>
              <w:rPr>
                <w:rFonts w:ascii="Times New Roman" w:hAnsi="Times New Roman"/>
                <w:sz w:val="24"/>
                <w:szCs w:val="24"/>
              </w:rPr>
            </w:pPr>
            <w:r w:rsidRPr="00BF373A">
              <w:rPr>
                <w:rFonts w:ascii="Times New Roman" w:hAnsi="Times New Roman"/>
                <w:sz w:val="24"/>
                <w:szCs w:val="24"/>
              </w:rPr>
              <w:t xml:space="preserve">алюминий кабель </w:t>
            </w:r>
            <w:proofErr w:type="spellStart"/>
            <w:r w:rsidRPr="00BF373A">
              <w:rPr>
                <w:rFonts w:ascii="Times New Roman" w:hAnsi="Times New Roman"/>
                <w:sz w:val="24"/>
                <w:szCs w:val="24"/>
              </w:rPr>
              <w:t>қабығына</w:t>
            </w:r>
            <w:proofErr w:type="spellEnd"/>
          </w:p>
        </w:tc>
        <w:tc>
          <w:tcPr>
            <w:tcW w:w="1588" w:type="dxa"/>
            <w:gridSpan w:val="2"/>
            <w:tcBorders>
              <w:top w:val="nil"/>
              <w:left w:val="nil"/>
              <w:bottom w:val="single" w:sz="4" w:space="0" w:color="auto"/>
              <w:right w:val="single" w:sz="4" w:space="0" w:color="auto"/>
            </w:tcBorders>
            <w:shd w:val="clear" w:color="auto" w:fill="auto"/>
            <w:hideMark/>
          </w:tcPr>
          <w:p w14:paraId="11BC7DF5" w14:textId="77777777" w:rsidR="00A2028D" w:rsidRPr="00BF373A" w:rsidRDefault="00A2028D" w:rsidP="00A55F8A">
            <w:pPr>
              <w:spacing w:after="0" w:line="240" w:lineRule="auto"/>
              <w:rPr>
                <w:rFonts w:ascii="Times New Roman" w:hAnsi="Times New Roman"/>
                <w:sz w:val="24"/>
                <w:szCs w:val="24"/>
              </w:rPr>
            </w:pPr>
            <w:r w:rsidRPr="00BF373A">
              <w:rPr>
                <w:rFonts w:ascii="Times New Roman" w:hAnsi="Times New Roman"/>
                <w:sz w:val="24"/>
                <w:szCs w:val="24"/>
              </w:rPr>
              <w:t>7,73</w:t>
            </w:r>
          </w:p>
        </w:tc>
        <w:tc>
          <w:tcPr>
            <w:tcW w:w="1807" w:type="dxa"/>
            <w:tcBorders>
              <w:top w:val="nil"/>
              <w:left w:val="nil"/>
              <w:bottom w:val="single" w:sz="4" w:space="0" w:color="auto"/>
              <w:right w:val="single" w:sz="4" w:space="0" w:color="auto"/>
            </w:tcBorders>
            <w:shd w:val="clear" w:color="auto" w:fill="auto"/>
            <w:vAlign w:val="center"/>
            <w:hideMark/>
          </w:tcPr>
          <w:p w14:paraId="0738E444" w14:textId="77777777" w:rsidR="00A2028D" w:rsidRPr="00BF373A" w:rsidRDefault="00A2028D" w:rsidP="00A55F8A">
            <w:pPr>
              <w:spacing w:after="0" w:line="240" w:lineRule="auto"/>
              <w:rPr>
                <w:rFonts w:ascii="Times New Roman" w:hAnsi="Times New Roman"/>
                <w:sz w:val="24"/>
                <w:szCs w:val="24"/>
                <w:lang w:val="kk-KZ"/>
              </w:rPr>
            </w:pPr>
            <w:r w:rsidRPr="00BF373A">
              <w:rPr>
                <w:rFonts w:ascii="Times New Roman" w:hAnsi="Times New Roman"/>
                <w:sz w:val="24"/>
                <w:szCs w:val="24"/>
                <w:lang w:val="kk-KZ"/>
              </w:rPr>
              <w:t>Төмен</w:t>
            </w:r>
          </w:p>
        </w:tc>
      </w:tr>
    </w:tbl>
    <w:p w14:paraId="789A42E8" w14:textId="77777777" w:rsidR="001F4547" w:rsidRDefault="001F4547" w:rsidP="005B452E">
      <w:pPr>
        <w:spacing w:after="0" w:line="240" w:lineRule="auto"/>
        <w:rPr>
          <w:rFonts w:ascii="Times New Roman" w:hAnsi="Times New Roman"/>
          <w:sz w:val="24"/>
          <w:szCs w:val="24"/>
        </w:rPr>
      </w:pPr>
    </w:p>
    <w:p w14:paraId="4B1A4D85" w14:textId="77777777" w:rsidR="00A2028D" w:rsidRDefault="00A2028D" w:rsidP="005B452E">
      <w:pPr>
        <w:spacing w:after="0" w:line="240" w:lineRule="auto"/>
        <w:rPr>
          <w:rFonts w:ascii="Times New Roman" w:hAnsi="Times New Roman"/>
          <w:sz w:val="24"/>
          <w:szCs w:val="24"/>
        </w:rPr>
      </w:pPr>
    </w:p>
    <w:p w14:paraId="36182D3F" w14:textId="4834EE52" w:rsidR="005B452E" w:rsidRPr="00221B6C" w:rsidRDefault="006119E0" w:rsidP="00817F51">
      <w:pPr>
        <w:spacing w:after="0" w:line="240" w:lineRule="auto"/>
        <w:ind w:firstLine="567"/>
        <w:jc w:val="both"/>
        <w:rPr>
          <w:rFonts w:ascii="Times New Roman" w:hAnsi="Times New Roman"/>
          <w:b/>
          <w:sz w:val="28"/>
          <w:szCs w:val="28"/>
          <w:lang w:val="kk-KZ"/>
        </w:rPr>
      </w:pPr>
      <w:r>
        <w:rPr>
          <w:rFonts w:ascii="Times New Roman" w:hAnsi="Times New Roman"/>
          <w:b/>
          <w:sz w:val="28"/>
          <w:szCs w:val="28"/>
        </w:rPr>
        <w:t>2.7</w:t>
      </w:r>
      <w:r w:rsidR="005B452E" w:rsidRPr="00D365C3">
        <w:rPr>
          <w:rFonts w:ascii="Times New Roman" w:hAnsi="Times New Roman"/>
          <w:b/>
          <w:sz w:val="28"/>
          <w:szCs w:val="28"/>
        </w:rPr>
        <w:t xml:space="preserve"> </w:t>
      </w:r>
      <w:r w:rsidR="005B452E">
        <w:rPr>
          <w:rFonts w:ascii="Times New Roman" w:hAnsi="Times New Roman"/>
          <w:b/>
          <w:sz w:val="28"/>
          <w:szCs w:val="28"/>
          <w:lang w:val="kk-KZ"/>
        </w:rPr>
        <w:t>Жер асты суы</w:t>
      </w:r>
    </w:p>
    <w:p w14:paraId="27801C16" w14:textId="77777777" w:rsidR="005B452E" w:rsidRPr="00817F51" w:rsidRDefault="005B452E" w:rsidP="005B452E">
      <w:pPr>
        <w:spacing w:after="0" w:line="240" w:lineRule="auto"/>
        <w:ind w:firstLine="567"/>
        <w:jc w:val="both"/>
        <w:rPr>
          <w:rFonts w:ascii="Times New Roman" w:hAnsi="Times New Roman"/>
          <w:sz w:val="28"/>
          <w:szCs w:val="28"/>
          <w:lang w:val="kk-KZ"/>
        </w:rPr>
      </w:pPr>
      <w:r w:rsidRPr="006119E0">
        <w:rPr>
          <w:rFonts w:ascii="Times New Roman" w:hAnsi="Times New Roman"/>
          <w:sz w:val="28"/>
          <w:szCs w:val="28"/>
          <w:lang w:val="kk-KZ"/>
        </w:rPr>
        <w:t xml:space="preserve">Зерттелетін жерден алынған жер асты суларының сынамаларын химиялық талдау минералданудың жоғары дәрежесін көрсетті. </w:t>
      </w:r>
      <w:r w:rsidRPr="00817F51">
        <w:rPr>
          <w:rFonts w:ascii="Times New Roman" w:hAnsi="Times New Roman"/>
          <w:sz w:val="28"/>
          <w:szCs w:val="28"/>
          <w:lang w:val="kk-KZ"/>
        </w:rPr>
        <w:t>Құрғақ (тығыз) қалдықтың негізгі мәндері 178200 мг/л-ден 241400 мг/л-ге дейін, нормативтік мәні 195220 мг/л құрайды, бұл тұзды ерітінділер тобына, күшті тұзды ерітінділердің кіші тобына сәйкес келеді.</w:t>
      </w:r>
    </w:p>
    <w:p w14:paraId="78C24DA2" w14:textId="117BC166" w:rsidR="005B452E" w:rsidRPr="00BF373A" w:rsidRDefault="005B452E" w:rsidP="005B452E">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Гипсометриялық позицияның негізгі мәндері жер асты суларының деңгейі</w:t>
      </w:r>
      <w:r>
        <w:rPr>
          <w:rFonts w:ascii="Times New Roman" w:hAnsi="Times New Roman"/>
          <w:sz w:val="28"/>
          <w:szCs w:val="28"/>
          <w:lang w:val="kk-KZ"/>
        </w:rPr>
        <w:t xml:space="preserve"> </w:t>
      </w:r>
      <w:r w:rsidRPr="00817F51">
        <w:rPr>
          <w:rFonts w:ascii="Times New Roman" w:hAnsi="Times New Roman"/>
          <w:sz w:val="28"/>
          <w:szCs w:val="28"/>
          <w:lang w:val="kk-KZ"/>
        </w:rPr>
        <w:t xml:space="preserve">(абсолютті белгілерде), бұрғылау ұңғымаларының сағаларының абсолютті белгілерімен бірге төменде </w:t>
      </w:r>
      <w:r w:rsidR="006119E0" w:rsidRPr="00817F51">
        <w:rPr>
          <w:rFonts w:ascii="Times New Roman" w:hAnsi="Times New Roman"/>
          <w:sz w:val="28"/>
          <w:szCs w:val="28"/>
          <w:lang w:val="kk-KZ"/>
        </w:rPr>
        <w:t>2.7</w:t>
      </w:r>
      <w:r w:rsidRPr="00817F51">
        <w:rPr>
          <w:rFonts w:ascii="Times New Roman" w:hAnsi="Times New Roman"/>
          <w:sz w:val="28"/>
          <w:szCs w:val="28"/>
          <w:lang w:val="kk-KZ"/>
        </w:rPr>
        <w:t>-кесте түрінде берілген</w:t>
      </w:r>
      <w:r w:rsidR="007074F4">
        <w:rPr>
          <w:rFonts w:ascii="Times New Roman" w:hAnsi="Times New Roman"/>
          <w:sz w:val="28"/>
          <w:szCs w:val="28"/>
          <w:lang w:val="kk-KZ"/>
        </w:rPr>
        <w:t>.</w:t>
      </w:r>
    </w:p>
    <w:p w14:paraId="5129314B" w14:textId="55ACCBA8" w:rsidR="005B452E" w:rsidRPr="001C4625" w:rsidRDefault="001C4625" w:rsidP="005B452E">
      <w:pPr>
        <w:spacing w:after="0" w:line="240" w:lineRule="auto"/>
        <w:ind w:firstLine="567"/>
        <w:jc w:val="both"/>
        <w:rPr>
          <w:rFonts w:ascii="Times New Roman" w:hAnsi="Times New Roman"/>
          <w:sz w:val="28"/>
          <w:szCs w:val="28"/>
          <w:lang w:val="kk-KZ"/>
        </w:rPr>
      </w:pPr>
      <w:r w:rsidRPr="001C4625">
        <w:rPr>
          <w:rFonts w:ascii="Times New Roman" w:hAnsi="Times New Roman"/>
          <w:sz w:val="28"/>
          <w:szCs w:val="28"/>
          <w:lang w:val="kk-KZ"/>
        </w:rPr>
        <w:t>Соңғы онжылдықтарда Каспий маңы өңірінің қарқынды өнеркәсіптік-шаруашылық игерілуіне байланысты ірі өнеркәсіптік аймақтар,</w:t>
      </w:r>
      <w:r>
        <w:rPr>
          <w:rFonts w:ascii="Times New Roman" w:hAnsi="Times New Roman"/>
          <w:sz w:val="28"/>
          <w:szCs w:val="28"/>
          <w:lang w:val="kk-KZ"/>
        </w:rPr>
        <w:t xml:space="preserve"> соның ішінде м</w:t>
      </w:r>
      <w:r w:rsidRPr="001C4625">
        <w:rPr>
          <w:rFonts w:ascii="Times New Roman" w:hAnsi="Times New Roman"/>
          <w:sz w:val="28"/>
          <w:szCs w:val="28"/>
          <w:lang w:val="kk-KZ"/>
        </w:rPr>
        <w:t xml:space="preserve">ұнай кәсіпшілігі аймақтары, шаруашылық-тұрмыстық объектілер шегінде ақаулы инженерлік желілерден және басқа да су пайдаланатын құрылыстардан судың үлкен көлемінің ағуына, ағынды сулардың реттелмеген ағуына байланысты жасанды су басу </w:t>
      </w:r>
      <w:r>
        <w:rPr>
          <w:rFonts w:ascii="Times New Roman" w:hAnsi="Times New Roman"/>
          <w:sz w:val="28"/>
          <w:szCs w:val="28"/>
          <w:lang w:val="kk-KZ"/>
        </w:rPr>
        <w:t>с</w:t>
      </w:r>
      <w:r w:rsidRPr="001C4625">
        <w:rPr>
          <w:rFonts w:ascii="Times New Roman" w:hAnsi="Times New Roman"/>
          <w:sz w:val="28"/>
          <w:szCs w:val="28"/>
          <w:lang w:val="kk-KZ"/>
        </w:rPr>
        <w:t>улы горизонтты қоректендірудің барған сайын маңызды көзі болып табылады.</w:t>
      </w:r>
    </w:p>
    <w:p w14:paraId="257236E0" w14:textId="77777777" w:rsidR="00817F51" w:rsidRDefault="00817F51" w:rsidP="005B452E">
      <w:pPr>
        <w:spacing w:after="0" w:line="240" w:lineRule="auto"/>
        <w:ind w:firstLine="567"/>
        <w:jc w:val="both"/>
        <w:rPr>
          <w:rFonts w:ascii="Times New Roman" w:hAnsi="Times New Roman"/>
          <w:sz w:val="28"/>
          <w:szCs w:val="28"/>
          <w:lang w:val="kk-KZ"/>
        </w:rPr>
      </w:pPr>
    </w:p>
    <w:p w14:paraId="3454E463" w14:textId="7A571ABC" w:rsidR="005B452E" w:rsidRPr="00736B7A" w:rsidRDefault="005B452E" w:rsidP="005B452E">
      <w:pPr>
        <w:spacing w:after="0" w:line="240" w:lineRule="auto"/>
        <w:ind w:firstLine="567"/>
        <w:jc w:val="both"/>
        <w:rPr>
          <w:rFonts w:ascii="Times New Roman" w:hAnsi="Times New Roman"/>
          <w:sz w:val="28"/>
          <w:szCs w:val="28"/>
          <w:lang w:val="kk-KZ"/>
        </w:rPr>
      </w:pPr>
      <w:r w:rsidRPr="00BF373A">
        <w:rPr>
          <w:rFonts w:ascii="Times New Roman" w:hAnsi="Times New Roman"/>
          <w:sz w:val="28"/>
          <w:szCs w:val="28"/>
          <w:lang w:val="kk-KZ"/>
        </w:rPr>
        <w:t xml:space="preserve">Кесте </w:t>
      </w:r>
      <w:r w:rsidR="006119E0">
        <w:rPr>
          <w:rFonts w:ascii="Times New Roman" w:hAnsi="Times New Roman"/>
          <w:sz w:val="28"/>
          <w:szCs w:val="28"/>
          <w:lang w:val="kk-KZ"/>
        </w:rPr>
        <w:t xml:space="preserve">2.7 </w:t>
      </w:r>
      <w:r>
        <w:rPr>
          <w:rFonts w:ascii="Times New Roman" w:hAnsi="Times New Roman"/>
          <w:sz w:val="28"/>
          <w:szCs w:val="28"/>
          <w:lang w:val="kk-KZ"/>
        </w:rPr>
        <w:t>- Ж</w:t>
      </w:r>
      <w:r w:rsidRPr="00736B7A">
        <w:rPr>
          <w:rFonts w:ascii="Times New Roman" w:hAnsi="Times New Roman"/>
          <w:sz w:val="28"/>
          <w:szCs w:val="28"/>
          <w:lang w:val="kk-KZ"/>
        </w:rPr>
        <w:t>ер асты суларының деңгейі, бұрғылау ұңғымаларының сағаларының абсолютті белгілері</w:t>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2158"/>
        <w:gridCol w:w="1875"/>
        <w:gridCol w:w="2103"/>
        <w:gridCol w:w="2068"/>
      </w:tblGrid>
      <w:tr w:rsidR="005B452E" w:rsidRPr="006119E0" w14:paraId="35302F03" w14:textId="77777777" w:rsidTr="005B452E">
        <w:trPr>
          <w:trHeight w:val="984"/>
          <w:tblHeader/>
          <w:jc w:val="center"/>
        </w:trPr>
        <w:tc>
          <w:tcPr>
            <w:tcW w:w="1036" w:type="dxa"/>
            <w:shd w:val="clear" w:color="auto" w:fill="auto"/>
            <w:vAlign w:val="center"/>
            <w:hideMark/>
          </w:tcPr>
          <w:p w14:paraId="37CA7126"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 xml:space="preserve">№ </w:t>
            </w:r>
          </w:p>
        </w:tc>
        <w:tc>
          <w:tcPr>
            <w:tcW w:w="2158" w:type="dxa"/>
            <w:shd w:val="clear" w:color="auto" w:fill="auto"/>
            <w:vAlign w:val="center"/>
            <w:hideMark/>
          </w:tcPr>
          <w:p w14:paraId="6C6387B5" w14:textId="77777777" w:rsidR="005B452E" w:rsidRPr="00BF373A" w:rsidRDefault="005B452E" w:rsidP="005B452E">
            <w:pPr>
              <w:spacing w:after="0" w:line="240" w:lineRule="auto"/>
              <w:rPr>
                <w:rFonts w:ascii="Times New Roman" w:hAnsi="Times New Roman"/>
                <w:sz w:val="24"/>
                <w:szCs w:val="24"/>
                <w:lang w:val="kk-KZ"/>
              </w:rPr>
            </w:pPr>
            <w:r w:rsidRPr="00BF373A">
              <w:rPr>
                <w:rFonts w:ascii="Times New Roman" w:hAnsi="Times New Roman"/>
                <w:sz w:val="24"/>
                <w:szCs w:val="24"/>
                <w:lang w:val="kk-KZ"/>
              </w:rPr>
              <w:t>Ұңғыма саны</w:t>
            </w:r>
          </w:p>
        </w:tc>
        <w:tc>
          <w:tcPr>
            <w:tcW w:w="1875" w:type="dxa"/>
            <w:shd w:val="clear" w:color="auto" w:fill="auto"/>
            <w:vAlign w:val="center"/>
            <w:hideMark/>
          </w:tcPr>
          <w:p w14:paraId="415A20D7" w14:textId="77777777" w:rsidR="005B452E" w:rsidRPr="006119E0" w:rsidRDefault="005B452E" w:rsidP="005B452E">
            <w:pPr>
              <w:spacing w:after="0" w:line="240" w:lineRule="auto"/>
              <w:rPr>
                <w:rFonts w:ascii="Times New Roman" w:hAnsi="Times New Roman"/>
                <w:sz w:val="24"/>
                <w:szCs w:val="24"/>
                <w:highlight w:val="yellow"/>
                <w:lang w:val="kk-KZ"/>
              </w:rPr>
            </w:pPr>
            <w:r w:rsidRPr="006119E0">
              <w:rPr>
                <w:rFonts w:ascii="Times New Roman" w:hAnsi="Times New Roman"/>
                <w:sz w:val="24"/>
                <w:szCs w:val="24"/>
                <w:lang w:val="kk-KZ"/>
              </w:rPr>
              <w:t>Ұңғымалар сағасының белгілері, м</w:t>
            </w:r>
          </w:p>
        </w:tc>
        <w:tc>
          <w:tcPr>
            <w:tcW w:w="2103" w:type="dxa"/>
            <w:shd w:val="clear" w:color="auto" w:fill="auto"/>
            <w:vAlign w:val="center"/>
            <w:hideMark/>
          </w:tcPr>
          <w:p w14:paraId="39AABC23"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Жер асты суларының тереңдігі, м</w:t>
            </w:r>
          </w:p>
        </w:tc>
        <w:tc>
          <w:tcPr>
            <w:tcW w:w="2068" w:type="dxa"/>
            <w:shd w:val="clear" w:color="auto" w:fill="auto"/>
            <w:vAlign w:val="center"/>
          </w:tcPr>
          <w:p w14:paraId="660050FF" w14:textId="77777777" w:rsidR="005B452E" w:rsidRPr="006119E0" w:rsidRDefault="005B452E" w:rsidP="005B452E">
            <w:pPr>
              <w:spacing w:after="0" w:line="240" w:lineRule="auto"/>
              <w:rPr>
                <w:rFonts w:ascii="Times New Roman" w:hAnsi="Times New Roman"/>
                <w:lang w:val="kk-KZ"/>
              </w:rPr>
            </w:pPr>
            <w:r w:rsidRPr="006119E0">
              <w:rPr>
                <w:rFonts w:ascii="Times New Roman" w:hAnsi="Times New Roman"/>
                <w:lang w:val="kk-KZ"/>
              </w:rPr>
              <w:t xml:space="preserve">Абсолютті белгі </w:t>
            </w:r>
            <w:r w:rsidRPr="00736B7A">
              <w:rPr>
                <w:rFonts w:ascii="Times New Roman" w:hAnsi="Times New Roman"/>
                <w:lang w:val="kk-KZ"/>
              </w:rPr>
              <w:t>жер асты суларының деңгейі</w:t>
            </w:r>
            <w:r w:rsidRPr="006119E0">
              <w:rPr>
                <w:rFonts w:ascii="Times New Roman" w:hAnsi="Times New Roman"/>
                <w:lang w:val="kk-KZ"/>
              </w:rPr>
              <w:t>, м</w:t>
            </w:r>
          </w:p>
        </w:tc>
      </w:tr>
      <w:tr w:rsidR="005B452E" w:rsidRPr="00BF373A" w14:paraId="5507D1FE" w14:textId="77777777" w:rsidTr="005B452E">
        <w:trPr>
          <w:trHeight w:val="274"/>
          <w:jc w:val="center"/>
        </w:trPr>
        <w:tc>
          <w:tcPr>
            <w:tcW w:w="1036" w:type="dxa"/>
            <w:shd w:val="clear" w:color="auto" w:fill="auto"/>
            <w:noWrap/>
            <w:vAlign w:val="center"/>
          </w:tcPr>
          <w:p w14:paraId="148860E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1</w:t>
            </w:r>
          </w:p>
        </w:tc>
        <w:tc>
          <w:tcPr>
            <w:tcW w:w="2158" w:type="dxa"/>
            <w:shd w:val="clear" w:color="auto" w:fill="auto"/>
            <w:noWrap/>
            <w:vAlign w:val="center"/>
          </w:tcPr>
          <w:p w14:paraId="4EFA5D7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В48-1-04</w:t>
            </w:r>
          </w:p>
        </w:tc>
        <w:tc>
          <w:tcPr>
            <w:tcW w:w="1875" w:type="dxa"/>
            <w:shd w:val="clear" w:color="auto" w:fill="auto"/>
            <w:noWrap/>
            <w:vAlign w:val="center"/>
          </w:tcPr>
          <w:p w14:paraId="75DFF551"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-26.47</w:t>
            </w:r>
          </w:p>
        </w:tc>
        <w:tc>
          <w:tcPr>
            <w:tcW w:w="2103" w:type="dxa"/>
            <w:shd w:val="clear" w:color="auto" w:fill="auto"/>
            <w:noWrap/>
            <w:vAlign w:val="center"/>
          </w:tcPr>
          <w:p w14:paraId="2BD31DE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0.50</w:t>
            </w:r>
          </w:p>
        </w:tc>
        <w:tc>
          <w:tcPr>
            <w:tcW w:w="2068" w:type="dxa"/>
            <w:shd w:val="clear" w:color="auto" w:fill="auto"/>
            <w:vAlign w:val="center"/>
          </w:tcPr>
          <w:p w14:paraId="5D2E51D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-26.97</w:t>
            </w:r>
          </w:p>
        </w:tc>
      </w:tr>
      <w:tr w:rsidR="005B452E" w:rsidRPr="00BF373A" w14:paraId="1A1C88CD" w14:textId="77777777" w:rsidTr="005B452E">
        <w:trPr>
          <w:trHeight w:val="449"/>
          <w:jc w:val="center"/>
        </w:trPr>
        <w:tc>
          <w:tcPr>
            <w:tcW w:w="1036" w:type="dxa"/>
            <w:shd w:val="clear" w:color="auto" w:fill="auto"/>
            <w:noWrap/>
            <w:vAlign w:val="center"/>
          </w:tcPr>
          <w:p w14:paraId="280FF26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w:t>
            </w:r>
          </w:p>
        </w:tc>
        <w:tc>
          <w:tcPr>
            <w:tcW w:w="2158" w:type="dxa"/>
            <w:shd w:val="clear" w:color="auto" w:fill="auto"/>
            <w:noWrap/>
            <w:vAlign w:val="center"/>
          </w:tcPr>
          <w:p w14:paraId="06D2962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В48-1-07</w:t>
            </w:r>
          </w:p>
        </w:tc>
        <w:tc>
          <w:tcPr>
            <w:tcW w:w="1875" w:type="dxa"/>
            <w:shd w:val="clear" w:color="auto" w:fill="auto"/>
            <w:noWrap/>
            <w:vAlign w:val="center"/>
          </w:tcPr>
          <w:p w14:paraId="57D66BD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-26.53</w:t>
            </w:r>
          </w:p>
        </w:tc>
        <w:tc>
          <w:tcPr>
            <w:tcW w:w="2103" w:type="dxa"/>
            <w:shd w:val="clear" w:color="auto" w:fill="auto"/>
            <w:noWrap/>
            <w:vAlign w:val="center"/>
          </w:tcPr>
          <w:p w14:paraId="57F420F9"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0.40</w:t>
            </w:r>
          </w:p>
        </w:tc>
        <w:tc>
          <w:tcPr>
            <w:tcW w:w="2068" w:type="dxa"/>
            <w:shd w:val="clear" w:color="auto" w:fill="auto"/>
            <w:vAlign w:val="center"/>
          </w:tcPr>
          <w:p w14:paraId="4BA1D2B0"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-26.93</w:t>
            </w:r>
          </w:p>
        </w:tc>
      </w:tr>
      <w:tr w:rsidR="005B452E" w:rsidRPr="00BF373A" w14:paraId="12C82ACB" w14:textId="77777777" w:rsidTr="005B452E">
        <w:trPr>
          <w:trHeight w:val="396"/>
          <w:jc w:val="center"/>
        </w:trPr>
        <w:tc>
          <w:tcPr>
            <w:tcW w:w="1036" w:type="dxa"/>
            <w:shd w:val="clear" w:color="auto" w:fill="auto"/>
            <w:noWrap/>
            <w:vAlign w:val="center"/>
          </w:tcPr>
          <w:p w14:paraId="53B8D24D"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3</w:t>
            </w:r>
          </w:p>
        </w:tc>
        <w:tc>
          <w:tcPr>
            <w:tcW w:w="2158" w:type="dxa"/>
            <w:shd w:val="clear" w:color="auto" w:fill="auto"/>
            <w:noWrap/>
            <w:vAlign w:val="center"/>
          </w:tcPr>
          <w:p w14:paraId="7468A5CB"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В48-1-08</w:t>
            </w:r>
          </w:p>
        </w:tc>
        <w:tc>
          <w:tcPr>
            <w:tcW w:w="1875" w:type="dxa"/>
            <w:shd w:val="clear" w:color="auto" w:fill="auto"/>
            <w:noWrap/>
            <w:vAlign w:val="center"/>
          </w:tcPr>
          <w:p w14:paraId="6DAD4412"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-26.51</w:t>
            </w:r>
          </w:p>
        </w:tc>
        <w:tc>
          <w:tcPr>
            <w:tcW w:w="2103" w:type="dxa"/>
            <w:shd w:val="clear" w:color="auto" w:fill="auto"/>
            <w:noWrap/>
            <w:vAlign w:val="center"/>
          </w:tcPr>
          <w:p w14:paraId="2B1952F6"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0.40</w:t>
            </w:r>
          </w:p>
        </w:tc>
        <w:tc>
          <w:tcPr>
            <w:tcW w:w="2068" w:type="dxa"/>
            <w:shd w:val="clear" w:color="auto" w:fill="auto"/>
            <w:vAlign w:val="center"/>
          </w:tcPr>
          <w:p w14:paraId="05907AEB"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-26.91</w:t>
            </w:r>
          </w:p>
        </w:tc>
      </w:tr>
      <w:tr w:rsidR="005B452E" w:rsidRPr="00BF373A" w14:paraId="5D056436" w14:textId="77777777" w:rsidTr="005B452E">
        <w:trPr>
          <w:trHeight w:val="402"/>
          <w:jc w:val="center"/>
        </w:trPr>
        <w:tc>
          <w:tcPr>
            <w:tcW w:w="1036" w:type="dxa"/>
            <w:shd w:val="clear" w:color="auto" w:fill="auto"/>
            <w:noWrap/>
            <w:vAlign w:val="center"/>
          </w:tcPr>
          <w:p w14:paraId="241E61AC"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4</w:t>
            </w:r>
          </w:p>
        </w:tc>
        <w:tc>
          <w:tcPr>
            <w:tcW w:w="2158" w:type="dxa"/>
            <w:shd w:val="clear" w:color="auto" w:fill="auto"/>
            <w:noWrap/>
            <w:vAlign w:val="center"/>
          </w:tcPr>
          <w:p w14:paraId="3C95D89A"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В48-1-11</w:t>
            </w:r>
          </w:p>
        </w:tc>
        <w:tc>
          <w:tcPr>
            <w:tcW w:w="1875" w:type="dxa"/>
            <w:shd w:val="clear" w:color="auto" w:fill="auto"/>
            <w:noWrap/>
            <w:vAlign w:val="center"/>
          </w:tcPr>
          <w:p w14:paraId="5BA372F8"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-26.51</w:t>
            </w:r>
          </w:p>
        </w:tc>
        <w:tc>
          <w:tcPr>
            <w:tcW w:w="2103" w:type="dxa"/>
            <w:shd w:val="clear" w:color="auto" w:fill="auto"/>
            <w:noWrap/>
            <w:vAlign w:val="center"/>
          </w:tcPr>
          <w:p w14:paraId="287E8AE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0.80</w:t>
            </w:r>
          </w:p>
        </w:tc>
        <w:tc>
          <w:tcPr>
            <w:tcW w:w="2068" w:type="dxa"/>
            <w:shd w:val="clear" w:color="auto" w:fill="auto"/>
            <w:vAlign w:val="center"/>
          </w:tcPr>
          <w:p w14:paraId="19A4A973"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-27.31</w:t>
            </w:r>
          </w:p>
        </w:tc>
      </w:tr>
      <w:tr w:rsidR="005B452E" w:rsidRPr="00BF373A" w14:paraId="0FD5F392" w14:textId="77777777" w:rsidTr="005B452E">
        <w:trPr>
          <w:trHeight w:val="406"/>
          <w:jc w:val="center"/>
        </w:trPr>
        <w:tc>
          <w:tcPr>
            <w:tcW w:w="1036" w:type="dxa"/>
            <w:shd w:val="clear" w:color="auto" w:fill="auto"/>
            <w:noWrap/>
            <w:vAlign w:val="center"/>
          </w:tcPr>
          <w:p w14:paraId="32E257BD"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5</w:t>
            </w:r>
          </w:p>
        </w:tc>
        <w:tc>
          <w:tcPr>
            <w:tcW w:w="2158" w:type="dxa"/>
            <w:shd w:val="clear" w:color="auto" w:fill="auto"/>
            <w:noWrap/>
            <w:vAlign w:val="center"/>
          </w:tcPr>
          <w:p w14:paraId="304CCB9F"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В48-1-12</w:t>
            </w:r>
          </w:p>
        </w:tc>
        <w:tc>
          <w:tcPr>
            <w:tcW w:w="1875" w:type="dxa"/>
            <w:shd w:val="clear" w:color="auto" w:fill="auto"/>
            <w:noWrap/>
            <w:vAlign w:val="center"/>
          </w:tcPr>
          <w:p w14:paraId="0D2C6410"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-26.51</w:t>
            </w:r>
          </w:p>
        </w:tc>
        <w:tc>
          <w:tcPr>
            <w:tcW w:w="2103" w:type="dxa"/>
            <w:shd w:val="clear" w:color="auto" w:fill="auto"/>
            <w:noWrap/>
            <w:vAlign w:val="center"/>
          </w:tcPr>
          <w:p w14:paraId="7B07705B"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0.80</w:t>
            </w:r>
          </w:p>
        </w:tc>
        <w:tc>
          <w:tcPr>
            <w:tcW w:w="2068" w:type="dxa"/>
            <w:shd w:val="clear" w:color="auto" w:fill="auto"/>
            <w:vAlign w:val="center"/>
          </w:tcPr>
          <w:p w14:paraId="676E5C40"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-27.31</w:t>
            </w:r>
          </w:p>
        </w:tc>
      </w:tr>
      <w:tr w:rsidR="005B452E" w:rsidRPr="00BF373A" w14:paraId="689C7DD4" w14:textId="77777777" w:rsidTr="005B452E">
        <w:trPr>
          <w:trHeight w:val="392"/>
          <w:jc w:val="center"/>
        </w:trPr>
        <w:tc>
          <w:tcPr>
            <w:tcW w:w="1036" w:type="dxa"/>
            <w:shd w:val="clear" w:color="auto" w:fill="auto"/>
            <w:noWrap/>
            <w:vAlign w:val="center"/>
          </w:tcPr>
          <w:p w14:paraId="1DEDE63B"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6</w:t>
            </w:r>
          </w:p>
        </w:tc>
        <w:tc>
          <w:tcPr>
            <w:tcW w:w="2158" w:type="dxa"/>
            <w:shd w:val="clear" w:color="auto" w:fill="auto"/>
            <w:noWrap/>
            <w:vAlign w:val="center"/>
          </w:tcPr>
          <w:p w14:paraId="4AA63622"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В48-1-15</w:t>
            </w:r>
          </w:p>
        </w:tc>
        <w:tc>
          <w:tcPr>
            <w:tcW w:w="1875" w:type="dxa"/>
            <w:shd w:val="clear" w:color="auto" w:fill="auto"/>
            <w:noWrap/>
            <w:vAlign w:val="center"/>
          </w:tcPr>
          <w:p w14:paraId="657781E1"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-26.46</w:t>
            </w:r>
          </w:p>
        </w:tc>
        <w:tc>
          <w:tcPr>
            <w:tcW w:w="2103" w:type="dxa"/>
            <w:shd w:val="clear" w:color="auto" w:fill="auto"/>
            <w:noWrap/>
            <w:vAlign w:val="center"/>
          </w:tcPr>
          <w:p w14:paraId="34BE722D"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0.50</w:t>
            </w:r>
          </w:p>
        </w:tc>
        <w:tc>
          <w:tcPr>
            <w:tcW w:w="2068" w:type="dxa"/>
            <w:shd w:val="clear" w:color="auto" w:fill="auto"/>
            <w:vAlign w:val="center"/>
          </w:tcPr>
          <w:p w14:paraId="092EEF3C" w14:textId="77777777" w:rsidR="005B452E" w:rsidRPr="00BF373A" w:rsidRDefault="005B452E" w:rsidP="005B452E">
            <w:pPr>
              <w:spacing w:after="0" w:line="240" w:lineRule="auto"/>
              <w:rPr>
                <w:rFonts w:ascii="Times New Roman" w:hAnsi="Times New Roman"/>
                <w:sz w:val="24"/>
                <w:szCs w:val="24"/>
              </w:rPr>
            </w:pPr>
            <w:r w:rsidRPr="00BF373A">
              <w:rPr>
                <w:rFonts w:ascii="Times New Roman" w:hAnsi="Times New Roman"/>
                <w:sz w:val="24"/>
                <w:szCs w:val="24"/>
              </w:rPr>
              <w:t>-26.96</w:t>
            </w:r>
          </w:p>
        </w:tc>
      </w:tr>
    </w:tbl>
    <w:p w14:paraId="29B0068E" w14:textId="77777777" w:rsidR="00817F51" w:rsidRDefault="00817F51" w:rsidP="005B452E">
      <w:pPr>
        <w:spacing w:after="0" w:line="240" w:lineRule="auto"/>
        <w:ind w:firstLine="567"/>
        <w:jc w:val="both"/>
        <w:rPr>
          <w:rFonts w:ascii="Times New Roman" w:hAnsi="Times New Roman"/>
          <w:sz w:val="28"/>
          <w:szCs w:val="28"/>
          <w:lang w:val="kk-KZ"/>
        </w:rPr>
      </w:pPr>
    </w:p>
    <w:p w14:paraId="08F2833E" w14:textId="51AB9BEC" w:rsidR="005B452E" w:rsidRPr="00C13427" w:rsidRDefault="005B452E" w:rsidP="005B452E">
      <w:pPr>
        <w:spacing w:after="0" w:line="240" w:lineRule="auto"/>
        <w:ind w:firstLine="567"/>
        <w:jc w:val="both"/>
        <w:rPr>
          <w:rFonts w:ascii="Times New Roman" w:hAnsi="Times New Roman"/>
          <w:color w:val="000000"/>
          <w:sz w:val="28"/>
          <w:szCs w:val="28"/>
          <w:lang w:val="kk-KZ"/>
        </w:rPr>
      </w:pPr>
      <w:r w:rsidRPr="00C13427">
        <w:rPr>
          <w:rFonts w:ascii="Times New Roman" w:hAnsi="Times New Roman"/>
          <w:sz w:val="28"/>
          <w:szCs w:val="28"/>
          <w:lang w:val="kk-KZ"/>
        </w:rPr>
        <w:t xml:space="preserve">Мысалы: </w:t>
      </w:r>
      <w:r w:rsidRPr="007B57D0">
        <w:rPr>
          <w:rFonts w:ascii="Times New Roman" w:hAnsi="Times New Roman"/>
          <w:sz w:val="28"/>
          <w:szCs w:val="28"/>
          <w:lang w:val="kk-KZ"/>
        </w:rPr>
        <w:t>жа</w:t>
      </w:r>
      <w:r w:rsidR="007B57D0" w:rsidRPr="007B57D0">
        <w:rPr>
          <w:rFonts w:ascii="Times New Roman" w:hAnsi="Times New Roman"/>
          <w:sz w:val="28"/>
          <w:szCs w:val="28"/>
          <w:lang w:val="kk-KZ"/>
        </w:rPr>
        <w:t xml:space="preserve">сыл желектерді суару және т. б. </w:t>
      </w:r>
      <w:r w:rsidRPr="00C13427">
        <w:rPr>
          <w:rFonts w:ascii="Times New Roman" w:hAnsi="Times New Roman"/>
          <w:color w:val="000000"/>
          <w:sz w:val="28"/>
          <w:szCs w:val="28"/>
          <w:lang w:val="kk-KZ"/>
        </w:rPr>
        <w:t xml:space="preserve">Бұл құбылыс жер асты суларының деңгейінің едәуір жоғарылауымен, оның минералдануының төмендеуімен, геологиялық және қоршаған ортаның нашарлауымен байланысты. </w:t>
      </w:r>
      <w:r w:rsidRPr="00C13427">
        <w:rPr>
          <w:rFonts w:ascii="Times New Roman" w:hAnsi="Times New Roman"/>
          <w:color w:val="000000"/>
          <w:sz w:val="28"/>
          <w:szCs w:val="28"/>
          <w:lang w:val="kk-KZ"/>
        </w:rPr>
        <w:lastRenderedPageBreak/>
        <w:t>Жер асты суларының деңгейінің тез өсуіне және "үстіңгі қабаттың" пайда болуына сазды топырақ түріндегі су өткізбейтін қалыңдықтың пайда болуы ықпал етуі мүмкін.</w:t>
      </w:r>
    </w:p>
    <w:p w14:paraId="72B67704" w14:textId="0A2B5045" w:rsidR="00D330E7" w:rsidRPr="007074F4" w:rsidRDefault="005B452E" w:rsidP="007074F4">
      <w:pPr>
        <w:pStyle w:val="ac"/>
        <w:spacing w:after="0" w:line="259" w:lineRule="auto"/>
        <w:ind w:left="0" w:firstLine="567"/>
        <w:jc w:val="both"/>
        <w:rPr>
          <w:rFonts w:ascii="Times New Roman" w:hAnsi="Times New Roman"/>
          <w:sz w:val="28"/>
          <w:szCs w:val="28"/>
          <w:lang w:val="kk-KZ"/>
        </w:rPr>
      </w:pPr>
      <w:r w:rsidRPr="00C13427">
        <w:rPr>
          <w:rFonts w:ascii="Times New Roman" w:hAnsi="Times New Roman"/>
          <w:sz w:val="28"/>
          <w:szCs w:val="28"/>
          <w:lang w:val="kk-KZ"/>
        </w:rPr>
        <w:t xml:space="preserve">Жер асты суларының сынамаларын химиялық талдау нәтижелері және олардың агрессивтілік дәрежесі төменде </w:t>
      </w:r>
      <w:r w:rsidR="006119E0">
        <w:rPr>
          <w:rFonts w:ascii="Times New Roman" w:hAnsi="Times New Roman"/>
          <w:sz w:val="28"/>
          <w:szCs w:val="28"/>
          <w:lang w:val="kk-KZ"/>
        </w:rPr>
        <w:t>2.8</w:t>
      </w:r>
      <w:r w:rsidRPr="00C13427">
        <w:rPr>
          <w:rFonts w:ascii="Times New Roman" w:hAnsi="Times New Roman"/>
          <w:sz w:val="28"/>
          <w:szCs w:val="28"/>
          <w:lang w:val="kk-KZ"/>
        </w:rPr>
        <w:t xml:space="preserve"> және </w:t>
      </w:r>
      <w:r w:rsidR="006119E0">
        <w:rPr>
          <w:rFonts w:ascii="Times New Roman" w:hAnsi="Times New Roman"/>
          <w:sz w:val="28"/>
          <w:szCs w:val="28"/>
          <w:lang w:val="kk-KZ"/>
        </w:rPr>
        <w:t>2.9</w:t>
      </w:r>
      <w:r w:rsidRPr="00C13427">
        <w:rPr>
          <w:rFonts w:ascii="Times New Roman" w:hAnsi="Times New Roman"/>
          <w:sz w:val="28"/>
          <w:szCs w:val="28"/>
          <w:lang w:val="kk-KZ"/>
        </w:rPr>
        <w:t>-кесте түрінде берілген</w:t>
      </w:r>
      <w:r w:rsidR="00D330E7" w:rsidRPr="00D330E7">
        <w:rPr>
          <w:rFonts w:ascii="Times New Roman" w:hAnsi="Times New Roman"/>
          <w:sz w:val="28"/>
          <w:szCs w:val="28"/>
          <w:lang w:val="kk-KZ"/>
        </w:rPr>
        <w:t xml:space="preserve"> </w:t>
      </w:r>
      <w:r w:rsidR="00D330E7" w:rsidRPr="007074F4">
        <w:rPr>
          <w:rFonts w:ascii="Times New Roman" w:hAnsi="Times New Roman"/>
          <w:sz w:val="28"/>
          <w:szCs w:val="28"/>
          <w:lang w:val="kk-KZ"/>
        </w:rPr>
        <w:t>[20]</w:t>
      </w:r>
      <w:r w:rsidR="007074F4">
        <w:rPr>
          <w:rFonts w:ascii="Times New Roman" w:hAnsi="Times New Roman"/>
          <w:sz w:val="28"/>
          <w:szCs w:val="28"/>
          <w:lang w:val="kk-KZ"/>
        </w:rPr>
        <w:t>.</w:t>
      </w:r>
    </w:p>
    <w:p w14:paraId="030C1C1E" w14:textId="77777777" w:rsidR="005B452E" w:rsidRDefault="005B452E" w:rsidP="005B452E">
      <w:pPr>
        <w:spacing w:after="0" w:line="240" w:lineRule="auto"/>
        <w:ind w:firstLine="567"/>
        <w:jc w:val="both"/>
        <w:rPr>
          <w:rFonts w:ascii="Times New Roman" w:hAnsi="Times New Roman"/>
          <w:sz w:val="28"/>
          <w:szCs w:val="28"/>
          <w:lang w:val="kk-KZ"/>
        </w:rPr>
      </w:pPr>
    </w:p>
    <w:p w14:paraId="029F57DC" w14:textId="7D1B61DD" w:rsidR="005B452E" w:rsidRPr="00706ED4" w:rsidRDefault="005B452E" w:rsidP="005B452E">
      <w:pPr>
        <w:spacing w:after="0" w:line="240" w:lineRule="auto"/>
        <w:ind w:firstLine="567"/>
        <w:jc w:val="both"/>
        <w:rPr>
          <w:rFonts w:ascii="Times New Roman" w:hAnsi="Times New Roman"/>
          <w:sz w:val="28"/>
          <w:szCs w:val="28"/>
          <w:lang w:val="kk-KZ"/>
        </w:rPr>
      </w:pPr>
      <w:r w:rsidRPr="00706ED4">
        <w:rPr>
          <w:rFonts w:ascii="Times New Roman" w:hAnsi="Times New Roman"/>
          <w:sz w:val="28"/>
          <w:szCs w:val="28"/>
          <w:lang w:val="kk-KZ"/>
        </w:rPr>
        <w:t xml:space="preserve">Кесте </w:t>
      </w:r>
      <w:r w:rsidR="006119E0">
        <w:rPr>
          <w:rFonts w:ascii="Times New Roman" w:hAnsi="Times New Roman"/>
          <w:sz w:val="28"/>
          <w:szCs w:val="28"/>
          <w:lang w:val="kk-KZ"/>
        </w:rPr>
        <w:t xml:space="preserve">2.8 </w:t>
      </w:r>
      <w:r>
        <w:rPr>
          <w:rFonts w:ascii="Times New Roman" w:hAnsi="Times New Roman"/>
          <w:sz w:val="28"/>
          <w:szCs w:val="28"/>
          <w:lang w:val="kk-KZ"/>
        </w:rPr>
        <w:t>-</w:t>
      </w:r>
      <w:r w:rsidRPr="00706ED4">
        <w:rPr>
          <w:rFonts w:ascii="Times New Roman" w:hAnsi="Times New Roman"/>
          <w:sz w:val="28"/>
          <w:szCs w:val="28"/>
          <w:lang w:val="kk-KZ"/>
        </w:rPr>
        <w:t xml:space="preserve"> Жер асты суларының сынамаларын химиялық талдау нәтижелері және олардың агрессивтілік дәрежесі</w:t>
      </w: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5454"/>
        <w:gridCol w:w="1516"/>
        <w:gridCol w:w="1768"/>
      </w:tblGrid>
      <w:tr w:rsidR="005B452E" w:rsidRPr="006119E0" w14:paraId="39AC76AF" w14:textId="77777777" w:rsidTr="005B452E">
        <w:trPr>
          <w:trHeight w:val="543"/>
          <w:tblHeader/>
          <w:jc w:val="center"/>
        </w:trPr>
        <w:tc>
          <w:tcPr>
            <w:tcW w:w="3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FA45CD"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w:t>
            </w:r>
          </w:p>
          <w:p w14:paraId="5D54A0C2"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п.п.</w:t>
            </w:r>
          </w:p>
        </w:tc>
        <w:tc>
          <w:tcPr>
            <w:tcW w:w="2897" w:type="pct"/>
            <w:tcBorders>
              <w:top w:val="single" w:sz="4" w:space="0" w:color="auto"/>
              <w:left w:val="single" w:sz="4" w:space="0" w:color="auto"/>
              <w:bottom w:val="single" w:sz="4" w:space="0" w:color="auto"/>
              <w:right w:val="single" w:sz="4" w:space="0" w:color="auto"/>
            </w:tcBorders>
            <w:shd w:val="clear" w:color="auto" w:fill="auto"/>
            <w:vAlign w:val="center"/>
          </w:tcPr>
          <w:p w14:paraId="12A81C21" w14:textId="77777777" w:rsidR="005B452E" w:rsidRPr="006119E0" w:rsidRDefault="005B452E" w:rsidP="005B452E">
            <w:pPr>
              <w:spacing w:after="0" w:line="240" w:lineRule="auto"/>
              <w:rPr>
                <w:rFonts w:ascii="Times New Roman" w:hAnsi="Times New Roman"/>
                <w:sz w:val="24"/>
                <w:szCs w:val="24"/>
                <w:lang w:val="kk-KZ"/>
              </w:rPr>
            </w:pPr>
          </w:p>
          <w:p w14:paraId="564BD5CF"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Ингредиенттердің атауы</w:t>
            </w:r>
          </w:p>
        </w:tc>
        <w:tc>
          <w:tcPr>
            <w:tcW w:w="8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564C67" w14:textId="77777777" w:rsidR="005B452E" w:rsidRPr="00F652D6" w:rsidRDefault="005B452E" w:rsidP="005B452E">
            <w:pPr>
              <w:spacing w:after="0" w:line="240" w:lineRule="auto"/>
              <w:rPr>
                <w:rFonts w:ascii="Times New Roman" w:hAnsi="Times New Roman"/>
                <w:sz w:val="24"/>
                <w:szCs w:val="24"/>
                <w:lang w:val="kk-KZ"/>
              </w:rPr>
            </w:pPr>
            <w:r>
              <w:rPr>
                <w:rFonts w:ascii="Times New Roman" w:hAnsi="Times New Roman"/>
                <w:sz w:val="24"/>
                <w:szCs w:val="24"/>
                <w:lang w:val="kk-KZ"/>
              </w:rPr>
              <w:t>Бірлік</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BDDBF8" w14:textId="77777777" w:rsidR="005B452E" w:rsidRPr="00F652D6" w:rsidRDefault="005B452E" w:rsidP="005B452E">
            <w:pPr>
              <w:spacing w:after="0" w:line="240" w:lineRule="auto"/>
              <w:rPr>
                <w:rFonts w:ascii="Times New Roman" w:hAnsi="Times New Roman"/>
                <w:sz w:val="24"/>
                <w:szCs w:val="24"/>
                <w:lang w:val="kk-KZ"/>
              </w:rPr>
            </w:pPr>
            <w:r>
              <w:rPr>
                <w:rFonts w:ascii="Times New Roman" w:hAnsi="Times New Roman"/>
                <w:sz w:val="24"/>
                <w:szCs w:val="24"/>
                <w:lang w:val="kk-KZ"/>
              </w:rPr>
              <w:t>Орташа мағынасы</w:t>
            </w:r>
          </w:p>
        </w:tc>
      </w:tr>
      <w:tr w:rsidR="005B452E" w:rsidRPr="006119E0" w14:paraId="6CE3D868" w14:textId="77777777" w:rsidTr="005B452E">
        <w:trPr>
          <w:trHeight w:val="410"/>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2851FD41"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1</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6C6D6CBE"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Құрғақ қалдық</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3CF1B5D3"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942C9"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194284,0</w:t>
            </w:r>
          </w:p>
        </w:tc>
      </w:tr>
      <w:tr w:rsidR="005B452E" w:rsidRPr="0046618D" w14:paraId="1CD5D2CD" w14:textId="77777777" w:rsidTr="005B452E">
        <w:trPr>
          <w:trHeight w:val="299"/>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7BF2013E"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2</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0E26A448" w14:textId="77777777" w:rsidR="005B452E" w:rsidRPr="006119E0" w:rsidRDefault="005B452E" w:rsidP="005B452E">
            <w:pPr>
              <w:spacing w:after="0" w:line="240" w:lineRule="auto"/>
              <w:rPr>
                <w:rFonts w:ascii="Times New Roman" w:hAnsi="Times New Roman"/>
                <w:sz w:val="24"/>
                <w:szCs w:val="24"/>
                <w:lang w:val="kk-KZ"/>
              </w:rPr>
            </w:pPr>
            <w:r w:rsidRPr="006119E0">
              <w:rPr>
                <w:rFonts w:ascii="Times New Roman" w:hAnsi="Times New Roman"/>
                <w:sz w:val="24"/>
                <w:szCs w:val="24"/>
                <w:lang w:val="kk-KZ"/>
              </w:rPr>
              <w:t>Сутегі иондарының концентрациясы (рН)</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7B792243"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468CF"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7,4</w:t>
            </w:r>
          </w:p>
        </w:tc>
      </w:tr>
      <w:tr w:rsidR="005B452E" w:rsidRPr="0046618D" w14:paraId="388869FE" w14:textId="77777777" w:rsidTr="005B452E">
        <w:trPr>
          <w:trHeight w:val="268"/>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5204B0DA"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3</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190185BF"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Анион</w:t>
            </w:r>
          </w:p>
        </w:tc>
        <w:tc>
          <w:tcPr>
            <w:tcW w:w="805" w:type="pct"/>
            <w:tcBorders>
              <w:top w:val="single" w:sz="4" w:space="0" w:color="auto"/>
              <w:left w:val="single" w:sz="4" w:space="0" w:color="auto"/>
              <w:bottom w:val="single" w:sz="4" w:space="0" w:color="auto"/>
              <w:right w:val="single" w:sz="4" w:space="0" w:color="auto"/>
            </w:tcBorders>
            <w:shd w:val="clear" w:color="auto" w:fill="auto"/>
          </w:tcPr>
          <w:p w14:paraId="6A74AF19" w14:textId="77777777" w:rsidR="005B452E" w:rsidRPr="00F652D6" w:rsidRDefault="005B452E" w:rsidP="005B452E">
            <w:pPr>
              <w:spacing w:after="0" w:line="240" w:lineRule="auto"/>
              <w:rPr>
                <w:rFonts w:ascii="Times New Roman" w:hAnsi="Times New Roman"/>
                <w:sz w:val="24"/>
                <w:szCs w:val="24"/>
                <w:lang w:val="kk-KZ"/>
              </w:rPr>
            </w:pPr>
            <w:r w:rsidRPr="00F652D6">
              <w:rPr>
                <w:rFonts w:ascii="Times New Roman" w:hAnsi="Times New Roman"/>
                <w:sz w:val="24"/>
                <w:szCs w:val="24"/>
                <w:lang w:val="kk-KZ"/>
              </w:rPr>
              <w:t>-</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tcPr>
          <w:p w14:paraId="196E5390" w14:textId="77777777" w:rsidR="005B452E" w:rsidRPr="00F652D6" w:rsidRDefault="005B452E" w:rsidP="005B452E">
            <w:pPr>
              <w:spacing w:after="0" w:line="240" w:lineRule="auto"/>
              <w:rPr>
                <w:rFonts w:ascii="Times New Roman" w:hAnsi="Times New Roman"/>
                <w:sz w:val="24"/>
                <w:szCs w:val="24"/>
                <w:lang w:val="kk-KZ"/>
              </w:rPr>
            </w:pPr>
            <w:r w:rsidRPr="00F652D6">
              <w:rPr>
                <w:rFonts w:ascii="Times New Roman" w:hAnsi="Times New Roman"/>
                <w:sz w:val="24"/>
                <w:szCs w:val="24"/>
                <w:lang w:val="kk-KZ"/>
              </w:rPr>
              <w:t>-</w:t>
            </w:r>
          </w:p>
        </w:tc>
      </w:tr>
      <w:tr w:rsidR="005B452E" w:rsidRPr="0046618D" w14:paraId="62C22413" w14:textId="77777777" w:rsidTr="005B452E">
        <w:trPr>
          <w:trHeight w:val="268"/>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64571554"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3.1</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7BDA3278"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Гидрокарбонат-ион HCO</w:t>
            </w:r>
            <w:r w:rsidRPr="006119E0">
              <w:rPr>
                <w:rFonts w:ascii="Times New Roman" w:hAnsi="Times New Roman"/>
                <w:sz w:val="24"/>
                <w:szCs w:val="24"/>
                <w:vertAlign w:val="subscript"/>
              </w:rPr>
              <w:t>3</w:t>
            </w:r>
            <w:r w:rsidRPr="006119E0">
              <w:rPr>
                <w:rFonts w:ascii="Times New Roman" w:hAnsi="Times New Roman"/>
                <w:sz w:val="24"/>
                <w:szCs w:val="24"/>
                <w:vertAlign w:val="superscript"/>
              </w:rPr>
              <w:t>-</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7CCF2891"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42FFF"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5917,0</w:t>
            </w:r>
          </w:p>
        </w:tc>
      </w:tr>
      <w:tr w:rsidR="005B452E" w:rsidRPr="0046618D" w14:paraId="374287D1" w14:textId="77777777" w:rsidTr="005B452E">
        <w:trPr>
          <w:trHeight w:val="163"/>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4CEECFF5"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3.2</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00ACC8CB"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 xml:space="preserve">Хлор-ион </w:t>
            </w:r>
            <w:proofErr w:type="spellStart"/>
            <w:r w:rsidRPr="00F652D6">
              <w:rPr>
                <w:rFonts w:ascii="Times New Roman" w:hAnsi="Times New Roman"/>
                <w:sz w:val="24"/>
                <w:szCs w:val="24"/>
              </w:rPr>
              <w:t>Сl</w:t>
            </w:r>
            <w:proofErr w:type="spellEnd"/>
            <w:r w:rsidRPr="006119E0">
              <w:rPr>
                <w:rFonts w:ascii="Times New Roman" w:hAnsi="Times New Roman"/>
                <w:sz w:val="24"/>
                <w:szCs w:val="24"/>
                <w:vertAlign w:val="superscript"/>
              </w:rPr>
              <w:t>-</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7F9FBE9A"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601641"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138614,0</w:t>
            </w:r>
          </w:p>
        </w:tc>
      </w:tr>
      <w:tr w:rsidR="005B452E" w:rsidRPr="0046618D" w14:paraId="7BE5F06B" w14:textId="77777777" w:rsidTr="005B452E">
        <w:trPr>
          <w:trHeight w:val="304"/>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0E612C5A"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3.3</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40EF40DA"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Сульфат-ион SO</w:t>
            </w:r>
            <w:r w:rsidRPr="006119E0">
              <w:rPr>
                <w:rFonts w:ascii="Times New Roman" w:hAnsi="Times New Roman"/>
                <w:sz w:val="24"/>
                <w:szCs w:val="24"/>
                <w:vertAlign w:val="subscript"/>
              </w:rPr>
              <w:t>4</w:t>
            </w:r>
            <w:r w:rsidRPr="006119E0">
              <w:rPr>
                <w:rFonts w:ascii="Times New Roman" w:hAnsi="Times New Roman"/>
                <w:sz w:val="24"/>
                <w:szCs w:val="24"/>
                <w:vertAlign w:val="superscript"/>
              </w:rPr>
              <w:t>- -</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3597C1F7"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F8E13F"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41833,0</w:t>
            </w:r>
          </w:p>
        </w:tc>
      </w:tr>
      <w:tr w:rsidR="005B452E" w:rsidRPr="0046618D" w14:paraId="087ABC81" w14:textId="77777777" w:rsidTr="005B452E">
        <w:trPr>
          <w:trHeight w:val="317"/>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3F454476"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4</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5F604BFD"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Катион</w:t>
            </w:r>
          </w:p>
        </w:tc>
        <w:tc>
          <w:tcPr>
            <w:tcW w:w="805" w:type="pct"/>
            <w:tcBorders>
              <w:top w:val="single" w:sz="4" w:space="0" w:color="auto"/>
              <w:left w:val="single" w:sz="4" w:space="0" w:color="auto"/>
              <w:bottom w:val="single" w:sz="4" w:space="0" w:color="auto"/>
              <w:right w:val="single" w:sz="4" w:space="0" w:color="auto"/>
            </w:tcBorders>
            <w:shd w:val="clear" w:color="auto" w:fill="auto"/>
          </w:tcPr>
          <w:p w14:paraId="0C50230C" w14:textId="77777777" w:rsidR="005B452E" w:rsidRPr="00F652D6" w:rsidRDefault="005B452E" w:rsidP="005B452E">
            <w:pPr>
              <w:spacing w:after="0" w:line="240" w:lineRule="auto"/>
              <w:rPr>
                <w:rFonts w:ascii="Times New Roman" w:hAnsi="Times New Roman"/>
                <w:sz w:val="24"/>
                <w:szCs w:val="24"/>
                <w:lang w:val="kk-KZ"/>
              </w:rPr>
            </w:pPr>
            <w:r w:rsidRPr="00F652D6">
              <w:rPr>
                <w:rFonts w:ascii="Times New Roman" w:hAnsi="Times New Roman"/>
                <w:sz w:val="24"/>
                <w:szCs w:val="24"/>
                <w:lang w:val="kk-KZ"/>
              </w:rPr>
              <w:t>-</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tcPr>
          <w:p w14:paraId="795D39AE" w14:textId="77777777" w:rsidR="005B452E" w:rsidRPr="00F652D6" w:rsidRDefault="005B452E" w:rsidP="005B452E">
            <w:pPr>
              <w:spacing w:after="0" w:line="240" w:lineRule="auto"/>
              <w:rPr>
                <w:rFonts w:ascii="Times New Roman" w:hAnsi="Times New Roman"/>
                <w:sz w:val="24"/>
                <w:szCs w:val="24"/>
                <w:lang w:val="kk-KZ"/>
              </w:rPr>
            </w:pPr>
            <w:r w:rsidRPr="00F652D6">
              <w:rPr>
                <w:rFonts w:ascii="Times New Roman" w:hAnsi="Times New Roman"/>
                <w:sz w:val="24"/>
                <w:szCs w:val="24"/>
                <w:lang w:val="kk-KZ"/>
              </w:rPr>
              <w:t>-</w:t>
            </w:r>
          </w:p>
        </w:tc>
      </w:tr>
      <w:tr w:rsidR="005B452E" w:rsidRPr="0046618D" w14:paraId="0CBDC904" w14:textId="77777777" w:rsidTr="005B452E">
        <w:trPr>
          <w:trHeight w:val="408"/>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679E50BE"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4.1</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3F8C657C"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 xml:space="preserve">Кальций - ион </w:t>
            </w:r>
            <w:proofErr w:type="spellStart"/>
            <w:r w:rsidRPr="00F652D6">
              <w:rPr>
                <w:rFonts w:ascii="Times New Roman" w:hAnsi="Times New Roman"/>
                <w:sz w:val="24"/>
                <w:szCs w:val="24"/>
              </w:rPr>
              <w:t>Са</w:t>
            </w:r>
            <w:proofErr w:type="spellEnd"/>
            <w:r w:rsidRPr="006119E0">
              <w:rPr>
                <w:rFonts w:ascii="Times New Roman" w:hAnsi="Times New Roman"/>
                <w:sz w:val="24"/>
                <w:szCs w:val="24"/>
                <w:vertAlign w:val="superscript"/>
              </w:rPr>
              <w:t>+ +</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081E256F"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8ECF92"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960,0</w:t>
            </w:r>
          </w:p>
        </w:tc>
      </w:tr>
      <w:tr w:rsidR="005B452E" w:rsidRPr="0046618D" w14:paraId="4F47E2B9" w14:textId="77777777" w:rsidTr="005B452E">
        <w:trPr>
          <w:trHeight w:val="425"/>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67D56209"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4.2</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001EED55"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 xml:space="preserve">Магний - ион </w:t>
            </w:r>
            <w:proofErr w:type="spellStart"/>
            <w:r w:rsidRPr="00F652D6">
              <w:rPr>
                <w:rFonts w:ascii="Times New Roman" w:hAnsi="Times New Roman"/>
                <w:sz w:val="24"/>
                <w:szCs w:val="24"/>
              </w:rPr>
              <w:t>Mg</w:t>
            </w:r>
            <w:proofErr w:type="spellEnd"/>
            <w:r w:rsidRPr="006119E0">
              <w:rPr>
                <w:rFonts w:ascii="Times New Roman" w:hAnsi="Times New Roman"/>
                <w:sz w:val="24"/>
                <w:szCs w:val="24"/>
                <w:vertAlign w:val="superscript"/>
              </w:rPr>
              <w:t>+ +</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3D83853C"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9B20D7"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6960,0</w:t>
            </w:r>
          </w:p>
        </w:tc>
      </w:tr>
      <w:tr w:rsidR="005B452E" w:rsidRPr="0046618D" w14:paraId="77361CBE" w14:textId="77777777" w:rsidTr="005B452E">
        <w:trPr>
          <w:trHeight w:val="242"/>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13D1AE8C"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4.3</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6E21F471"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Натрий – ион (</w:t>
            </w:r>
            <w:proofErr w:type="spellStart"/>
            <w:r w:rsidRPr="00F652D6">
              <w:rPr>
                <w:rFonts w:ascii="Times New Roman" w:hAnsi="Times New Roman"/>
                <w:sz w:val="24"/>
                <w:szCs w:val="24"/>
              </w:rPr>
              <w:t>Na</w:t>
            </w:r>
            <w:proofErr w:type="spellEnd"/>
            <w:r w:rsidRPr="006119E0">
              <w:rPr>
                <w:rFonts w:ascii="Times New Roman" w:hAnsi="Times New Roman"/>
                <w:sz w:val="24"/>
                <w:szCs w:val="24"/>
                <w:vertAlign w:val="superscript"/>
              </w:rPr>
              <w:t>+</w:t>
            </w:r>
            <w:r w:rsidRPr="00F652D6">
              <w:rPr>
                <w:rFonts w:ascii="Times New Roman" w:hAnsi="Times New Roman"/>
                <w:sz w:val="24"/>
                <w:szCs w:val="24"/>
              </w:rPr>
              <w:t>) + калий – ион (К</w:t>
            </w:r>
            <w:r w:rsidRPr="006119E0">
              <w:rPr>
                <w:rFonts w:ascii="Times New Roman" w:hAnsi="Times New Roman"/>
                <w:sz w:val="24"/>
                <w:szCs w:val="24"/>
                <w:vertAlign w:val="superscript"/>
              </w:rPr>
              <w:t>+</w:t>
            </w:r>
            <w:r w:rsidRPr="00F652D6">
              <w:rPr>
                <w:rFonts w:ascii="Times New Roman" w:hAnsi="Times New Roman"/>
                <w:sz w:val="24"/>
                <w:szCs w:val="24"/>
              </w:rPr>
              <w:t xml:space="preserve">), </w:t>
            </w:r>
            <w:proofErr w:type="spellStart"/>
            <w:r w:rsidRPr="00F652D6">
              <w:rPr>
                <w:rFonts w:ascii="Times New Roman" w:hAnsi="Times New Roman"/>
                <w:sz w:val="24"/>
                <w:szCs w:val="24"/>
              </w:rPr>
              <w:t>айырмашылығы</w:t>
            </w:r>
            <w:proofErr w:type="spellEnd"/>
            <w:r w:rsidRPr="00F652D6">
              <w:rPr>
                <w:rFonts w:ascii="Times New Roman" w:hAnsi="Times New Roman"/>
                <w:sz w:val="24"/>
                <w:szCs w:val="24"/>
              </w:rPr>
              <w:t xml:space="preserve"> </w:t>
            </w:r>
            <w:proofErr w:type="spellStart"/>
            <w:r w:rsidRPr="00F652D6">
              <w:rPr>
                <w:rFonts w:ascii="Times New Roman" w:hAnsi="Times New Roman"/>
                <w:sz w:val="24"/>
                <w:szCs w:val="24"/>
              </w:rPr>
              <w:t>бойынша</w:t>
            </w:r>
            <w:proofErr w:type="spellEnd"/>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27AB8D1C"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мг/л</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140F6"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918,7</w:t>
            </w:r>
          </w:p>
        </w:tc>
      </w:tr>
      <w:tr w:rsidR="005B452E" w:rsidRPr="0046618D" w14:paraId="7896674A" w14:textId="77777777" w:rsidTr="005B452E">
        <w:trPr>
          <w:trHeight w:val="281"/>
          <w:jc w:val="center"/>
        </w:trPr>
        <w:tc>
          <w:tcPr>
            <w:tcW w:w="359" w:type="pct"/>
            <w:tcBorders>
              <w:top w:val="single" w:sz="4" w:space="0" w:color="auto"/>
              <w:left w:val="single" w:sz="4" w:space="0" w:color="auto"/>
              <w:bottom w:val="single" w:sz="4" w:space="0" w:color="auto"/>
              <w:right w:val="single" w:sz="4" w:space="0" w:color="auto"/>
            </w:tcBorders>
            <w:shd w:val="clear" w:color="auto" w:fill="auto"/>
            <w:hideMark/>
          </w:tcPr>
          <w:p w14:paraId="71F99D21"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5</w:t>
            </w:r>
          </w:p>
        </w:tc>
        <w:tc>
          <w:tcPr>
            <w:tcW w:w="2897" w:type="pct"/>
            <w:tcBorders>
              <w:top w:val="single" w:sz="4" w:space="0" w:color="auto"/>
              <w:left w:val="single" w:sz="4" w:space="0" w:color="auto"/>
              <w:bottom w:val="single" w:sz="4" w:space="0" w:color="auto"/>
              <w:right w:val="single" w:sz="4" w:space="0" w:color="auto"/>
            </w:tcBorders>
            <w:shd w:val="clear" w:color="auto" w:fill="auto"/>
            <w:hideMark/>
          </w:tcPr>
          <w:p w14:paraId="100E01CA" w14:textId="77777777" w:rsidR="005B452E" w:rsidRPr="00F652D6" w:rsidRDefault="005B452E" w:rsidP="005B452E">
            <w:pPr>
              <w:spacing w:after="0" w:line="240" w:lineRule="auto"/>
              <w:rPr>
                <w:rFonts w:ascii="Times New Roman" w:hAnsi="Times New Roman"/>
                <w:sz w:val="24"/>
                <w:szCs w:val="24"/>
              </w:rPr>
            </w:pPr>
            <w:proofErr w:type="spellStart"/>
            <w:r w:rsidRPr="00F652D6">
              <w:rPr>
                <w:rFonts w:ascii="Times New Roman" w:hAnsi="Times New Roman"/>
                <w:sz w:val="24"/>
                <w:szCs w:val="24"/>
              </w:rPr>
              <w:t>Судың</w:t>
            </w:r>
            <w:proofErr w:type="spellEnd"/>
            <w:r w:rsidRPr="00F652D6">
              <w:rPr>
                <w:rFonts w:ascii="Times New Roman" w:hAnsi="Times New Roman"/>
                <w:sz w:val="24"/>
                <w:szCs w:val="24"/>
              </w:rPr>
              <w:t xml:space="preserve"> </w:t>
            </w:r>
            <w:proofErr w:type="spellStart"/>
            <w:r w:rsidRPr="00F652D6">
              <w:rPr>
                <w:rFonts w:ascii="Times New Roman" w:hAnsi="Times New Roman"/>
                <w:sz w:val="24"/>
                <w:szCs w:val="24"/>
              </w:rPr>
              <w:t>меншікті</w:t>
            </w:r>
            <w:proofErr w:type="spellEnd"/>
            <w:r w:rsidRPr="00F652D6">
              <w:rPr>
                <w:rFonts w:ascii="Times New Roman" w:hAnsi="Times New Roman"/>
                <w:sz w:val="24"/>
                <w:szCs w:val="24"/>
              </w:rPr>
              <w:t xml:space="preserve"> </w:t>
            </w:r>
            <w:proofErr w:type="spellStart"/>
            <w:r w:rsidRPr="00F652D6">
              <w:rPr>
                <w:rFonts w:ascii="Times New Roman" w:hAnsi="Times New Roman"/>
                <w:sz w:val="24"/>
                <w:szCs w:val="24"/>
              </w:rPr>
              <w:t>салмағы</w:t>
            </w:r>
            <w:proofErr w:type="spellEnd"/>
            <w:r w:rsidRPr="00F652D6">
              <w:rPr>
                <w:rFonts w:ascii="Times New Roman" w:hAnsi="Times New Roman"/>
                <w:sz w:val="24"/>
                <w:szCs w:val="24"/>
              </w:rPr>
              <w:t xml:space="preserve"> (</w:t>
            </w:r>
            <w:proofErr w:type="spellStart"/>
            <w:r w:rsidRPr="00F652D6">
              <w:rPr>
                <w:rFonts w:ascii="Times New Roman" w:hAnsi="Times New Roman"/>
                <w:sz w:val="24"/>
                <w:szCs w:val="24"/>
              </w:rPr>
              <w:t>тығыздығы</w:t>
            </w:r>
            <w:proofErr w:type="spellEnd"/>
            <w:r w:rsidRPr="00F652D6">
              <w:rPr>
                <w:rFonts w:ascii="Times New Roman" w:hAnsi="Times New Roman"/>
                <w:sz w:val="24"/>
                <w:szCs w:val="24"/>
              </w:rPr>
              <w:t>)</w:t>
            </w:r>
          </w:p>
        </w:tc>
        <w:tc>
          <w:tcPr>
            <w:tcW w:w="805" w:type="pct"/>
            <w:tcBorders>
              <w:top w:val="single" w:sz="4" w:space="0" w:color="auto"/>
              <w:left w:val="single" w:sz="4" w:space="0" w:color="auto"/>
              <w:bottom w:val="single" w:sz="4" w:space="0" w:color="auto"/>
              <w:right w:val="single" w:sz="4" w:space="0" w:color="auto"/>
            </w:tcBorders>
            <w:shd w:val="clear" w:color="auto" w:fill="auto"/>
            <w:hideMark/>
          </w:tcPr>
          <w:p w14:paraId="04674D2C"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г/см</w:t>
            </w:r>
            <w:r w:rsidRPr="006119E0">
              <w:rPr>
                <w:rFonts w:ascii="Times New Roman" w:hAnsi="Times New Roman"/>
                <w:sz w:val="24"/>
                <w:szCs w:val="24"/>
                <w:vertAlign w:val="superscript"/>
              </w:rPr>
              <w:t>3</w:t>
            </w:r>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3999" w14:textId="77777777" w:rsidR="005B452E" w:rsidRPr="00F652D6" w:rsidRDefault="005B452E" w:rsidP="005B452E">
            <w:pPr>
              <w:spacing w:after="0" w:line="240" w:lineRule="auto"/>
              <w:rPr>
                <w:rFonts w:ascii="Times New Roman" w:hAnsi="Times New Roman"/>
                <w:sz w:val="24"/>
                <w:szCs w:val="24"/>
              </w:rPr>
            </w:pPr>
            <w:r w:rsidRPr="00F652D6">
              <w:rPr>
                <w:rFonts w:ascii="Times New Roman" w:hAnsi="Times New Roman"/>
                <w:sz w:val="24"/>
                <w:szCs w:val="24"/>
              </w:rPr>
              <w:t>1,095</w:t>
            </w:r>
          </w:p>
        </w:tc>
      </w:tr>
    </w:tbl>
    <w:p w14:paraId="3D057160" w14:textId="77777777" w:rsidR="005B452E" w:rsidRPr="00D365C3" w:rsidRDefault="005B452E" w:rsidP="005B452E">
      <w:pPr>
        <w:spacing w:after="0" w:line="240" w:lineRule="auto"/>
        <w:rPr>
          <w:rFonts w:ascii="Times New Roman" w:hAnsi="Times New Roman"/>
          <w:sz w:val="28"/>
          <w:szCs w:val="28"/>
        </w:rPr>
      </w:pPr>
    </w:p>
    <w:p w14:paraId="14DB5482" w14:textId="2E33C5C9" w:rsidR="005B452E" w:rsidRPr="00706ED4" w:rsidRDefault="005B452E" w:rsidP="00EA28C7">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Кесте</w:t>
      </w:r>
      <w:r>
        <w:rPr>
          <w:rFonts w:ascii="Times New Roman" w:hAnsi="Times New Roman"/>
          <w:sz w:val="28"/>
          <w:szCs w:val="28"/>
          <w:lang w:val="kk-KZ"/>
        </w:rPr>
        <w:tab/>
      </w:r>
      <w:r w:rsidRPr="00706ED4">
        <w:rPr>
          <w:rFonts w:ascii="Times New Roman" w:hAnsi="Times New Roman"/>
          <w:sz w:val="28"/>
          <w:szCs w:val="28"/>
          <w:lang w:val="kk-KZ"/>
        </w:rPr>
        <w:t xml:space="preserve"> </w:t>
      </w:r>
      <w:r w:rsidR="006119E0">
        <w:rPr>
          <w:rFonts w:ascii="Times New Roman" w:hAnsi="Times New Roman"/>
          <w:sz w:val="28"/>
          <w:szCs w:val="28"/>
          <w:lang w:val="kk-KZ"/>
        </w:rPr>
        <w:t xml:space="preserve">2.9 </w:t>
      </w:r>
      <w:r>
        <w:rPr>
          <w:rFonts w:ascii="Times New Roman" w:hAnsi="Times New Roman"/>
          <w:sz w:val="28"/>
          <w:szCs w:val="28"/>
          <w:lang w:val="kk-KZ"/>
        </w:rPr>
        <w:t>-</w:t>
      </w:r>
      <w:r w:rsidRPr="00706ED4">
        <w:rPr>
          <w:rFonts w:ascii="Times New Roman" w:hAnsi="Times New Roman"/>
          <w:sz w:val="28"/>
          <w:szCs w:val="28"/>
          <w:lang w:val="kk-KZ"/>
        </w:rPr>
        <w:t xml:space="preserve"> Жер асты суларының сынамаларын химиялық талдау нәтижелері және олардың агрессивтілік дәрежесі</w:t>
      </w:r>
    </w:p>
    <w:tbl>
      <w:tblPr>
        <w:tblW w:w="9243" w:type="dxa"/>
        <w:tblInd w:w="108" w:type="dxa"/>
        <w:tblLayout w:type="fixed"/>
        <w:tblLook w:val="04A0" w:firstRow="1" w:lastRow="0" w:firstColumn="1" w:lastColumn="0" w:noHBand="0" w:noVBand="1"/>
      </w:tblPr>
      <w:tblGrid>
        <w:gridCol w:w="4282"/>
        <w:gridCol w:w="1842"/>
        <w:gridCol w:w="1276"/>
        <w:gridCol w:w="1843"/>
      </w:tblGrid>
      <w:tr w:rsidR="005B452E" w:rsidRPr="00E631DC" w14:paraId="40CEC15F" w14:textId="77777777" w:rsidTr="001C4625">
        <w:trPr>
          <w:trHeight w:val="303"/>
          <w:tblHeader/>
        </w:trPr>
        <w:tc>
          <w:tcPr>
            <w:tcW w:w="924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59218D0" w14:textId="77777777" w:rsidR="005B452E" w:rsidRPr="0064590F" w:rsidRDefault="005B452E" w:rsidP="005B452E">
            <w:pPr>
              <w:spacing w:after="0" w:line="240" w:lineRule="auto"/>
              <w:rPr>
                <w:rFonts w:ascii="Times New Roman" w:hAnsi="Times New Roman"/>
                <w:sz w:val="24"/>
                <w:szCs w:val="24"/>
                <w:lang w:val="kk-KZ"/>
              </w:rPr>
            </w:pPr>
            <w:r w:rsidRPr="0064590F">
              <w:rPr>
                <w:rFonts w:ascii="Times New Roman" w:hAnsi="Times New Roman"/>
                <w:sz w:val="24"/>
                <w:szCs w:val="24"/>
                <w:lang w:val="kk-KZ"/>
              </w:rPr>
              <w:t>W4-W8 бетонына сұйық бейорганикалық орталардың және W4-W20 су өткізбейтін маркалы бетондарға арналған бикарбонаттары бар сұйық сульфатты орталардың агрессивті әсер ету дәрежесі.</w:t>
            </w:r>
          </w:p>
        </w:tc>
      </w:tr>
      <w:tr w:rsidR="005B452E" w:rsidRPr="00D365C3" w14:paraId="1006D6DE" w14:textId="77777777" w:rsidTr="001C4625">
        <w:trPr>
          <w:trHeight w:val="95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56DD433C"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lang w:val="kk-KZ"/>
              </w:rPr>
              <w:t>А</w:t>
            </w:r>
            <w:proofErr w:type="spellStart"/>
            <w:r w:rsidRPr="0064590F">
              <w:rPr>
                <w:rFonts w:ascii="Times New Roman" w:hAnsi="Times New Roman"/>
                <w:sz w:val="24"/>
                <w:szCs w:val="24"/>
              </w:rPr>
              <w:t>грессивтілік</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көрсеткіші</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016939F4" w14:textId="77777777" w:rsidR="005B452E" w:rsidRPr="0064590F" w:rsidRDefault="005B452E" w:rsidP="005B452E">
            <w:pPr>
              <w:spacing w:after="0" w:line="240" w:lineRule="auto"/>
              <w:rPr>
                <w:rFonts w:ascii="Times New Roman" w:hAnsi="Times New Roman"/>
                <w:sz w:val="24"/>
                <w:szCs w:val="24"/>
                <w:lang w:val="kk-KZ"/>
              </w:rPr>
            </w:pPr>
            <w:r w:rsidRPr="0064590F">
              <w:rPr>
                <w:rFonts w:ascii="Times New Roman" w:hAnsi="Times New Roman"/>
                <w:sz w:val="24"/>
                <w:szCs w:val="24"/>
                <w:lang w:val="kk-KZ"/>
              </w:rPr>
              <w:t>Бетон маркалары</w:t>
            </w:r>
          </w:p>
        </w:tc>
        <w:tc>
          <w:tcPr>
            <w:tcW w:w="1276" w:type="dxa"/>
            <w:tcBorders>
              <w:top w:val="nil"/>
              <w:left w:val="nil"/>
              <w:bottom w:val="single" w:sz="4" w:space="0" w:color="auto"/>
              <w:right w:val="single" w:sz="4" w:space="0" w:color="auto"/>
            </w:tcBorders>
            <w:shd w:val="clear" w:color="auto" w:fill="auto"/>
            <w:vAlign w:val="center"/>
            <w:hideMark/>
          </w:tcPr>
          <w:p w14:paraId="3CE1015C"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lang w:val="kk-KZ"/>
              </w:rPr>
              <w:t>Тұздар құрамы</w:t>
            </w:r>
            <w:r w:rsidRPr="0064590F">
              <w:rPr>
                <w:rFonts w:ascii="Times New Roman" w:hAnsi="Times New Roman"/>
                <w:sz w:val="24"/>
                <w:szCs w:val="24"/>
              </w:rPr>
              <w:t>, мг/дм</w:t>
            </w:r>
            <w:r w:rsidRPr="006119E0">
              <w:rPr>
                <w:rFonts w:ascii="Times New Roman" w:hAnsi="Times New Roman"/>
                <w:sz w:val="24"/>
                <w:szCs w:val="24"/>
                <w:vertAlign w:val="superscript"/>
              </w:rPr>
              <w:t>3</w:t>
            </w:r>
          </w:p>
        </w:tc>
        <w:tc>
          <w:tcPr>
            <w:tcW w:w="1843" w:type="dxa"/>
            <w:tcBorders>
              <w:top w:val="nil"/>
              <w:left w:val="nil"/>
              <w:bottom w:val="single" w:sz="4" w:space="0" w:color="auto"/>
              <w:right w:val="single" w:sz="4" w:space="0" w:color="auto"/>
            </w:tcBorders>
            <w:shd w:val="clear" w:color="auto" w:fill="auto"/>
            <w:vAlign w:val="center"/>
            <w:hideMark/>
          </w:tcPr>
          <w:p w14:paraId="1EFDF759"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Агрессивті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әсер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ету</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дәрежесі</w:t>
            </w:r>
            <w:proofErr w:type="spellEnd"/>
          </w:p>
        </w:tc>
      </w:tr>
      <w:tr w:rsidR="005B452E" w:rsidRPr="00D365C3" w14:paraId="04ABFD07" w14:textId="77777777" w:rsidTr="001C4625">
        <w:trPr>
          <w:trHeight w:val="288"/>
        </w:trPr>
        <w:tc>
          <w:tcPr>
            <w:tcW w:w="4282" w:type="dxa"/>
            <w:vMerge w:val="restart"/>
            <w:tcBorders>
              <w:top w:val="nil"/>
              <w:left w:val="single" w:sz="4" w:space="0" w:color="auto"/>
              <w:bottom w:val="single" w:sz="4" w:space="0" w:color="auto"/>
              <w:right w:val="single" w:sz="4" w:space="0" w:color="auto"/>
            </w:tcBorders>
            <w:shd w:val="clear" w:color="auto" w:fill="auto"/>
            <w:vAlign w:val="center"/>
            <w:hideMark/>
          </w:tcPr>
          <w:p w14:paraId="716DCBB3"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Хлоридтердің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сульфаттардың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нитраттардың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басқа</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тұздардың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жиынтық</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құрамы</w:t>
            </w:r>
            <w:proofErr w:type="spellEnd"/>
            <w:r w:rsidRPr="0064590F">
              <w:rPr>
                <w:rFonts w:ascii="Times New Roman" w:hAnsi="Times New Roman"/>
                <w:sz w:val="24"/>
                <w:szCs w:val="24"/>
              </w:rPr>
              <w:t>, мг/дм3</w:t>
            </w:r>
          </w:p>
        </w:tc>
        <w:tc>
          <w:tcPr>
            <w:tcW w:w="1842" w:type="dxa"/>
            <w:tcBorders>
              <w:top w:val="nil"/>
              <w:left w:val="nil"/>
              <w:bottom w:val="single" w:sz="4" w:space="0" w:color="auto"/>
              <w:right w:val="single" w:sz="4" w:space="0" w:color="auto"/>
            </w:tcBorders>
            <w:shd w:val="clear" w:color="auto" w:fill="auto"/>
            <w:vAlign w:val="center"/>
            <w:hideMark/>
          </w:tcPr>
          <w:p w14:paraId="1C2C960E"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hideMark/>
          </w:tcPr>
          <w:p w14:paraId="75854CA8"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194284</w:t>
            </w:r>
          </w:p>
        </w:tc>
        <w:tc>
          <w:tcPr>
            <w:tcW w:w="1843" w:type="dxa"/>
            <w:tcBorders>
              <w:top w:val="nil"/>
              <w:left w:val="nil"/>
              <w:bottom w:val="single" w:sz="4" w:space="0" w:color="auto"/>
              <w:right w:val="single" w:sz="4" w:space="0" w:color="auto"/>
            </w:tcBorders>
            <w:shd w:val="clear" w:color="auto" w:fill="auto"/>
            <w:noWrap/>
            <w:vAlign w:val="center"/>
            <w:hideMark/>
          </w:tcPr>
          <w:p w14:paraId="15DAC45E"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3E652AE1" w14:textId="77777777" w:rsidTr="001C4625">
        <w:trPr>
          <w:trHeight w:val="303"/>
        </w:trPr>
        <w:tc>
          <w:tcPr>
            <w:tcW w:w="4282" w:type="dxa"/>
            <w:vMerge/>
            <w:tcBorders>
              <w:top w:val="nil"/>
              <w:left w:val="single" w:sz="4" w:space="0" w:color="auto"/>
              <w:bottom w:val="single" w:sz="4" w:space="0" w:color="auto"/>
              <w:right w:val="single" w:sz="4" w:space="0" w:color="auto"/>
            </w:tcBorders>
            <w:shd w:val="clear" w:color="auto" w:fill="auto"/>
            <w:vAlign w:val="center"/>
            <w:hideMark/>
          </w:tcPr>
          <w:p w14:paraId="5516B5D5" w14:textId="77777777" w:rsidR="005B452E" w:rsidRPr="0064590F" w:rsidRDefault="005B452E" w:rsidP="005B452E">
            <w:pPr>
              <w:spacing w:after="0" w:line="240" w:lineRule="auto"/>
              <w:rPr>
                <w:rFonts w:ascii="Times New Roman" w:hAnsi="Times New Roman"/>
                <w:sz w:val="24"/>
                <w:szCs w:val="24"/>
              </w:rPr>
            </w:pPr>
          </w:p>
        </w:tc>
        <w:tc>
          <w:tcPr>
            <w:tcW w:w="1842" w:type="dxa"/>
            <w:tcBorders>
              <w:top w:val="nil"/>
              <w:left w:val="nil"/>
              <w:bottom w:val="single" w:sz="4" w:space="0" w:color="auto"/>
              <w:right w:val="single" w:sz="4" w:space="0" w:color="auto"/>
            </w:tcBorders>
            <w:shd w:val="clear" w:color="auto" w:fill="auto"/>
            <w:vAlign w:val="center"/>
            <w:hideMark/>
          </w:tcPr>
          <w:p w14:paraId="634A805F"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hideMark/>
          </w:tcPr>
          <w:p w14:paraId="3C2BAE1B"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194284</w:t>
            </w:r>
          </w:p>
        </w:tc>
        <w:tc>
          <w:tcPr>
            <w:tcW w:w="1843" w:type="dxa"/>
            <w:tcBorders>
              <w:top w:val="nil"/>
              <w:left w:val="nil"/>
              <w:bottom w:val="single" w:sz="4" w:space="0" w:color="auto"/>
              <w:right w:val="single" w:sz="4" w:space="0" w:color="auto"/>
            </w:tcBorders>
            <w:shd w:val="clear" w:color="auto" w:fill="auto"/>
            <w:noWrap/>
            <w:hideMark/>
          </w:tcPr>
          <w:p w14:paraId="72C3035E"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53941826" w14:textId="77777777" w:rsidTr="001C4625">
        <w:trPr>
          <w:trHeight w:val="288"/>
        </w:trPr>
        <w:tc>
          <w:tcPr>
            <w:tcW w:w="4282" w:type="dxa"/>
            <w:vMerge/>
            <w:tcBorders>
              <w:top w:val="nil"/>
              <w:left w:val="single" w:sz="4" w:space="0" w:color="auto"/>
              <w:bottom w:val="single" w:sz="4" w:space="0" w:color="auto"/>
              <w:right w:val="single" w:sz="4" w:space="0" w:color="auto"/>
            </w:tcBorders>
            <w:shd w:val="clear" w:color="auto" w:fill="auto"/>
            <w:vAlign w:val="center"/>
            <w:hideMark/>
          </w:tcPr>
          <w:p w14:paraId="4A2ACBC9" w14:textId="77777777" w:rsidR="005B452E" w:rsidRPr="0064590F" w:rsidRDefault="005B452E" w:rsidP="005B452E">
            <w:pPr>
              <w:spacing w:after="0" w:line="240" w:lineRule="auto"/>
              <w:rPr>
                <w:rFonts w:ascii="Times New Roman" w:hAnsi="Times New Roman"/>
                <w:sz w:val="24"/>
                <w:szCs w:val="24"/>
              </w:rPr>
            </w:pPr>
          </w:p>
        </w:tc>
        <w:tc>
          <w:tcPr>
            <w:tcW w:w="1842" w:type="dxa"/>
            <w:tcBorders>
              <w:top w:val="nil"/>
              <w:left w:val="nil"/>
              <w:bottom w:val="single" w:sz="4" w:space="0" w:color="auto"/>
              <w:right w:val="single" w:sz="4" w:space="0" w:color="auto"/>
            </w:tcBorders>
            <w:shd w:val="clear" w:color="auto" w:fill="auto"/>
            <w:vAlign w:val="center"/>
            <w:hideMark/>
          </w:tcPr>
          <w:p w14:paraId="66D8B3E3"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hideMark/>
          </w:tcPr>
          <w:p w14:paraId="2279EB73"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194284</w:t>
            </w:r>
          </w:p>
        </w:tc>
        <w:tc>
          <w:tcPr>
            <w:tcW w:w="1843" w:type="dxa"/>
            <w:tcBorders>
              <w:top w:val="nil"/>
              <w:left w:val="nil"/>
              <w:bottom w:val="single" w:sz="4" w:space="0" w:color="auto"/>
              <w:right w:val="single" w:sz="4" w:space="0" w:color="auto"/>
            </w:tcBorders>
            <w:shd w:val="clear" w:color="auto" w:fill="auto"/>
            <w:noWrap/>
            <w:hideMark/>
          </w:tcPr>
          <w:p w14:paraId="3A4A6867"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69FEDC63" w14:textId="77777777" w:rsidTr="001C4625">
        <w:trPr>
          <w:trHeight w:val="910"/>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736F56BF"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Цемент</w:t>
            </w:r>
          </w:p>
        </w:tc>
        <w:tc>
          <w:tcPr>
            <w:tcW w:w="1842" w:type="dxa"/>
            <w:tcBorders>
              <w:top w:val="nil"/>
              <w:left w:val="nil"/>
              <w:bottom w:val="single" w:sz="4" w:space="0" w:color="auto"/>
              <w:right w:val="single" w:sz="4" w:space="0" w:color="auto"/>
            </w:tcBorders>
            <w:shd w:val="clear" w:color="auto" w:fill="auto"/>
            <w:vAlign w:val="center"/>
            <w:hideMark/>
          </w:tcPr>
          <w:p w14:paraId="115FE1A3"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lang w:val="kk-KZ"/>
              </w:rPr>
              <w:t>Бетон маркалары</w:t>
            </w:r>
          </w:p>
        </w:tc>
        <w:tc>
          <w:tcPr>
            <w:tcW w:w="1276" w:type="dxa"/>
            <w:tcBorders>
              <w:top w:val="nil"/>
              <w:left w:val="nil"/>
              <w:bottom w:val="single" w:sz="4" w:space="0" w:color="auto"/>
              <w:right w:val="single" w:sz="4" w:space="0" w:color="auto"/>
            </w:tcBorders>
            <w:shd w:val="clear" w:color="auto" w:fill="auto"/>
            <w:vAlign w:val="center"/>
            <w:hideMark/>
          </w:tcPr>
          <w:p w14:paraId="265FF49F"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SO</w:t>
            </w:r>
            <w:r w:rsidRPr="006119E0">
              <w:rPr>
                <w:rFonts w:ascii="Times New Roman" w:hAnsi="Times New Roman"/>
                <w:sz w:val="24"/>
                <w:szCs w:val="24"/>
                <w:vertAlign w:val="subscript"/>
              </w:rPr>
              <w:t>4</w:t>
            </w:r>
            <w:r w:rsidRPr="006119E0">
              <w:rPr>
                <w:rFonts w:ascii="Times New Roman" w:hAnsi="Times New Roman"/>
                <w:sz w:val="24"/>
                <w:szCs w:val="24"/>
                <w:vertAlign w:val="superscript"/>
              </w:rPr>
              <w:t>2-</w:t>
            </w:r>
            <w:r w:rsidRPr="0064590F">
              <w:rPr>
                <w:rFonts w:ascii="Times New Roman" w:hAnsi="Times New Roman"/>
                <w:sz w:val="24"/>
                <w:szCs w:val="24"/>
              </w:rPr>
              <w:t>, мг/дм</w:t>
            </w:r>
            <w:r w:rsidRPr="006119E0">
              <w:rPr>
                <w:rFonts w:ascii="Times New Roman" w:hAnsi="Times New Roman"/>
                <w:sz w:val="24"/>
                <w:szCs w:val="24"/>
                <w:vertAlign w:val="superscript"/>
              </w:rPr>
              <w:t>3</w:t>
            </w:r>
          </w:p>
        </w:tc>
        <w:tc>
          <w:tcPr>
            <w:tcW w:w="1843" w:type="dxa"/>
            <w:tcBorders>
              <w:top w:val="nil"/>
              <w:left w:val="nil"/>
              <w:bottom w:val="single" w:sz="4" w:space="0" w:color="auto"/>
              <w:right w:val="single" w:sz="4" w:space="0" w:color="auto"/>
            </w:tcBorders>
            <w:shd w:val="clear" w:color="auto" w:fill="auto"/>
            <w:vAlign w:val="center"/>
            <w:hideMark/>
          </w:tcPr>
          <w:p w14:paraId="4A383966"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Агрессивті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әсер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ету</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дәрежесі</w:t>
            </w:r>
            <w:proofErr w:type="spellEnd"/>
          </w:p>
        </w:tc>
      </w:tr>
      <w:tr w:rsidR="005B452E" w:rsidRPr="00D365C3" w14:paraId="6DBA1848" w14:textId="77777777" w:rsidTr="001C4625">
        <w:trPr>
          <w:trHeight w:val="288"/>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7159B61A" w14:textId="6A839FC6" w:rsidR="005B452E" w:rsidRPr="0064590F" w:rsidRDefault="00341FDC"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Pr="0064590F">
              <w:rPr>
                <w:rFonts w:ascii="Times New Roman" w:hAnsi="Times New Roman"/>
                <w:sz w:val="24"/>
                <w:szCs w:val="24"/>
              </w:rPr>
              <w:t xml:space="preserve"> </w:t>
            </w:r>
            <w:r w:rsidR="005B452E" w:rsidRPr="0064590F">
              <w:rPr>
                <w:rFonts w:ascii="Times New Roman" w:hAnsi="Times New Roman"/>
                <w:sz w:val="24"/>
                <w:szCs w:val="24"/>
              </w:rPr>
              <w:t xml:space="preserve">10178-85 </w:t>
            </w:r>
            <w:r w:rsidR="005B452E" w:rsidRPr="0064590F">
              <w:rPr>
                <w:rFonts w:ascii="Times New Roman" w:hAnsi="Times New Roman"/>
                <w:sz w:val="24"/>
                <w:szCs w:val="24"/>
                <w:lang w:val="kk-KZ"/>
              </w:rPr>
              <w:t>бойынша п</w:t>
            </w:r>
            <w:proofErr w:type="spellStart"/>
            <w:r w:rsidR="005B452E" w:rsidRPr="0064590F">
              <w:rPr>
                <w:rFonts w:ascii="Times New Roman" w:hAnsi="Times New Roman"/>
                <w:sz w:val="24"/>
                <w:szCs w:val="24"/>
              </w:rPr>
              <w:t>ортландцемент</w:t>
            </w:r>
            <w:proofErr w:type="spellEnd"/>
            <w:r w:rsidR="005B452E" w:rsidRPr="0064590F">
              <w:rPr>
                <w:rFonts w:ascii="Times New Roman" w:hAnsi="Times New Roman"/>
                <w:sz w:val="24"/>
                <w:szCs w:val="24"/>
              </w:rPr>
              <w:t xml:space="preserve"> </w:t>
            </w:r>
          </w:p>
        </w:tc>
        <w:tc>
          <w:tcPr>
            <w:tcW w:w="1842" w:type="dxa"/>
            <w:tcBorders>
              <w:top w:val="nil"/>
              <w:left w:val="nil"/>
              <w:bottom w:val="single" w:sz="4" w:space="0" w:color="auto"/>
              <w:right w:val="single" w:sz="4" w:space="0" w:color="auto"/>
            </w:tcBorders>
            <w:shd w:val="clear" w:color="auto" w:fill="auto"/>
            <w:vAlign w:val="center"/>
            <w:hideMark/>
          </w:tcPr>
          <w:p w14:paraId="19ABF21E"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vAlign w:val="center"/>
            <w:hideMark/>
          </w:tcPr>
          <w:p w14:paraId="74742750"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vAlign w:val="center"/>
            <w:hideMark/>
          </w:tcPr>
          <w:p w14:paraId="27150DAB" w14:textId="77777777"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6688F32D" w14:textId="77777777" w:rsidTr="001C4625">
        <w:trPr>
          <w:trHeight w:val="1335"/>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17428715" w14:textId="3CDB2846" w:rsidR="005B452E" w:rsidRPr="0064590F" w:rsidRDefault="005B452E" w:rsidP="005B452E">
            <w:pPr>
              <w:spacing w:after="0" w:line="240" w:lineRule="auto"/>
              <w:rPr>
                <w:rFonts w:ascii="Times New Roman" w:hAnsi="Times New Roman"/>
                <w:sz w:val="24"/>
                <w:szCs w:val="24"/>
              </w:rPr>
            </w:pPr>
            <w:proofErr w:type="spellStart"/>
            <w:r w:rsidRPr="0064590F">
              <w:rPr>
                <w:rFonts w:ascii="Times New Roman" w:hAnsi="Times New Roman"/>
                <w:sz w:val="24"/>
                <w:szCs w:val="24"/>
              </w:rPr>
              <w:t>Клинкерде</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 xml:space="preserve">СЗА </w:t>
            </w:r>
            <w:r w:rsidRPr="0064590F">
              <w:rPr>
                <w:rFonts w:ascii="Times New Roman" w:hAnsi="Times New Roman"/>
                <w:sz w:val="24"/>
                <w:szCs w:val="24"/>
              </w:rPr>
              <w:t xml:space="preserve">65% - дан </w:t>
            </w:r>
            <w:proofErr w:type="spellStart"/>
            <w:r w:rsidR="006119E0" w:rsidRPr="0064590F">
              <w:rPr>
                <w:rFonts w:ascii="Times New Roman" w:hAnsi="Times New Roman"/>
                <w:sz w:val="24"/>
                <w:szCs w:val="24"/>
              </w:rPr>
              <w:t>аспайтын</w:t>
            </w:r>
            <w:proofErr w:type="spellEnd"/>
            <w:r w:rsidR="006119E0" w:rsidRPr="0064590F">
              <w:rPr>
                <w:rFonts w:ascii="Times New Roman" w:hAnsi="Times New Roman"/>
                <w:sz w:val="24"/>
                <w:szCs w:val="24"/>
              </w:rPr>
              <w:t>,</w:t>
            </w:r>
            <w:r w:rsidR="006119E0" w:rsidRPr="0064590F">
              <w:rPr>
                <w:rFonts w:ascii="Times New Roman" w:hAnsi="Times New Roman"/>
                <w:sz w:val="24"/>
                <w:szCs w:val="24"/>
                <w:lang w:val="kk-KZ"/>
              </w:rPr>
              <w:t xml:space="preserve"> СЗА </w:t>
            </w:r>
            <w:r w:rsidR="006119E0" w:rsidRPr="0064590F">
              <w:rPr>
                <w:rFonts w:ascii="Times New Roman" w:hAnsi="Times New Roman"/>
                <w:sz w:val="24"/>
                <w:szCs w:val="24"/>
              </w:rPr>
              <w:t>7</w:t>
            </w:r>
            <w:r w:rsidRPr="0064590F">
              <w:rPr>
                <w:rFonts w:ascii="Times New Roman" w:hAnsi="Times New Roman"/>
                <w:sz w:val="24"/>
                <w:szCs w:val="24"/>
              </w:rPr>
              <w:t xml:space="preserve">%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 С4АF 22%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шлак-портландцемент бар </w:t>
            </w:r>
            <w:r w:rsidR="00341FDC">
              <w:rPr>
                <w:rFonts w:ascii="Times New Roman" w:hAnsi="Times New Roman"/>
                <w:sz w:val="24"/>
                <w:szCs w:val="24"/>
                <w:lang w:val="kk-KZ"/>
              </w:rPr>
              <w:t>МЕМСТ</w:t>
            </w:r>
            <w:r w:rsidRPr="0064590F">
              <w:rPr>
                <w:rFonts w:ascii="Times New Roman" w:hAnsi="Times New Roman"/>
                <w:sz w:val="24"/>
                <w:szCs w:val="24"/>
              </w:rPr>
              <w:t xml:space="preserve"> 10178-85 </w:t>
            </w:r>
            <w:proofErr w:type="spellStart"/>
            <w:r w:rsidRPr="0064590F">
              <w:rPr>
                <w:rFonts w:ascii="Times New Roman" w:hAnsi="Times New Roman"/>
                <w:sz w:val="24"/>
                <w:szCs w:val="24"/>
              </w:rPr>
              <w:t>бойынша</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п</w:t>
            </w:r>
            <w:proofErr w:type="spellStart"/>
            <w:r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6E44ED18"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hideMark/>
          </w:tcPr>
          <w:p w14:paraId="6548A1F6" w14:textId="77777777" w:rsidR="005B452E" w:rsidRPr="0064590F" w:rsidRDefault="005B452E" w:rsidP="005B452E">
            <w:pPr>
              <w:spacing w:after="0" w:line="240" w:lineRule="auto"/>
              <w:rPr>
                <w:rFonts w:ascii="Times New Roman" w:hAnsi="Times New Roman"/>
                <w:sz w:val="24"/>
                <w:szCs w:val="24"/>
              </w:rPr>
            </w:pPr>
          </w:p>
          <w:p w14:paraId="2E7A381B" w14:textId="77777777" w:rsidR="005B452E" w:rsidRPr="0064590F" w:rsidRDefault="005B452E" w:rsidP="005B452E">
            <w:pPr>
              <w:spacing w:after="0" w:line="240" w:lineRule="auto"/>
              <w:rPr>
                <w:rFonts w:ascii="Times New Roman" w:hAnsi="Times New Roman"/>
                <w:sz w:val="24"/>
                <w:szCs w:val="24"/>
              </w:rPr>
            </w:pPr>
          </w:p>
          <w:p w14:paraId="21C72034"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6F2B2DCD" w14:textId="77777777" w:rsidR="005B452E" w:rsidRPr="0064590F" w:rsidRDefault="005B452E" w:rsidP="005B452E">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6A75D346" w14:textId="77777777" w:rsidTr="001C4625">
        <w:trPr>
          <w:trHeight w:val="57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2EE60028" w14:textId="5801B59F" w:rsidR="005B452E" w:rsidRPr="0064590F" w:rsidRDefault="00341FDC" w:rsidP="005B452E">
            <w:pPr>
              <w:spacing w:after="0" w:line="240" w:lineRule="auto"/>
              <w:rPr>
                <w:rFonts w:ascii="Times New Roman" w:hAnsi="Times New Roman"/>
                <w:sz w:val="24"/>
                <w:szCs w:val="24"/>
              </w:rPr>
            </w:pPr>
            <w:r>
              <w:rPr>
                <w:rFonts w:ascii="Times New Roman" w:hAnsi="Times New Roman"/>
                <w:sz w:val="24"/>
                <w:szCs w:val="24"/>
                <w:lang w:val="kk-KZ"/>
              </w:rPr>
              <w:lastRenderedPageBreak/>
              <w:t>МЕМСТ</w:t>
            </w:r>
            <w:r w:rsidR="006119E0" w:rsidRPr="0064590F">
              <w:rPr>
                <w:rFonts w:ascii="Times New Roman" w:hAnsi="Times New Roman"/>
                <w:sz w:val="24"/>
                <w:szCs w:val="24"/>
              </w:rPr>
              <w:t xml:space="preserve"> 22266</w:t>
            </w:r>
            <w:r w:rsidR="005B452E" w:rsidRPr="0064590F">
              <w:rPr>
                <w:rFonts w:ascii="Times New Roman" w:hAnsi="Times New Roman"/>
                <w:sz w:val="24"/>
                <w:szCs w:val="24"/>
              </w:rPr>
              <w:t xml:space="preserve"> </w:t>
            </w:r>
            <w:proofErr w:type="spellStart"/>
            <w:r w:rsidR="005B452E" w:rsidRPr="0064590F">
              <w:rPr>
                <w:rFonts w:ascii="Times New Roman" w:hAnsi="Times New Roman"/>
                <w:sz w:val="24"/>
                <w:szCs w:val="24"/>
              </w:rPr>
              <w:t>бойынша</w:t>
            </w:r>
            <w:proofErr w:type="spellEnd"/>
            <w:r w:rsidR="005B452E" w:rsidRPr="0064590F">
              <w:rPr>
                <w:rFonts w:ascii="Times New Roman" w:hAnsi="Times New Roman"/>
                <w:sz w:val="24"/>
                <w:szCs w:val="24"/>
              </w:rPr>
              <w:t xml:space="preserve"> </w:t>
            </w:r>
            <w:proofErr w:type="spellStart"/>
            <w:r w:rsidR="005B452E" w:rsidRPr="0064590F">
              <w:rPr>
                <w:rFonts w:ascii="Times New Roman" w:hAnsi="Times New Roman"/>
                <w:sz w:val="24"/>
                <w:szCs w:val="24"/>
              </w:rPr>
              <w:t>сульфатқа</w:t>
            </w:r>
            <w:proofErr w:type="spellEnd"/>
            <w:r w:rsidR="005B452E" w:rsidRPr="0064590F">
              <w:rPr>
                <w:rFonts w:ascii="Times New Roman" w:hAnsi="Times New Roman"/>
                <w:sz w:val="24"/>
                <w:szCs w:val="24"/>
              </w:rPr>
              <w:t xml:space="preserve"> </w:t>
            </w:r>
            <w:proofErr w:type="spellStart"/>
            <w:r w:rsidR="005B452E" w:rsidRPr="0064590F">
              <w:rPr>
                <w:rFonts w:ascii="Times New Roman" w:hAnsi="Times New Roman"/>
                <w:sz w:val="24"/>
                <w:szCs w:val="24"/>
              </w:rPr>
              <w:t>төзімді</w:t>
            </w:r>
            <w:proofErr w:type="spellEnd"/>
            <w:r w:rsidR="005B452E" w:rsidRPr="0064590F">
              <w:rPr>
                <w:rFonts w:ascii="Times New Roman" w:hAnsi="Times New Roman"/>
                <w:sz w:val="24"/>
                <w:szCs w:val="24"/>
              </w:rPr>
              <w:t xml:space="preserve"> </w:t>
            </w:r>
            <w:proofErr w:type="spellStart"/>
            <w:r w:rsidR="005B452E" w:rsidRPr="0064590F">
              <w:rPr>
                <w:rFonts w:ascii="Times New Roman" w:hAnsi="Times New Roman"/>
                <w:sz w:val="24"/>
                <w:szCs w:val="24"/>
              </w:rPr>
              <w:t>цементтер</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48A0CD35"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hideMark/>
          </w:tcPr>
          <w:p w14:paraId="5BED3974" w14:textId="77777777" w:rsidR="005B452E" w:rsidRPr="0064590F" w:rsidRDefault="005B452E" w:rsidP="005B452E">
            <w:pPr>
              <w:spacing w:after="0" w:line="240" w:lineRule="auto"/>
              <w:rPr>
                <w:rFonts w:ascii="Times New Roman" w:hAnsi="Times New Roman"/>
                <w:sz w:val="24"/>
                <w:szCs w:val="24"/>
              </w:rPr>
            </w:pPr>
          </w:p>
          <w:p w14:paraId="36C1F0C1"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493DFF3E" w14:textId="77777777" w:rsidR="005B452E" w:rsidRPr="0064590F" w:rsidRDefault="005B452E" w:rsidP="005B452E">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5B452E" w:rsidRPr="00D365C3" w14:paraId="008A401A" w14:textId="77777777" w:rsidTr="001C4625">
        <w:trPr>
          <w:trHeight w:val="288"/>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453717E5" w14:textId="53AC129F" w:rsidR="005B452E" w:rsidRPr="0064590F" w:rsidRDefault="00341FDC" w:rsidP="005B452E">
            <w:pPr>
              <w:spacing w:after="0" w:line="240" w:lineRule="auto"/>
              <w:rPr>
                <w:rFonts w:ascii="Times New Roman" w:hAnsi="Times New Roman"/>
                <w:sz w:val="24"/>
                <w:szCs w:val="24"/>
              </w:rPr>
            </w:pPr>
            <w:r>
              <w:rPr>
                <w:rFonts w:ascii="Times New Roman" w:hAnsi="Times New Roman"/>
                <w:sz w:val="24"/>
                <w:szCs w:val="24"/>
                <w:lang w:val="kk-KZ"/>
              </w:rPr>
              <w:t>МЕМСТ</w:t>
            </w:r>
            <w:r w:rsidR="005B452E" w:rsidRPr="0064590F">
              <w:rPr>
                <w:rFonts w:ascii="Times New Roman" w:hAnsi="Times New Roman"/>
                <w:sz w:val="24"/>
                <w:szCs w:val="24"/>
              </w:rPr>
              <w:t xml:space="preserve"> 10178-85 </w:t>
            </w:r>
            <w:proofErr w:type="spellStart"/>
            <w:r w:rsidR="005B452E" w:rsidRPr="0064590F">
              <w:rPr>
                <w:rFonts w:ascii="Times New Roman" w:hAnsi="Times New Roman"/>
                <w:sz w:val="24"/>
                <w:szCs w:val="24"/>
              </w:rPr>
              <w:t>бойынша</w:t>
            </w:r>
            <w:proofErr w:type="spellEnd"/>
            <w:r w:rsidR="005B452E" w:rsidRPr="0064590F">
              <w:rPr>
                <w:rFonts w:ascii="Times New Roman" w:hAnsi="Times New Roman"/>
                <w:sz w:val="24"/>
                <w:szCs w:val="24"/>
              </w:rPr>
              <w:t xml:space="preserve"> портландцемент </w:t>
            </w:r>
          </w:p>
        </w:tc>
        <w:tc>
          <w:tcPr>
            <w:tcW w:w="1842" w:type="dxa"/>
            <w:tcBorders>
              <w:top w:val="nil"/>
              <w:left w:val="nil"/>
              <w:bottom w:val="single" w:sz="4" w:space="0" w:color="auto"/>
              <w:right w:val="single" w:sz="4" w:space="0" w:color="auto"/>
            </w:tcBorders>
            <w:shd w:val="clear" w:color="auto" w:fill="auto"/>
            <w:vAlign w:val="center"/>
            <w:hideMark/>
          </w:tcPr>
          <w:p w14:paraId="6D9C8282"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hideMark/>
          </w:tcPr>
          <w:p w14:paraId="284798A8" w14:textId="77777777" w:rsidR="005B452E" w:rsidRPr="0064590F" w:rsidRDefault="005B452E" w:rsidP="005B452E">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5DB8405E" w14:textId="77777777" w:rsidR="005B452E" w:rsidRPr="0064590F" w:rsidRDefault="005B452E" w:rsidP="005B452E">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1B1CD452" w14:textId="77777777" w:rsidTr="001C4625">
        <w:trPr>
          <w:trHeight w:val="1335"/>
        </w:trPr>
        <w:tc>
          <w:tcPr>
            <w:tcW w:w="42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2E4424" w14:textId="122A04E3" w:rsidR="00A2028D" w:rsidRPr="00A2028D" w:rsidRDefault="00A2028D" w:rsidP="00A55F8A">
            <w:pPr>
              <w:spacing w:after="0" w:line="240" w:lineRule="auto"/>
              <w:rPr>
                <w:rFonts w:ascii="Times New Roman" w:hAnsi="Times New Roman"/>
                <w:sz w:val="24"/>
                <w:szCs w:val="24"/>
                <w:lang w:val="kk-KZ"/>
              </w:rPr>
            </w:pPr>
            <w:bookmarkStart w:id="58" w:name="_Toc372296297"/>
            <w:bookmarkStart w:id="59" w:name="_Toc372302300"/>
            <w:bookmarkStart w:id="60" w:name="_Toc373154522"/>
            <w:bookmarkStart w:id="61" w:name="_Toc415839925"/>
            <w:bookmarkStart w:id="62" w:name="_Toc526842120"/>
            <w:bookmarkStart w:id="63" w:name="_Toc526842887"/>
            <w:bookmarkStart w:id="64" w:name="_Toc534268892"/>
            <w:bookmarkStart w:id="65" w:name="_Toc534272503"/>
            <w:bookmarkStart w:id="66" w:name="_Toc534273347"/>
            <w:bookmarkStart w:id="67" w:name="_Toc534275315"/>
            <w:bookmarkStart w:id="68" w:name="_Toc15319499"/>
            <w:bookmarkStart w:id="69" w:name="_Toc27658157"/>
            <w:r w:rsidRPr="00A2028D">
              <w:rPr>
                <w:rFonts w:ascii="Times New Roman" w:hAnsi="Times New Roman"/>
                <w:sz w:val="24"/>
                <w:szCs w:val="24"/>
                <w:lang w:val="kk-KZ"/>
              </w:rPr>
              <w:t xml:space="preserve">Клинкерде </w:t>
            </w:r>
            <w:r w:rsidRPr="0064590F">
              <w:rPr>
                <w:rFonts w:ascii="Times New Roman" w:hAnsi="Times New Roman"/>
                <w:sz w:val="24"/>
                <w:szCs w:val="24"/>
                <w:lang w:val="kk-KZ"/>
              </w:rPr>
              <w:t xml:space="preserve">СЗА </w:t>
            </w:r>
            <w:r w:rsidRPr="00A2028D">
              <w:rPr>
                <w:rFonts w:ascii="Times New Roman" w:hAnsi="Times New Roman"/>
                <w:sz w:val="24"/>
                <w:szCs w:val="24"/>
                <w:lang w:val="kk-KZ"/>
              </w:rPr>
              <w:t xml:space="preserve">65% - дан аспайтын, </w:t>
            </w:r>
            <w:r w:rsidRPr="0064590F">
              <w:rPr>
                <w:rFonts w:ascii="Times New Roman" w:hAnsi="Times New Roman"/>
                <w:sz w:val="24"/>
                <w:szCs w:val="24"/>
                <w:lang w:val="kk-KZ"/>
              </w:rPr>
              <w:t>СЗА</w:t>
            </w:r>
            <w:r w:rsidRPr="00A2028D">
              <w:rPr>
                <w:rFonts w:ascii="Times New Roman" w:hAnsi="Times New Roman"/>
                <w:sz w:val="24"/>
                <w:szCs w:val="24"/>
                <w:lang w:val="kk-KZ"/>
              </w:rPr>
              <w:t xml:space="preserve"> 7% - дан аспайтын, </w:t>
            </w:r>
            <w:r w:rsidRPr="0064590F">
              <w:rPr>
                <w:rFonts w:ascii="Times New Roman" w:hAnsi="Times New Roman"/>
                <w:sz w:val="24"/>
                <w:szCs w:val="24"/>
                <w:lang w:val="kk-KZ"/>
              </w:rPr>
              <w:t>СЗА</w:t>
            </w:r>
            <w:r w:rsidRPr="00A2028D">
              <w:rPr>
                <w:rFonts w:ascii="Times New Roman" w:hAnsi="Times New Roman"/>
                <w:sz w:val="24"/>
                <w:szCs w:val="24"/>
                <w:lang w:val="kk-KZ"/>
              </w:rPr>
              <w:t xml:space="preserve"> + С4АF 22% - дан аспайтын және шлак-портландцемент бар </w:t>
            </w:r>
            <w:r w:rsidR="00341FDC">
              <w:rPr>
                <w:rFonts w:ascii="Times New Roman" w:hAnsi="Times New Roman"/>
                <w:sz w:val="24"/>
                <w:szCs w:val="24"/>
                <w:lang w:val="kk-KZ"/>
              </w:rPr>
              <w:t>МЕМСТ</w:t>
            </w:r>
            <w:r w:rsidRPr="00A2028D">
              <w:rPr>
                <w:rFonts w:ascii="Times New Roman" w:hAnsi="Times New Roman"/>
                <w:sz w:val="24"/>
                <w:szCs w:val="24"/>
                <w:lang w:val="kk-KZ"/>
              </w:rPr>
              <w:t xml:space="preserve"> 10178-85 бойынша </w:t>
            </w:r>
            <w:r w:rsidRPr="0064590F">
              <w:rPr>
                <w:rFonts w:ascii="Times New Roman" w:hAnsi="Times New Roman"/>
                <w:sz w:val="24"/>
                <w:szCs w:val="24"/>
                <w:lang w:val="kk-KZ"/>
              </w:rPr>
              <w:t>п</w:t>
            </w:r>
            <w:r w:rsidRPr="00A2028D">
              <w:rPr>
                <w:rFonts w:ascii="Times New Roman" w:hAnsi="Times New Roman"/>
                <w:sz w:val="24"/>
                <w:szCs w:val="24"/>
                <w:lang w:val="kk-KZ"/>
              </w:rPr>
              <w:t>ортландцемент</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01F8FDF0"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W6</w:t>
            </w:r>
          </w:p>
        </w:tc>
        <w:tc>
          <w:tcPr>
            <w:tcW w:w="1276" w:type="dxa"/>
            <w:tcBorders>
              <w:top w:val="single" w:sz="4" w:space="0" w:color="auto"/>
              <w:left w:val="nil"/>
              <w:bottom w:val="single" w:sz="4" w:space="0" w:color="auto"/>
              <w:right w:val="single" w:sz="4" w:space="0" w:color="auto"/>
            </w:tcBorders>
            <w:shd w:val="clear" w:color="auto" w:fill="auto"/>
            <w:hideMark/>
          </w:tcPr>
          <w:p w14:paraId="48328008" w14:textId="77777777" w:rsidR="00A2028D" w:rsidRPr="0064590F" w:rsidRDefault="00A2028D" w:rsidP="00A55F8A">
            <w:pPr>
              <w:spacing w:after="0" w:line="240" w:lineRule="auto"/>
              <w:rPr>
                <w:rFonts w:ascii="Times New Roman" w:hAnsi="Times New Roman"/>
                <w:sz w:val="24"/>
                <w:szCs w:val="24"/>
              </w:rPr>
            </w:pPr>
          </w:p>
          <w:p w14:paraId="54669450" w14:textId="77777777" w:rsidR="00A2028D" w:rsidRPr="0064590F" w:rsidRDefault="00A2028D" w:rsidP="00A55F8A">
            <w:pPr>
              <w:spacing w:after="0" w:line="240" w:lineRule="auto"/>
              <w:rPr>
                <w:rFonts w:ascii="Times New Roman" w:hAnsi="Times New Roman"/>
                <w:sz w:val="24"/>
                <w:szCs w:val="24"/>
              </w:rPr>
            </w:pPr>
          </w:p>
          <w:p w14:paraId="7E54B6FF"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single" w:sz="4" w:space="0" w:color="auto"/>
              <w:left w:val="nil"/>
              <w:bottom w:val="single" w:sz="4" w:space="0" w:color="auto"/>
              <w:right w:val="single" w:sz="4" w:space="0" w:color="auto"/>
            </w:tcBorders>
            <w:shd w:val="clear" w:color="auto" w:fill="auto"/>
            <w:noWrap/>
            <w:hideMark/>
          </w:tcPr>
          <w:p w14:paraId="12FD5118"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426E55EA" w14:textId="77777777" w:rsidTr="001C4625">
        <w:trPr>
          <w:trHeight w:val="57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3C0A1605" w14:textId="3027E653"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Сульфатостойкие</w:t>
            </w:r>
            <w:proofErr w:type="spellEnd"/>
            <w:r w:rsidRPr="0064590F">
              <w:rPr>
                <w:rFonts w:ascii="Times New Roman" w:hAnsi="Times New Roman"/>
                <w:sz w:val="24"/>
                <w:szCs w:val="24"/>
              </w:rPr>
              <w:t xml:space="preserve"> цементы по </w:t>
            </w:r>
            <w:r w:rsidR="00341FDC">
              <w:rPr>
                <w:rFonts w:ascii="Times New Roman" w:hAnsi="Times New Roman"/>
                <w:sz w:val="24"/>
                <w:szCs w:val="24"/>
                <w:lang w:val="kk-KZ"/>
              </w:rPr>
              <w:t>МЕМСТ</w:t>
            </w:r>
            <w:r w:rsidR="00341FDC" w:rsidRPr="0064590F">
              <w:rPr>
                <w:rFonts w:ascii="Times New Roman" w:hAnsi="Times New Roman"/>
                <w:sz w:val="24"/>
                <w:szCs w:val="24"/>
              </w:rPr>
              <w:t xml:space="preserve"> </w:t>
            </w:r>
            <w:r w:rsidRPr="0064590F">
              <w:rPr>
                <w:rFonts w:ascii="Times New Roman" w:hAnsi="Times New Roman"/>
                <w:sz w:val="24"/>
                <w:szCs w:val="24"/>
              </w:rPr>
              <w:t>22266</w:t>
            </w:r>
          </w:p>
        </w:tc>
        <w:tc>
          <w:tcPr>
            <w:tcW w:w="1842" w:type="dxa"/>
            <w:tcBorders>
              <w:top w:val="nil"/>
              <w:left w:val="nil"/>
              <w:bottom w:val="single" w:sz="4" w:space="0" w:color="auto"/>
              <w:right w:val="single" w:sz="4" w:space="0" w:color="auto"/>
            </w:tcBorders>
            <w:shd w:val="clear" w:color="auto" w:fill="auto"/>
            <w:vAlign w:val="center"/>
            <w:hideMark/>
          </w:tcPr>
          <w:p w14:paraId="69FB9B8D"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hideMark/>
          </w:tcPr>
          <w:p w14:paraId="748B52FA" w14:textId="77777777" w:rsidR="00A2028D" w:rsidRPr="0064590F" w:rsidRDefault="00A2028D" w:rsidP="00A55F8A">
            <w:pPr>
              <w:spacing w:after="0" w:line="240" w:lineRule="auto"/>
              <w:rPr>
                <w:rFonts w:ascii="Times New Roman" w:hAnsi="Times New Roman"/>
                <w:sz w:val="24"/>
                <w:szCs w:val="24"/>
              </w:rPr>
            </w:pPr>
          </w:p>
          <w:p w14:paraId="1FFB2A19"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018ABC81"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3691599B" w14:textId="77777777" w:rsidTr="001C4625">
        <w:trPr>
          <w:trHeight w:val="288"/>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1DE2BC91" w14:textId="0FBC3B15" w:rsidR="00A2028D" w:rsidRPr="0064590F" w:rsidRDefault="00341FDC"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64590F">
              <w:rPr>
                <w:rFonts w:ascii="Times New Roman" w:hAnsi="Times New Roman"/>
                <w:sz w:val="24"/>
                <w:szCs w:val="24"/>
              </w:rPr>
              <w:t xml:space="preserve"> 10178-85 </w:t>
            </w:r>
            <w:r w:rsidR="00A2028D" w:rsidRPr="0064590F">
              <w:rPr>
                <w:rFonts w:ascii="Times New Roman" w:hAnsi="Times New Roman"/>
                <w:sz w:val="24"/>
                <w:szCs w:val="24"/>
                <w:lang w:val="kk-KZ"/>
              </w:rPr>
              <w:t>бойынша п</w:t>
            </w:r>
            <w:proofErr w:type="spellStart"/>
            <w:r w:rsidR="00A2028D" w:rsidRPr="0064590F">
              <w:rPr>
                <w:rFonts w:ascii="Times New Roman" w:hAnsi="Times New Roman"/>
                <w:sz w:val="24"/>
                <w:szCs w:val="24"/>
              </w:rPr>
              <w:t>ортландцемент</w:t>
            </w:r>
            <w:proofErr w:type="spellEnd"/>
            <w:r w:rsidR="00A2028D" w:rsidRPr="0064590F">
              <w:rPr>
                <w:rFonts w:ascii="Times New Roman" w:hAnsi="Times New Roman"/>
                <w:sz w:val="24"/>
                <w:szCs w:val="24"/>
              </w:rPr>
              <w:t xml:space="preserve"> </w:t>
            </w:r>
          </w:p>
        </w:tc>
        <w:tc>
          <w:tcPr>
            <w:tcW w:w="1842" w:type="dxa"/>
            <w:tcBorders>
              <w:top w:val="nil"/>
              <w:left w:val="nil"/>
              <w:bottom w:val="single" w:sz="4" w:space="0" w:color="auto"/>
              <w:right w:val="single" w:sz="4" w:space="0" w:color="auto"/>
            </w:tcBorders>
            <w:shd w:val="clear" w:color="auto" w:fill="auto"/>
            <w:vAlign w:val="center"/>
            <w:hideMark/>
          </w:tcPr>
          <w:p w14:paraId="1E68BB5A"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hideMark/>
          </w:tcPr>
          <w:p w14:paraId="32E839C6"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11FD1EC0"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124428F5" w14:textId="77777777" w:rsidTr="001C4625">
        <w:trPr>
          <w:trHeight w:val="1335"/>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01276F72" w14:textId="217BE452"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Клинкерде</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 xml:space="preserve">СЗА </w:t>
            </w:r>
            <w:r w:rsidRPr="0064590F">
              <w:rPr>
                <w:rFonts w:ascii="Times New Roman" w:hAnsi="Times New Roman"/>
                <w:sz w:val="24"/>
                <w:szCs w:val="24"/>
              </w:rPr>
              <w:t xml:space="preserve">65%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7%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 С4АF 22%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шлак-портландцемент бар </w:t>
            </w:r>
            <w:r w:rsidR="00341FDC">
              <w:rPr>
                <w:rFonts w:ascii="Times New Roman" w:hAnsi="Times New Roman"/>
                <w:sz w:val="24"/>
                <w:szCs w:val="24"/>
                <w:lang w:val="kk-KZ"/>
              </w:rPr>
              <w:t>МЕМСТ</w:t>
            </w:r>
            <w:r w:rsidRPr="0064590F">
              <w:rPr>
                <w:rFonts w:ascii="Times New Roman" w:hAnsi="Times New Roman"/>
                <w:sz w:val="24"/>
                <w:szCs w:val="24"/>
              </w:rPr>
              <w:t xml:space="preserve"> 10178-85 </w:t>
            </w:r>
            <w:proofErr w:type="spellStart"/>
            <w:r w:rsidRPr="0064590F">
              <w:rPr>
                <w:rFonts w:ascii="Times New Roman" w:hAnsi="Times New Roman"/>
                <w:sz w:val="24"/>
                <w:szCs w:val="24"/>
              </w:rPr>
              <w:t>бойынша</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п</w:t>
            </w:r>
            <w:proofErr w:type="spellStart"/>
            <w:r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60EB1D9D"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hideMark/>
          </w:tcPr>
          <w:p w14:paraId="36DBE887" w14:textId="77777777" w:rsidR="00A2028D" w:rsidRPr="0064590F" w:rsidRDefault="00A2028D" w:rsidP="00A55F8A">
            <w:pPr>
              <w:spacing w:after="0" w:line="240" w:lineRule="auto"/>
              <w:rPr>
                <w:rFonts w:ascii="Times New Roman" w:hAnsi="Times New Roman"/>
                <w:sz w:val="24"/>
                <w:szCs w:val="24"/>
              </w:rPr>
            </w:pPr>
          </w:p>
          <w:p w14:paraId="2D7455D7" w14:textId="77777777" w:rsidR="00A2028D" w:rsidRPr="0064590F" w:rsidRDefault="00A2028D" w:rsidP="00A55F8A">
            <w:pPr>
              <w:spacing w:after="0" w:line="240" w:lineRule="auto"/>
              <w:rPr>
                <w:rFonts w:ascii="Times New Roman" w:hAnsi="Times New Roman"/>
                <w:sz w:val="24"/>
                <w:szCs w:val="24"/>
              </w:rPr>
            </w:pPr>
          </w:p>
          <w:p w14:paraId="630DE7EE"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27877299"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4596CA57" w14:textId="77777777" w:rsidTr="001C4625">
        <w:trPr>
          <w:trHeight w:val="57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5BE3FC85" w14:textId="06728DF5" w:rsidR="00A2028D" w:rsidRPr="0064590F" w:rsidRDefault="00341FDC"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00A2028D" w:rsidRPr="0064590F">
              <w:rPr>
                <w:rFonts w:ascii="Times New Roman" w:hAnsi="Times New Roman"/>
                <w:sz w:val="24"/>
                <w:szCs w:val="24"/>
              </w:rPr>
              <w:t xml:space="preserve"> 22266 </w:t>
            </w:r>
            <w:proofErr w:type="spellStart"/>
            <w:r w:rsidR="00A2028D" w:rsidRPr="0064590F">
              <w:rPr>
                <w:rFonts w:ascii="Times New Roman" w:hAnsi="Times New Roman"/>
                <w:sz w:val="24"/>
                <w:szCs w:val="24"/>
              </w:rPr>
              <w:t>бойынша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сульфатқа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төзімді</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цементтер</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545B5906"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hideMark/>
          </w:tcPr>
          <w:p w14:paraId="4F732BCC" w14:textId="77777777" w:rsidR="00A2028D" w:rsidRPr="0064590F" w:rsidRDefault="00A2028D" w:rsidP="00A55F8A">
            <w:pPr>
              <w:spacing w:after="0" w:line="240" w:lineRule="auto"/>
              <w:rPr>
                <w:rFonts w:ascii="Times New Roman" w:hAnsi="Times New Roman"/>
                <w:sz w:val="24"/>
                <w:szCs w:val="24"/>
              </w:rPr>
            </w:pPr>
          </w:p>
          <w:p w14:paraId="10640B2D"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690D7D8F"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190DAA68" w14:textId="77777777" w:rsidTr="001C4625">
        <w:trPr>
          <w:trHeight w:val="288"/>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44DD3AF4"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 xml:space="preserve">ГОСТ 10178 </w:t>
            </w:r>
            <w:r w:rsidRPr="0064590F">
              <w:rPr>
                <w:rFonts w:ascii="Times New Roman" w:hAnsi="Times New Roman"/>
                <w:sz w:val="24"/>
                <w:szCs w:val="24"/>
                <w:lang w:val="kk-KZ"/>
              </w:rPr>
              <w:t>бойынша п</w:t>
            </w:r>
            <w:proofErr w:type="spellStart"/>
            <w:r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762B8A30"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W10-W114</w:t>
            </w:r>
          </w:p>
        </w:tc>
        <w:tc>
          <w:tcPr>
            <w:tcW w:w="1276" w:type="dxa"/>
            <w:tcBorders>
              <w:top w:val="nil"/>
              <w:left w:val="nil"/>
              <w:bottom w:val="single" w:sz="4" w:space="0" w:color="auto"/>
              <w:right w:val="single" w:sz="4" w:space="0" w:color="auto"/>
            </w:tcBorders>
            <w:shd w:val="clear" w:color="auto" w:fill="auto"/>
            <w:hideMark/>
          </w:tcPr>
          <w:p w14:paraId="7F6154AF" w14:textId="77777777" w:rsidR="00A2028D" w:rsidRPr="0064590F" w:rsidRDefault="00A2028D" w:rsidP="00A55F8A">
            <w:pPr>
              <w:spacing w:after="0" w:line="240" w:lineRule="auto"/>
              <w:rPr>
                <w:rFonts w:ascii="Times New Roman" w:hAnsi="Times New Roman"/>
                <w:sz w:val="24"/>
                <w:szCs w:val="24"/>
              </w:rPr>
            </w:pPr>
          </w:p>
          <w:p w14:paraId="53FACA83"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5737F70E"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445AD576" w14:textId="77777777" w:rsidTr="001C4625">
        <w:trPr>
          <w:trHeight w:val="1335"/>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3C4F14D9" w14:textId="25BBE429"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Клинкерде</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 xml:space="preserve">СЗА </w:t>
            </w:r>
            <w:r w:rsidRPr="0064590F">
              <w:rPr>
                <w:rFonts w:ascii="Times New Roman" w:hAnsi="Times New Roman"/>
                <w:sz w:val="24"/>
                <w:szCs w:val="24"/>
              </w:rPr>
              <w:t xml:space="preserve">65%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7%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 С4АF 22%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шлак-портландцемент бар </w:t>
            </w:r>
            <w:r w:rsidR="00341FDC">
              <w:rPr>
                <w:rFonts w:ascii="Times New Roman" w:hAnsi="Times New Roman"/>
                <w:sz w:val="24"/>
                <w:szCs w:val="24"/>
                <w:lang w:val="kk-KZ"/>
              </w:rPr>
              <w:t>МЕМСТ</w:t>
            </w:r>
            <w:r w:rsidRPr="0064590F">
              <w:rPr>
                <w:rFonts w:ascii="Times New Roman" w:hAnsi="Times New Roman"/>
                <w:sz w:val="24"/>
                <w:szCs w:val="24"/>
              </w:rPr>
              <w:t xml:space="preserve"> 10178-85 </w:t>
            </w:r>
            <w:proofErr w:type="spellStart"/>
            <w:r w:rsidRPr="0064590F">
              <w:rPr>
                <w:rFonts w:ascii="Times New Roman" w:hAnsi="Times New Roman"/>
                <w:sz w:val="24"/>
                <w:szCs w:val="24"/>
              </w:rPr>
              <w:t>бойынша</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п</w:t>
            </w:r>
            <w:proofErr w:type="spellStart"/>
            <w:r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40DFA418"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W10-W114</w:t>
            </w:r>
          </w:p>
        </w:tc>
        <w:tc>
          <w:tcPr>
            <w:tcW w:w="1276" w:type="dxa"/>
            <w:tcBorders>
              <w:top w:val="nil"/>
              <w:left w:val="nil"/>
              <w:bottom w:val="single" w:sz="4" w:space="0" w:color="auto"/>
              <w:right w:val="single" w:sz="4" w:space="0" w:color="auto"/>
            </w:tcBorders>
            <w:shd w:val="clear" w:color="auto" w:fill="auto"/>
            <w:hideMark/>
          </w:tcPr>
          <w:p w14:paraId="5EA70FB3" w14:textId="77777777" w:rsidR="00A2028D" w:rsidRPr="0064590F" w:rsidRDefault="00A2028D" w:rsidP="00A55F8A">
            <w:pPr>
              <w:spacing w:after="0" w:line="240" w:lineRule="auto"/>
              <w:rPr>
                <w:rFonts w:ascii="Times New Roman" w:hAnsi="Times New Roman"/>
                <w:sz w:val="24"/>
                <w:szCs w:val="24"/>
              </w:rPr>
            </w:pPr>
          </w:p>
          <w:p w14:paraId="4A121DD8" w14:textId="77777777" w:rsidR="00A2028D" w:rsidRPr="0064590F" w:rsidRDefault="00A2028D" w:rsidP="00A55F8A">
            <w:pPr>
              <w:spacing w:after="0" w:line="240" w:lineRule="auto"/>
              <w:rPr>
                <w:rFonts w:ascii="Times New Roman" w:hAnsi="Times New Roman"/>
                <w:sz w:val="24"/>
                <w:szCs w:val="24"/>
              </w:rPr>
            </w:pPr>
          </w:p>
          <w:p w14:paraId="340FBCD0"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5ACB4D21"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0A0B7372" w14:textId="77777777" w:rsidTr="001C4625">
        <w:trPr>
          <w:trHeight w:val="57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6BBBEDFA" w14:textId="50FBD622" w:rsidR="00A2028D" w:rsidRPr="0064590F" w:rsidRDefault="00342670" w:rsidP="00A55F8A">
            <w:pPr>
              <w:spacing w:after="0" w:line="240" w:lineRule="auto"/>
              <w:rPr>
                <w:rFonts w:ascii="Times New Roman" w:hAnsi="Times New Roman"/>
                <w:sz w:val="24"/>
                <w:szCs w:val="24"/>
              </w:rPr>
            </w:pPr>
            <w:r>
              <w:rPr>
                <w:rFonts w:ascii="Times New Roman" w:hAnsi="Times New Roman"/>
                <w:sz w:val="24"/>
                <w:szCs w:val="24"/>
              </w:rPr>
              <w:t xml:space="preserve">МЕМСТ </w:t>
            </w:r>
            <w:r w:rsidR="00A2028D" w:rsidRPr="0064590F">
              <w:rPr>
                <w:rFonts w:ascii="Times New Roman" w:hAnsi="Times New Roman"/>
                <w:sz w:val="24"/>
                <w:szCs w:val="24"/>
              </w:rPr>
              <w:t xml:space="preserve">22266 </w:t>
            </w:r>
            <w:proofErr w:type="spellStart"/>
            <w:r w:rsidR="00A2028D" w:rsidRPr="0064590F">
              <w:rPr>
                <w:rFonts w:ascii="Times New Roman" w:hAnsi="Times New Roman"/>
                <w:sz w:val="24"/>
                <w:szCs w:val="24"/>
              </w:rPr>
              <w:t>бойынша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сульфатқа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төзімді</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цементтер</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23A56F0E"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W10-W114</w:t>
            </w:r>
          </w:p>
        </w:tc>
        <w:tc>
          <w:tcPr>
            <w:tcW w:w="1276" w:type="dxa"/>
            <w:tcBorders>
              <w:top w:val="nil"/>
              <w:left w:val="nil"/>
              <w:bottom w:val="single" w:sz="4" w:space="0" w:color="auto"/>
              <w:right w:val="single" w:sz="4" w:space="0" w:color="auto"/>
            </w:tcBorders>
            <w:shd w:val="clear" w:color="auto" w:fill="auto"/>
            <w:hideMark/>
          </w:tcPr>
          <w:p w14:paraId="1CA240D5" w14:textId="77777777" w:rsidR="00A2028D" w:rsidRPr="0064590F" w:rsidRDefault="00A2028D" w:rsidP="00A55F8A">
            <w:pPr>
              <w:spacing w:after="0" w:line="240" w:lineRule="auto"/>
              <w:rPr>
                <w:rFonts w:ascii="Times New Roman" w:hAnsi="Times New Roman"/>
                <w:sz w:val="24"/>
                <w:szCs w:val="24"/>
              </w:rPr>
            </w:pPr>
          </w:p>
          <w:p w14:paraId="179DEF91"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20FC4C65"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415D8001" w14:textId="77777777" w:rsidTr="001C4625">
        <w:trPr>
          <w:trHeight w:val="288"/>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74588B17" w14:textId="4A5495E8" w:rsidR="00A2028D" w:rsidRPr="0064590F" w:rsidRDefault="00342670" w:rsidP="00A55F8A">
            <w:pPr>
              <w:spacing w:after="0" w:line="240" w:lineRule="auto"/>
              <w:rPr>
                <w:rFonts w:ascii="Times New Roman" w:hAnsi="Times New Roman"/>
                <w:sz w:val="24"/>
                <w:szCs w:val="24"/>
              </w:rPr>
            </w:pPr>
            <w:r>
              <w:rPr>
                <w:rFonts w:ascii="Times New Roman" w:hAnsi="Times New Roman"/>
                <w:sz w:val="24"/>
                <w:szCs w:val="24"/>
              </w:rPr>
              <w:t xml:space="preserve">МЕМСТ </w:t>
            </w:r>
            <w:r w:rsidR="00A2028D" w:rsidRPr="0064590F">
              <w:rPr>
                <w:rFonts w:ascii="Times New Roman" w:hAnsi="Times New Roman"/>
                <w:sz w:val="24"/>
                <w:szCs w:val="24"/>
              </w:rPr>
              <w:t xml:space="preserve"> 10178 </w:t>
            </w:r>
            <w:r w:rsidR="00A2028D" w:rsidRPr="0064590F">
              <w:rPr>
                <w:rFonts w:ascii="Times New Roman" w:hAnsi="Times New Roman"/>
                <w:sz w:val="24"/>
                <w:szCs w:val="24"/>
                <w:lang w:val="kk-KZ"/>
              </w:rPr>
              <w:t>бойынша п</w:t>
            </w:r>
            <w:proofErr w:type="spellStart"/>
            <w:r w:rsidR="00A2028D"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03DCF7C8"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hideMark/>
          </w:tcPr>
          <w:p w14:paraId="4F1A6209"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422FDDD1"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3D18F9D7" w14:textId="77777777" w:rsidTr="001C4625">
        <w:trPr>
          <w:trHeight w:val="1335"/>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3B04817A" w14:textId="347560CD"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Клинкерде</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 xml:space="preserve">СЗА </w:t>
            </w:r>
            <w:r w:rsidRPr="0064590F">
              <w:rPr>
                <w:rFonts w:ascii="Times New Roman" w:hAnsi="Times New Roman"/>
                <w:sz w:val="24"/>
                <w:szCs w:val="24"/>
              </w:rPr>
              <w:t xml:space="preserve">65%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7%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СЗА</w:t>
            </w:r>
            <w:r w:rsidRPr="0064590F">
              <w:rPr>
                <w:rFonts w:ascii="Times New Roman" w:hAnsi="Times New Roman"/>
                <w:sz w:val="24"/>
                <w:szCs w:val="24"/>
              </w:rPr>
              <w:t xml:space="preserve"> + С4АF 22% - дан </w:t>
            </w:r>
            <w:proofErr w:type="spellStart"/>
            <w:r w:rsidRPr="0064590F">
              <w:rPr>
                <w:rFonts w:ascii="Times New Roman" w:hAnsi="Times New Roman"/>
                <w:sz w:val="24"/>
                <w:szCs w:val="24"/>
              </w:rPr>
              <w:t>аспайтын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шлак-портландцемент бар </w:t>
            </w:r>
            <w:r w:rsidR="00341FDC">
              <w:rPr>
                <w:rFonts w:ascii="Times New Roman" w:hAnsi="Times New Roman"/>
                <w:sz w:val="24"/>
                <w:szCs w:val="24"/>
                <w:lang w:val="kk-KZ"/>
              </w:rPr>
              <w:t>МЕМСТ</w:t>
            </w:r>
            <w:r w:rsidRPr="0064590F">
              <w:rPr>
                <w:rFonts w:ascii="Times New Roman" w:hAnsi="Times New Roman"/>
                <w:sz w:val="24"/>
                <w:szCs w:val="24"/>
              </w:rPr>
              <w:t xml:space="preserve"> 10178-85 </w:t>
            </w:r>
            <w:proofErr w:type="spellStart"/>
            <w:r w:rsidRPr="0064590F">
              <w:rPr>
                <w:rFonts w:ascii="Times New Roman" w:hAnsi="Times New Roman"/>
                <w:sz w:val="24"/>
                <w:szCs w:val="24"/>
              </w:rPr>
              <w:t>бойынша</w:t>
            </w:r>
            <w:proofErr w:type="spellEnd"/>
            <w:r w:rsidRPr="0064590F">
              <w:rPr>
                <w:rFonts w:ascii="Times New Roman" w:hAnsi="Times New Roman"/>
                <w:sz w:val="24"/>
                <w:szCs w:val="24"/>
              </w:rPr>
              <w:t xml:space="preserve"> </w:t>
            </w:r>
            <w:r w:rsidRPr="0064590F">
              <w:rPr>
                <w:rFonts w:ascii="Times New Roman" w:hAnsi="Times New Roman"/>
                <w:sz w:val="24"/>
                <w:szCs w:val="24"/>
                <w:lang w:val="kk-KZ"/>
              </w:rPr>
              <w:t>п</w:t>
            </w:r>
            <w:proofErr w:type="spellStart"/>
            <w:r w:rsidRPr="0064590F">
              <w:rPr>
                <w:rFonts w:ascii="Times New Roman" w:hAnsi="Times New Roman"/>
                <w:sz w:val="24"/>
                <w:szCs w:val="24"/>
              </w:rPr>
              <w:t>ортландцемент</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36E7FA5D"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hideMark/>
          </w:tcPr>
          <w:p w14:paraId="7C7CA1D7" w14:textId="77777777" w:rsidR="00A2028D" w:rsidRPr="0064590F" w:rsidRDefault="00A2028D" w:rsidP="00A55F8A">
            <w:pPr>
              <w:spacing w:after="0" w:line="240" w:lineRule="auto"/>
              <w:rPr>
                <w:rFonts w:ascii="Times New Roman" w:hAnsi="Times New Roman"/>
                <w:sz w:val="24"/>
                <w:szCs w:val="24"/>
              </w:rPr>
            </w:pPr>
          </w:p>
          <w:p w14:paraId="5459B010" w14:textId="77777777" w:rsidR="00A2028D" w:rsidRPr="0064590F" w:rsidRDefault="00A2028D" w:rsidP="00A55F8A">
            <w:pPr>
              <w:spacing w:after="0" w:line="240" w:lineRule="auto"/>
              <w:rPr>
                <w:rFonts w:ascii="Times New Roman" w:hAnsi="Times New Roman"/>
                <w:sz w:val="24"/>
                <w:szCs w:val="24"/>
              </w:rPr>
            </w:pPr>
          </w:p>
          <w:p w14:paraId="0FC43281"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74D2266C"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4F520B93" w14:textId="77777777" w:rsidTr="001C4625">
        <w:trPr>
          <w:trHeight w:val="576"/>
        </w:trPr>
        <w:tc>
          <w:tcPr>
            <w:tcW w:w="4282" w:type="dxa"/>
            <w:tcBorders>
              <w:top w:val="nil"/>
              <w:left w:val="single" w:sz="4" w:space="0" w:color="auto"/>
              <w:bottom w:val="single" w:sz="4" w:space="0" w:color="auto"/>
              <w:right w:val="single" w:sz="4" w:space="0" w:color="auto"/>
            </w:tcBorders>
            <w:shd w:val="clear" w:color="auto" w:fill="auto"/>
            <w:vAlign w:val="center"/>
            <w:hideMark/>
          </w:tcPr>
          <w:p w14:paraId="023589A5" w14:textId="1E947756" w:rsidR="00A2028D" w:rsidRPr="0064590F" w:rsidRDefault="00341FDC" w:rsidP="00A55F8A">
            <w:pPr>
              <w:spacing w:after="0" w:line="240" w:lineRule="auto"/>
              <w:rPr>
                <w:rFonts w:ascii="Times New Roman" w:hAnsi="Times New Roman"/>
                <w:sz w:val="24"/>
                <w:szCs w:val="24"/>
              </w:rPr>
            </w:pPr>
            <w:r>
              <w:rPr>
                <w:rFonts w:ascii="Times New Roman" w:hAnsi="Times New Roman"/>
                <w:sz w:val="24"/>
                <w:szCs w:val="24"/>
                <w:lang w:val="kk-KZ"/>
              </w:rPr>
              <w:t>МЕМСТ</w:t>
            </w:r>
            <w:r w:rsidRPr="0064590F">
              <w:rPr>
                <w:rFonts w:ascii="Times New Roman" w:hAnsi="Times New Roman"/>
                <w:sz w:val="24"/>
                <w:szCs w:val="24"/>
              </w:rPr>
              <w:t xml:space="preserve"> </w:t>
            </w:r>
            <w:r w:rsidR="00A2028D" w:rsidRPr="0064590F">
              <w:rPr>
                <w:rFonts w:ascii="Times New Roman" w:hAnsi="Times New Roman"/>
                <w:sz w:val="24"/>
                <w:szCs w:val="24"/>
              </w:rPr>
              <w:t xml:space="preserve">22266 </w:t>
            </w:r>
            <w:proofErr w:type="spellStart"/>
            <w:r w:rsidR="00A2028D" w:rsidRPr="0064590F">
              <w:rPr>
                <w:rFonts w:ascii="Times New Roman" w:hAnsi="Times New Roman"/>
                <w:sz w:val="24"/>
                <w:szCs w:val="24"/>
              </w:rPr>
              <w:t>бойынша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сульфатқа</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төзімді</w:t>
            </w:r>
            <w:proofErr w:type="spellEnd"/>
            <w:r w:rsidR="00A2028D" w:rsidRPr="0064590F">
              <w:rPr>
                <w:rFonts w:ascii="Times New Roman" w:hAnsi="Times New Roman"/>
                <w:sz w:val="24"/>
                <w:szCs w:val="24"/>
              </w:rPr>
              <w:t xml:space="preserve"> </w:t>
            </w:r>
            <w:proofErr w:type="spellStart"/>
            <w:r w:rsidR="00A2028D" w:rsidRPr="0064590F">
              <w:rPr>
                <w:rFonts w:ascii="Times New Roman" w:hAnsi="Times New Roman"/>
                <w:sz w:val="24"/>
                <w:szCs w:val="24"/>
              </w:rPr>
              <w:t>цементтер</w:t>
            </w:r>
            <w:proofErr w:type="spellEnd"/>
          </w:p>
        </w:tc>
        <w:tc>
          <w:tcPr>
            <w:tcW w:w="1842" w:type="dxa"/>
            <w:tcBorders>
              <w:top w:val="nil"/>
              <w:left w:val="nil"/>
              <w:bottom w:val="single" w:sz="4" w:space="0" w:color="auto"/>
              <w:right w:val="single" w:sz="4" w:space="0" w:color="auto"/>
            </w:tcBorders>
            <w:shd w:val="clear" w:color="auto" w:fill="auto"/>
            <w:vAlign w:val="center"/>
            <w:hideMark/>
          </w:tcPr>
          <w:p w14:paraId="5AEE3EEE"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hideMark/>
          </w:tcPr>
          <w:p w14:paraId="00F10EF4" w14:textId="77777777" w:rsidR="00A2028D" w:rsidRPr="0064590F" w:rsidRDefault="00A2028D" w:rsidP="00A55F8A">
            <w:pPr>
              <w:spacing w:after="0" w:line="240" w:lineRule="auto"/>
              <w:rPr>
                <w:rFonts w:ascii="Times New Roman" w:hAnsi="Times New Roman"/>
                <w:sz w:val="24"/>
                <w:szCs w:val="24"/>
              </w:rPr>
            </w:pPr>
          </w:p>
          <w:p w14:paraId="3AD74CA1"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41833</w:t>
            </w:r>
          </w:p>
        </w:tc>
        <w:tc>
          <w:tcPr>
            <w:tcW w:w="1843" w:type="dxa"/>
            <w:tcBorders>
              <w:top w:val="nil"/>
              <w:left w:val="nil"/>
              <w:bottom w:val="single" w:sz="4" w:space="0" w:color="auto"/>
              <w:right w:val="single" w:sz="4" w:space="0" w:color="auto"/>
            </w:tcBorders>
            <w:shd w:val="clear" w:color="auto" w:fill="auto"/>
            <w:noWrap/>
            <w:hideMark/>
          </w:tcPr>
          <w:p w14:paraId="70A399D9" w14:textId="77777777" w:rsidR="00A2028D" w:rsidRPr="0064590F" w:rsidRDefault="00A2028D" w:rsidP="00A55F8A">
            <w:pPr>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312A8DC9" w14:textId="77777777" w:rsidTr="001C4625">
        <w:trPr>
          <w:trHeight w:val="637"/>
        </w:trPr>
        <w:tc>
          <w:tcPr>
            <w:tcW w:w="924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92D60E"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Темірбетон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конструкцияларының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арматурасына</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сұйық</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хлоридті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орталардың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әсер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ету</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дәрежесі</w:t>
            </w:r>
            <w:proofErr w:type="spellEnd"/>
          </w:p>
        </w:tc>
      </w:tr>
      <w:tr w:rsidR="00A2028D" w:rsidRPr="0064590F" w14:paraId="18D38B21" w14:textId="77777777" w:rsidTr="001C4625">
        <w:trPr>
          <w:trHeight w:val="1229"/>
        </w:trPr>
        <w:tc>
          <w:tcPr>
            <w:tcW w:w="61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8E226C"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Сұйық</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хлоридті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орталардың</w:t>
            </w:r>
            <w:proofErr w:type="spellEnd"/>
            <w:r w:rsidRPr="0064590F">
              <w:rPr>
                <w:rFonts w:ascii="Times New Roman" w:hAnsi="Times New Roman"/>
                <w:sz w:val="24"/>
                <w:szCs w:val="24"/>
              </w:rPr>
              <w:t xml:space="preserve"> су </w:t>
            </w:r>
            <w:proofErr w:type="spellStart"/>
            <w:r w:rsidRPr="0064590F">
              <w:rPr>
                <w:rFonts w:ascii="Times New Roman" w:hAnsi="Times New Roman"/>
                <w:sz w:val="24"/>
                <w:szCs w:val="24"/>
              </w:rPr>
              <w:t>өткізбейтін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маркалы</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бетоннан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жасалған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темірбетон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конструкцияларының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арматурасына</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әсер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ету</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дәрежесі</w:t>
            </w:r>
            <w:proofErr w:type="spellEnd"/>
            <w:r w:rsidRPr="0064590F">
              <w:rPr>
                <w:rFonts w:ascii="Times New Roman" w:hAnsi="Times New Roman"/>
                <w:sz w:val="24"/>
                <w:szCs w:val="24"/>
              </w:rPr>
              <w:t xml:space="preserve"> W6 кем </w:t>
            </w:r>
            <w:proofErr w:type="spellStart"/>
            <w:r w:rsidRPr="0064590F">
              <w:rPr>
                <w:rFonts w:ascii="Times New Roman" w:hAnsi="Times New Roman"/>
                <w:sz w:val="24"/>
                <w:szCs w:val="24"/>
              </w:rPr>
              <w:t>емес</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0FCB713D"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Cl</w:t>
            </w:r>
            <w:proofErr w:type="spellEnd"/>
            <w:r w:rsidRPr="006119E0">
              <w:rPr>
                <w:rFonts w:ascii="Times New Roman" w:hAnsi="Times New Roman"/>
                <w:sz w:val="24"/>
                <w:szCs w:val="24"/>
                <w:vertAlign w:val="superscript"/>
              </w:rPr>
              <w:t>-</w:t>
            </w:r>
            <w:r w:rsidRPr="0064590F">
              <w:rPr>
                <w:rFonts w:ascii="Times New Roman" w:hAnsi="Times New Roman"/>
                <w:sz w:val="24"/>
                <w:szCs w:val="24"/>
              </w:rPr>
              <w:t xml:space="preserve"> мг/дм</w:t>
            </w:r>
            <w:r w:rsidRPr="00A2028D">
              <w:rPr>
                <w:rFonts w:ascii="Times New Roman" w:hAnsi="Times New Roman"/>
                <w:sz w:val="24"/>
                <w:szCs w:val="24"/>
                <w:vertAlign w:val="superscript"/>
              </w:rPr>
              <w:t>3</w:t>
            </w:r>
          </w:p>
        </w:tc>
        <w:tc>
          <w:tcPr>
            <w:tcW w:w="1843" w:type="dxa"/>
            <w:tcBorders>
              <w:top w:val="nil"/>
              <w:left w:val="nil"/>
              <w:bottom w:val="single" w:sz="4" w:space="0" w:color="auto"/>
              <w:right w:val="single" w:sz="4" w:space="0" w:color="auto"/>
            </w:tcBorders>
            <w:shd w:val="clear" w:color="auto" w:fill="auto"/>
            <w:vAlign w:val="center"/>
            <w:hideMark/>
          </w:tcPr>
          <w:p w14:paraId="0AC3E923"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Агрессивті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әсер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ету</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дәрежесі</w:t>
            </w:r>
            <w:proofErr w:type="spellEnd"/>
          </w:p>
        </w:tc>
      </w:tr>
      <w:tr w:rsidR="00A2028D" w:rsidRPr="0064590F" w14:paraId="7260025E" w14:textId="77777777" w:rsidTr="001C4625">
        <w:trPr>
          <w:trHeight w:val="288"/>
        </w:trPr>
        <w:tc>
          <w:tcPr>
            <w:tcW w:w="61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8D394C" w14:textId="77777777" w:rsidR="00A2028D" w:rsidRPr="0064590F" w:rsidRDefault="00A2028D" w:rsidP="00A55F8A">
            <w:pPr>
              <w:spacing w:after="0" w:line="240" w:lineRule="auto"/>
              <w:rPr>
                <w:rFonts w:ascii="Times New Roman" w:hAnsi="Times New Roman"/>
                <w:sz w:val="24"/>
                <w:szCs w:val="24"/>
                <w:lang w:val="kk-KZ"/>
              </w:rPr>
            </w:pPr>
            <w:r w:rsidRPr="0064590F">
              <w:rPr>
                <w:rFonts w:ascii="Times New Roman" w:hAnsi="Times New Roman"/>
                <w:sz w:val="24"/>
                <w:szCs w:val="24"/>
                <w:lang w:val="kk-KZ"/>
              </w:rPr>
              <w:t>Тұрақты батыру</w:t>
            </w:r>
          </w:p>
        </w:tc>
        <w:tc>
          <w:tcPr>
            <w:tcW w:w="1276" w:type="dxa"/>
            <w:tcBorders>
              <w:top w:val="nil"/>
              <w:left w:val="nil"/>
              <w:bottom w:val="single" w:sz="4" w:space="0" w:color="auto"/>
              <w:right w:val="single" w:sz="4" w:space="0" w:color="auto"/>
            </w:tcBorders>
            <w:shd w:val="clear" w:color="auto" w:fill="auto"/>
            <w:vAlign w:val="center"/>
            <w:hideMark/>
          </w:tcPr>
          <w:p w14:paraId="72DBD6F2"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138614</w:t>
            </w:r>
          </w:p>
        </w:tc>
        <w:tc>
          <w:tcPr>
            <w:tcW w:w="1843" w:type="dxa"/>
            <w:tcBorders>
              <w:top w:val="nil"/>
              <w:left w:val="nil"/>
              <w:bottom w:val="single" w:sz="4" w:space="0" w:color="auto"/>
              <w:right w:val="single" w:sz="4" w:space="0" w:color="auto"/>
            </w:tcBorders>
            <w:shd w:val="clear" w:color="auto" w:fill="auto"/>
            <w:vAlign w:val="center"/>
            <w:hideMark/>
          </w:tcPr>
          <w:p w14:paraId="76D206E9" w14:textId="77777777" w:rsidR="00A2028D" w:rsidRPr="0064590F" w:rsidRDefault="00A2028D" w:rsidP="00A55F8A">
            <w:pPr>
              <w:spacing w:after="0" w:line="240" w:lineRule="auto"/>
              <w:rPr>
                <w:rFonts w:ascii="Times New Roman" w:hAnsi="Times New Roman"/>
                <w:sz w:val="24"/>
                <w:szCs w:val="24"/>
                <w:lang w:val="kk-KZ"/>
              </w:rPr>
            </w:pPr>
            <w:r w:rsidRPr="0064590F">
              <w:rPr>
                <w:rFonts w:ascii="Times New Roman" w:hAnsi="Times New Roman"/>
                <w:sz w:val="24"/>
                <w:szCs w:val="24"/>
                <w:lang w:val="kk-KZ"/>
              </w:rPr>
              <w:t>Әлсіз агрессивті</w:t>
            </w:r>
          </w:p>
        </w:tc>
      </w:tr>
      <w:tr w:rsidR="00A2028D" w:rsidRPr="0064590F" w14:paraId="377E3E41" w14:textId="77777777" w:rsidTr="001C4625">
        <w:trPr>
          <w:trHeight w:val="288"/>
        </w:trPr>
        <w:tc>
          <w:tcPr>
            <w:tcW w:w="61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47B560"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lang w:val="kk-KZ"/>
              </w:rPr>
              <w:lastRenderedPageBreak/>
              <w:t>М</w:t>
            </w:r>
            <w:proofErr w:type="spellStart"/>
            <w:r w:rsidRPr="0064590F">
              <w:rPr>
                <w:rFonts w:ascii="Times New Roman" w:hAnsi="Times New Roman"/>
                <w:sz w:val="24"/>
                <w:szCs w:val="24"/>
              </w:rPr>
              <w:t>ерзімді</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сулау</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22060D00" w14:textId="77777777" w:rsidR="00A2028D" w:rsidRPr="0064590F" w:rsidRDefault="00A2028D" w:rsidP="00A55F8A">
            <w:pPr>
              <w:spacing w:after="0" w:line="240" w:lineRule="auto"/>
              <w:rPr>
                <w:rFonts w:ascii="Times New Roman" w:hAnsi="Times New Roman"/>
                <w:sz w:val="24"/>
                <w:szCs w:val="24"/>
              </w:rPr>
            </w:pPr>
            <w:r w:rsidRPr="0064590F">
              <w:rPr>
                <w:rFonts w:ascii="Times New Roman" w:hAnsi="Times New Roman"/>
                <w:sz w:val="24"/>
                <w:szCs w:val="24"/>
              </w:rPr>
              <w:t>138614</w:t>
            </w:r>
          </w:p>
        </w:tc>
        <w:tc>
          <w:tcPr>
            <w:tcW w:w="1843" w:type="dxa"/>
            <w:tcBorders>
              <w:top w:val="nil"/>
              <w:left w:val="nil"/>
              <w:bottom w:val="single" w:sz="4" w:space="0" w:color="auto"/>
              <w:right w:val="single" w:sz="4" w:space="0" w:color="auto"/>
            </w:tcBorders>
            <w:shd w:val="clear" w:color="auto" w:fill="auto"/>
            <w:vAlign w:val="center"/>
            <w:hideMark/>
          </w:tcPr>
          <w:p w14:paraId="5D2D8CC5"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Өте</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w:t>
            </w:r>
            <w:proofErr w:type="spellEnd"/>
          </w:p>
        </w:tc>
      </w:tr>
      <w:tr w:rsidR="00A2028D" w:rsidRPr="0064590F" w14:paraId="52D8B160" w14:textId="77777777" w:rsidTr="001C4625">
        <w:trPr>
          <w:trHeight w:val="728"/>
        </w:trPr>
        <w:tc>
          <w:tcPr>
            <w:tcW w:w="9243"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27118B" w14:textId="77777777" w:rsidR="00A2028D" w:rsidRPr="0064590F" w:rsidRDefault="00A2028D" w:rsidP="00A55F8A">
            <w:pPr>
              <w:spacing w:after="0" w:line="240" w:lineRule="auto"/>
              <w:rPr>
                <w:rFonts w:ascii="Times New Roman" w:hAnsi="Times New Roman"/>
                <w:sz w:val="24"/>
                <w:szCs w:val="24"/>
              </w:rPr>
            </w:pPr>
            <w:proofErr w:type="spellStart"/>
            <w:r w:rsidRPr="0064590F">
              <w:rPr>
                <w:rFonts w:ascii="Times New Roman" w:hAnsi="Times New Roman"/>
                <w:sz w:val="24"/>
                <w:szCs w:val="24"/>
              </w:rPr>
              <w:t>Кабельдердің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қорғасын</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және</w:t>
            </w:r>
            <w:proofErr w:type="spellEnd"/>
            <w:r w:rsidRPr="0064590F">
              <w:rPr>
                <w:rFonts w:ascii="Times New Roman" w:hAnsi="Times New Roman"/>
                <w:sz w:val="24"/>
                <w:szCs w:val="24"/>
              </w:rPr>
              <w:t xml:space="preserve"> алюминий </w:t>
            </w:r>
            <w:proofErr w:type="spellStart"/>
            <w:r w:rsidRPr="0064590F">
              <w:rPr>
                <w:rFonts w:ascii="Times New Roman" w:hAnsi="Times New Roman"/>
                <w:sz w:val="24"/>
                <w:szCs w:val="24"/>
              </w:rPr>
              <w:t>қабығына</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қатысты</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жер</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асты</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суларының</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коррозиялық</w:t>
            </w:r>
            <w:proofErr w:type="spellEnd"/>
            <w:r w:rsidRPr="0064590F">
              <w:rPr>
                <w:rFonts w:ascii="Times New Roman" w:hAnsi="Times New Roman"/>
                <w:sz w:val="24"/>
                <w:szCs w:val="24"/>
              </w:rPr>
              <w:t xml:space="preserve"> </w:t>
            </w:r>
            <w:proofErr w:type="spellStart"/>
            <w:r w:rsidRPr="0064590F">
              <w:rPr>
                <w:rFonts w:ascii="Times New Roman" w:hAnsi="Times New Roman"/>
                <w:sz w:val="24"/>
                <w:szCs w:val="24"/>
              </w:rPr>
              <w:t>агрессивтілігі</w:t>
            </w:r>
            <w:proofErr w:type="spellEnd"/>
          </w:p>
        </w:tc>
      </w:tr>
    </w:tbl>
    <w:p w14:paraId="13E6136A" w14:textId="77777777" w:rsidR="006119E0" w:rsidRDefault="006119E0" w:rsidP="001E144F">
      <w:pPr>
        <w:shd w:val="clear" w:color="auto" w:fill="FFFFFF"/>
        <w:spacing w:after="0" w:line="240" w:lineRule="auto"/>
        <w:ind w:firstLine="567"/>
        <w:jc w:val="both"/>
        <w:rPr>
          <w:rFonts w:ascii="Times New Roman" w:hAnsi="Times New Roman"/>
          <w:b/>
          <w:caps/>
          <w:kern w:val="28"/>
          <w:sz w:val="28"/>
          <w:szCs w:val="28"/>
          <w:lang w:val="kk-KZ"/>
        </w:rPr>
      </w:pPr>
    </w:p>
    <w:p w14:paraId="1FE485E7" w14:textId="05B3F452" w:rsidR="00B15E07" w:rsidRPr="005B452E" w:rsidRDefault="00F80C70" w:rsidP="00B15E07">
      <w:pPr>
        <w:shd w:val="clear" w:color="auto" w:fill="FFFFFF"/>
        <w:spacing w:after="0" w:line="240" w:lineRule="auto"/>
        <w:ind w:firstLine="567"/>
        <w:jc w:val="both"/>
        <w:rPr>
          <w:rFonts w:ascii="Times New Roman" w:hAnsi="Times New Roman"/>
          <w:b/>
          <w:color w:val="000000"/>
          <w:sz w:val="28"/>
          <w:szCs w:val="28"/>
          <w:lang w:val="kk-KZ"/>
        </w:rPr>
      </w:pPr>
      <w:r>
        <w:rPr>
          <w:rFonts w:ascii="Times New Roman" w:hAnsi="Times New Roman"/>
          <w:b/>
          <w:bCs/>
          <w:color w:val="000000"/>
          <w:sz w:val="28"/>
          <w:szCs w:val="28"/>
          <w:lang w:val="kk-KZ" w:eastAsia="ru-RU"/>
        </w:rPr>
        <w:t>2.8</w:t>
      </w:r>
      <w:r w:rsidR="00B15E07" w:rsidRPr="00C17515">
        <w:rPr>
          <w:rFonts w:ascii="Times New Roman" w:hAnsi="Times New Roman"/>
          <w:b/>
          <w:bCs/>
          <w:color w:val="000000"/>
          <w:sz w:val="28"/>
          <w:szCs w:val="28"/>
          <w:lang w:val="kk-KZ" w:eastAsia="ru-RU"/>
        </w:rPr>
        <w:t xml:space="preserve"> </w:t>
      </w:r>
      <w:r w:rsidR="00B15E07" w:rsidRPr="005B452E">
        <w:rPr>
          <w:rFonts w:ascii="Times New Roman" w:hAnsi="Times New Roman"/>
          <w:b/>
          <w:color w:val="000000"/>
          <w:sz w:val="28"/>
          <w:szCs w:val="28"/>
          <w:lang w:val="kk-KZ"/>
        </w:rPr>
        <w:t>Ұңғыманы өткізудің геологиялық шарттары</w:t>
      </w:r>
    </w:p>
    <w:p w14:paraId="7244E990" w14:textId="151282FF" w:rsidR="00B15E07" w:rsidRDefault="00B15E07" w:rsidP="00F80C70">
      <w:pPr>
        <w:pStyle w:val="aa"/>
        <w:ind w:firstLine="565"/>
        <w:jc w:val="both"/>
        <w:rPr>
          <w:color w:val="000000"/>
          <w:szCs w:val="28"/>
          <w:lang w:val="kk-KZ"/>
        </w:rPr>
      </w:pPr>
      <w:r w:rsidRPr="00F40C4C">
        <w:rPr>
          <w:color w:val="000000"/>
          <w:szCs w:val="28"/>
          <w:lang w:val="kk-KZ"/>
        </w:rPr>
        <w:t>Теңіз</w:t>
      </w:r>
      <w:r w:rsidR="007C42B9">
        <w:rPr>
          <w:color w:val="000000"/>
          <w:szCs w:val="28"/>
          <w:lang w:val="kk-KZ"/>
        </w:rPr>
        <w:t xml:space="preserve"> кен орны белгілі бір дәрежеде б</w:t>
      </w:r>
      <w:r w:rsidRPr="00F40C4C">
        <w:rPr>
          <w:color w:val="000000"/>
          <w:szCs w:val="28"/>
          <w:lang w:val="kk-KZ"/>
        </w:rPr>
        <w:t xml:space="preserve">агам аралдарындағы қазіргі аналог – платформаға ұқсас карбонатты платформа (құрылыс) болып саналады. Ол тегіс беті және тік беткейлері бар жақтау пішініне ие. Бүгінгі күні платформаның беті оңтүстікке қарай бір градустан аз қисайған. Платформаның бүйір беткейлері бүкіл </w:t>
      </w:r>
      <w:r>
        <w:rPr>
          <w:color w:val="000000"/>
          <w:szCs w:val="28"/>
          <w:lang w:val="kk-KZ"/>
        </w:rPr>
        <w:t>қ</w:t>
      </w:r>
      <w:r w:rsidRPr="00F40C4C">
        <w:rPr>
          <w:color w:val="000000"/>
          <w:szCs w:val="28"/>
          <w:lang w:val="kk-KZ"/>
        </w:rPr>
        <w:t xml:space="preserve">анат бөлігінде 25º көлбеу бұрышы бар. Коллектор девондық және көміртекті кезеңдерде бассейннің мезгіл-мезгіл шөгуінен, дүниежүзілік мұхит деңгейінің эвстатикалық өзгеруінен және теңіз деңгейінің жиі ауытқуынан пайда болған кеңістіктегі әктас қаңқа қалдықтары мен лайдың кезектесіп жиналуынан пайда болды. </w:t>
      </w:r>
      <w:r w:rsidRPr="005B452E">
        <w:rPr>
          <w:color w:val="000000"/>
          <w:szCs w:val="28"/>
          <w:lang w:val="kk-KZ"/>
        </w:rPr>
        <w:t>Платформаның жоғары көтерілуімен бір мезгілде беткей бөлігінде қоршау пайда болды.</w:t>
      </w:r>
      <w:r w:rsidR="00CC2EA0">
        <w:rPr>
          <w:color w:val="000000"/>
          <w:szCs w:val="28"/>
          <w:lang w:val="kk-KZ"/>
        </w:rPr>
        <w:t xml:space="preserve"> Ғимарат д</w:t>
      </w:r>
      <w:r w:rsidRPr="005B452E">
        <w:rPr>
          <w:color w:val="000000"/>
          <w:szCs w:val="28"/>
          <w:lang w:val="kk-KZ"/>
        </w:rPr>
        <w:t>евон кезеңінде (3-</w:t>
      </w:r>
      <w:r w:rsidRPr="00F40C4C">
        <w:rPr>
          <w:color w:val="000000"/>
          <w:szCs w:val="28"/>
          <w:lang w:val="kk-KZ"/>
        </w:rPr>
        <w:t>нысан</w:t>
      </w:r>
      <w:r w:rsidRPr="005B452E">
        <w:rPr>
          <w:color w:val="000000"/>
          <w:szCs w:val="28"/>
          <w:lang w:val="kk-KZ"/>
        </w:rPr>
        <w:t>) және ерте көмір кезеңінде (2-</w:t>
      </w:r>
      <w:r w:rsidRPr="00F40C4C">
        <w:rPr>
          <w:color w:val="000000"/>
          <w:szCs w:val="28"/>
          <w:lang w:val="kk-KZ"/>
        </w:rPr>
        <w:t>нысан)</w:t>
      </w:r>
      <w:r w:rsidRPr="005B452E">
        <w:rPr>
          <w:color w:val="000000"/>
          <w:szCs w:val="28"/>
          <w:lang w:val="kk-KZ"/>
        </w:rPr>
        <w:t xml:space="preserve"> өсті. Ерте визей кезеңінде (2-нысан) ғимараттың дамуында айтарлықтай құлдырау болды, бұл аз қуатты платформалық бөліктің пайда болуына әкелді. Ерте визиялық шөгінділердің шатырына жақын жерде негізгі каротаж және сейсмикалық маркер болып табылатын жанартау шөгінділерінің қабаты пайда болады. Ғимарат кеш визей кезеңінде қалыптаса берді (1-нысан). Серпух шөгінділері (1-</w:t>
      </w:r>
      <w:r w:rsidRPr="00F40C4C">
        <w:rPr>
          <w:color w:val="000000"/>
          <w:szCs w:val="28"/>
          <w:lang w:val="kk-KZ"/>
        </w:rPr>
        <w:t>нысан</w:t>
      </w:r>
      <w:r w:rsidRPr="005B452E">
        <w:rPr>
          <w:color w:val="000000"/>
          <w:szCs w:val="28"/>
          <w:lang w:val="kk-KZ"/>
        </w:rPr>
        <w:t>) платформада шамамен 110 м болатын таяз карбонатты шөгінділермен және римдік бөліктің астында жатқан 650 м-ге дейінгі микробиалды тастың шөгінділерімен ұсынылған, онда көлбеу шөгінділер ең үлкен дамуға ие болды. Карбонатты шөгінділердің дамуының соңғы кезеңі-башқұрт қабаты (1-</w:t>
      </w:r>
      <w:r w:rsidRPr="00F40C4C">
        <w:rPr>
          <w:color w:val="000000"/>
          <w:szCs w:val="28"/>
          <w:lang w:val="kk-KZ"/>
        </w:rPr>
        <w:t>нысан</w:t>
      </w:r>
      <w:r w:rsidRPr="005B452E">
        <w:rPr>
          <w:color w:val="000000"/>
          <w:szCs w:val="28"/>
          <w:lang w:val="kk-KZ"/>
        </w:rPr>
        <w:t xml:space="preserve">), негізінен орталық платформаға қарағанда </w:t>
      </w:r>
      <w:r>
        <w:rPr>
          <w:color w:val="000000"/>
          <w:szCs w:val="28"/>
          <w:lang w:val="kk-KZ"/>
        </w:rPr>
        <w:t>р</w:t>
      </w:r>
      <w:r w:rsidRPr="005B452E">
        <w:rPr>
          <w:color w:val="000000"/>
          <w:szCs w:val="28"/>
          <w:lang w:val="kk-KZ"/>
        </w:rPr>
        <w:t xml:space="preserve">им бөлігінде күшті сұйықтықтармен қаныққан шөгінділерден тұрады.Арчинск кезеңіндегі (Ассель-Сакмар) </w:t>
      </w:r>
      <w:r>
        <w:rPr>
          <w:color w:val="000000"/>
          <w:szCs w:val="28"/>
          <w:lang w:val="kk-KZ"/>
        </w:rPr>
        <w:t>т</w:t>
      </w:r>
      <w:r w:rsidRPr="005B452E">
        <w:rPr>
          <w:color w:val="000000"/>
          <w:szCs w:val="28"/>
          <w:lang w:val="kk-KZ"/>
        </w:rPr>
        <w:t xml:space="preserve">асқа айналған саз бен саз балшықтың жұқа қабатынан кейін қуаты кемінде 1 км болатын күнгүр кезеңіндегі булану шөгінділері (негізінен галлит) жүреді және бұл екі қабат бүгінгі Теңіз кен орнының коллекторы үшін </w:t>
      </w:r>
      <w:r>
        <w:rPr>
          <w:color w:val="000000"/>
          <w:szCs w:val="28"/>
          <w:lang w:val="kk-KZ"/>
        </w:rPr>
        <w:t>төсеніш қабат</w:t>
      </w:r>
      <w:r w:rsidRPr="005B452E">
        <w:rPr>
          <w:color w:val="000000"/>
          <w:szCs w:val="28"/>
          <w:lang w:val="kk-KZ"/>
        </w:rPr>
        <w:t xml:space="preserve"> қызметін атқарады. Теңіз кен орны-карбонатты құрылыстың стратиграфиялық тұзағы, үлкен орталық платформасы (10х15 км), көтерілген жиек бөлігі (әдетте ені 1-2 км), сынған </w:t>
      </w:r>
      <w:r>
        <w:rPr>
          <w:color w:val="000000"/>
          <w:szCs w:val="28"/>
          <w:lang w:val="kk-KZ"/>
        </w:rPr>
        <w:t>қ</w:t>
      </w:r>
      <w:r w:rsidRPr="005B452E">
        <w:rPr>
          <w:color w:val="000000"/>
          <w:szCs w:val="28"/>
          <w:lang w:val="kk-KZ"/>
        </w:rPr>
        <w:t>анат бөлігімен қоршалған ("</w:t>
      </w:r>
      <w:r w:rsidR="00332930">
        <w:rPr>
          <w:color w:val="000000"/>
          <w:szCs w:val="28"/>
          <w:lang w:val="kk-KZ"/>
        </w:rPr>
        <w:t>платформалық бөлік"деп аталады)</w:t>
      </w:r>
      <w:r w:rsidR="007074F4">
        <w:rPr>
          <w:color w:val="000000"/>
          <w:szCs w:val="28"/>
          <w:lang w:val="kk-KZ"/>
        </w:rPr>
        <w:t xml:space="preserve"> </w:t>
      </w:r>
      <w:r w:rsidR="00332930" w:rsidRPr="00017CD6">
        <w:rPr>
          <w:szCs w:val="28"/>
          <w:lang w:val="kk-KZ"/>
        </w:rPr>
        <w:t>[</w:t>
      </w:r>
      <w:r w:rsidR="00332930">
        <w:rPr>
          <w:szCs w:val="28"/>
          <w:lang w:val="kk-KZ"/>
        </w:rPr>
        <w:t>21</w:t>
      </w:r>
      <w:r w:rsidR="00332930" w:rsidRPr="00017CD6">
        <w:rPr>
          <w:szCs w:val="28"/>
          <w:lang w:val="kk-KZ"/>
        </w:rPr>
        <w:t>].</w:t>
      </w:r>
    </w:p>
    <w:p w14:paraId="443FA165" w14:textId="77777777" w:rsidR="001C4625" w:rsidRDefault="00B15E07" w:rsidP="00F80C70">
      <w:pPr>
        <w:pStyle w:val="aa"/>
        <w:ind w:firstLine="565"/>
        <w:jc w:val="both"/>
        <w:rPr>
          <w:color w:val="000000"/>
          <w:szCs w:val="28"/>
          <w:lang w:val="kk-KZ"/>
        </w:rPr>
      </w:pPr>
      <w:r w:rsidRPr="00424573">
        <w:rPr>
          <w:color w:val="000000"/>
          <w:szCs w:val="28"/>
          <w:lang w:val="kk-KZ"/>
        </w:rPr>
        <w:t xml:space="preserve"> </w:t>
      </w:r>
    </w:p>
    <w:p w14:paraId="63D7EB29" w14:textId="581F7ABA" w:rsidR="00B15E07" w:rsidRPr="00424573" w:rsidRDefault="00B15E07" w:rsidP="00F80C70">
      <w:pPr>
        <w:pStyle w:val="aa"/>
        <w:ind w:firstLine="565"/>
        <w:jc w:val="both"/>
        <w:rPr>
          <w:szCs w:val="28"/>
          <w:lang w:val="kk-KZ"/>
        </w:rPr>
      </w:pPr>
      <w:r>
        <w:rPr>
          <w:szCs w:val="28"/>
          <w:lang w:val="kk-KZ"/>
        </w:rPr>
        <w:t xml:space="preserve">Кесте </w:t>
      </w:r>
      <w:r w:rsidR="00F80C70">
        <w:rPr>
          <w:szCs w:val="28"/>
          <w:lang w:val="kk-KZ"/>
        </w:rPr>
        <w:t xml:space="preserve">2.10 </w:t>
      </w:r>
      <w:r>
        <w:rPr>
          <w:szCs w:val="28"/>
          <w:lang w:val="kk-KZ"/>
        </w:rPr>
        <w:t>-</w:t>
      </w:r>
      <w:r w:rsidRPr="00424573">
        <w:rPr>
          <w:szCs w:val="28"/>
          <w:lang w:val="kk-KZ"/>
        </w:rPr>
        <w:t>Объектілердің сипаттамасы</w:t>
      </w:r>
      <w:r w:rsidRPr="00424573">
        <w:rPr>
          <w:rFonts w:ascii="Arial" w:hAnsi="Arial" w:cs="Arial"/>
          <w:color w:val="000000"/>
          <w:sz w:val="20"/>
          <w:lang w:val="kk-KZ"/>
        </w:rPr>
        <w:t xml:space="preserve"> </w:t>
      </w:r>
    </w:p>
    <w:tbl>
      <w:tblPr>
        <w:tblStyle w:val="TableNormal"/>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89"/>
        <w:gridCol w:w="5107"/>
      </w:tblGrid>
      <w:tr w:rsidR="00B15E07" w:rsidRPr="00F80C70" w14:paraId="6E7F0D83" w14:textId="77777777" w:rsidTr="00F80C70">
        <w:trPr>
          <w:trHeight w:val="129"/>
        </w:trPr>
        <w:tc>
          <w:tcPr>
            <w:tcW w:w="3789" w:type="dxa"/>
          </w:tcPr>
          <w:p w14:paraId="6D656B85" w14:textId="77777777" w:rsidR="00B15E07" w:rsidRPr="00F80C70" w:rsidRDefault="00B15E07" w:rsidP="00F80C70">
            <w:pPr>
              <w:pStyle w:val="TableParagraph"/>
              <w:jc w:val="center"/>
              <w:rPr>
                <w:rFonts w:ascii="Times New Roman" w:hAnsi="Times New Roman" w:cs="Times New Roman"/>
                <w:sz w:val="24"/>
                <w:szCs w:val="24"/>
                <w:lang w:val="kk-KZ"/>
              </w:rPr>
            </w:pPr>
            <w:r w:rsidRPr="00EA24FF">
              <w:rPr>
                <w:rFonts w:ascii="Times New Roman" w:hAnsi="Times New Roman" w:cs="Times New Roman"/>
                <w:color w:val="000000"/>
                <w:sz w:val="24"/>
                <w:szCs w:val="24"/>
                <w:lang w:val="kk-KZ"/>
              </w:rPr>
              <w:t xml:space="preserve">Мақсатты аймақ </w:t>
            </w:r>
          </w:p>
        </w:tc>
        <w:tc>
          <w:tcPr>
            <w:tcW w:w="5107" w:type="dxa"/>
          </w:tcPr>
          <w:p w14:paraId="66DAAF2C" w14:textId="77777777" w:rsidR="00B15E07" w:rsidRPr="00EA24FF" w:rsidRDefault="00B15E07" w:rsidP="00F80C70">
            <w:pPr>
              <w:pStyle w:val="TableParagraph"/>
              <w:jc w:val="center"/>
              <w:rPr>
                <w:rFonts w:ascii="Times New Roman" w:hAnsi="Times New Roman" w:cs="Times New Roman"/>
                <w:sz w:val="24"/>
                <w:szCs w:val="24"/>
                <w:lang w:val="kk-KZ"/>
              </w:rPr>
            </w:pPr>
            <w:r w:rsidRPr="00EA24FF">
              <w:rPr>
                <w:rFonts w:ascii="Times New Roman" w:hAnsi="Times New Roman" w:cs="Times New Roman"/>
                <w:sz w:val="24"/>
                <w:szCs w:val="24"/>
                <w:lang w:val="kk-KZ"/>
              </w:rPr>
              <w:t>1-нысан</w:t>
            </w:r>
          </w:p>
        </w:tc>
      </w:tr>
      <w:tr w:rsidR="00B15E07" w:rsidRPr="00F80C70" w14:paraId="16F042FC" w14:textId="77777777" w:rsidTr="00F80C70">
        <w:trPr>
          <w:trHeight w:val="275"/>
        </w:trPr>
        <w:tc>
          <w:tcPr>
            <w:tcW w:w="3789" w:type="dxa"/>
          </w:tcPr>
          <w:p w14:paraId="1B365553" w14:textId="77777777" w:rsidR="00B15E07" w:rsidRPr="00EA24FF" w:rsidRDefault="00B15E07" w:rsidP="00F80C70">
            <w:pPr>
              <w:pStyle w:val="TableParagraph"/>
              <w:jc w:val="center"/>
              <w:rPr>
                <w:rFonts w:ascii="Times New Roman" w:hAnsi="Times New Roman" w:cs="Times New Roman"/>
                <w:sz w:val="24"/>
                <w:szCs w:val="24"/>
                <w:lang w:val="kk-KZ"/>
              </w:rPr>
            </w:pPr>
            <w:r w:rsidRPr="00F80C70">
              <w:rPr>
                <w:rFonts w:ascii="Times New Roman" w:hAnsi="Times New Roman" w:cs="Times New Roman"/>
                <w:sz w:val="24"/>
                <w:szCs w:val="24"/>
                <w:lang w:val="kk-KZ"/>
              </w:rPr>
              <w:t>Учас</w:t>
            </w:r>
            <w:r w:rsidRPr="00EA24FF">
              <w:rPr>
                <w:rFonts w:ascii="Times New Roman" w:hAnsi="Times New Roman" w:cs="Times New Roman"/>
                <w:sz w:val="24"/>
                <w:szCs w:val="24"/>
                <w:lang w:val="kk-KZ"/>
              </w:rPr>
              <w:t>ке</w:t>
            </w:r>
          </w:p>
        </w:tc>
        <w:tc>
          <w:tcPr>
            <w:tcW w:w="5107" w:type="dxa"/>
          </w:tcPr>
          <w:p w14:paraId="0E741903" w14:textId="77777777" w:rsidR="00B15E07" w:rsidRPr="00F80C70" w:rsidRDefault="00B15E07" w:rsidP="00F80C70">
            <w:pPr>
              <w:pStyle w:val="TableParagraph"/>
              <w:jc w:val="center"/>
              <w:rPr>
                <w:rFonts w:ascii="Times New Roman" w:hAnsi="Times New Roman" w:cs="Times New Roman"/>
                <w:sz w:val="24"/>
                <w:szCs w:val="24"/>
                <w:lang w:val="kk-KZ"/>
              </w:rPr>
            </w:pPr>
            <w:r w:rsidRPr="00EA24FF">
              <w:rPr>
                <w:rFonts w:ascii="Times New Roman" w:hAnsi="Times New Roman" w:cs="Times New Roman"/>
                <w:color w:val="000000"/>
                <w:sz w:val="24"/>
                <w:szCs w:val="24"/>
                <w:lang w:val="kk-KZ"/>
              </w:rPr>
              <w:t>Оңтүстік</w:t>
            </w:r>
            <w:r w:rsidRPr="00F80C70">
              <w:rPr>
                <w:rFonts w:ascii="Times New Roman" w:hAnsi="Times New Roman" w:cs="Times New Roman"/>
                <w:sz w:val="24"/>
                <w:szCs w:val="24"/>
                <w:lang w:val="kk-KZ"/>
              </w:rPr>
              <w:t xml:space="preserve"> </w:t>
            </w:r>
          </w:p>
        </w:tc>
      </w:tr>
      <w:tr w:rsidR="00B15E07" w:rsidRPr="00F80C70" w14:paraId="226DB182" w14:textId="77777777" w:rsidTr="00E95BE4">
        <w:trPr>
          <w:trHeight w:val="269"/>
        </w:trPr>
        <w:tc>
          <w:tcPr>
            <w:tcW w:w="3789" w:type="dxa"/>
          </w:tcPr>
          <w:p w14:paraId="1A468E8C" w14:textId="77777777" w:rsidR="00B15E07" w:rsidRPr="00F80C70" w:rsidRDefault="00B15E07" w:rsidP="00F80C70">
            <w:pPr>
              <w:pStyle w:val="TableParagraph"/>
              <w:jc w:val="center"/>
              <w:rPr>
                <w:rFonts w:ascii="Times New Roman" w:hAnsi="Times New Roman" w:cs="Times New Roman"/>
                <w:sz w:val="24"/>
                <w:szCs w:val="24"/>
                <w:lang w:val="kk-KZ"/>
              </w:rPr>
            </w:pPr>
            <w:r w:rsidRPr="00EA24FF">
              <w:rPr>
                <w:rFonts w:ascii="Times New Roman" w:hAnsi="Times New Roman" w:cs="Times New Roman"/>
                <w:color w:val="000000"/>
                <w:sz w:val="24"/>
                <w:szCs w:val="24"/>
                <w:lang w:val="kk-KZ"/>
              </w:rPr>
              <w:t xml:space="preserve">Орналасқан жері </w:t>
            </w:r>
          </w:p>
        </w:tc>
        <w:tc>
          <w:tcPr>
            <w:tcW w:w="5107" w:type="dxa"/>
          </w:tcPr>
          <w:p w14:paraId="1FD751E6" w14:textId="77777777" w:rsidR="00B15E07" w:rsidRPr="00F80C70" w:rsidRDefault="00B15E07" w:rsidP="00F80C70">
            <w:pPr>
              <w:pStyle w:val="TableParagraph"/>
              <w:jc w:val="center"/>
              <w:rPr>
                <w:rFonts w:ascii="Times New Roman" w:hAnsi="Times New Roman" w:cs="Times New Roman"/>
                <w:sz w:val="24"/>
                <w:szCs w:val="24"/>
                <w:lang w:val="kk-KZ"/>
              </w:rPr>
            </w:pPr>
            <w:r w:rsidRPr="00EA24FF">
              <w:rPr>
                <w:rFonts w:ascii="Times New Roman" w:hAnsi="Times New Roman" w:cs="Times New Roman"/>
                <w:color w:val="000000"/>
                <w:sz w:val="24"/>
                <w:szCs w:val="24"/>
                <w:lang w:val="kk-KZ"/>
              </w:rPr>
              <w:t xml:space="preserve">Платформа бөлігі </w:t>
            </w:r>
          </w:p>
        </w:tc>
      </w:tr>
      <w:tr w:rsidR="00B15E07" w14:paraId="3109F8B3" w14:textId="77777777" w:rsidTr="00F80C70">
        <w:trPr>
          <w:trHeight w:val="275"/>
        </w:trPr>
        <w:tc>
          <w:tcPr>
            <w:tcW w:w="3789" w:type="dxa"/>
          </w:tcPr>
          <w:p w14:paraId="653F909B" w14:textId="1CC5B5B6" w:rsidR="00B15E07" w:rsidRPr="00F80C70" w:rsidRDefault="00B15E07" w:rsidP="00CF6AA9">
            <w:pPr>
              <w:pStyle w:val="TableParagraph"/>
              <w:jc w:val="center"/>
              <w:rPr>
                <w:rFonts w:ascii="Times New Roman" w:hAnsi="Times New Roman" w:cs="Times New Roman"/>
                <w:sz w:val="24"/>
                <w:szCs w:val="24"/>
                <w:lang w:val="kk-KZ"/>
              </w:rPr>
            </w:pPr>
            <w:r w:rsidRPr="00EA24FF">
              <w:rPr>
                <w:rFonts w:ascii="Times New Roman" w:hAnsi="Times New Roman" w:cs="Times New Roman"/>
                <w:color w:val="000000"/>
                <w:sz w:val="24"/>
                <w:szCs w:val="24"/>
                <w:lang w:val="kk-KZ"/>
              </w:rPr>
              <w:t>Жобалық тереңдіктегі көкжиек</w:t>
            </w:r>
            <w:r w:rsidRPr="00F80C70">
              <w:rPr>
                <w:rFonts w:ascii="Times New Roman" w:hAnsi="Times New Roman" w:cs="Times New Roman"/>
                <w:sz w:val="24"/>
                <w:szCs w:val="24"/>
                <w:lang w:val="kk-KZ"/>
              </w:rPr>
              <w:t xml:space="preserve"> </w:t>
            </w:r>
            <w:r w:rsidR="00CF6AA9">
              <w:rPr>
                <w:rFonts w:ascii="Times New Roman" w:hAnsi="Times New Roman" w:cs="Times New Roman"/>
                <w:sz w:val="24"/>
                <w:szCs w:val="24"/>
                <w:lang w:val="kk-KZ"/>
              </w:rPr>
              <w:t>тереңдігі</w:t>
            </w:r>
          </w:p>
        </w:tc>
        <w:tc>
          <w:tcPr>
            <w:tcW w:w="5107" w:type="dxa"/>
          </w:tcPr>
          <w:p w14:paraId="529B75FB" w14:textId="77777777" w:rsidR="00B15E07" w:rsidRPr="00EA24FF" w:rsidRDefault="00B15E07" w:rsidP="00F80C70">
            <w:pPr>
              <w:pStyle w:val="TableParagraph"/>
              <w:jc w:val="center"/>
              <w:rPr>
                <w:rFonts w:ascii="Times New Roman" w:hAnsi="Times New Roman" w:cs="Times New Roman"/>
                <w:sz w:val="24"/>
                <w:szCs w:val="24"/>
                <w:lang w:val="ru-RU"/>
              </w:rPr>
            </w:pPr>
            <w:r w:rsidRPr="00EA24FF">
              <w:rPr>
                <w:rFonts w:ascii="Times New Roman" w:hAnsi="Times New Roman" w:cs="Times New Roman"/>
                <w:color w:val="000000"/>
                <w:sz w:val="24"/>
                <w:szCs w:val="24"/>
                <w:lang w:val="kk-KZ"/>
              </w:rPr>
              <w:t>1-ші нысанның табаны 1</w:t>
            </w:r>
            <w:r w:rsidRPr="00EA24FF">
              <w:rPr>
                <w:rFonts w:ascii="Times New Roman" w:hAnsi="Times New Roman" w:cs="Times New Roman"/>
                <w:sz w:val="24"/>
                <w:szCs w:val="24"/>
                <w:lang w:val="ru-RU"/>
              </w:rPr>
              <w:t>Подошва</w:t>
            </w:r>
            <w:r w:rsidRPr="00EA24FF">
              <w:rPr>
                <w:rFonts w:ascii="Times New Roman" w:hAnsi="Times New Roman" w:cs="Times New Roman"/>
                <w:spacing w:val="-5"/>
                <w:sz w:val="24"/>
                <w:szCs w:val="24"/>
                <w:lang w:val="ru-RU"/>
              </w:rPr>
              <w:t xml:space="preserve"> </w:t>
            </w:r>
            <w:r w:rsidRPr="00EA24FF">
              <w:rPr>
                <w:rFonts w:ascii="Times New Roman" w:hAnsi="Times New Roman" w:cs="Times New Roman"/>
                <w:sz w:val="24"/>
                <w:szCs w:val="24"/>
                <w:lang w:val="ru-RU"/>
              </w:rPr>
              <w:t>Объекта</w:t>
            </w:r>
            <w:r w:rsidRPr="00EA24FF">
              <w:rPr>
                <w:rFonts w:ascii="Times New Roman" w:hAnsi="Times New Roman" w:cs="Times New Roman"/>
                <w:spacing w:val="-2"/>
                <w:sz w:val="24"/>
                <w:szCs w:val="24"/>
                <w:lang w:val="ru-RU"/>
              </w:rPr>
              <w:t xml:space="preserve"> </w:t>
            </w:r>
            <w:r w:rsidRPr="00EA24FF">
              <w:rPr>
                <w:rFonts w:ascii="Times New Roman" w:hAnsi="Times New Roman" w:cs="Times New Roman"/>
                <w:sz w:val="24"/>
                <w:szCs w:val="24"/>
                <w:lang w:val="ru-RU"/>
              </w:rPr>
              <w:t>1</w:t>
            </w:r>
          </w:p>
        </w:tc>
      </w:tr>
      <w:tr w:rsidR="00B15E07" w14:paraId="67C4958A" w14:textId="77777777" w:rsidTr="00F80C70">
        <w:trPr>
          <w:trHeight w:val="275"/>
        </w:trPr>
        <w:tc>
          <w:tcPr>
            <w:tcW w:w="3789" w:type="dxa"/>
          </w:tcPr>
          <w:p w14:paraId="6696AEB0" w14:textId="77777777" w:rsidR="00B15E07" w:rsidRPr="00EA24FF" w:rsidRDefault="00B15E07" w:rsidP="00F80C70">
            <w:pPr>
              <w:pStyle w:val="TableParagraph"/>
              <w:jc w:val="center"/>
              <w:rPr>
                <w:rFonts w:ascii="Times New Roman" w:hAnsi="Times New Roman" w:cs="Times New Roman"/>
                <w:sz w:val="24"/>
                <w:szCs w:val="24"/>
                <w:lang w:val="ru-RU"/>
              </w:rPr>
            </w:pPr>
            <w:proofErr w:type="spellStart"/>
            <w:r w:rsidRPr="00EA24FF">
              <w:rPr>
                <w:rFonts w:ascii="Times New Roman" w:hAnsi="Times New Roman" w:cs="Times New Roman"/>
                <w:color w:val="000000"/>
                <w:sz w:val="24"/>
                <w:szCs w:val="24"/>
                <w:lang w:val="ru-RU"/>
              </w:rPr>
              <w:t>Жоспарланған</w:t>
            </w:r>
            <w:proofErr w:type="spellEnd"/>
            <w:r w:rsidRPr="00EA24FF">
              <w:rPr>
                <w:rFonts w:ascii="Times New Roman" w:hAnsi="Times New Roman" w:cs="Times New Roman"/>
                <w:color w:val="000000"/>
                <w:sz w:val="24"/>
                <w:szCs w:val="24"/>
                <w:lang w:val="ru-RU"/>
              </w:rPr>
              <w:t xml:space="preserve"> </w:t>
            </w:r>
            <w:proofErr w:type="spellStart"/>
            <w:r w:rsidRPr="00EA24FF">
              <w:rPr>
                <w:rFonts w:ascii="Times New Roman" w:hAnsi="Times New Roman" w:cs="Times New Roman"/>
                <w:color w:val="000000"/>
                <w:sz w:val="24"/>
                <w:szCs w:val="24"/>
                <w:lang w:val="ru-RU"/>
              </w:rPr>
              <w:t>негізгі</w:t>
            </w:r>
            <w:proofErr w:type="spellEnd"/>
            <w:r w:rsidRPr="00EA24FF">
              <w:rPr>
                <w:rFonts w:ascii="Times New Roman" w:hAnsi="Times New Roman" w:cs="Times New Roman"/>
                <w:color w:val="000000"/>
                <w:sz w:val="24"/>
                <w:szCs w:val="24"/>
                <w:lang w:val="ru-RU"/>
              </w:rPr>
              <w:t xml:space="preserve"> </w:t>
            </w:r>
            <w:proofErr w:type="spellStart"/>
            <w:r w:rsidRPr="00EA24FF">
              <w:rPr>
                <w:rFonts w:ascii="Times New Roman" w:hAnsi="Times New Roman" w:cs="Times New Roman"/>
                <w:color w:val="000000"/>
                <w:sz w:val="24"/>
                <w:szCs w:val="24"/>
                <w:lang w:val="ru-RU"/>
              </w:rPr>
              <w:t>іріктеу</w:t>
            </w:r>
            <w:proofErr w:type="spellEnd"/>
            <w:r w:rsidRPr="00EA24FF">
              <w:rPr>
                <w:rFonts w:ascii="Times New Roman" w:hAnsi="Times New Roman" w:cs="Times New Roman"/>
                <w:sz w:val="24"/>
                <w:szCs w:val="24"/>
                <w:lang w:val="kk-KZ"/>
              </w:rPr>
              <w:t>,</w:t>
            </w:r>
            <w:r w:rsidRPr="00EA24FF">
              <w:rPr>
                <w:rFonts w:ascii="Times New Roman" w:hAnsi="Times New Roman" w:cs="Times New Roman"/>
                <w:sz w:val="24"/>
                <w:szCs w:val="24"/>
                <w:lang w:val="ru-RU"/>
              </w:rPr>
              <w:t>метр</w:t>
            </w:r>
          </w:p>
        </w:tc>
        <w:tc>
          <w:tcPr>
            <w:tcW w:w="5107" w:type="dxa"/>
          </w:tcPr>
          <w:p w14:paraId="3DB8709A" w14:textId="77777777" w:rsidR="00B15E07" w:rsidRPr="00EA24FF" w:rsidRDefault="00B15E07" w:rsidP="00F80C70">
            <w:pPr>
              <w:pStyle w:val="TableParagraph"/>
              <w:jc w:val="center"/>
              <w:rPr>
                <w:rFonts w:ascii="Times New Roman" w:hAnsi="Times New Roman" w:cs="Times New Roman"/>
                <w:sz w:val="24"/>
                <w:szCs w:val="24"/>
                <w:lang w:val="ru-RU"/>
              </w:rPr>
            </w:pPr>
            <w:proofErr w:type="spellStart"/>
            <w:r w:rsidRPr="00EA24FF">
              <w:rPr>
                <w:rFonts w:ascii="Times New Roman" w:hAnsi="Times New Roman" w:cs="Times New Roman"/>
                <w:color w:val="000000"/>
                <w:sz w:val="24"/>
                <w:szCs w:val="24"/>
                <w:lang w:val="ru-RU"/>
              </w:rPr>
              <w:t>негізгі</w:t>
            </w:r>
            <w:proofErr w:type="spellEnd"/>
            <w:r w:rsidRPr="00EA24FF">
              <w:rPr>
                <w:rFonts w:ascii="Times New Roman" w:hAnsi="Times New Roman" w:cs="Times New Roman"/>
                <w:color w:val="000000"/>
                <w:sz w:val="24"/>
                <w:szCs w:val="24"/>
                <w:lang w:val="ru-RU"/>
              </w:rPr>
              <w:t xml:space="preserve"> </w:t>
            </w:r>
            <w:proofErr w:type="spellStart"/>
            <w:r w:rsidRPr="00EA24FF">
              <w:rPr>
                <w:rFonts w:ascii="Times New Roman" w:hAnsi="Times New Roman" w:cs="Times New Roman"/>
                <w:color w:val="000000"/>
                <w:sz w:val="24"/>
                <w:szCs w:val="24"/>
                <w:lang w:val="ru-RU"/>
              </w:rPr>
              <w:t>іріктеусіз</w:t>
            </w:r>
            <w:proofErr w:type="spellEnd"/>
            <w:r w:rsidRPr="00EA24FF">
              <w:rPr>
                <w:rFonts w:ascii="Times New Roman" w:hAnsi="Times New Roman" w:cs="Times New Roman"/>
                <w:sz w:val="24"/>
                <w:szCs w:val="24"/>
                <w:lang w:val="ru-RU"/>
              </w:rPr>
              <w:t xml:space="preserve"> </w:t>
            </w:r>
          </w:p>
        </w:tc>
      </w:tr>
      <w:tr w:rsidR="00B15E07" w14:paraId="0629E24D" w14:textId="77777777" w:rsidTr="00F80C70">
        <w:trPr>
          <w:trHeight w:val="70"/>
        </w:trPr>
        <w:tc>
          <w:tcPr>
            <w:tcW w:w="3789" w:type="dxa"/>
          </w:tcPr>
          <w:p w14:paraId="7BA9C7EA" w14:textId="77777777" w:rsidR="00B15E07" w:rsidRPr="00EA24FF" w:rsidRDefault="00B15E07" w:rsidP="00F80C70">
            <w:pPr>
              <w:pStyle w:val="TableParagraph"/>
              <w:jc w:val="center"/>
              <w:rPr>
                <w:rFonts w:ascii="Times New Roman" w:hAnsi="Times New Roman" w:cs="Times New Roman"/>
                <w:sz w:val="24"/>
                <w:szCs w:val="24"/>
                <w:lang w:val="ru-RU"/>
              </w:rPr>
            </w:pPr>
            <w:proofErr w:type="spellStart"/>
            <w:r w:rsidRPr="00EA24FF">
              <w:rPr>
                <w:rFonts w:ascii="Times New Roman" w:hAnsi="Times New Roman" w:cs="Times New Roman"/>
                <w:color w:val="000000"/>
                <w:sz w:val="24"/>
                <w:szCs w:val="24"/>
                <w:lang w:val="ru-RU"/>
              </w:rPr>
              <w:t>Сіңіру</w:t>
            </w:r>
            <w:proofErr w:type="spellEnd"/>
            <w:r w:rsidRPr="00EA24FF">
              <w:rPr>
                <w:rFonts w:ascii="Times New Roman" w:hAnsi="Times New Roman" w:cs="Times New Roman"/>
                <w:color w:val="000000"/>
                <w:sz w:val="24"/>
                <w:szCs w:val="24"/>
                <w:lang w:val="ru-RU"/>
              </w:rPr>
              <w:t xml:space="preserve"> </w:t>
            </w:r>
            <w:proofErr w:type="spellStart"/>
            <w:r w:rsidRPr="00EA24FF">
              <w:rPr>
                <w:rFonts w:ascii="Times New Roman" w:hAnsi="Times New Roman" w:cs="Times New Roman"/>
                <w:color w:val="000000"/>
                <w:sz w:val="24"/>
                <w:szCs w:val="24"/>
                <w:lang w:val="ru-RU"/>
              </w:rPr>
              <w:t>қаупі</w:t>
            </w:r>
            <w:proofErr w:type="spellEnd"/>
            <w:r w:rsidRPr="00EA24FF">
              <w:rPr>
                <w:rFonts w:ascii="Times New Roman" w:hAnsi="Times New Roman" w:cs="Times New Roman"/>
                <w:color w:val="000000"/>
                <w:sz w:val="24"/>
                <w:szCs w:val="24"/>
                <w:lang w:val="ru-RU"/>
              </w:rPr>
              <w:t xml:space="preserve"> </w:t>
            </w:r>
          </w:p>
        </w:tc>
        <w:tc>
          <w:tcPr>
            <w:tcW w:w="5107" w:type="dxa"/>
          </w:tcPr>
          <w:p w14:paraId="3B6754B8" w14:textId="77777777" w:rsidR="00B15E07" w:rsidRPr="00EA24FF" w:rsidRDefault="00B15E07" w:rsidP="00F80C70">
            <w:pPr>
              <w:pStyle w:val="TableParagraph"/>
              <w:jc w:val="center"/>
              <w:rPr>
                <w:rFonts w:ascii="Times New Roman" w:hAnsi="Times New Roman" w:cs="Times New Roman"/>
                <w:sz w:val="24"/>
                <w:szCs w:val="24"/>
              </w:rPr>
            </w:pPr>
            <w:proofErr w:type="spellStart"/>
            <w:r w:rsidRPr="00EA24FF">
              <w:rPr>
                <w:rFonts w:ascii="Times New Roman" w:hAnsi="Times New Roman" w:cs="Times New Roman"/>
                <w:color w:val="000000"/>
                <w:sz w:val="24"/>
                <w:szCs w:val="24"/>
                <w:lang w:val="ru-RU"/>
              </w:rPr>
              <w:t>төмен</w:t>
            </w:r>
            <w:proofErr w:type="spellEnd"/>
            <w:r w:rsidRPr="00EA24FF">
              <w:rPr>
                <w:rFonts w:ascii="Times New Roman" w:hAnsi="Times New Roman" w:cs="Times New Roman"/>
                <w:color w:val="000000"/>
                <w:sz w:val="24"/>
                <w:szCs w:val="24"/>
                <w:lang w:val="ru-RU"/>
              </w:rPr>
              <w:t xml:space="preserve"> </w:t>
            </w:r>
            <w:r w:rsidRPr="00EA24FF">
              <w:rPr>
                <w:rFonts w:ascii="Times New Roman" w:hAnsi="Times New Roman" w:cs="Times New Roman"/>
                <w:sz w:val="24"/>
                <w:szCs w:val="24"/>
              </w:rPr>
              <w:t>(1-2)</w:t>
            </w:r>
          </w:p>
        </w:tc>
      </w:tr>
    </w:tbl>
    <w:p w14:paraId="450ECB2C" w14:textId="77777777" w:rsidR="00F80C70" w:rsidRDefault="00F80C70" w:rsidP="00F80C70">
      <w:pPr>
        <w:pStyle w:val="aa"/>
        <w:ind w:firstLine="565"/>
        <w:jc w:val="both"/>
        <w:rPr>
          <w:color w:val="000000"/>
          <w:szCs w:val="28"/>
          <w:lang w:val="kk-KZ"/>
        </w:rPr>
      </w:pPr>
      <w:r w:rsidRPr="00424573">
        <w:rPr>
          <w:color w:val="000000"/>
          <w:szCs w:val="28"/>
          <w:lang w:val="kk-KZ"/>
        </w:rPr>
        <w:lastRenderedPageBreak/>
        <w:t>Теңіз кен орны-карбонатты құрылыстың стратиграфиялық тұзағы, үлкен орталық платформасы (10х15 км), көтерілген жиек бөлі</w:t>
      </w:r>
      <w:r>
        <w:rPr>
          <w:color w:val="000000"/>
          <w:szCs w:val="28"/>
          <w:lang w:val="kk-KZ"/>
        </w:rPr>
        <w:t>гі (әдетте ені 1-2 км), қ</w:t>
      </w:r>
      <w:r w:rsidRPr="00424573">
        <w:rPr>
          <w:color w:val="000000"/>
          <w:szCs w:val="28"/>
          <w:lang w:val="kk-KZ"/>
        </w:rPr>
        <w:t>анат бөлігімен қоршалған ("платформалық бөлік"деп аталады).</w:t>
      </w:r>
    </w:p>
    <w:p w14:paraId="0FDB5414" w14:textId="5B25D299" w:rsidR="00B15E07" w:rsidRPr="001F52FA" w:rsidRDefault="00CC2EA0" w:rsidP="00F80C70">
      <w:pPr>
        <w:pStyle w:val="aa"/>
        <w:ind w:firstLine="565"/>
        <w:jc w:val="both"/>
        <w:rPr>
          <w:color w:val="000000"/>
          <w:szCs w:val="28"/>
          <w:lang w:val="kk-KZ"/>
        </w:rPr>
      </w:pPr>
      <w:r w:rsidRPr="00F80C70">
        <w:rPr>
          <w:color w:val="000000"/>
          <w:szCs w:val="28"/>
          <w:lang w:val="kk-KZ"/>
        </w:rPr>
        <w:t xml:space="preserve">Теңіз кен орнының батыс платформалық бөлігіндегі </w:t>
      </w:r>
      <w:r w:rsidR="00B15E07" w:rsidRPr="00F80C70">
        <w:rPr>
          <w:color w:val="000000"/>
          <w:szCs w:val="28"/>
          <w:lang w:val="kk-KZ"/>
        </w:rPr>
        <w:t>T-6248 ұңғымасы</w:t>
      </w:r>
      <w:r>
        <w:rPr>
          <w:color w:val="000000"/>
          <w:szCs w:val="28"/>
          <w:lang w:val="kk-KZ"/>
        </w:rPr>
        <w:t>ның</w:t>
      </w:r>
      <w:r w:rsidR="00B15E07" w:rsidRPr="00F80C70">
        <w:rPr>
          <w:color w:val="000000"/>
          <w:szCs w:val="28"/>
          <w:lang w:val="kk-KZ"/>
        </w:rPr>
        <w:t xml:space="preserve"> </w:t>
      </w:r>
      <w:r>
        <w:rPr>
          <w:color w:val="000000"/>
          <w:szCs w:val="28"/>
          <w:lang w:val="kk-KZ"/>
        </w:rPr>
        <w:t>коллекторлық қасиеттеріне  қосымша сипаттама берілді</w:t>
      </w:r>
      <w:r w:rsidR="00B15E07" w:rsidRPr="00F80C70">
        <w:rPr>
          <w:color w:val="000000"/>
          <w:szCs w:val="28"/>
          <w:lang w:val="kk-KZ"/>
        </w:rPr>
        <w:t xml:space="preserve"> (</w:t>
      </w:r>
      <w:r w:rsidR="00F80C70">
        <w:rPr>
          <w:color w:val="000000"/>
          <w:szCs w:val="28"/>
          <w:lang w:val="kk-KZ"/>
        </w:rPr>
        <w:t>2.7</w:t>
      </w:r>
      <w:r w:rsidR="00B15E07" w:rsidRPr="00F80C70">
        <w:rPr>
          <w:color w:val="000000"/>
          <w:szCs w:val="28"/>
          <w:lang w:val="kk-KZ"/>
        </w:rPr>
        <w:t xml:space="preserve">-суреті). </w:t>
      </w:r>
    </w:p>
    <w:p w14:paraId="5AF9B4A2" w14:textId="3893866A" w:rsidR="001C4625" w:rsidRPr="001C4625" w:rsidRDefault="001C4625" w:rsidP="00F80C70">
      <w:pPr>
        <w:pStyle w:val="aa"/>
        <w:ind w:firstLine="565"/>
        <w:jc w:val="both"/>
        <w:rPr>
          <w:szCs w:val="28"/>
          <w:lang w:val="kk-KZ"/>
        </w:rPr>
      </w:pPr>
    </w:p>
    <w:p w14:paraId="6526AFB8" w14:textId="625B5007" w:rsidR="00B15E07" w:rsidRDefault="00B15E07" w:rsidP="001C4625">
      <w:pPr>
        <w:tabs>
          <w:tab w:val="left" w:pos="1215"/>
        </w:tabs>
        <w:jc w:val="center"/>
      </w:pPr>
      <w:r>
        <w:rPr>
          <w:noProof/>
          <w:sz w:val="20"/>
          <w:lang w:eastAsia="ru-RU"/>
        </w:rPr>
        <mc:AlternateContent>
          <mc:Choice Requires="wpg">
            <w:drawing>
              <wp:inline distT="0" distB="0" distL="0" distR="0" wp14:anchorId="18301CFC" wp14:editId="580A0C7A">
                <wp:extent cx="3620825" cy="3315693"/>
                <wp:effectExtent l="0" t="0" r="0" b="0"/>
                <wp:docPr id="959"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20825" cy="3315693"/>
                          <a:chOff x="0" y="0"/>
                          <a:chExt cx="8158" cy="9118"/>
                        </a:xfrm>
                      </wpg:grpSpPr>
                      <pic:pic xmlns:pic="http://schemas.openxmlformats.org/drawingml/2006/picture">
                        <pic:nvPicPr>
                          <pic:cNvPr id="960" name="Picture 7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58" cy="9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 name="Rectangle 746"/>
                        <wps:cNvSpPr>
                          <a:spLocks noChangeArrowheads="1"/>
                        </wps:cNvSpPr>
                        <wps:spPr bwMode="auto">
                          <a:xfrm>
                            <a:off x="1741" y="6407"/>
                            <a:ext cx="1663" cy="20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2" name="Rectangle 745"/>
                        <wps:cNvSpPr>
                          <a:spLocks noChangeArrowheads="1"/>
                        </wps:cNvSpPr>
                        <wps:spPr bwMode="auto">
                          <a:xfrm>
                            <a:off x="1741" y="6407"/>
                            <a:ext cx="1663" cy="208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Rectangle 744"/>
                        <wps:cNvSpPr>
                          <a:spLocks noChangeArrowheads="1"/>
                        </wps:cNvSpPr>
                        <wps:spPr bwMode="auto">
                          <a:xfrm>
                            <a:off x="678" y="5645"/>
                            <a:ext cx="1160"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4" name="Rectangle 743"/>
                        <wps:cNvSpPr>
                          <a:spLocks noChangeArrowheads="1"/>
                        </wps:cNvSpPr>
                        <wps:spPr bwMode="auto">
                          <a:xfrm>
                            <a:off x="678" y="5645"/>
                            <a:ext cx="1160" cy="558"/>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Text Box 742"/>
                        <wps:cNvSpPr txBox="1">
                          <a:spLocks noChangeArrowheads="1"/>
                        </wps:cNvSpPr>
                        <wps:spPr bwMode="auto">
                          <a:xfrm>
                            <a:off x="1741" y="6407"/>
                            <a:ext cx="1663" cy="2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E2B32F" w14:textId="77777777" w:rsidR="00217537" w:rsidRDefault="00217537" w:rsidP="00B15E07">
                              <w:pPr>
                                <w:spacing w:before="83" w:line="136" w:lineRule="exact"/>
                                <w:ind w:left="150"/>
                                <w:rPr>
                                  <w:sz w:val="12"/>
                                </w:rPr>
                              </w:pPr>
                              <w:r>
                                <w:rPr>
                                  <w:sz w:val="12"/>
                                </w:rPr>
                                <w:t>Сетка</w:t>
                              </w:r>
                              <w:r>
                                <w:rPr>
                                  <w:spacing w:val="-1"/>
                                  <w:sz w:val="12"/>
                                </w:rPr>
                                <w:t xml:space="preserve"> </w:t>
                              </w:r>
                              <w:r>
                                <w:rPr>
                                  <w:sz w:val="12"/>
                                </w:rPr>
                                <w:t>наименования</w:t>
                              </w:r>
                              <w:r>
                                <w:rPr>
                                  <w:spacing w:val="-2"/>
                                  <w:sz w:val="12"/>
                                </w:rPr>
                                <w:t xml:space="preserve"> </w:t>
                              </w:r>
                              <w:r>
                                <w:rPr>
                                  <w:sz w:val="12"/>
                                </w:rPr>
                                <w:t>скв.</w:t>
                              </w:r>
                            </w:p>
                            <w:p w14:paraId="6100E76A" w14:textId="77777777" w:rsidR="00217537" w:rsidRDefault="00217537" w:rsidP="00B15E07">
                              <w:pPr>
                                <w:spacing w:line="242" w:lineRule="auto"/>
                                <w:ind w:left="150" w:right="842"/>
                                <w:rPr>
                                  <w:sz w:val="12"/>
                                </w:rPr>
                              </w:pPr>
                              <w:r>
                                <w:rPr>
                                  <w:sz w:val="12"/>
                                </w:rPr>
                                <w:t>– четная</w:t>
                              </w:r>
                              <w:r>
                                <w:rPr>
                                  <w:spacing w:val="1"/>
                                  <w:sz w:val="12"/>
                                </w:rPr>
                                <w:t xml:space="preserve"> </w:t>
                              </w:r>
                              <w:r>
                                <w:rPr>
                                  <w:spacing w:val="-1"/>
                                  <w:sz w:val="12"/>
                                </w:rPr>
                                <w:t>Участок</w:t>
                              </w:r>
                              <w:r>
                                <w:rPr>
                                  <w:spacing w:val="-5"/>
                                  <w:sz w:val="12"/>
                                </w:rPr>
                                <w:t xml:space="preserve"> </w:t>
                              </w:r>
                              <w:r>
                                <w:rPr>
                                  <w:sz w:val="12"/>
                                </w:rPr>
                                <w:t>ЗСГ</w:t>
                              </w:r>
                            </w:p>
                            <w:p w14:paraId="7ABAC970" w14:textId="77777777" w:rsidR="00217537" w:rsidRDefault="00217537" w:rsidP="00B15E07">
                              <w:pPr>
                                <w:spacing w:before="2" w:line="235" w:lineRule="auto"/>
                                <w:ind w:left="150" w:right="461"/>
                                <w:rPr>
                                  <w:sz w:val="12"/>
                                </w:rPr>
                              </w:pPr>
                              <w:r>
                                <w:rPr>
                                  <w:sz w:val="12"/>
                                </w:rPr>
                                <w:t>регионы по мат.бал.</w:t>
                              </w:r>
                              <w:r>
                                <w:rPr>
                                  <w:spacing w:val="-27"/>
                                  <w:sz w:val="12"/>
                                </w:rPr>
                                <w:t xml:space="preserve"> </w:t>
                              </w:r>
                              <w:r>
                                <w:rPr>
                                  <w:sz w:val="12"/>
                                </w:rPr>
                                <w:t>ликвид.</w:t>
                              </w:r>
                            </w:p>
                            <w:p w14:paraId="6ACEB829" w14:textId="77777777" w:rsidR="00217537" w:rsidRDefault="00217537" w:rsidP="00B15E07">
                              <w:pPr>
                                <w:spacing w:before="2"/>
                                <w:ind w:left="150" w:right="809"/>
                                <w:rPr>
                                  <w:sz w:val="12"/>
                                </w:rPr>
                              </w:pPr>
                              <w:r>
                                <w:rPr>
                                  <w:sz w:val="12"/>
                                </w:rPr>
                                <w:t>Добывающая</w:t>
                              </w:r>
                              <w:r>
                                <w:rPr>
                                  <w:spacing w:val="-27"/>
                                  <w:sz w:val="12"/>
                                </w:rPr>
                                <w:t xml:space="preserve"> </w:t>
                              </w:r>
                              <w:r>
                                <w:rPr>
                                  <w:sz w:val="12"/>
                                </w:rPr>
                                <w:t>Законсерв.</w:t>
                              </w:r>
                              <w:r>
                                <w:rPr>
                                  <w:spacing w:val="1"/>
                                  <w:sz w:val="12"/>
                                </w:rPr>
                                <w:t xml:space="preserve"> </w:t>
                              </w:r>
                              <w:r>
                                <w:rPr>
                                  <w:sz w:val="12"/>
                                </w:rPr>
                                <w:t>Наблюд.</w:t>
                              </w:r>
                            </w:p>
                            <w:p w14:paraId="177BDB15" w14:textId="77777777" w:rsidR="00217537" w:rsidRDefault="00217537" w:rsidP="00B15E07">
                              <w:pPr>
                                <w:spacing w:before="2"/>
                                <w:ind w:left="150" w:right="511"/>
                                <w:rPr>
                                  <w:sz w:val="12"/>
                                </w:rPr>
                              </w:pPr>
                              <w:r>
                                <w:rPr>
                                  <w:sz w:val="12"/>
                                </w:rPr>
                                <w:t>Не пробурена</w:t>
                              </w:r>
                              <w:r>
                                <w:rPr>
                                  <w:spacing w:val="1"/>
                                  <w:sz w:val="12"/>
                                </w:rPr>
                                <w:t xml:space="preserve"> </w:t>
                              </w:r>
                              <w:r>
                                <w:rPr>
                                  <w:sz w:val="12"/>
                                </w:rPr>
                                <w:t>Нагнет.- перевед.</w:t>
                              </w:r>
                              <w:r>
                                <w:rPr>
                                  <w:spacing w:val="1"/>
                                  <w:sz w:val="12"/>
                                </w:rPr>
                                <w:t xml:space="preserve"> </w:t>
                              </w:r>
                              <w:r>
                                <w:rPr>
                                  <w:sz w:val="12"/>
                                </w:rPr>
                                <w:t>Нагнет.-</w:t>
                              </w:r>
                              <w:r>
                                <w:rPr>
                                  <w:spacing w:val="-3"/>
                                  <w:sz w:val="12"/>
                                </w:rPr>
                                <w:t xml:space="preserve"> </w:t>
                              </w:r>
                              <w:r>
                                <w:rPr>
                                  <w:sz w:val="12"/>
                                </w:rPr>
                                <w:t>пробурена</w:t>
                              </w:r>
                            </w:p>
                            <w:p w14:paraId="0590748C" w14:textId="77777777" w:rsidR="00217537" w:rsidRDefault="00217537" w:rsidP="00B15E07">
                              <w:pPr>
                                <w:spacing w:line="242" w:lineRule="auto"/>
                                <w:ind w:left="150" w:right="214"/>
                                <w:rPr>
                                  <w:sz w:val="12"/>
                                </w:rPr>
                              </w:pPr>
                              <w:r>
                                <w:rPr>
                                  <w:sz w:val="12"/>
                                </w:rPr>
                                <w:t>Непробур. – Развед. Скв.</w:t>
                              </w:r>
                              <w:r>
                                <w:rPr>
                                  <w:spacing w:val="-27"/>
                                  <w:sz w:val="12"/>
                                </w:rPr>
                                <w:t xml:space="preserve"> </w:t>
                              </w:r>
                              <w:r>
                                <w:rPr>
                                  <w:sz w:val="12"/>
                                </w:rPr>
                                <w:t>Пробур.</w:t>
                              </w:r>
                              <w:r>
                                <w:rPr>
                                  <w:spacing w:val="-1"/>
                                  <w:sz w:val="12"/>
                                </w:rPr>
                                <w:t xml:space="preserve"> </w:t>
                              </w:r>
                              <w:r>
                                <w:rPr>
                                  <w:sz w:val="12"/>
                                </w:rPr>
                                <w:t>– не</w:t>
                              </w:r>
                              <w:r>
                                <w:rPr>
                                  <w:spacing w:val="1"/>
                                  <w:sz w:val="12"/>
                                </w:rPr>
                                <w:t xml:space="preserve"> </w:t>
                              </w:r>
                              <w:r>
                                <w:rPr>
                                  <w:sz w:val="12"/>
                                </w:rPr>
                                <w:t>в</w:t>
                              </w:r>
                              <w:r>
                                <w:rPr>
                                  <w:spacing w:val="-3"/>
                                  <w:sz w:val="12"/>
                                </w:rPr>
                                <w:t xml:space="preserve"> </w:t>
                              </w:r>
                              <w:r>
                                <w:rPr>
                                  <w:sz w:val="12"/>
                                </w:rPr>
                                <w:t>работе</w:t>
                              </w:r>
                            </w:p>
                            <w:p w14:paraId="11D3D004" w14:textId="77777777" w:rsidR="00217537" w:rsidRDefault="00217537" w:rsidP="00B15E07">
                              <w:pPr>
                                <w:ind w:left="150"/>
                                <w:rPr>
                                  <w:sz w:val="12"/>
                                </w:rPr>
                              </w:pPr>
                              <w:r>
                                <w:rPr>
                                  <w:sz w:val="12"/>
                                </w:rPr>
                                <w:t>В</w:t>
                              </w:r>
                              <w:r>
                                <w:rPr>
                                  <w:spacing w:val="-1"/>
                                  <w:sz w:val="12"/>
                                </w:rPr>
                                <w:t xml:space="preserve"> </w:t>
                              </w:r>
                              <w:r>
                                <w:rPr>
                                  <w:sz w:val="12"/>
                                </w:rPr>
                                <w:t>процессе бурения</w:t>
                              </w:r>
                            </w:p>
                          </w:txbxContent>
                        </wps:txbx>
                        <wps:bodyPr rot="0" vert="horz" wrap="square" lIns="0" tIns="0" rIns="0" bIns="0" anchor="t" anchorCtr="0" upright="1">
                          <a:noAutofit/>
                        </wps:bodyPr>
                      </wps:wsp>
                      <wps:wsp>
                        <wps:cNvPr id="966" name="Text Box 741"/>
                        <wps:cNvSpPr txBox="1">
                          <a:spLocks noChangeArrowheads="1"/>
                        </wps:cNvSpPr>
                        <wps:spPr bwMode="auto">
                          <a:xfrm>
                            <a:off x="678" y="5645"/>
                            <a:ext cx="1160" cy="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FE2ED" w14:textId="77777777" w:rsidR="00217537" w:rsidRDefault="00217537" w:rsidP="00B15E07">
                              <w:pPr>
                                <w:spacing w:before="80" w:line="244" w:lineRule="auto"/>
                                <w:ind w:left="303" w:right="294" w:hanging="6"/>
                                <w:jc w:val="center"/>
                                <w:rPr>
                                  <w:b/>
                                  <w:sz w:val="12"/>
                                </w:rPr>
                              </w:pPr>
                              <w:r>
                                <w:rPr>
                                  <w:b/>
                                  <w:sz w:val="12"/>
                                </w:rPr>
                                <w:t>Изогипса</w:t>
                              </w:r>
                              <w:r>
                                <w:rPr>
                                  <w:b/>
                                  <w:spacing w:val="1"/>
                                  <w:sz w:val="12"/>
                                </w:rPr>
                                <w:t xml:space="preserve"> </w:t>
                              </w:r>
                              <w:r>
                                <w:rPr>
                                  <w:b/>
                                  <w:sz w:val="12"/>
                                </w:rPr>
                                <w:t>кровли</w:t>
                              </w:r>
                              <w:r>
                                <w:rPr>
                                  <w:b/>
                                  <w:spacing w:val="1"/>
                                  <w:sz w:val="12"/>
                                </w:rPr>
                                <w:t xml:space="preserve"> </w:t>
                              </w:r>
                              <w:r>
                                <w:rPr>
                                  <w:b/>
                                  <w:sz w:val="12"/>
                                </w:rPr>
                                <w:t>Объекта</w:t>
                              </w:r>
                              <w:r>
                                <w:rPr>
                                  <w:b/>
                                  <w:spacing w:val="-7"/>
                                  <w:sz w:val="12"/>
                                </w:rPr>
                                <w:t xml:space="preserve"> </w:t>
                              </w:r>
                              <w:r>
                                <w:rPr>
                                  <w:b/>
                                  <w:sz w:val="12"/>
                                </w:rPr>
                                <w:t>1</w:t>
                              </w:r>
                            </w:p>
                          </w:txbxContent>
                        </wps:txbx>
                        <wps:bodyPr rot="0" vert="horz" wrap="square" lIns="0" tIns="0" rIns="0" bIns="0" anchor="t" anchorCtr="0" upright="1">
                          <a:noAutofit/>
                        </wps:bodyPr>
                      </wps:wsp>
                    </wpg:wgp>
                  </a:graphicData>
                </a:graphic>
              </wp:inline>
            </w:drawing>
          </mc:Choice>
          <mc:Fallback>
            <w:pict>
              <v:group w14:anchorId="18301CFC" id="Group 740" o:spid="_x0000_s1026" style="width:285.1pt;height:261.1pt;mso-position-horizontal-relative:char;mso-position-vertical-relative:line" coordsize="8158,9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47" o:spid="_x0000_s1027" type="#_x0000_t75" style="position:absolute;width:8158;height:9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QSznDAAAA3AAAAA8AAABkcnMvZG93bnJldi54bWxET7tuwjAU3SvxD9ZF6lYcGFAbMIgikCpV&#10;HXhkYLvElyTUvk5il4S/xwNSx6Pzni97a8SNWl85VjAeJSCIc6crLhQcD9u3dxA+IGs0jknBnTws&#10;F4OXOabadbyj2z4UIoawT1FBGUKdSunzkiz6kauJI3dxrcUQYVtI3WIXw62RkySZSosVx4YSa1qX&#10;lP/u/6wC881Ntjl/Xq9ZtW5+uu24OZ+MUq/DfjUDEagP/+Kn+0sr+JjG+fFMP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BLOcMAAADcAAAADwAAAAAAAAAAAAAAAACf&#10;AgAAZHJzL2Rvd25yZXYueG1sUEsFBgAAAAAEAAQA9wAAAI8DAAAAAA==&#10;">
                  <v:imagedata r:id="rId22" o:title=""/>
                </v:shape>
                <v:rect id="Rectangle 746" o:spid="_x0000_s1028" style="position:absolute;left:1741;top:6407;width:1663;height:2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5OMQA&#10;AADcAAAADwAAAGRycy9kb3ducmV2LnhtbESPT4vCMBTE7wt+h/CEva2Ju27RahRZEATdg3/A66N5&#10;tsXmpTZR67c3guBxmJnfMJNZaytxpcaXjjX0ewoEceZMybmG/W7xNQThA7LByjFpuJOH2bTzMcHU&#10;uBtv6LoNuYgQ9ilqKEKoUyl9VpBF33M1cfSOrrEYomxyaRq8Rbit5LdSibRYclwosKa/grLT9mI1&#10;YDIw5//jz3q3uiQ4ylu1+D0orT+77XwMIlAb3uFXe2k0jJI+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uTjEAAAA3AAAAA8AAAAAAAAAAAAAAAAAmAIAAGRycy9k&#10;b3ducmV2LnhtbFBLBQYAAAAABAAEAPUAAACJAwAAAAA=&#10;" stroked="f"/>
                <v:rect id="Rectangle 745" o:spid="_x0000_s1029" style="position:absolute;left:1741;top:6407;width:1663;height:2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5b4MMA&#10;AADcAAAADwAAAGRycy9kb3ducmV2LnhtbESPQWsCMRSE74L/ITyhN81WqNjVKKtU6ElQC623x+Y1&#10;Wdy8LJvU3f57Iwgeh5n5hlmue1eLK7Wh8qzgdZKBIC69rtgo+DrtxnMQISJrrD2Tgn8KsF4NB0vM&#10;te/4QNdjNCJBOOSowMbY5FKG0pLDMPENcfJ+feswJtkaqVvsEtzVcpplM+mw4rRgsaGtpfJy/HMK&#10;PprzvngzQRbf0f5c/Kbb2b1R6mXUFwsQkfr4DD/an1rB+2wK9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5b4MMAAADcAAAADwAAAAAAAAAAAAAAAACYAgAAZHJzL2Rv&#10;d25yZXYueG1sUEsFBgAAAAAEAAQA9QAAAIgDAAAAAA==&#10;" filled="f"/>
                <v:rect id="Rectangle 744" o:spid="_x0000_s1030" style="position:absolute;left:678;top:5645;width:1160;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C1MQA&#10;AADcAAAADwAAAGRycy9kb3ducmV2LnhtbESPT4vCMBTE7wt+h/AEb2ui7hatRhFBEHb34B/w+mie&#10;bbF5qU3U+u03guBxmJnfMLNFaytxo8aXjjUM+goEceZMybmGw379OQbhA7LByjFpeJCHxbzzMcPU&#10;uDtv6bYLuYgQ9ilqKEKoUyl9VpBF33c1cfROrrEYomxyaRq8R7it5FCpRFosOS4UWNOqoOy8u1oN&#10;mHyZy99p9Lv/uSY4yVu1/j4qrXvddjkFEagN7/CrvTEaJskI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bgtTEAAAA3AAAAA8AAAAAAAAAAAAAAAAAmAIAAGRycy9k&#10;b3ducmV2LnhtbFBLBQYAAAAABAAEAPUAAACJAwAAAAA=&#10;" stroked="f"/>
                <v:rect id="Rectangle 743" o:spid="_x0000_s1031" style="position:absolute;left:678;top:5645;width:1160;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mD8QA&#10;AADcAAAADwAAAGRycy9kb3ducmV2LnhtbESPQWsCMRSE74L/ITyhN81WrOjWKKso9CRUC7W3x+Y1&#10;Wdy8LJvobv99Uyh4HGbmG2a16V0t7tSGyrOC50kGgrj0umKj4ON8GC9AhIissfZMCn4owGY9HKww&#10;177jd7qfohEJwiFHBTbGJpcylJYcholviJP37VuHMcnWSN1il+CultMsm0uHFacFiw3tLJXX080p&#10;2Ddfx+LFBFl8Rnu5+m13sEej1NOoL15BROrjI/zfftMKlvMZ/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LZg/EAAAA3AAAAA8AAAAAAAAAAAAAAAAAmAIAAGRycy9k&#10;b3ducmV2LnhtbFBLBQYAAAAABAAEAPUAAACJAwAAAAA=&#10;" filled="f"/>
                <v:shapetype id="_x0000_t202" coordsize="21600,21600" o:spt="202" path="m,l,21600r21600,l21600,xe">
                  <v:stroke joinstyle="miter"/>
                  <v:path gradientshapeok="t" o:connecttype="rect"/>
                </v:shapetype>
                <v:shape id="Text Box 742" o:spid="_x0000_s1032" type="#_x0000_t202" style="position:absolute;left:1741;top:6407;width:1663;height:2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O5MUA&#10;AADcAAAADwAAAGRycy9kb3ducmV2LnhtbESPQWvCQBSE70L/w/KE3nSj0FBTV5GiIBSKMR48vmaf&#10;yWL2bcyumv77rlDwOMzMN8x82dtG3KjzxrGCyTgBQVw6bbhScCg2o3cQPiBrbByTgl/ysFy8DOaY&#10;aXfnnG77UIkIYZ+hgjqENpPSlzVZ9GPXEkfv5DqLIcqukrrDe4TbRk6TJJUWDceFGlv6rKk8769W&#10;werI+dpcvn92+Sk3RTFL+Cs9K/U67FcfIAL14Rn+b2+1gln6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E7kxQAAANwAAAAPAAAAAAAAAAAAAAAAAJgCAABkcnMv&#10;ZG93bnJldi54bWxQSwUGAAAAAAQABAD1AAAAigMAAAAA&#10;" filled="f" stroked="f">
                  <v:textbox inset="0,0,0,0">
                    <w:txbxContent>
                      <w:p w14:paraId="31E2B32F" w14:textId="77777777" w:rsidR="00217537" w:rsidRDefault="00217537" w:rsidP="00B15E07">
                        <w:pPr>
                          <w:spacing w:before="83" w:line="136" w:lineRule="exact"/>
                          <w:ind w:left="150"/>
                          <w:rPr>
                            <w:sz w:val="12"/>
                          </w:rPr>
                        </w:pPr>
                        <w:r>
                          <w:rPr>
                            <w:sz w:val="12"/>
                          </w:rPr>
                          <w:t>Сетка</w:t>
                        </w:r>
                        <w:r>
                          <w:rPr>
                            <w:spacing w:val="-1"/>
                            <w:sz w:val="12"/>
                          </w:rPr>
                          <w:t xml:space="preserve"> </w:t>
                        </w:r>
                        <w:r>
                          <w:rPr>
                            <w:sz w:val="12"/>
                          </w:rPr>
                          <w:t>наименования</w:t>
                        </w:r>
                        <w:r>
                          <w:rPr>
                            <w:spacing w:val="-2"/>
                            <w:sz w:val="12"/>
                          </w:rPr>
                          <w:t xml:space="preserve"> </w:t>
                        </w:r>
                        <w:r>
                          <w:rPr>
                            <w:sz w:val="12"/>
                          </w:rPr>
                          <w:t>скв.</w:t>
                        </w:r>
                      </w:p>
                      <w:p w14:paraId="6100E76A" w14:textId="77777777" w:rsidR="00217537" w:rsidRDefault="00217537" w:rsidP="00B15E07">
                        <w:pPr>
                          <w:spacing w:line="242" w:lineRule="auto"/>
                          <w:ind w:left="150" w:right="842"/>
                          <w:rPr>
                            <w:sz w:val="12"/>
                          </w:rPr>
                        </w:pPr>
                        <w:r>
                          <w:rPr>
                            <w:sz w:val="12"/>
                          </w:rPr>
                          <w:t>– четная</w:t>
                        </w:r>
                        <w:r>
                          <w:rPr>
                            <w:spacing w:val="1"/>
                            <w:sz w:val="12"/>
                          </w:rPr>
                          <w:t xml:space="preserve"> </w:t>
                        </w:r>
                        <w:r>
                          <w:rPr>
                            <w:spacing w:val="-1"/>
                            <w:sz w:val="12"/>
                          </w:rPr>
                          <w:t>Участок</w:t>
                        </w:r>
                        <w:r>
                          <w:rPr>
                            <w:spacing w:val="-5"/>
                            <w:sz w:val="12"/>
                          </w:rPr>
                          <w:t xml:space="preserve"> </w:t>
                        </w:r>
                        <w:r>
                          <w:rPr>
                            <w:sz w:val="12"/>
                          </w:rPr>
                          <w:t>ЗСГ</w:t>
                        </w:r>
                      </w:p>
                      <w:p w14:paraId="7ABAC970" w14:textId="77777777" w:rsidR="00217537" w:rsidRDefault="00217537" w:rsidP="00B15E07">
                        <w:pPr>
                          <w:spacing w:before="2" w:line="235" w:lineRule="auto"/>
                          <w:ind w:left="150" w:right="461"/>
                          <w:rPr>
                            <w:sz w:val="12"/>
                          </w:rPr>
                        </w:pPr>
                        <w:r>
                          <w:rPr>
                            <w:sz w:val="12"/>
                          </w:rPr>
                          <w:t>регионы по мат.бал.</w:t>
                        </w:r>
                        <w:r>
                          <w:rPr>
                            <w:spacing w:val="-27"/>
                            <w:sz w:val="12"/>
                          </w:rPr>
                          <w:t xml:space="preserve"> </w:t>
                        </w:r>
                        <w:r>
                          <w:rPr>
                            <w:sz w:val="12"/>
                          </w:rPr>
                          <w:t>ликвид.</w:t>
                        </w:r>
                      </w:p>
                      <w:p w14:paraId="6ACEB829" w14:textId="77777777" w:rsidR="00217537" w:rsidRDefault="00217537" w:rsidP="00B15E07">
                        <w:pPr>
                          <w:spacing w:before="2"/>
                          <w:ind w:left="150" w:right="809"/>
                          <w:rPr>
                            <w:sz w:val="12"/>
                          </w:rPr>
                        </w:pPr>
                        <w:r>
                          <w:rPr>
                            <w:sz w:val="12"/>
                          </w:rPr>
                          <w:t>Добывающая</w:t>
                        </w:r>
                        <w:r>
                          <w:rPr>
                            <w:spacing w:val="-27"/>
                            <w:sz w:val="12"/>
                          </w:rPr>
                          <w:t xml:space="preserve"> </w:t>
                        </w:r>
                        <w:r>
                          <w:rPr>
                            <w:sz w:val="12"/>
                          </w:rPr>
                          <w:t>Законсерв.</w:t>
                        </w:r>
                        <w:r>
                          <w:rPr>
                            <w:spacing w:val="1"/>
                            <w:sz w:val="12"/>
                          </w:rPr>
                          <w:t xml:space="preserve"> </w:t>
                        </w:r>
                        <w:r>
                          <w:rPr>
                            <w:sz w:val="12"/>
                          </w:rPr>
                          <w:t>Наблюд.</w:t>
                        </w:r>
                      </w:p>
                      <w:p w14:paraId="177BDB15" w14:textId="77777777" w:rsidR="00217537" w:rsidRDefault="00217537" w:rsidP="00B15E07">
                        <w:pPr>
                          <w:spacing w:before="2"/>
                          <w:ind w:left="150" w:right="511"/>
                          <w:rPr>
                            <w:sz w:val="12"/>
                          </w:rPr>
                        </w:pPr>
                        <w:r>
                          <w:rPr>
                            <w:sz w:val="12"/>
                          </w:rPr>
                          <w:t>Не пробурена</w:t>
                        </w:r>
                        <w:r>
                          <w:rPr>
                            <w:spacing w:val="1"/>
                            <w:sz w:val="12"/>
                          </w:rPr>
                          <w:t xml:space="preserve"> </w:t>
                        </w:r>
                        <w:r>
                          <w:rPr>
                            <w:sz w:val="12"/>
                          </w:rPr>
                          <w:t>Нагнет.- перевед.</w:t>
                        </w:r>
                        <w:r>
                          <w:rPr>
                            <w:spacing w:val="1"/>
                            <w:sz w:val="12"/>
                          </w:rPr>
                          <w:t xml:space="preserve"> </w:t>
                        </w:r>
                        <w:r>
                          <w:rPr>
                            <w:sz w:val="12"/>
                          </w:rPr>
                          <w:t>Нагнет.-</w:t>
                        </w:r>
                        <w:r>
                          <w:rPr>
                            <w:spacing w:val="-3"/>
                            <w:sz w:val="12"/>
                          </w:rPr>
                          <w:t xml:space="preserve"> </w:t>
                        </w:r>
                        <w:r>
                          <w:rPr>
                            <w:sz w:val="12"/>
                          </w:rPr>
                          <w:t>пробурена</w:t>
                        </w:r>
                      </w:p>
                      <w:p w14:paraId="0590748C" w14:textId="77777777" w:rsidR="00217537" w:rsidRDefault="00217537" w:rsidP="00B15E07">
                        <w:pPr>
                          <w:spacing w:line="242" w:lineRule="auto"/>
                          <w:ind w:left="150" w:right="214"/>
                          <w:rPr>
                            <w:sz w:val="12"/>
                          </w:rPr>
                        </w:pPr>
                        <w:r>
                          <w:rPr>
                            <w:sz w:val="12"/>
                          </w:rPr>
                          <w:t>Непробур. – Развед. Скв.</w:t>
                        </w:r>
                        <w:r>
                          <w:rPr>
                            <w:spacing w:val="-27"/>
                            <w:sz w:val="12"/>
                          </w:rPr>
                          <w:t xml:space="preserve"> </w:t>
                        </w:r>
                        <w:r>
                          <w:rPr>
                            <w:sz w:val="12"/>
                          </w:rPr>
                          <w:t>Пробур.</w:t>
                        </w:r>
                        <w:r>
                          <w:rPr>
                            <w:spacing w:val="-1"/>
                            <w:sz w:val="12"/>
                          </w:rPr>
                          <w:t xml:space="preserve"> </w:t>
                        </w:r>
                        <w:r>
                          <w:rPr>
                            <w:sz w:val="12"/>
                          </w:rPr>
                          <w:t>– не</w:t>
                        </w:r>
                        <w:r>
                          <w:rPr>
                            <w:spacing w:val="1"/>
                            <w:sz w:val="12"/>
                          </w:rPr>
                          <w:t xml:space="preserve"> </w:t>
                        </w:r>
                        <w:r>
                          <w:rPr>
                            <w:sz w:val="12"/>
                          </w:rPr>
                          <w:t>в</w:t>
                        </w:r>
                        <w:r>
                          <w:rPr>
                            <w:spacing w:val="-3"/>
                            <w:sz w:val="12"/>
                          </w:rPr>
                          <w:t xml:space="preserve"> </w:t>
                        </w:r>
                        <w:r>
                          <w:rPr>
                            <w:sz w:val="12"/>
                          </w:rPr>
                          <w:t>работе</w:t>
                        </w:r>
                      </w:p>
                      <w:p w14:paraId="11D3D004" w14:textId="77777777" w:rsidR="00217537" w:rsidRDefault="00217537" w:rsidP="00B15E07">
                        <w:pPr>
                          <w:ind w:left="150"/>
                          <w:rPr>
                            <w:sz w:val="12"/>
                          </w:rPr>
                        </w:pPr>
                        <w:r>
                          <w:rPr>
                            <w:sz w:val="12"/>
                          </w:rPr>
                          <w:t>В</w:t>
                        </w:r>
                        <w:r>
                          <w:rPr>
                            <w:spacing w:val="-1"/>
                            <w:sz w:val="12"/>
                          </w:rPr>
                          <w:t xml:space="preserve"> </w:t>
                        </w:r>
                        <w:r>
                          <w:rPr>
                            <w:sz w:val="12"/>
                          </w:rPr>
                          <w:t>процессе бурения</w:t>
                        </w:r>
                      </w:p>
                    </w:txbxContent>
                  </v:textbox>
                </v:shape>
                <v:shape id="Text Box 741" o:spid="_x0000_s1033" type="#_x0000_t202" style="position:absolute;left:678;top:5645;width:1160;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Qk8QA&#10;AADcAAAADwAAAGRycy9kb3ducmV2LnhtbESPQWvCQBSE74L/YXmCN93YQ6jRVUQsCEJpjAePz+wz&#10;Wcy+jdlV03/fLRR6HGbmG2a57m0jntR541jBbJqAIC6dNlwpOBUfk3cQPiBrbByTgm/ysF4NB0vM&#10;tHtxTs9jqESEsM9QQR1Cm0npy5os+qlriaN3dZ3FEGVXSd3hK8JtI9+SJJUWDceFGlva1lTejg+r&#10;YHPmfGfun5ev/JqbopgnfEhvSo1H/WYBIlAf/sN/7b1WME9T+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60JPEAAAA3AAAAA8AAAAAAAAAAAAAAAAAmAIAAGRycy9k&#10;b3ducmV2LnhtbFBLBQYAAAAABAAEAPUAAACJAwAAAAA=&#10;" filled="f" stroked="f">
                  <v:textbox inset="0,0,0,0">
                    <w:txbxContent>
                      <w:p w14:paraId="05DFE2ED" w14:textId="77777777" w:rsidR="00217537" w:rsidRDefault="00217537" w:rsidP="00B15E07">
                        <w:pPr>
                          <w:spacing w:before="80" w:line="244" w:lineRule="auto"/>
                          <w:ind w:left="303" w:right="294" w:hanging="6"/>
                          <w:jc w:val="center"/>
                          <w:rPr>
                            <w:b/>
                            <w:sz w:val="12"/>
                          </w:rPr>
                        </w:pPr>
                        <w:r>
                          <w:rPr>
                            <w:b/>
                            <w:sz w:val="12"/>
                          </w:rPr>
                          <w:t>Изогипса</w:t>
                        </w:r>
                        <w:r>
                          <w:rPr>
                            <w:b/>
                            <w:spacing w:val="1"/>
                            <w:sz w:val="12"/>
                          </w:rPr>
                          <w:t xml:space="preserve"> </w:t>
                        </w:r>
                        <w:r>
                          <w:rPr>
                            <w:b/>
                            <w:sz w:val="12"/>
                          </w:rPr>
                          <w:t>кровли</w:t>
                        </w:r>
                        <w:r>
                          <w:rPr>
                            <w:b/>
                            <w:spacing w:val="1"/>
                            <w:sz w:val="12"/>
                          </w:rPr>
                          <w:t xml:space="preserve"> </w:t>
                        </w:r>
                        <w:r>
                          <w:rPr>
                            <w:b/>
                            <w:sz w:val="12"/>
                          </w:rPr>
                          <w:t>Объекта</w:t>
                        </w:r>
                        <w:r>
                          <w:rPr>
                            <w:b/>
                            <w:spacing w:val="-7"/>
                            <w:sz w:val="12"/>
                          </w:rPr>
                          <w:t xml:space="preserve"> </w:t>
                        </w:r>
                        <w:r>
                          <w:rPr>
                            <w:b/>
                            <w:sz w:val="12"/>
                          </w:rPr>
                          <w:t>1</w:t>
                        </w:r>
                      </w:p>
                    </w:txbxContent>
                  </v:textbox>
                </v:shape>
                <w10:anchorlock/>
              </v:group>
            </w:pict>
          </mc:Fallback>
        </mc:AlternateContent>
      </w:r>
    </w:p>
    <w:p w14:paraId="0C0A7CD1" w14:textId="2E4969DC" w:rsidR="00B15E07" w:rsidRDefault="00F80C70" w:rsidP="00F80C70">
      <w:pPr>
        <w:shd w:val="clear" w:color="auto" w:fill="FFFFFF"/>
        <w:spacing w:after="0" w:line="240" w:lineRule="auto"/>
        <w:ind w:firstLine="567"/>
        <w:jc w:val="center"/>
        <w:rPr>
          <w:rFonts w:ascii="Times New Roman" w:hAnsi="Times New Roman"/>
          <w:kern w:val="28"/>
          <w:sz w:val="28"/>
          <w:szCs w:val="28"/>
          <w:lang w:val="kk-KZ"/>
        </w:rPr>
      </w:pPr>
      <w:r w:rsidRPr="00F80C70">
        <w:rPr>
          <w:rFonts w:ascii="Times New Roman" w:hAnsi="Times New Roman"/>
          <w:caps/>
          <w:kern w:val="28"/>
          <w:sz w:val="28"/>
          <w:szCs w:val="28"/>
          <w:lang w:val="kk-KZ"/>
        </w:rPr>
        <w:t>С</w:t>
      </w:r>
      <w:r w:rsidRPr="00F80C70">
        <w:rPr>
          <w:rFonts w:ascii="Times New Roman" w:hAnsi="Times New Roman"/>
          <w:kern w:val="28"/>
          <w:sz w:val="28"/>
          <w:szCs w:val="28"/>
          <w:lang w:val="kk-KZ"/>
        </w:rPr>
        <w:t>урет</w:t>
      </w:r>
      <w:r w:rsidRPr="00F80C70">
        <w:rPr>
          <w:rFonts w:ascii="Times New Roman" w:hAnsi="Times New Roman"/>
          <w:caps/>
          <w:kern w:val="28"/>
          <w:sz w:val="28"/>
          <w:szCs w:val="28"/>
          <w:lang w:val="kk-KZ"/>
        </w:rPr>
        <w:t xml:space="preserve"> 2.7</w:t>
      </w:r>
      <w:r w:rsidRPr="00F80C70">
        <w:t xml:space="preserve"> </w:t>
      </w:r>
      <w:r w:rsidRPr="00F80C70">
        <w:rPr>
          <w:rFonts w:ascii="Times New Roman" w:hAnsi="Times New Roman"/>
          <w:caps/>
          <w:kern w:val="28"/>
          <w:sz w:val="28"/>
          <w:szCs w:val="28"/>
          <w:lang w:val="kk-KZ"/>
        </w:rPr>
        <w:t>- К</w:t>
      </w:r>
      <w:r w:rsidRPr="00F80C70">
        <w:rPr>
          <w:rFonts w:ascii="Times New Roman" w:hAnsi="Times New Roman"/>
          <w:kern w:val="28"/>
          <w:sz w:val="28"/>
          <w:szCs w:val="28"/>
          <w:lang w:val="kk-KZ"/>
        </w:rPr>
        <w:t>оллектордың шатыр құрылымы</w:t>
      </w:r>
    </w:p>
    <w:p w14:paraId="550D0DF9" w14:textId="77777777" w:rsidR="004D2381" w:rsidRDefault="004D2381" w:rsidP="00F80C70">
      <w:pPr>
        <w:shd w:val="clear" w:color="auto" w:fill="FFFFFF"/>
        <w:spacing w:after="0" w:line="240" w:lineRule="auto"/>
        <w:ind w:firstLine="567"/>
        <w:jc w:val="center"/>
        <w:rPr>
          <w:rFonts w:ascii="Times New Roman" w:hAnsi="Times New Roman"/>
          <w:kern w:val="28"/>
          <w:sz w:val="28"/>
          <w:szCs w:val="28"/>
          <w:lang w:val="kk-KZ"/>
        </w:rPr>
      </w:pPr>
    </w:p>
    <w:p w14:paraId="70DDF3DA" w14:textId="0DE0EFB4" w:rsidR="004D2381" w:rsidRPr="004D2381" w:rsidRDefault="004D2381" w:rsidP="004D2381">
      <w:pPr>
        <w:shd w:val="clear" w:color="auto" w:fill="FFFFFF"/>
        <w:spacing w:after="0" w:line="240" w:lineRule="auto"/>
        <w:ind w:firstLine="567"/>
        <w:jc w:val="both"/>
        <w:rPr>
          <w:rFonts w:ascii="Times New Roman" w:hAnsi="Times New Roman"/>
          <w:color w:val="000000"/>
          <w:sz w:val="28"/>
          <w:szCs w:val="28"/>
          <w:lang w:val="kk-KZ"/>
        </w:rPr>
      </w:pPr>
      <w:r w:rsidRPr="004D2381">
        <w:rPr>
          <w:rFonts w:ascii="Times New Roman" w:hAnsi="Times New Roman"/>
          <w:color w:val="000000"/>
          <w:sz w:val="28"/>
          <w:szCs w:val="28"/>
          <w:lang w:val="kk-KZ"/>
        </w:rPr>
        <w:t xml:space="preserve">T-6248 ұңғымасы БК құрылғанға дейін алынған каротаж деректерін калибрлеуді жақсарту үшін заманауи каротаж деректерін ұсынады. Бұл орын сонымен қатар платформа бөлігінің 1 объектісінің ықтимал қуатын зерттеуге мүмкіндік береді. Ұсынылатын ПГ-объектінің табаны 1. Ұңғыма сонымен қатар сандық сіңіру қауіп факторын анықтау үшін битум, кеуектілік, күтілетін </w:t>
      </w:r>
      <w:r w:rsidRPr="004D2381">
        <w:rPr>
          <w:rFonts w:ascii="Times New Roman" w:hAnsi="Times New Roman"/>
          <w:sz w:val="28"/>
          <w:szCs w:val="28"/>
          <w:lang w:val="kk-KZ"/>
        </w:rPr>
        <w:t>боундстоунның</w:t>
      </w:r>
      <w:r w:rsidRPr="004D2381">
        <w:rPr>
          <w:rFonts w:ascii="Times New Roman" w:hAnsi="Times New Roman"/>
          <w:color w:val="000000"/>
          <w:sz w:val="28"/>
          <w:szCs w:val="28"/>
          <w:lang w:val="kk-KZ"/>
        </w:rPr>
        <w:t xml:space="preserve"> болуы және жақын жердегі ұңғымадағы айналымның жоғалу жағдайлары туралы деректерді береді. Бағалау нәтижесінде Т-6248 ұңғымасы үшін қауіп факторы 1-2 болады, 1-ден 4 – ке дейінгі 4 балдық шкала бойынша, мұнда 4-ең жоғары тәуекел болып саналады.T-6248 ұңғымасында кен орнының платформалық бөлігінде орналасуын және іргелес ұңғымалар бойынша деректерді ескере отырып, сіңіру қаупі төмен (1-2) дәрежеде  деп күтілуде.</w:t>
      </w:r>
    </w:p>
    <w:p w14:paraId="09588976" w14:textId="77777777" w:rsidR="004D2381" w:rsidRPr="004D2381" w:rsidRDefault="004D2381" w:rsidP="004D2381">
      <w:pPr>
        <w:shd w:val="clear" w:color="auto" w:fill="FFFFFF"/>
        <w:spacing w:after="0" w:line="240" w:lineRule="auto"/>
        <w:ind w:firstLine="567"/>
        <w:jc w:val="both"/>
        <w:rPr>
          <w:rFonts w:ascii="Times New Roman" w:hAnsi="Times New Roman"/>
          <w:kern w:val="28"/>
          <w:sz w:val="28"/>
          <w:szCs w:val="28"/>
          <w:lang w:val="kk-KZ"/>
        </w:rPr>
      </w:pPr>
    </w:p>
    <w:p w14:paraId="0C88EA14" w14:textId="41C8D2E8" w:rsidR="001C1F63" w:rsidRPr="001C1F63" w:rsidRDefault="001C1F63" w:rsidP="001C1F63">
      <w:pPr>
        <w:spacing w:after="0" w:line="240" w:lineRule="auto"/>
        <w:ind w:firstLine="567"/>
        <w:jc w:val="center"/>
        <w:rPr>
          <w:rFonts w:ascii="Times New Roman" w:hAnsi="Times New Roman"/>
          <w:sz w:val="28"/>
          <w:szCs w:val="28"/>
          <w:lang w:val="kk-KZ"/>
        </w:rPr>
      </w:pPr>
      <w:r>
        <w:rPr>
          <w:noProof/>
          <w:sz w:val="20"/>
          <w:lang w:eastAsia="ru-RU"/>
        </w:rPr>
        <w:lastRenderedPageBreak/>
        <w:drawing>
          <wp:inline distT="0" distB="0" distL="0" distR="0" wp14:anchorId="504FD90F" wp14:editId="7964B8D6">
            <wp:extent cx="3366345" cy="4239895"/>
            <wp:effectExtent l="0" t="0" r="5715" b="8255"/>
            <wp:docPr id="89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3390300" cy="4270067"/>
                    </a:xfrm>
                    <a:prstGeom prst="rect">
                      <a:avLst/>
                    </a:prstGeom>
                  </pic:spPr>
                </pic:pic>
              </a:graphicData>
            </a:graphic>
          </wp:inline>
        </w:drawing>
      </w:r>
    </w:p>
    <w:p w14:paraId="43E70494" w14:textId="5FBAFB0C" w:rsidR="001C1F63" w:rsidRDefault="001C1F63" w:rsidP="001C1F63">
      <w:pPr>
        <w:spacing w:after="0" w:line="240" w:lineRule="auto"/>
        <w:ind w:firstLine="567"/>
        <w:jc w:val="center"/>
        <w:rPr>
          <w:rFonts w:ascii="Times New Roman" w:hAnsi="Times New Roman"/>
          <w:sz w:val="28"/>
          <w:szCs w:val="28"/>
          <w:lang w:val="kk-KZ"/>
        </w:rPr>
      </w:pPr>
      <w:r w:rsidRPr="001C1F63">
        <w:rPr>
          <w:rFonts w:ascii="Times New Roman" w:hAnsi="Times New Roman"/>
          <w:sz w:val="28"/>
          <w:szCs w:val="28"/>
          <w:lang w:val="kk-KZ"/>
        </w:rPr>
        <w:t xml:space="preserve">Сурет </w:t>
      </w:r>
      <w:r>
        <w:rPr>
          <w:rFonts w:ascii="Times New Roman" w:hAnsi="Times New Roman"/>
          <w:sz w:val="28"/>
          <w:szCs w:val="28"/>
          <w:lang w:val="kk-KZ"/>
        </w:rPr>
        <w:t>2.8 -</w:t>
      </w:r>
      <w:r w:rsidRPr="001C1F63">
        <w:rPr>
          <w:rFonts w:ascii="Times New Roman" w:hAnsi="Times New Roman"/>
          <w:sz w:val="28"/>
          <w:szCs w:val="28"/>
          <w:lang w:val="kk-KZ"/>
        </w:rPr>
        <w:t xml:space="preserve"> T-6248 ұңғымасы арқылы сейсмикалық кесу</w:t>
      </w:r>
    </w:p>
    <w:p w14:paraId="4B7A99F8" w14:textId="77777777" w:rsidR="001C1F63" w:rsidRDefault="001C1F63" w:rsidP="001C1F63">
      <w:pPr>
        <w:spacing w:after="0" w:line="240" w:lineRule="auto"/>
        <w:ind w:firstLine="567"/>
        <w:jc w:val="center"/>
        <w:rPr>
          <w:rFonts w:ascii="Times New Roman" w:hAnsi="Times New Roman"/>
          <w:sz w:val="28"/>
          <w:szCs w:val="28"/>
          <w:lang w:val="kk-KZ"/>
        </w:rPr>
      </w:pPr>
    </w:p>
    <w:p w14:paraId="4E3E9EB5" w14:textId="374263DF" w:rsidR="00873C10" w:rsidRDefault="00873C10" w:rsidP="00873C10">
      <w:pPr>
        <w:spacing w:after="0" w:line="240" w:lineRule="auto"/>
        <w:ind w:firstLine="567"/>
        <w:jc w:val="both"/>
        <w:rPr>
          <w:rFonts w:ascii="Times New Roman" w:hAnsi="Times New Roman"/>
          <w:sz w:val="28"/>
          <w:szCs w:val="28"/>
          <w:lang w:val="kk-KZ"/>
        </w:rPr>
      </w:pPr>
      <w:r w:rsidRPr="001C1F63">
        <w:rPr>
          <w:rFonts w:ascii="Times New Roman" w:hAnsi="Times New Roman"/>
          <w:sz w:val="28"/>
          <w:szCs w:val="28"/>
          <w:lang w:val="kk-KZ"/>
        </w:rPr>
        <w:t>T-6248 ұңғымасы негізгі мақсатты нысанды ашпас бұрын мезозой шөгінділері мен Пермь булану қабаттарының қуатты қалыңдығынан өтеді (</w:t>
      </w:r>
      <w:r>
        <w:rPr>
          <w:rFonts w:ascii="Times New Roman" w:hAnsi="Times New Roman"/>
          <w:sz w:val="28"/>
          <w:szCs w:val="28"/>
          <w:lang w:val="kk-KZ"/>
        </w:rPr>
        <w:t>2.8</w:t>
      </w:r>
      <w:r w:rsidRPr="001C1F63">
        <w:rPr>
          <w:rFonts w:ascii="Times New Roman" w:hAnsi="Times New Roman"/>
          <w:sz w:val="28"/>
          <w:szCs w:val="28"/>
          <w:lang w:val="kk-KZ"/>
        </w:rPr>
        <w:t>-суреті). Жоғарғы шөгінділер мен төрттік құм мен сазды оқшаулау үшін Кондуктор босатылады.</w:t>
      </w:r>
      <w:r w:rsidRPr="001C4625">
        <w:rPr>
          <w:rFonts w:ascii="Times New Roman" w:hAnsi="Times New Roman"/>
          <w:sz w:val="28"/>
          <w:szCs w:val="28"/>
          <w:lang w:val="kk-KZ"/>
        </w:rPr>
        <w:t xml:space="preserve"> </w:t>
      </w:r>
      <w:r w:rsidRPr="001C1F63">
        <w:rPr>
          <w:rFonts w:ascii="Times New Roman" w:hAnsi="Times New Roman"/>
          <w:sz w:val="28"/>
          <w:szCs w:val="28"/>
          <w:lang w:val="kk-KZ"/>
        </w:rPr>
        <w:t>Жоғарғы қалыңдық, шамамен 40 метр, негізінен сазды шөгінділермен (саздар мен мергельдер) ұсынылған үшінші кезең қабаттарынан тұрады. Кеш бордың көкжиегін ашқаннан кейін диаметрі 13</w:t>
      </w:r>
      <w:r w:rsidR="0076407D">
        <w:rPr>
          <w:rFonts w:ascii="Times New Roman" w:hAnsi="Times New Roman"/>
          <w:sz w:val="28"/>
          <w:szCs w:val="28"/>
          <w:lang w:val="kk-KZ"/>
        </w:rPr>
        <w:t>,</w:t>
      </w:r>
      <w:r w:rsidRPr="001C1F63">
        <w:rPr>
          <w:rFonts w:ascii="Times New Roman" w:hAnsi="Times New Roman"/>
          <w:sz w:val="28"/>
          <w:szCs w:val="28"/>
          <w:lang w:val="kk-KZ"/>
        </w:rPr>
        <w:t xml:space="preserve"> 3/8" өткізгіш іске қосылады, бұл механикалық тұрақсыз қабаттарды тиімді оқшаулауға мүмкіндік береді.</w:t>
      </w:r>
    </w:p>
    <w:p w14:paraId="3F21542C" w14:textId="1A55D666" w:rsidR="001C1F63" w:rsidRPr="001C1F63" w:rsidRDefault="001C1F63" w:rsidP="001C1F63">
      <w:pPr>
        <w:spacing w:after="0" w:line="240" w:lineRule="auto"/>
        <w:ind w:firstLine="567"/>
        <w:jc w:val="both"/>
        <w:rPr>
          <w:rFonts w:ascii="Times New Roman" w:hAnsi="Times New Roman"/>
          <w:sz w:val="28"/>
          <w:szCs w:val="28"/>
          <w:lang w:val="kk-KZ"/>
        </w:rPr>
      </w:pPr>
      <w:r w:rsidRPr="001C1F63">
        <w:rPr>
          <w:rFonts w:ascii="Times New Roman" w:hAnsi="Times New Roman"/>
          <w:sz w:val="28"/>
          <w:szCs w:val="28"/>
          <w:lang w:val="kk-KZ"/>
        </w:rPr>
        <w:t>Мезозой шөгінділерінің қуаты пермь шөгінділе</w:t>
      </w:r>
      <w:r w:rsidR="0076407D">
        <w:rPr>
          <w:rFonts w:ascii="Times New Roman" w:hAnsi="Times New Roman"/>
          <w:sz w:val="28"/>
          <w:szCs w:val="28"/>
          <w:lang w:val="kk-KZ"/>
        </w:rPr>
        <w:t>рінен (Кунгур буландырғыштары) с</w:t>
      </w:r>
      <w:r w:rsidRPr="001C1F63">
        <w:rPr>
          <w:rFonts w:ascii="Times New Roman" w:hAnsi="Times New Roman"/>
          <w:sz w:val="28"/>
          <w:szCs w:val="28"/>
          <w:lang w:val="kk-KZ"/>
        </w:rPr>
        <w:t xml:space="preserve">ығылған тұздың әртүрлі көлеміне байланысты айтарлықтай өзгереді, олар негізінен тұзды шөгінділерден тұрады. Мезозой шөгінділерінің қуаты сазды құмтастардан тұрады (Теңіздегі жер үсті жағдайларына ұқсас). Бұл шөгінділер кеш бордың пайда болуымен жабылған. Ерте бордың ортасы (сеноман және неоком) екі </w:t>
      </w:r>
      <w:r w:rsidR="0076407D">
        <w:rPr>
          <w:rFonts w:ascii="Times New Roman" w:hAnsi="Times New Roman"/>
          <w:sz w:val="28"/>
          <w:szCs w:val="28"/>
          <w:lang w:val="kk-KZ"/>
        </w:rPr>
        <w:t>с</w:t>
      </w:r>
      <w:r w:rsidRPr="001C1F63">
        <w:rPr>
          <w:rFonts w:ascii="Times New Roman" w:hAnsi="Times New Roman"/>
          <w:sz w:val="28"/>
          <w:szCs w:val="28"/>
          <w:lang w:val="kk-KZ"/>
        </w:rPr>
        <w:t>улы құм көкжиегімен бейнеленген. Неокоманың базальды құмдары кен орнында өнеркәсіп орындарын айдау үшін қолданылады.</w:t>
      </w:r>
    </w:p>
    <w:p w14:paraId="7CA6EEA0" w14:textId="77777777" w:rsidR="001C1F63" w:rsidRPr="001C1F63" w:rsidRDefault="001C1F63" w:rsidP="001C1F63">
      <w:pPr>
        <w:spacing w:after="0" w:line="240" w:lineRule="auto"/>
        <w:ind w:firstLine="567"/>
        <w:jc w:val="both"/>
        <w:rPr>
          <w:rFonts w:ascii="Times New Roman" w:hAnsi="Times New Roman"/>
          <w:sz w:val="28"/>
          <w:szCs w:val="28"/>
          <w:lang w:val="kk-KZ"/>
        </w:rPr>
      </w:pPr>
      <w:r w:rsidRPr="001C1F63">
        <w:rPr>
          <w:rFonts w:ascii="Times New Roman" w:hAnsi="Times New Roman"/>
          <w:sz w:val="28"/>
          <w:szCs w:val="28"/>
          <w:lang w:val="kk-KZ"/>
        </w:rPr>
        <w:t>Юра шөгінділері шатырдың жанында 202 м әктас шөгінділерімен және көмір қабаттарымен қиылысқан континентальды терригендік жыныстардың 1290 м шөгінділерімен ұсынылған. Бұл шөгінділер аралық бағанмен жабылады.</w:t>
      </w:r>
    </w:p>
    <w:p w14:paraId="2B1D7DBE" w14:textId="1C0E6E13" w:rsidR="001C1F63" w:rsidRDefault="001C1F63" w:rsidP="001C1F63">
      <w:pPr>
        <w:spacing w:after="0" w:line="240" w:lineRule="auto"/>
        <w:ind w:firstLine="567"/>
        <w:jc w:val="both"/>
        <w:rPr>
          <w:rFonts w:ascii="Times New Roman" w:hAnsi="Times New Roman"/>
          <w:sz w:val="28"/>
          <w:szCs w:val="28"/>
          <w:lang w:val="kk-KZ"/>
        </w:rPr>
      </w:pPr>
      <w:r w:rsidRPr="001C1F63">
        <w:rPr>
          <w:rFonts w:ascii="Times New Roman" w:hAnsi="Times New Roman"/>
          <w:sz w:val="28"/>
          <w:szCs w:val="28"/>
          <w:lang w:val="kk-KZ"/>
        </w:rPr>
        <w:t xml:space="preserve">Келесі кесу-қалыңдығы шамамен 977 метр болатын Кунгур кезеңіндегі буландырғыштар тізбегі. Бұл кесу коллектордың әктас кесіндісінің үстінде </w:t>
      </w:r>
      <w:r w:rsidRPr="001C1F63">
        <w:rPr>
          <w:rFonts w:ascii="Times New Roman" w:hAnsi="Times New Roman"/>
          <w:sz w:val="28"/>
          <w:szCs w:val="28"/>
          <w:lang w:val="kk-KZ"/>
        </w:rPr>
        <w:lastRenderedPageBreak/>
        <w:t>жатқан Артин шөгінділерінің шатырына дейін бұрғыланады және пайдалан</w:t>
      </w:r>
      <w:r w:rsidR="00341FDC">
        <w:rPr>
          <w:rFonts w:ascii="Times New Roman" w:hAnsi="Times New Roman"/>
          <w:sz w:val="28"/>
          <w:szCs w:val="28"/>
          <w:lang w:val="kk-KZ"/>
        </w:rPr>
        <w:t>у бағанасы-шұңқырмен бекітіледі</w:t>
      </w:r>
      <w:r w:rsidR="007074F4">
        <w:rPr>
          <w:rFonts w:ascii="Times New Roman" w:hAnsi="Times New Roman"/>
          <w:sz w:val="28"/>
          <w:szCs w:val="28"/>
          <w:lang w:val="kk-KZ"/>
        </w:rPr>
        <w:t xml:space="preserve"> </w:t>
      </w:r>
      <w:r w:rsidR="00633229">
        <w:rPr>
          <w:rFonts w:ascii="Times New Roman" w:hAnsi="Times New Roman"/>
          <w:sz w:val="28"/>
          <w:szCs w:val="28"/>
          <w:lang w:val="kk-KZ"/>
        </w:rPr>
        <w:t>[22</w:t>
      </w:r>
      <w:r w:rsidR="00CC0DFF" w:rsidRPr="00341FDC">
        <w:rPr>
          <w:rFonts w:ascii="Times New Roman" w:hAnsi="Times New Roman"/>
          <w:sz w:val="28"/>
          <w:szCs w:val="28"/>
          <w:lang w:val="kk-KZ"/>
        </w:rPr>
        <w:t>]</w:t>
      </w:r>
      <w:r w:rsidR="00341FDC">
        <w:rPr>
          <w:rFonts w:ascii="Times New Roman" w:hAnsi="Times New Roman"/>
          <w:sz w:val="28"/>
          <w:szCs w:val="28"/>
          <w:lang w:val="kk-KZ"/>
        </w:rPr>
        <w:t>.</w:t>
      </w:r>
    </w:p>
    <w:p w14:paraId="58F87F9B" w14:textId="77777777" w:rsidR="00341FDC" w:rsidRDefault="00341FDC" w:rsidP="001C1F63">
      <w:pPr>
        <w:spacing w:after="0" w:line="240" w:lineRule="auto"/>
        <w:ind w:firstLine="567"/>
        <w:jc w:val="both"/>
        <w:rPr>
          <w:rFonts w:ascii="Times New Roman" w:hAnsi="Times New Roman"/>
          <w:sz w:val="28"/>
          <w:szCs w:val="28"/>
          <w:lang w:val="kk-KZ"/>
        </w:rPr>
      </w:pPr>
    </w:p>
    <w:p w14:paraId="18F04E92" w14:textId="09F1DDC4" w:rsidR="001C1F63" w:rsidRPr="001C1F63" w:rsidRDefault="001C1F63" w:rsidP="001C1F63">
      <w:pPr>
        <w:shd w:val="clear" w:color="auto" w:fill="FFFFFF"/>
        <w:spacing w:after="0" w:line="240" w:lineRule="auto"/>
        <w:ind w:firstLine="567"/>
        <w:rPr>
          <w:rFonts w:ascii="Times New Roman" w:hAnsi="Times New Roman"/>
          <w:caps/>
          <w:kern w:val="28"/>
          <w:sz w:val="28"/>
          <w:szCs w:val="28"/>
          <w:lang w:val="kk-KZ"/>
        </w:rPr>
      </w:pPr>
      <w:r w:rsidRPr="001C1F63">
        <w:rPr>
          <w:rFonts w:ascii="Times New Roman" w:hAnsi="Times New Roman"/>
          <w:caps/>
          <w:kern w:val="28"/>
          <w:sz w:val="28"/>
          <w:szCs w:val="28"/>
          <w:lang w:val="kk-KZ"/>
        </w:rPr>
        <w:t>К</w:t>
      </w:r>
      <w:r w:rsidRPr="001C1F63">
        <w:rPr>
          <w:rFonts w:ascii="Times New Roman" w:hAnsi="Times New Roman"/>
          <w:kern w:val="28"/>
          <w:sz w:val="28"/>
          <w:szCs w:val="28"/>
          <w:lang w:val="kk-KZ"/>
        </w:rPr>
        <w:t>есте</w:t>
      </w:r>
      <w:r w:rsidRPr="001C1F63">
        <w:rPr>
          <w:rFonts w:ascii="Times New Roman" w:hAnsi="Times New Roman"/>
          <w:caps/>
          <w:kern w:val="28"/>
          <w:sz w:val="28"/>
          <w:szCs w:val="28"/>
          <w:lang w:val="kk-KZ"/>
        </w:rPr>
        <w:t xml:space="preserve"> </w:t>
      </w:r>
      <w:r>
        <w:rPr>
          <w:rFonts w:ascii="Times New Roman" w:hAnsi="Times New Roman"/>
          <w:caps/>
          <w:kern w:val="28"/>
          <w:sz w:val="28"/>
          <w:szCs w:val="28"/>
          <w:lang w:val="kk-KZ"/>
        </w:rPr>
        <w:t xml:space="preserve">2.11 - </w:t>
      </w:r>
      <w:r w:rsidRPr="001C1F63">
        <w:rPr>
          <w:rFonts w:ascii="Times New Roman" w:hAnsi="Times New Roman"/>
          <w:caps/>
          <w:kern w:val="28"/>
          <w:sz w:val="28"/>
          <w:szCs w:val="28"/>
          <w:lang w:val="kk-KZ"/>
        </w:rPr>
        <w:t>Г</w:t>
      </w:r>
      <w:r w:rsidRPr="001C1F63">
        <w:rPr>
          <w:rFonts w:ascii="Times New Roman" w:hAnsi="Times New Roman"/>
          <w:kern w:val="28"/>
          <w:sz w:val="28"/>
          <w:szCs w:val="28"/>
          <w:lang w:val="kk-KZ"/>
        </w:rPr>
        <w:t>оризонттардың болжамды шатыр тереңдігі (метрмен)</w:t>
      </w:r>
    </w:p>
    <w:tbl>
      <w:tblPr>
        <w:tblStyle w:val="TableNormal"/>
        <w:tblW w:w="8857"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6"/>
        <w:gridCol w:w="4961"/>
      </w:tblGrid>
      <w:tr w:rsidR="001C1F63" w:rsidRPr="00E631DC" w14:paraId="0CA833F9" w14:textId="77777777" w:rsidTr="001C1F63">
        <w:trPr>
          <w:trHeight w:val="275"/>
        </w:trPr>
        <w:tc>
          <w:tcPr>
            <w:tcW w:w="3896" w:type="dxa"/>
          </w:tcPr>
          <w:p w14:paraId="41124281" w14:textId="3341A235" w:rsidR="001C1F63" w:rsidRPr="00341FDC" w:rsidRDefault="001C1F63" w:rsidP="002D472B">
            <w:pPr>
              <w:pStyle w:val="TableParagraph"/>
              <w:ind w:left="1430"/>
              <w:rPr>
                <w:rFonts w:ascii="Times New Roman" w:hAnsi="Times New Roman" w:cs="Times New Roman"/>
                <w:sz w:val="28"/>
                <w:szCs w:val="28"/>
                <w:lang w:val="kk-KZ"/>
              </w:rPr>
            </w:pPr>
            <w:r w:rsidRPr="00341FDC">
              <w:rPr>
                <w:rFonts w:ascii="Times New Roman" w:hAnsi="Times New Roman" w:cs="Times New Roman"/>
                <w:sz w:val="28"/>
                <w:szCs w:val="28"/>
                <w:lang w:val="kk-KZ"/>
              </w:rPr>
              <w:t>Стратиграфия</w:t>
            </w:r>
          </w:p>
        </w:tc>
        <w:tc>
          <w:tcPr>
            <w:tcW w:w="4961" w:type="dxa"/>
          </w:tcPr>
          <w:p w14:paraId="748E282D" w14:textId="6A0D77BC" w:rsidR="001C1F63" w:rsidRPr="00341FDC" w:rsidRDefault="001C1F63" w:rsidP="002D472B">
            <w:pPr>
              <w:pStyle w:val="TableParagraph"/>
              <w:ind w:left="93" w:right="89"/>
              <w:jc w:val="center"/>
              <w:rPr>
                <w:rFonts w:ascii="Times New Roman" w:hAnsi="Times New Roman" w:cs="Times New Roman"/>
                <w:sz w:val="28"/>
                <w:szCs w:val="28"/>
                <w:lang w:val="kk-KZ"/>
              </w:rPr>
            </w:pPr>
            <w:r w:rsidRPr="00341FDC">
              <w:rPr>
                <w:rFonts w:ascii="Times New Roman" w:hAnsi="Times New Roman" w:cs="Times New Roman"/>
                <w:sz w:val="28"/>
                <w:szCs w:val="28"/>
                <w:lang w:val="kk-KZ"/>
              </w:rPr>
              <w:t>ГЖ горизонттарының шатырының есептік тереңдігі, метр</w:t>
            </w:r>
          </w:p>
        </w:tc>
      </w:tr>
      <w:tr w:rsidR="001C1F63" w14:paraId="0B247BF6" w14:textId="77777777" w:rsidTr="001C1F63">
        <w:trPr>
          <w:trHeight w:val="275"/>
        </w:trPr>
        <w:tc>
          <w:tcPr>
            <w:tcW w:w="3896" w:type="dxa"/>
          </w:tcPr>
          <w:p w14:paraId="2BDE810B" w14:textId="14F448A8"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Борлы</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әктас</w:t>
            </w:r>
            <w:proofErr w:type="spellEnd"/>
          </w:p>
        </w:tc>
        <w:tc>
          <w:tcPr>
            <w:tcW w:w="4961" w:type="dxa"/>
          </w:tcPr>
          <w:p w14:paraId="12095592" w14:textId="77777777" w:rsidR="001C1F63" w:rsidRPr="001C1F63" w:rsidRDefault="001C1F63" w:rsidP="002D472B">
            <w:pPr>
              <w:pStyle w:val="TableParagraph"/>
              <w:ind w:left="93" w:right="89"/>
              <w:jc w:val="center"/>
              <w:rPr>
                <w:rFonts w:ascii="Times New Roman" w:hAnsi="Times New Roman" w:cs="Times New Roman"/>
                <w:sz w:val="28"/>
                <w:szCs w:val="28"/>
              </w:rPr>
            </w:pPr>
            <w:r w:rsidRPr="001C1F63">
              <w:rPr>
                <w:rFonts w:ascii="Times New Roman" w:hAnsi="Times New Roman" w:cs="Times New Roman"/>
                <w:sz w:val="28"/>
                <w:szCs w:val="28"/>
              </w:rPr>
              <w:t>200</w:t>
            </w:r>
          </w:p>
        </w:tc>
      </w:tr>
      <w:tr w:rsidR="001C1F63" w14:paraId="3121989E" w14:textId="77777777" w:rsidTr="001C1F63">
        <w:trPr>
          <w:trHeight w:val="275"/>
        </w:trPr>
        <w:tc>
          <w:tcPr>
            <w:tcW w:w="3896" w:type="dxa"/>
          </w:tcPr>
          <w:p w14:paraId="11B44F82" w14:textId="1F758E1A"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Бор</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кластикалық</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жыныстары</w:t>
            </w:r>
            <w:proofErr w:type="spellEnd"/>
          </w:p>
        </w:tc>
        <w:tc>
          <w:tcPr>
            <w:tcW w:w="4961" w:type="dxa"/>
          </w:tcPr>
          <w:p w14:paraId="4D5AD81C" w14:textId="77777777" w:rsidR="001C1F63" w:rsidRPr="001C1F63" w:rsidRDefault="001C1F63" w:rsidP="002D472B">
            <w:pPr>
              <w:pStyle w:val="TableParagraph"/>
              <w:ind w:left="93" w:right="89"/>
              <w:jc w:val="center"/>
              <w:rPr>
                <w:rFonts w:ascii="Times New Roman" w:hAnsi="Times New Roman" w:cs="Times New Roman"/>
                <w:sz w:val="28"/>
                <w:szCs w:val="28"/>
              </w:rPr>
            </w:pPr>
            <w:r w:rsidRPr="001C1F63">
              <w:rPr>
                <w:rFonts w:ascii="Times New Roman" w:hAnsi="Times New Roman" w:cs="Times New Roman"/>
                <w:sz w:val="28"/>
                <w:szCs w:val="28"/>
              </w:rPr>
              <w:t>638</w:t>
            </w:r>
          </w:p>
        </w:tc>
      </w:tr>
      <w:tr w:rsidR="001C1F63" w14:paraId="786A4F6B" w14:textId="77777777" w:rsidTr="001C1F63">
        <w:trPr>
          <w:trHeight w:val="280"/>
        </w:trPr>
        <w:tc>
          <w:tcPr>
            <w:tcW w:w="3896" w:type="dxa"/>
          </w:tcPr>
          <w:p w14:paraId="70E8B532" w14:textId="5A50B2B6"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Юра</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әктас</w:t>
            </w:r>
            <w:proofErr w:type="spellEnd"/>
          </w:p>
        </w:tc>
        <w:tc>
          <w:tcPr>
            <w:tcW w:w="4961" w:type="dxa"/>
          </w:tcPr>
          <w:p w14:paraId="2A7C2A2A" w14:textId="77777777" w:rsidR="001C1F63" w:rsidRPr="001C1F63" w:rsidRDefault="001C1F63" w:rsidP="002D472B">
            <w:pPr>
              <w:pStyle w:val="TableParagraph"/>
              <w:ind w:left="93" w:right="89"/>
              <w:jc w:val="center"/>
              <w:rPr>
                <w:rFonts w:ascii="Times New Roman" w:hAnsi="Times New Roman" w:cs="Times New Roman"/>
                <w:sz w:val="28"/>
                <w:szCs w:val="28"/>
              </w:rPr>
            </w:pPr>
            <w:r w:rsidRPr="001C1F63">
              <w:rPr>
                <w:rFonts w:ascii="Times New Roman" w:hAnsi="Times New Roman" w:cs="Times New Roman"/>
                <w:sz w:val="28"/>
                <w:szCs w:val="28"/>
              </w:rPr>
              <w:t>1760</w:t>
            </w:r>
          </w:p>
        </w:tc>
      </w:tr>
      <w:tr w:rsidR="001C1F63" w14:paraId="643A86C1" w14:textId="77777777" w:rsidTr="001C1F63">
        <w:trPr>
          <w:trHeight w:val="275"/>
        </w:trPr>
        <w:tc>
          <w:tcPr>
            <w:tcW w:w="3896" w:type="dxa"/>
          </w:tcPr>
          <w:p w14:paraId="2175A4A0" w14:textId="37781570"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Юра</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кластикалық</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жыныстары</w:t>
            </w:r>
            <w:proofErr w:type="spellEnd"/>
          </w:p>
        </w:tc>
        <w:tc>
          <w:tcPr>
            <w:tcW w:w="4961" w:type="dxa"/>
          </w:tcPr>
          <w:p w14:paraId="39393F34" w14:textId="77777777" w:rsidR="001C1F63" w:rsidRPr="001C1F63" w:rsidRDefault="001C1F63" w:rsidP="002D472B">
            <w:pPr>
              <w:pStyle w:val="TableParagraph"/>
              <w:ind w:left="93" w:right="89"/>
              <w:jc w:val="center"/>
              <w:rPr>
                <w:rFonts w:ascii="Times New Roman" w:hAnsi="Times New Roman" w:cs="Times New Roman"/>
                <w:sz w:val="28"/>
                <w:szCs w:val="28"/>
              </w:rPr>
            </w:pPr>
            <w:r w:rsidRPr="001C1F63">
              <w:rPr>
                <w:rFonts w:ascii="Times New Roman" w:hAnsi="Times New Roman" w:cs="Times New Roman"/>
                <w:sz w:val="28"/>
                <w:szCs w:val="28"/>
              </w:rPr>
              <w:t>1962</w:t>
            </w:r>
          </w:p>
        </w:tc>
      </w:tr>
      <w:tr w:rsidR="001C1F63" w14:paraId="7D9CE79D" w14:textId="77777777" w:rsidTr="001C1F63">
        <w:trPr>
          <w:trHeight w:val="275"/>
        </w:trPr>
        <w:tc>
          <w:tcPr>
            <w:tcW w:w="3896" w:type="dxa"/>
          </w:tcPr>
          <w:p w14:paraId="3450844A" w14:textId="3778C938"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Триас</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шөгінділері</w:t>
            </w:r>
            <w:proofErr w:type="spellEnd"/>
          </w:p>
        </w:tc>
        <w:tc>
          <w:tcPr>
            <w:tcW w:w="4961" w:type="dxa"/>
          </w:tcPr>
          <w:p w14:paraId="0FEFCD1F"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3253</w:t>
            </w:r>
          </w:p>
        </w:tc>
      </w:tr>
      <w:tr w:rsidR="001C1F63" w14:paraId="4BF1373E" w14:textId="77777777" w:rsidTr="001C1F63">
        <w:trPr>
          <w:trHeight w:val="275"/>
        </w:trPr>
        <w:tc>
          <w:tcPr>
            <w:tcW w:w="3896" w:type="dxa"/>
          </w:tcPr>
          <w:p w14:paraId="076E6B93" w14:textId="4B092A6F"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Кунгур</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шөгінділері</w:t>
            </w:r>
            <w:proofErr w:type="spellEnd"/>
          </w:p>
        </w:tc>
        <w:tc>
          <w:tcPr>
            <w:tcW w:w="4961" w:type="dxa"/>
          </w:tcPr>
          <w:p w14:paraId="32218B7E"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3314</w:t>
            </w:r>
          </w:p>
        </w:tc>
      </w:tr>
      <w:tr w:rsidR="001C1F63" w14:paraId="5EAAEF8A" w14:textId="77777777" w:rsidTr="001C1F63">
        <w:trPr>
          <w:trHeight w:val="275"/>
        </w:trPr>
        <w:tc>
          <w:tcPr>
            <w:tcW w:w="3896" w:type="dxa"/>
          </w:tcPr>
          <w:p w14:paraId="7FE11086" w14:textId="5ADAD21E"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Артин</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шөгінділері</w:t>
            </w:r>
            <w:proofErr w:type="spellEnd"/>
          </w:p>
        </w:tc>
        <w:tc>
          <w:tcPr>
            <w:tcW w:w="4961" w:type="dxa"/>
          </w:tcPr>
          <w:p w14:paraId="7843DE0F"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4292</w:t>
            </w:r>
          </w:p>
        </w:tc>
      </w:tr>
      <w:tr w:rsidR="001C1F63" w14:paraId="7132F484" w14:textId="77777777" w:rsidTr="001C1F63">
        <w:trPr>
          <w:trHeight w:val="280"/>
        </w:trPr>
        <w:tc>
          <w:tcPr>
            <w:tcW w:w="3896" w:type="dxa"/>
          </w:tcPr>
          <w:p w14:paraId="5EB47858" w14:textId="14817CC8"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Башқұрт</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шөгінділері</w:t>
            </w:r>
            <w:proofErr w:type="spellEnd"/>
          </w:p>
        </w:tc>
        <w:tc>
          <w:tcPr>
            <w:tcW w:w="4961" w:type="dxa"/>
          </w:tcPr>
          <w:p w14:paraId="4C79A16F"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4411</w:t>
            </w:r>
          </w:p>
        </w:tc>
      </w:tr>
      <w:tr w:rsidR="001C1F63" w14:paraId="67F77CD9" w14:textId="77777777" w:rsidTr="001C1F63">
        <w:trPr>
          <w:trHeight w:val="275"/>
        </w:trPr>
        <w:tc>
          <w:tcPr>
            <w:tcW w:w="3896" w:type="dxa"/>
          </w:tcPr>
          <w:p w14:paraId="4ADB59F3" w14:textId="0955D3BA"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Серпухов</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шөгінділері</w:t>
            </w:r>
            <w:proofErr w:type="spellEnd"/>
          </w:p>
        </w:tc>
        <w:tc>
          <w:tcPr>
            <w:tcW w:w="4961" w:type="dxa"/>
          </w:tcPr>
          <w:p w14:paraId="5C168BA1"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4494</w:t>
            </w:r>
          </w:p>
        </w:tc>
      </w:tr>
      <w:tr w:rsidR="001C1F63" w14:paraId="400AF3C5" w14:textId="77777777" w:rsidTr="001C1F63">
        <w:trPr>
          <w:trHeight w:val="274"/>
        </w:trPr>
        <w:tc>
          <w:tcPr>
            <w:tcW w:w="3896" w:type="dxa"/>
          </w:tcPr>
          <w:p w14:paraId="1C7D771D" w14:textId="1FD58CDB"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Кеш</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Визей</w:t>
            </w:r>
            <w:proofErr w:type="spellEnd"/>
            <w:r w:rsidRPr="001C1F63">
              <w:rPr>
                <w:rFonts w:ascii="Times New Roman" w:hAnsi="Times New Roman" w:cs="Times New Roman"/>
                <w:sz w:val="28"/>
                <w:szCs w:val="28"/>
              </w:rPr>
              <w:t xml:space="preserve"> / </w:t>
            </w:r>
            <w:proofErr w:type="spellStart"/>
            <w:r w:rsidRPr="001C1F63">
              <w:rPr>
                <w:rFonts w:ascii="Times New Roman" w:hAnsi="Times New Roman" w:cs="Times New Roman"/>
                <w:sz w:val="28"/>
                <w:szCs w:val="28"/>
              </w:rPr>
              <w:t>Окс</w:t>
            </w:r>
            <w:proofErr w:type="spellEnd"/>
            <w:r w:rsidRPr="001C1F63">
              <w:rPr>
                <w:rFonts w:ascii="Times New Roman" w:hAnsi="Times New Roman" w:cs="Times New Roman"/>
                <w:sz w:val="28"/>
                <w:szCs w:val="28"/>
              </w:rPr>
              <w:t>.</w:t>
            </w:r>
          </w:p>
        </w:tc>
        <w:tc>
          <w:tcPr>
            <w:tcW w:w="4961" w:type="dxa"/>
          </w:tcPr>
          <w:p w14:paraId="144F44B1" w14:textId="77777777" w:rsidR="001C1F63" w:rsidRPr="001C1F63" w:rsidRDefault="001C1F63" w:rsidP="002D472B">
            <w:pPr>
              <w:pStyle w:val="TableParagraph"/>
              <w:ind w:left="93" w:right="88"/>
              <w:jc w:val="center"/>
              <w:rPr>
                <w:rFonts w:ascii="Times New Roman" w:hAnsi="Times New Roman" w:cs="Times New Roman"/>
                <w:sz w:val="28"/>
                <w:szCs w:val="28"/>
              </w:rPr>
            </w:pPr>
            <w:r w:rsidRPr="001C1F63">
              <w:rPr>
                <w:rFonts w:ascii="Times New Roman" w:hAnsi="Times New Roman" w:cs="Times New Roman"/>
                <w:sz w:val="28"/>
                <w:szCs w:val="28"/>
              </w:rPr>
              <w:t>4536</w:t>
            </w:r>
          </w:p>
        </w:tc>
      </w:tr>
      <w:tr w:rsidR="001C1F63" w14:paraId="770568C8" w14:textId="77777777" w:rsidTr="001C1F63">
        <w:trPr>
          <w:trHeight w:val="275"/>
        </w:trPr>
        <w:tc>
          <w:tcPr>
            <w:tcW w:w="3896" w:type="dxa"/>
          </w:tcPr>
          <w:p w14:paraId="7F36B29D" w14:textId="5BC8F4FC" w:rsidR="001C1F63" w:rsidRPr="001C1F63" w:rsidRDefault="001C1F63" w:rsidP="002D472B">
            <w:pPr>
              <w:pStyle w:val="TableParagraph"/>
              <w:ind w:left="105"/>
              <w:rPr>
                <w:rFonts w:ascii="Times New Roman" w:hAnsi="Times New Roman" w:cs="Times New Roman"/>
                <w:sz w:val="28"/>
                <w:szCs w:val="28"/>
              </w:rPr>
            </w:pPr>
            <w:proofErr w:type="spellStart"/>
            <w:r w:rsidRPr="001C1F63">
              <w:rPr>
                <w:rFonts w:ascii="Times New Roman" w:hAnsi="Times New Roman" w:cs="Times New Roman"/>
                <w:sz w:val="28"/>
                <w:szCs w:val="28"/>
              </w:rPr>
              <w:t>Жобалық</w:t>
            </w:r>
            <w:proofErr w:type="spellEnd"/>
            <w:r w:rsidRPr="001C1F63">
              <w:rPr>
                <w:rFonts w:ascii="Times New Roman" w:hAnsi="Times New Roman" w:cs="Times New Roman"/>
                <w:sz w:val="28"/>
                <w:szCs w:val="28"/>
              </w:rPr>
              <w:t xml:space="preserve"> </w:t>
            </w:r>
            <w:proofErr w:type="spellStart"/>
            <w:r w:rsidRPr="001C1F63">
              <w:rPr>
                <w:rFonts w:ascii="Times New Roman" w:hAnsi="Times New Roman" w:cs="Times New Roman"/>
                <w:sz w:val="28"/>
                <w:szCs w:val="28"/>
              </w:rPr>
              <w:t>тереңдік</w:t>
            </w:r>
            <w:proofErr w:type="spellEnd"/>
          </w:p>
        </w:tc>
        <w:tc>
          <w:tcPr>
            <w:tcW w:w="4961" w:type="dxa"/>
          </w:tcPr>
          <w:p w14:paraId="706F405F" w14:textId="77777777" w:rsidR="001C1F63" w:rsidRPr="001C1F63" w:rsidRDefault="001C1F63" w:rsidP="002D472B">
            <w:pPr>
              <w:pStyle w:val="TableParagraph"/>
              <w:ind w:left="93" w:right="89"/>
              <w:jc w:val="center"/>
              <w:rPr>
                <w:rFonts w:ascii="Times New Roman" w:hAnsi="Times New Roman" w:cs="Times New Roman"/>
                <w:sz w:val="28"/>
                <w:szCs w:val="28"/>
              </w:rPr>
            </w:pPr>
            <w:r w:rsidRPr="001C1F63">
              <w:rPr>
                <w:rFonts w:ascii="Times New Roman" w:hAnsi="Times New Roman" w:cs="Times New Roman"/>
                <w:sz w:val="28"/>
                <w:szCs w:val="28"/>
              </w:rPr>
              <w:t>4851</w:t>
            </w:r>
          </w:p>
        </w:tc>
      </w:tr>
    </w:tbl>
    <w:p w14:paraId="09631706" w14:textId="77777777" w:rsidR="00B15E07" w:rsidRDefault="00B15E07" w:rsidP="001E144F">
      <w:pPr>
        <w:shd w:val="clear" w:color="auto" w:fill="FFFFFF"/>
        <w:spacing w:after="0" w:line="240" w:lineRule="auto"/>
        <w:ind w:firstLine="567"/>
        <w:jc w:val="both"/>
        <w:rPr>
          <w:rFonts w:ascii="Times New Roman" w:hAnsi="Times New Roman"/>
          <w:b/>
          <w:caps/>
          <w:kern w:val="28"/>
          <w:sz w:val="28"/>
          <w:szCs w:val="28"/>
          <w:lang w:val="kk-KZ"/>
        </w:rPr>
      </w:pPr>
    </w:p>
    <w:p w14:paraId="66B03FE5" w14:textId="1C67D8AB" w:rsidR="001C1F63" w:rsidRDefault="001C1F63" w:rsidP="00354A4E">
      <w:pPr>
        <w:spacing w:after="0" w:line="240" w:lineRule="auto"/>
        <w:ind w:firstLine="567"/>
        <w:jc w:val="both"/>
        <w:rPr>
          <w:rFonts w:ascii="Times New Roman" w:hAnsi="Times New Roman"/>
          <w:b/>
          <w:caps/>
          <w:kern w:val="28"/>
          <w:sz w:val="28"/>
          <w:szCs w:val="28"/>
          <w:lang w:val="kk-KZ"/>
        </w:rPr>
      </w:pPr>
      <w:r w:rsidRPr="001C1F63">
        <w:rPr>
          <w:rFonts w:ascii="Times New Roman" w:hAnsi="Times New Roman"/>
          <w:sz w:val="28"/>
          <w:szCs w:val="28"/>
          <w:lang w:val="kk-KZ"/>
        </w:rPr>
        <w:t xml:space="preserve">Горизонт бетінің шыңдары сейсмикалық интерпретация мен іргелес ұңғымалармен корреляция деректерінің тіркесімі арқылы бөлінді.Жаңадан бұрғыланған немесе тереңдетілген ұңғымаларда айналымның жоғалу қаупін сандық бағалауға </w:t>
      </w:r>
      <w:r w:rsidR="00EA28C7">
        <w:rPr>
          <w:rFonts w:ascii="Times New Roman" w:hAnsi="Times New Roman"/>
          <w:sz w:val="28"/>
          <w:szCs w:val="28"/>
          <w:lang w:val="kk-KZ"/>
        </w:rPr>
        <w:t>мүмкіндік беретін жүйе жасалды</w:t>
      </w:r>
      <w:r w:rsidR="00633229">
        <w:rPr>
          <w:rFonts w:ascii="Times New Roman" w:hAnsi="Times New Roman"/>
          <w:sz w:val="28"/>
          <w:szCs w:val="28"/>
          <w:lang w:val="kk-KZ"/>
        </w:rPr>
        <w:t>[23</w:t>
      </w:r>
      <w:r w:rsidR="00354A4E" w:rsidRPr="00354A4E">
        <w:rPr>
          <w:rFonts w:ascii="Times New Roman" w:hAnsi="Times New Roman"/>
          <w:sz w:val="28"/>
          <w:szCs w:val="28"/>
          <w:lang w:val="kk-KZ"/>
        </w:rPr>
        <w:t>]</w:t>
      </w:r>
      <w:r w:rsidR="00FC4EF3">
        <w:rPr>
          <w:rFonts w:ascii="Times New Roman" w:hAnsi="Times New Roman"/>
          <w:sz w:val="28"/>
          <w:szCs w:val="28"/>
          <w:lang w:val="kk-KZ"/>
        </w:rPr>
        <w:t>.</w:t>
      </w:r>
    </w:p>
    <w:p w14:paraId="49933A6D" w14:textId="77777777" w:rsidR="002D472B" w:rsidRDefault="002D472B" w:rsidP="001E144F">
      <w:pPr>
        <w:shd w:val="clear" w:color="auto" w:fill="FFFFFF"/>
        <w:spacing w:after="0" w:line="240" w:lineRule="auto"/>
        <w:ind w:firstLine="567"/>
        <w:jc w:val="both"/>
        <w:rPr>
          <w:rFonts w:ascii="Times New Roman" w:hAnsi="Times New Roman"/>
          <w:b/>
          <w:caps/>
          <w:kern w:val="28"/>
          <w:sz w:val="28"/>
          <w:szCs w:val="28"/>
          <w:lang w:val="kk-KZ"/>
        </w:rPr>
      </w:pPr>
    </w:p>
    <w:p w14:paraId="20BB9753" w14:textId="4CAA88A8" w:rsidR="000033D2" w:rsidRPr="000033D2" w:rsidRDefault="000033D2" w:rsidP="000033D2">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2</w:t>
      </w:r>
      <w:r w:rsidRPr="000033D2">
        <w:rPr>
          <w:rFonts w:ascii="Times New Roman" w:hAnsi="Times New Roman"/>
          <w:b/>
          <w:sz w:val="28"/>
          <w:szCs w:val="28"/>
          <w:lang w:val="kk-KZ" w:eastAsia="ru-RU"/>
        </w:rPr>
        <w:t>-</w:t>
      </w:r>
      <w:r>
        <w:rPr>
          <w:rFonts w:ascii="Times New Roman" w:hAnsi="Times New Roman"/>
          <w:b/>
          <w:sz w:val="28"/>
          <w:szCs w:val="28"/>
          <w:lang w:val="kk-KZ" w:eastAsia="ru-RU"/>
        </w:rPr>
        <w:t>тарау</w:t>
      </w:r>
      <w:r w:rsidRPr="000033D2">
        <w:rPr>
          <w:rFonts w:ascii="Times New Roman" w:hAnsi="Times New Roman"/>
          <w:b/>
          <w:sz w:val="28"/>
          <w:szCs w:val="28"/>
          <w:lang w:val="kk-KZ" w:eastAsia="ru-RU"/>
        </w:rPr>
        <w:t xml:space="preserve"> бойынша қорытындылар</w:t>
      </w:r>
    </w:p>
    <w:p w14:paraId="57A907B1" w14:textId="642B9FF3" w:rsidR="000033D2" w:rsidRPr="000033D2" w:rsidRDefault="000033D2" w:rsidP="000033D2">
      <w:pPr>
        <w:spacing w:after="0" w:line="240" w:lineRule="auto"/>
        <w:ind w:firstLine="709"/>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1. </w:t>
      </w:r>
      <w:r w:rsidRPr="0070557E">
        <w:rPr>
          <w:rFonts w:ascii="Times New Roman" w:hAnsi="Times New Roman"/>
          <w:color w:val="000000"/>
          <w:sz w:val="28"/>
          <w:szCs w:val="28"/>
          <w:lang w:val="kk-KZ"/>
        </w:rPr>
        <w:t>Теңіз кен орны Қазақстан Республикасы Атырау облысының Жылыой ауданында орналасқан.</w:t>
      </w:r>
      <w:r w:rsidRPr="000033D2">
        <w:rPr>
          <w:rFonts w:ascii="Times New Roman" w:hAnsi="Times New Roman"/>
          <w:sz w:val="28"/>
          <w:szCs w:val="28"/>
          <w:lang w:val="kk-KZ" w:eastAsia="ru-RU"/>
        </w:rPr>
        <w:t xml:space="preserve"> </w:t>
      </w:r>
      <w:r w:rsidR="00EA28C7">
        <w:rPr>
          <w:rFonts w:ascii="Times New Roman" w:hAnsi="Times New Roman"/>
          <w:color w:val="000000"/>
          <w:sz w:val="28"/>
          <w:szCs w:val="28"/>
          <w:lang w:val="kk-KZ"/>
        </w:rPr>
        <w:t>Теңіз кен орны-жалпы девондық к</w:t>
      </w:r>
      <w:r w:rsidRPr="00985A47">
        <w:rPr>
          <w:rFonts w:ascii="Times New Roman" w:hAnsi="Times New Roman"/>
          <w:color w:val="000000"/>
          <w:sz w:val="28"/>
          <w:szCs w:val="28"/>
          <w:lang w:val="kk-KZ"/>
        </w:rPr>
        <w:t>арбона</w:t>
      </w:r>
      <w:r w:rsidR="00EA28C7">
        <w:rPr>
          <w:rFonts w:ascii="Times New Roman" w:hAnsi="Times New Roman"/>
          <w:color w:val="000000"/>
          <w:sz w:val="28"/>
          <w:szCs w:val="28"/>
          <w:lang w:val="kk-KZ"/>
        </w:rPr>
        <w:t>т негізінде орналасқан ерте</w:t>
      </w:r>
      <w:r w:rsidRPr="00985A47">
        <w:rPr>
          <w:rFonts w:ascii="Times New Roman" w:hAnsi="Times New Roman"/>
          <w:color w:val="000000"/>
          <w:sz w:val="28"/>
          <w:szCs w:val="28"/>
          <w:lang w:val="kk-KZ"/>
        </w:rPr>
        <w:t xml:space="preserve"> көмір жасындағы шөгінділерден тұратын оқшауланған </w:t>
      </w:r>
      <w:r w:rsidRPr="0051130E">
        <w:rPr>
          <w:rFonts w:ascii="Times New Roman" w:hAnsi="Times New Roman"/>
          <w:color w:val="000000"/>
          <w:sz w:val="28"/>
          <w:szCs w:val="28"/>
          <w:lang w:val="kk-KZ"/>
        </w:rPr>
        <w:t>карбонатты платформа</w:t>
      </w:r>
      <w:r w:rsidR="009604CE">
        <w:rPr>
          <w:rFonts w:ascii="Times New Roman" w:hAnsi="Times New Roman"/>
          <w:color w:val="000000"/>
          <w:sz w:val="28"/>
          <w:szCs w:val="28"/>
          <w:lang w:val="kk-KZ"/>
        </w:rPr>
        <w:t xml:space="preserve">. </w:t>
      </w:r>
      <w:r w:rsidR="009604CE" w:rsidRPr="00985A47">
        <w:rPr>
          <w:rFonts w:ascii="Times New Roman" w:hAnsi="Times New Roman"/>
          <w:color w:val="000000"/>
          <w:sz w:val="28"/>
          <w:szCs w:val="28"/>
          <w:lang w:val="kk-KZ"/>
        </w:rPr>
        <w:t>Мұнай кен орны орайластырылған теңіз карбонатты ғимараты трапеция тәрізді: тегіс шатыры және тік қанаттары бар. Оның мөлшері 22х23 км, мұнай қабаты 1400 м жетеді.</w:t>
      </w:r>
      <w:r w:rsidR="009604CE">
        <w:rPr>
          <w:rFonts w:ascii="Times New Roman" w:hAnsi="Times New Roman"/>
          <w:color w:val="000000"/>
          <w:sz w:val="28"/>
          <w:szCs w:val="28"/>
          <w:lang w:val="kk-KZ"/>
        </w:rPr>
        <w:t xml:space="preserve"> </w:t>
      </w:r>
      <w:r w:rsidR="009604CE" w:rsidRPr="00EB2794">
        <w:rPr>
          <w:rFonts w:ascii="Times New Roman" w:hAnsi="Times New Roman"/>
          <w:sz w:val="28"/>
          <w:szCs w:val="28"/>
          <w:lang w:val="kk-KZ"/>
        </w:rPr>
        <w:t xml:space="preserve">Теңіз кен орнындағы жер асты сулары күндізгі жер бетіне өте жақын болғандықтан, траншея мен котлавандардан құрылыс жұмыстары кезінде жер асты суларын төмендету шаралары жүргізілуде. </w:t>
      </w:r>
      <w:r w:rsidR="009604CE" w:rsidRPr="00C92882">
        <w:rPr>
          <w:rFonts w:ascii="Times New Roman" w:hAnsi="Times New Roman"/>
          <w:sz w:val="28"/>
          <w:szCs w:val="28"/>
          <w:lang w:val="kk-KZ"/>
        </w:rPr>
        <w:t>Химиялық құрамы бойынша жер үсті сулары тұзды ерітінділер тобына жатады.</w:t>
      </w:r>
    </w:p>
    <w:p w14:paraId="0A990884" w14:textId="1D3AF4AA" w:rsidR="000033D2" w:rsidRPr="000033D2" w:rsidRDefault="000033D2" w:rsidP="009604CE">
      <w:pPr>
        <w:spacing w:after="0" w:line="240" w:lineRule="auto"/>
        <w:ind w:firstLine="567"/>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2. </w:t>
      </w:r>
      <w:r w:rsidR="009604CE" w:rsidRPr="009604CE">
        <w:rPr>
          <w:rFonts w:ascii="Times New Roman" w:hAnsi="Times New Roman"/>
          <w:sz w:val="28"/>
          <w:szCs w:val="28"/>
          <w:lang w:val="kk-KZ"/>
        </w:rPr>
        <w:t>Ауданның климаты күрт континенталды, құрғақ.</w:t>
      </w:r>
      <w:r w:rsidRPr="00DA1FB8">
        <w:rPr>
          <w:rFonts w:ascii="Times New Roman" w:hAnsi="Times New Roman"/>
          <w:sz w:val="28"/>
          <w:szCs w:val="28"/>
          <w:lang w:val="kk-KZ"/>
        </w:rPr>
        <w:t xml:space="preserve"> </w:t>
      </w:r>
      <w:r w:rsidRPr="000033D2">
        <w:rPr>
          <w:rFonts w:ascii="Times New Roman" w:hAnsi="Times New Roman"/>
          <w:sz w:val="28"/>
          <w:szCs w:val="28"/>
          <w:lang w:val="kk-KZ" w:eastAsia="ru-RU"/>
        </w:rPr>
        <w:t xml:space="preserve"> </w:t>
      </w:r>
      <w:r w:rsidR="009604CE" w:rsidRPr="009604CE">
        <w:rPr>
          <w:rFonts w:ascii="Times New Roman" w:hAnsi="Times New Roman"/>
          <w:sz w:val="28"/>
          <w:szCs w:val="28"/>
          <w:lang w:val="kk-KZ"/>
        </w:rPr>
        <w:t>Зерттелетін аумақ өзіне тән топырақ және өсімдік кешендері бар жағалаудағы жартылай шөлдер зонасына кіреді.</w:t>
      </w:r>
      <w:r w:rsidR="009604CE">
        <w:rPr>
          <w:rFonts w:ascii="Times New Roman" w:hAnsi="Times New Roman"/>
          <w:sz w:val="28"/>
          <w:szCs w:val="28"/>
          <w:lang w:val="kk-KZ"/>
        </w:rPr>
        <w:t xml:space="preserve"> </w:t>
      </w:r>
      <w:r w:rsidR="009604CE" w:rsidRPr="00BF03EB">
        <w:rPr>
          <w:rFonts w:ascii="Times New Roman" w:hAnsi="Times New Roman"/>
          <w:sz w:val="28"/>
          <w:szCs w:val="28"/>
          <w:lang w:val="kk-KZ"/>
        </w:rPr>
        <w:t>Жағалаудағы шалғынды сортаң топырақтары басым дамыған.</w:t>
      </w:r>
      <w:r w:rsidR="009604CE">
        <w:rPr>
          <w:rFonts w:ascii="Times New Roman" w:hAnsi="Times New Roman"/>
          <w:sz w:val="28"/>
          <w:szCs w:val="28"/>
          <w:lang w:val="kk-KZ"/>
        </w:rPr>
        <w:t xml:space="preserve"> </w:t>
      </w:r>
      <w:r w:rsidR="009604CE" w:rsidRPr="007B0BC2">
        <w:rPr>
          <w:rFonts w:ascii="Times New Roman" w:hAnsi="Times New Roman"/>
          <w:sz w:val="28"/>
          <w:szCs w:val="28"/>
          <w:lang w:val="kk-KZ"/>
        </w:rPr>
        <w:t>Зерттелетін аумақтағы табиғи экожүйелер өте тұрақсыз және антропогендік әсерге байланысты экоцид қаупі бар.</w:t>
      </w:r>
    </w:p>
    <w:p w14:paraId="2BE8630E" w14:textId="26AE1578" w:rsidR="000033D2" w:rsidRPr="000033D2" w:rsidRDefault="000033D2" w:rsidP="000033D2">
      <w:pPr>
        <w:spacing w:after="0" w:line="240" w:lineRule="auto"/>
        <w:ind w:firstLine="709"/>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3. </w:t>
      </w:r>
      <w:r w:rsidR="009604CE" w:rsidRPr="00011134">
        <w:rPr>
          <w:rFonts w:ascii="Times New Roman" w:hAnsi="Times New Roman"/>
          <w:color w:val="000000"/>
          <w:sz w:val="28"/>
          <w:szCs w:val="28"/>
          <w:lang w:val="kk-KZ" w:eastAsia="ru-RU"/>
        </w:rPr>
        <w:t>Геологиялық және табиғи факторлар кешенінің өзара әрекеттесуі нәтижесінде аккумулятивті теңіз террасаларының сериясы түрінде аймақтың заманауи геоморфологиялық келбеті қалыптасты</w:t>
      </w:r>
      <w:r w:rsidR="009604CE">
        <w:rPr>
          <w:rFonts w:ascii="Times New Roman" w:hAnsi="Times New Roman"/>
          <w:color w:val="000000"/>
          <w:sz w:val="28"/>
          <w:szCs w:val="28"/>
          <w:lang w:val="kk-KZ" w:eastAsia="ru-RU"/>
        </w:rPr>
        <w:t>.</w:t>
      </w:r>
      <w:r w:rsidR="002D472B">
        <w:rPr>
          <w:rFonts w:ascii="Times New Roman" w:hAnsi="Times New Roman"/>
          <w:color w:val="000000"/>
          <w:sz w:val="28"/>
          <w:szCs w:val="28"/>
          <w:lang w:val="kk-KZ" w:eastAsia="ru-RU"/>
        </w:rPr>
        <w:t xml:space="preserve"> </w:t>
      </w:r>
      <w:r w:rsidR="002D472B" w:rsidRPr="009E2BA2">
        <w:rPr>
          <w:rFonts w:ascii="Times New Roman" w:hAnsi="Times New Roman"/>
          <w:sz w:val="28"/>
          <w:szCs w:val="28"/>
          <w:lang w:val="kk-KZ"/>
        </w:rPr>
        <w:t xml:space="preserve">Бүкіл Каспий маңы аймағының, оның ішінде зерттелген аумақтың геологиялық даму тарихы </w:t>
      </w:r>
      <w:r w:rsidR="002D472B" w:rsidRPr="009E2BA2">
        <w:rPr>
          <w:rFonts w:ascii="Times New Roman" w:hAnsi="Times New Roman"/>
          <w:sz w:val="28"/>
          <w:szCs w:val="28"/>
          <w:lang w:val="kk-KZ"/>
        </w:rPr>
        <w:lastRenderedPageBreak/>
        <w:t>плейстоцен-голоцен (төрттік) уақытында геологиялық уақыттың көрсетілген бөлігінде аймақтың геологиялық ортасының қалыптасуына тікелей әсер еткен жаһандық маңызы бар бірқатар ерекше құбылыстармен ерекшеленеді.</w:t>
      </w:r>
    </w:p>
    <w:p w14:paraId="0D2CE548" w14:textId="6A4FAAAB" w:rsidR="000033D2" w:rsidRDefault="000033D2" w:rsidP="002D472B">
      <w:pPr>
        <w:spacing w:after="0" w:line="240" w:lineRule="auto"/>
        <w:ind w:firstLine="567"/>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4. </w:t>
      </w:r>
      <w:r w:rsidR="002D472B" w:rsidRPr="002D472B">
        <w:rPr>
          <w:rFonts w:ascii="Times New Roman" w:hAnsi="Times New Roman"/>
          <w:sz w:val="28"/>
          <w:szCs w:val="28"/>
          <w:lang w:val="kk-KZ"/>
        </w:rPr>
        <w:t>Инженерлік-геологиялық барлау жүргізу барысында зерттелген учаске шегінде судың 2 түрі анықталды: ағынды және жер асты.</w:t>
      </w:r>
      <w:r w:rsidR="002D472B">
        <w:rPr>
          <w:rFonts w:ascii="Times New Roman" w:hAnsi="Times New Roman"/>
          <w:sz w:val="28"/>
          <w:szCs w:val="28"/>
          <w:lang w:val="kk-KZ"/>
        </w:rPr>
        <w:t xml:space="preserve"> </w:t>
      </w:r>
      <w:r w:rsidR="002D472B" w:rsidRPr="002D472B">
        <w:rPr>
          <w:rFonts w:ascii="Times New Roman" w:hAnsi="Times New Roman"/>
          <w:sz w:val="28"/>
          <w:szCs w:val="28"/>
          <w:lang w:val="kk-KZ"/>
        </w:rPr>
        <w:t xml:space="preserve">Ағынды сулар құрылыс жұмыстары кезінде жер асты суларын төмендету үшін траншеялар мен шұңқырлардан алынады, содан кейін ассенизаторлардың көмегімен жобаланған қоқыс алаңына ағызылады. </w:t>
      </w:r>
      <w:r w:rsidR="002D472B">
        <w:rPr>
          <w:rFonts w:ascii="Times New Roman" w:hAnsi="Times New Roman"/>
          <w:sz w:val="28"/>
          <w:szCs w:val="28"/>
          <w:lang w:val="kk-KZ"/>
        </w:rPr>
        <w:t xml:space="preserve">Сор </w:t>
      </w:r>
      <w:r w:rsidR="002D472B" w:rsidRPr="002D472B">
        <w:rPr>
          <w:rFonts w:ascii="Times New Roman" w:hAnsi="Times New Roman"/>
          <w:sz w:val="28"/>
          <w:szCs w:val="28"/>
          <w:lang w:val="kk-KZ"/>
        </w:rPr>
        <w:t>учаскедегі ағынды сулардың тереңдігі 0,20-0,40 м құрайды, күнделікті бетінен жоғары, химиялық құрамы бойынша олар тұзды ерітінділер тобына, күшті тұзды ерітінділердің кіші тобына жатады.</w:t>
      </w:r>
    </w:p>
    <w:p w14:paraId="0D534A20" w14:textId="4A6FCCB1" w:rsidR="002D472B" w:rsidRDefault="002D472B" w:rsidP="002D472B">
      <w:pPr>
        <w:spacing w:after="0" w:line="240" w:lineRule="auto"/>
        <w:ind w:firstLine="567"/>
        <w:jc w:val="both"/>
        <w:rPr>
          <w:rFonts w:ascii="Times New Roman" w:hAnsi="Times New Roman"/>
          <w:sz w:val="28"/>
          <w:szCs w:val="28"/>
          <w:lang w:val="kk-KZ"/>
        </w:rPr>
      </w:pPr>
      <w:r w:rsidRPr="002D472B">
        <w:rPr>
          <w:rFonts w:ascii="Times New Roman" w:hAnsi="Times New Roman"/>
          <w:sz w:val="28"/>
          <w:szCs w:val="28"/>
          <w:lang w:val="kk-KZ" w:eastAsia="ru-RU"/>
        </w:rPr>
        <w:t xml:space="preserve">5. </w:t>
      </w:r>
      <w:r w:rsidRPr="002D472B">
        <w:rPr>
          <w:rFonts w:ascii="Times New Roman" w:hAnsi="Times New Roman"/>
          <w:color w:val="000000"/>
          <w:sz w:val="28"/>
          <w:szCs w:val="28"/>
          <w:lang w:val="kk-KZ"/>
        </w:rPr>
        <w:t>Теңіз кен орны белгілі бір дәрежеде Багам аралдарындағы қазіргі аналог – платформаға ұқсас карбонатты платформа (құрылыс) болып саналады. Ол тегіс беті және тік беткейлері бар жақтау пішініне ие.</w:t>
      </w:r>
      <w:r w:rsidR="00341FDC">
        <w:rPr>
          <w:rFonts w:ascii="Times New Roman" w:hAnsi="Times New Roman"/>
          <w:sz w:val="28"/>
          <w:szCs w:val="28"/>
          <w:lang w:val="kk-KZ"/>
        </w:rPr>
        <w:t xml:space="preserve"> Бағалау нәтижесінде Т</w:t>
      </w:r>
      <w:r w:rsidRPr="002D472B">
        <w:rPr>
          <w:rFonts w:ascii="Times New Roman" w:hAnsi="Times New Roman"/>
          <w:sz w:val="28"/>
          <w:szCs w:val="28"/>
          <w:lang w:val="kk-KZ"/>
        </w:rPr>
        <w:t>-6248 ұңғымасы үшін қауіп факторы 1-2 болады, 1-ден 4 – ке дейінгі 4 балдық шкала бойынша, мұнда 4-ең жоғары тәуекел</w:t>
      </w:r>
      <w:r w:rsidR="00C604AC">
        <w:rPr>
          <w:rFonts w:ascii="Times New Roman" w:hAnsi="Times New Roman"/>
          <w:sz w:val="28"/>
          <w:szCs w:val="28"/>
          <w:lang w:val="kk-KZ"/>
        </w:rPr>
        <w:t xml:space="preserve"> болып саналады</w:t>
      </w:r>
      <w:r w:rsidRPr="002D472B">
        <w:rPr>
          <w:rFonts w:ascii="Times New Roman" w:hAnsi="Times New Roman"/>
          <w:sz w:val="28"/>
          <w:szCs w:val="28"/>
          <w:lang w:val="kk-KZ"/>
        </w:rPr>
        <w:t>. T-6248 ұңғымасында кен орнының платформалық бөлігінде орналасуын және іргелес ұңғымалар бойынша деректерді ескере отырып, сіңіру</w:t>
      </w:r>
      <w:r w:rsidR="00354A4E">
        <w:rPr>
          <w:rFonts w:ascii="Times New Roman" w:hAnsi="Times New Roman"/>
          <w:sz w:val="28"/>
          <w:szCs w:val="28"/>
          <w:lang w:val="kk-KZ"/>
        </w:rPr>
        <w:t xml:space="preserve"> қаупі төмен. </w:t>
      </w:r>
    </w:p>
    <w:p w14:paraId="3BD5F812" w14:textId="204D8668" w:rsidR="000B4C11" w:rsidRDefault="000B4C11" w:rsidP="000B4C11">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rPr>
        <w:t xml:space="preserve">6. </w:t>
      </w:r>
      <w:r w:rsidRPr="000033D2">
        <w:rPr>
          <w:rFonts w:ascii="Times New Roman" w:hAnsi="Times New Roman"/>
          <w:sz w:val="28"/>
          <w:szCs w:val="28"/>
          <w:lang w:val="kk-KZ" w:eastAsia="ru-RU"/>
        </w:rPr>
        <w:t xml:space="preserve">Әрі қарайғы зерттеулер </w:t>
      </w:r>
      <w:r>
        <w:rPr>
          <w:rFonts w:ascii="Times New Roman" w:hAnsi="Times New Roman"/>
          <w:sz w:val="28"/>
          <w:szCs w:val="28"/>
          <w:lang w:val="kk-KZ" w:eastAsia="ru-RU"/>
        </w:rPr>
        <w:t xml:space="preserve">Теңіз </w:t>
      </w:r>
      <w:r w:rsidRPr="000033D2">
        <w:rPr>
          <w:rFonts w:ascii="Times New Roman" w:hAnsi="Times New Roman"/>
          <w:color w:val="000000"/>
          <w:sz w:val="28"/>
          <w:szCs w:val="28"/>
          <w:lang w:val="kk-KZ"/>
        </w:rPr>
        <w:t xml:space="preserve">кен орнының </w:t>
      </w:r>
      <w:r w:rsidRPr="000B4C11">
        <w:rPr>
          <w:rFonts w:ascii="Times New Roman" w:hAnsi="Times New Roman"/>
          <w:kern w:val="28"/>
          <w:sz w:val="28"/>
          <w:szCs w:val="28"/>
          <w:lang w:val="kk-KZ"/>
        </w:rPr>
        <w:t>зерттеу әдістері мен тәсілдері</w:t>
      </w:r>
      <w:r>
        <w:rPr>
          <w:rFonts w:ascii="Times New Roman" w:hAnsi="Times New Roman"/>
          <w:kern w:val="28"/>
          <w:sz w:val="28"/>
          <w:szCs w:val="28"/>
          <w:lang w:val="kk-KZ"/>
        </w:rPr>
        <w:t>не</w:t>
      </w:r>
      <w:r>
        <w:rPr>
          <w:rFonts w:ascii="Times New Roman" w:hAnsi="Times New Roman"/>
          <w:color w:val="000000"/>
          <w:sz w:val="28"/>
          <w:szCs w:val="28"/>
          <w:lang w:val="kk-KZ"/>
        </w:rPr>
        <w:t xml:space="preserve"> </w:t>
      </w:r>
      <w:r w:rsidRPr="000033D2">
        <w:rPr>
          <w:rFonts w:ascii="Times New Roman" w:hAnsi="Times New Roman"/>
          <w:color w:val="000000"/>
          <w:sz w:val="28"/>
          <w:szCs w:val="28"/>
          <w:lang w:val="kk-KZ"/>
        </w:rPr>
        <w:t>бағытталатын болады</w:t>
      </w:r>
      <w:r w:rsidRPr="000033D2">
        <w:rPr>
          <w:rFonts w:ascii="Times New Roman" w:hAnsi="Times New Roman"/>
          <w:sz w:val="28"/>
          <w:szCs w:val="28"/>
          <w:lang w:val="kk-KZ" w:eastAsia="ru-RU"/>
        </w:rPr>
        <w:t>.</w:t>
      </w:r>
    </w:p>
    <w:p w14:paraId="3E0C7AA4"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7FC9C555"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7AA45353"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0D1D8454"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406A30A8"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44D961F7"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62901EC4"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4DF91D78" w14:textId="77777777" w:rsidR="00C604AC" w:rsidRDefault="00C604AC" w:rsidP="000B4C11">
      <w:pPr>
        <w:spacing w:after="0" w:line="240" w:lineRule="auto"/>
        <w:ind w:firstLine="709"/>
        <w:jc w:val="both"/>
        <w:rPr>
          <w:rFonts w:ascii="Times New Roman" w:hAnsi="Times New Roman"/>
          <w:sz w:val="28"/>
          <w:szCs w:val="28"/>
          <w:lang w:val="kk-KZ" w:eastAsia="ru-RU"/>
        </w:rPr>
      </w:pPr>
    </w:p>
    <w:p w14:paraId="79773AD0" w14:textId="77777777" w:rsidR="004D2381" w:rsidRDefault="004D2381" w:rsidP="000B4C11">
      <w:pPr>
        <w:spacing w:after="0" w:line="240" w:lineRule="auto"/>
        <w:ind w:firstLine="709"/>
        <w:jc w:val="both"/>
        <w:rPr>
          <w:rFonts w:ascii="Times New Roman" w:hAnsi="Times New Roman"/>
          <w:sz w:val="28"/>
          <w:szCs w:val="28"/>
          <w:lang w:val="kk-KZ" w:eastAsia="ru-RU"/>
        </w:rPr>
      </w:pPr>
    </w:p>
    <w:p w14:paraId="6E1847F4" w14:textId="77777777" w:rsidR="004D2381" w:rsidRDefault="004D2381" w:rsidP="000B4C11">
      <w:pPr>
        <w:spacing w:after="0" w:line="240" w:lineRule="auto"/>
        <w:ind w:firstLine="709"/>
        <w:jc w:val="both"/>
        <w:rPr>
          <w:rFonts w:ascii="Times New Roman" w:hAnsi="Times New Roman"/>
          <w:sz w:val="28"/>
          <w:szCs w:val="28"/>
          <w:lang w:val="kk-KZ" w:eastAsia="ru-RU"/>
        </w:rPr>
      </w:pPr>
    </w:p>
    <w:p w14:paraId="348D485D" w14:textId="77777777" w:rsidR="004D2381" w:rsidRDefault="004D2381" w:rsidP="000B4C11">
      <w:pPr>
        <w:spacing w:after="0" w:line="240" w:lineRule="auto"/>
        <w:ind w:firstLine="709"/>
        <w:jc w:val="both"/>
        <w:rPr>
          <w:rFonts w:ascii="Times New Roman" w:hAnsi="Times New Roman"/>
          <w:sz w:val="28"/>
          <w:szCs w:val="28"/>
          <w:lang w:val="kk-KZ" w:eastAsia="ru-RU"/>
        </w:rPr>
      </w:pPr>
    </w:p>
    <w:p w14:paraId="2B1DE0D8" w14:textId="77777777" w:rsidR="004D2381" w:rsidRDefault="004D2381" w:rsidP="000B4C11">
      <w:pPr>
        <w:spacing w:after="0" w:line="240" w:lineRule="auto"/>
        <w:ind w:firstLine="709"/>
        <w:jc w:val="both"/>
        <w:rPr>
          <w:rFonts w:ascii="Times New Roman" w:hAnsi="Times New Roman"/>
          <w:sz w:val="28"/>
          <w:szCs w:val="28"/>
          <w:lang w:val="kk-KZ" w:eastAsia="ru-RU"/>
        </w:rPr>
      </w:pPr>
    </w:p>
    <w:p w14:paraId="0EED6627"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4474AD5A"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4B2B1E9A"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5041C9AB"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06E28927"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3BB46374"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12581B28"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591681FB"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4F8559B7"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49CFB206"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3FED6347"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11065F21" w14:textId="77777777" w:rsidR="007C42B9" w:rsidRDefault="007C42B9" w:rsidP="000B4C11">
      <w:pPr>
        <w:spacing w:after="0" w:line="240" w:lineRule="auto"/>
        <w:ind w:firstLine="709"/>
        <w:jc w:val="both"/>
        <w:rPr>
          <w:rFonts w:ascii="Times New Roman" w:hAnsi="Times New Roman"/>
          <w:sz w:val="28"/>
          <w:szCs w:val="28"/>
          <w:lang w:val="kk-KZ" w:eastAsia="ru-RU"/>
        </w:rPr>
      </w:pPr>
    </w:p>
    <w:p w14:paraId="3C7C41A4" w14:textId="77777777" w:rsidR="007C42B9" w:rsidRDefault="007C42B9" w:rsidP="000B4C11">
      <w:pPr>
        <w:spacing w:after="0" w:line="240" w:lineRule="auto"/>
        <w:ind w:firstLine="709"/>
        <w:jc w:val="both"/>
        <w:rPr>
          <w:rFonts w:ascii="Times New Roman" w:hAnsi="Times New Roman"/>
          <w:sz w:val="28"/>
          <w:szCs w:val="28"/>
          <w:lang w:val="kk-KZ" w:eastAsia="ru-RU"/>
        </w:rPr>
      </w:pPr>
    </w:p>
    <w:bookmarkEnd w:id="58"/>
    <w:bookmarkEnd w:id="59"/>
    <w:bookmarkEnd w:id="60"/>
    <w:bookmarkEnd w:id="61"/>
    <w:bookmarkEnd w:id="62"/>
    <w:bookmarkEnd w:id="63"/>
    <w:bookmarkEnd w:id="64"/>
    <w:bookmarkEnd w:id="65"/>
    <w:bookmarkEnd w:id="66"/>
    <w:bookmarkEnd w:id="67"/>
    <w:bookmarkEnd w:id="68"/>
    <w:bookmarkEnd w:id="69"/>
    <w:p w14:paraId="26AEA674" w14:textId="78CA6312" w:rsidR="00817F51" w:rsidRDefault="00791A2D" w:rsidP="001E144F">
      <w:pPr>
        <w:shd w:val="clear" w:color="auto" w:fill="FFFFFF"/>
        <w:spacing w:after="0" w:line="240" w:lineRule="auto"/>
        <w:ind w:firstLine="567"/>
        <w:jc w:val="both"/>
        <w:rPr>
          <w:rFonts w:ascii="Times New Roman" w:hAnsi="Times New Roman"/>
          <w:b/>
          <w:caps/>
          <w:kern w:val="28"/>
          <w:sz w:val="28"/>
          <w:szCs w:val="28"/>
          <w:lang w:val="kk-KZ"/>
        </w:rPr>
      </w:pPr>
      <w:r>
        <w:rPr>
          <w:rFonts w:ascii="Times New Roman" w:hAnsi="Times New Roman"/>
          <w:b/>
          <w:caps/>
          <w:kern w:val="28"/>
          <w:sz w:val="28"/>
          <w:szCs w:val="28"/>
          <w:lang w:val="kk-KZ"/>
        </w:rPr>
        <w:lastRenderedPageBreak/>
        <w:t>3 Теңіз кен орынын</w:t>
      </w:r>
      <w:r w:rsidR="00817F51">
        <w:rPr>
          <w:rFonts w:ascii="Times New Roman" w:hAnsi="Times New Roman"/>
          <w:b/>
          <w:caps/>
          <w:kern w:val="28"/>
          <w:sz w:val="28"/>
          <w:szCs w:val="28"/>
          <w:lang w:val="kk-KZ"/>
        </w:rPr>
        <w:t xml:space="preserve"> зерттеу әдістері мен тәсілдері</w:t>
      </w:r>
    </w:p>
    <w:p w14:paraId="70A192A3" w14:textId="77777777" w:rsidR="007074F4" w:rsidRDefault="007074F4" w:rsidP="001E144F">
      <w:pPr>
        <w:shd w:val="clear" w:color="auto" w:fill="FFFFFF"/>
        <w:spacing w:after="0" w:line="240" w:lineRule="auto"/>
        <w:ind w:firstLine="567"/>
        <w:jc w:val="both"/>
        <w:rPr>
          <w:rFonts w:ascii="Times New Roman" w:hAnsi="Times New Roman"/>
          <w:b/>
          <w:caps/>
          <w:kern w:val="28"/>
          <w:sz w:val="28"/>
          <w:szCs w:val="28"/>
          <w:lang w:val="kk-KZ"/>
        </w:rPr>
      </w:pPr>
    </w:p>
    <w:p w14:paraId="5F9285C2" w14:textId="318CA655" w:rsidR="001E144F" w:rsidRPr="007147B3" w:rsidRDefault="00817F51" w:rsidP="001E144F">
      <w:pPr>
        <w:shd w:val="clear" w:color="auto" w:fill="FFFFFF"/>
        <w:spacing w:after="0" w:line="240" w:lineRule="auto"/>
        <w:ind w:firstLine="567"/>
        <w:jc w:val="both"/>
        <w:rPr>
          <w:rFonts w:ascii="Times New Roman" w:hAnsi="Times New Roman"/>
          <w:b/>
          <w:caps/>
          <w:kern w:val="28"/>
          <w:sz w:val="28"/>
          <w:szCs w:val="28"/>
          <w:lang w:val="kk-KZ"/>
        </w:rPr>
      </w:pPr>
      <w:r>
        <w:rPr>
          <w:rFonts w:ascii="Times New Roman" w:hAnsi="Times New Roman"/>
          <w:b/>
          <w:caps/>
          <w:kern w:val="28"/>
          <w:sz w:val="28"/>
          <w:szCs w:val="28"/>
          <w:lang w:val="kk-KZ"/>
        </w:rPr>
        <w:t xml:space="preserve">3.1 </w:t>
      </w:r>
      <w:r w:rsidR="001E144F" w:rsidRPr="00E945B4">
        <w:rPr>
          <w:rFonts w:ascii="Times New Roman" w:hAnsi="Times New Roman"/>
          <w:b/>
          <w:caps/>
          <w:kern w:val="28"/>
          <w:sz w:val="28"/>
          <w:szCs w:val="28"/>
          <w:lang w:val="kk-KZ"/>
        </w:rPr>
        <w:t>Д</w:t>
      </w:r>
      <w:r w:rsidRPr="00E945B4">
        <w:rPr>
          <w:rFonts w:ascii="Times New Roman" w:hAnsi="Times New Roman"/>
          <w:b/>
          <w:kern w:val="28"/>
          <w:sz w:val="28"/>
          <w:szCs w:val="28"/>
          <w:lang w:val="kk-KZ"/>
        </w:rPr>
        <w:t>ала</w:t>
      </w:r>
      <w:r>
        <w:rPr>
          <w:rFonts w:ascii="Times New Roman" w:hAnsi="Times New Roman"/>
          <w:b/>
          <w:kern w:val="28"/>
          <w:sz w:val="28"/>
          <w:szCs w:val="28"/>
          <w:lang w:val="kk-KZ"/>
        </w:rPr>
        <w:t>лық  зерттеулер</w:t>
      </w:r>
    </w:p>
    <w:p w14:paraId="275732E8" w14:textId="49FC4130"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Далалық зерттеулердің негізгі түрі-  инженерлік-геологиялық барлау</w:t>
      </w:r>
      <w:r w:rsidR="00EA28C7">
        <w:rPr>
          <w:rFonts w:ascii="Times New Roman" w:hAnsi="Times New Roman"/>
          <w:sz w:val="28"/>
          <w:szCs w:val="28"/>
          <w:lang w:val="kk-KZ"/>
        </w:rPr>
        <w:t xml:space="preserve"> (с</w:t>
      </w:r>
      <w:r w:rsidR="004D2381">
        <w:rPr>
          <w:rFonts w:ascii="Times New Roman" w:hAnsi="Times New Roman"/>
          <w:sz w:val="28"/>
          <w:szCs w:val="28"/>
          <w:lang w:val="kk-KZ"/>
        </w:rPr>
        <w:t>урет 3.1)</w:t>
      </w:r>
      <w:r w:rsidRPr="00E945B4">
        <w:rPr>
          <w:rFonts w:ascii="Times New Roman" w:hAnsi="Times New Roman"/>
          <w:sz w:val="28"/>
          <w:szCs w:val="28"/>
          <w:lang w:val="kk-KZ"/>
        </w:rPr>
        <w:t>:</w:t>
      </w:r>
    </w:p>
    <w:p w14:paraId="5748A5F4" w14:textId="77777777"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 Инженерлік-геологиялық ұңғымаларды бұрғылау және құмдарға арналған SPT сынамасын бір мезгілде орындай отырып, топырақ үлгілерін іріктеу, жер асты суларын іріктеу;</w:t>
      </w:r>
    </w:p>
    <w:p w14:paraId="191359E9" w14:textId="77777777"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 Топырақты статикалық зондтау (СРТи).</w:t>
      </w:r>
    </w:p>
    <w:p w14:paraId="166CF213" w14:textId="77777777"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Жұмыстарды жүргізу басталғанға дейін аяқталған іс-шаралар тізбесі төменде көрсетілген:</w:t>
      </w:r>
    </w:p>
    <w:p w14:paraId="6C8F7FBE" w14:textId="77777777"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 Жобаның қолданылу аймағына тән барлық ережелермен, рәсімдермен, жерасты коммуникацияларымен, жұмыс сағаттарымен және объектінің қорғалатын аумағына кіруге және жұмыс жүргізуді бастауға байланысты көліктік қамтамасыз етумен танысу;</w:t>
      </w:r>
    </w:p>
    <w:p w14:paraId="582488BE" w14:textId="77777777" w:rsidR="001E144F" w:rsidRPr="00E945B4"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 Учаскелерге кіргенге дейін және жұмыстарды орындау басталғанға дейін тиісті рұқсат құжаттарын алу;</w:t>
      </w:r>
    </w:p>
    <w:p w14:paraId="43AF5CB6" w14:textId="3A85CC24" w:rsidR="001E144F" w:rsidRPr="00FC4EF3" w:rsidRDefault="001E144F" w:rsidP="001E144F">
      <w:pPr>
        <w:spacing w:after="0" w:line="240" w:lineRule="auto"/>
        <w:ind w:firstLine="567"/>
        <w:jc w:val="both"/>
        <w:rPr>
          <w:rFonts w:ascii="Times New Roman" w:hAnsi="Times New Roman"/>
          <w:sz w:val="28"/>
          <w:szCs w:val="28"/>
          <w:lang w:val="kk-KZ"/>
        </w:rPr>
      </w:pPr>
      <w:r w:rsidRPr="00E945B4">
        <w:rPr>
          <w:rFonts w:ascii="Times New Roman" w:hAnsi="Times New Roman"/>
          <w:sz w:val="28"/>
          <w:szCs w:val="28"/>
          <w:lang w:val="kk-KZ"/>
        </w:rPr>
        <w:t>Дала жұмыстарын жүргізу кезінде қауіпсіздік және еңбекті қорғау ережелері, сондай-ақ қоршаған орта мен геологиялық ортаны</w:t>
      </w:r>
      <w:r w:rsidR="00FB1D8A">
        <w:rPr>
          <w:rFonts w:ascii="Times New Roman" w:hAnsi="Times New Roman"/>
          <w:sz w:val="28"/>
          <w:szCs w:val="28"/>
          <w:lang w:val="kk-KZ"/>
        </w:rPr>
        <w:t xml:space="preserve"> қорғау шаралары қатаң сақталды</w:t>
      </w:r>
      <w:r w:rsidR="007074F4">
        <w:rPr>
          <w:rFonts w:ascii="Times New Roman" w:hAnsi="Times New Roman"/>
          <w:sz w:val="28"/>
          <w:szCs w:val="28"/>
          <w:lang w:val="kk-KZ"/>
        </w:rPr>
        <w:t xml:space="preserve"> </w:t>
      </w:r>
      <w:r w:rsidR="00FB1D8A">
        <w:rPr>
          <w:rFonts w:ascii="Times New Roman" w:hAnsi="Times New Roman"/>
          <w:sz w:val="28"/>
          <w:szCs w:val="28"/>
          <w:lang w:val="kk-KZ"/>
        </w:rPr>
        <w:t>[24</w:t>
      </w:r>
      <w:r w:rsidR="00FB1D8A" w:rsidRPr="00354A4E">
        <w:rPr>
          <w:rFonts w:ascii="Times New Roman" w:hAnsi="Times New Roman"/>
          <w:sz w:val="28"/>
          <w:szCs w:val="28"/>
          <w:lang w:val="kk-KZ"/>
        </w:rPr>
        <w:t>]</w:t>
      </w:r>
      <w:r w:rsidR="00FB1D8A">
        <w:rPr>
          <w:rFonts w:ascii="Times New Roman" w:hAnsi="Times New Roman"/>
          <w:sz w:val="28"/>
          <w:szCs w:val="28"/>
          <w:lang w:val="kk-KZ"/>
        </w:rPr>
        <w:t>.</w:t>
      </w:r>
    </w:p>
    <w:p w14:paraId="040788FB" w14:textId="77777777" w:rsidR="006119E0" w:rsidRDefault="006119E0" w:rsidP="001E144F">
      <w:pPr>
        <w:spacing w:after="0" w:line="240" w:lineRule="auto"/>
        <w:ind w:firstLine="567"/>
        <w:rPr>
          <w:rFonts w:ascii="Times New Roman" w:eastAsia="SimSun" w:hAnsi="Times New Roman"/>
          <w:sz w:val="28"/>
          <w:szCs w:val="28"/>
          <w:lang w:val="kk-KZ"/>
        </w:rPr>
      </w:pPr>
    </w:p>
    <w:p w14:paraId="301EB60A" w14:textId="5A26D0BF" w:rsidR="006119E0" w:rsidRDefault="006119E0" w:rsidP="006119E0">
      <w:pPr>
        <w:spacing w:after="0" w:line="240" w:lineRule="auto"/>
        <w:ind w:firstLine="567"/>
        <w:jc w:val="center"/>
        <w:rPr>
          <w:rFonts w:ascii="Times New Roman" w:eastAsia="SimSun" w:hAnsi="Times New Roman"/>
          <w:sz w:val="28"/>
          <w:szCs w:val="28"/>
          <w:lang w:val="kk-KZ"/>
        </w:rPr>
      </w:pPr>
      <w:r w:rsidRPr="00B50C59">
        <w:rPr>
          <w:rFonts w:ascii="Times New Roman" w:eastAsia="SimSun" w:hAnsi="Times New Roman"/>
          <w:noProof/>
          <w:sz w:val="28"/>
          <w:szCs w:val="28"/>
          <w:lang w:eastAsia="ru-RU"/>
        </w:rPr>
        <w:drawing>
          <wp:inline distT="0" distB="0" distL="0" distR="0" wp14:anchorId="1E2312F8" wp14:editId="7D1E393B">
            <wp:extent cx="4146946" cy="2095500"/>
            <wp:effectExtent l="0" t="0" r="6350" b="0"/>
            <wp:docPr id="977" name="Рисунок 977" descr="C:\Users\kodarov.zh\Desktop\NERP доп\Соровой участ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darov.zh\Desktop\NERP доп\Соровой участок\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10520" cy="2127625"/>
                    </a:xfrm>
                    <a:prstGeom prst="rect">
                      <a:avLst/>
                    </a:prstGeom>
                    <a:noFill/>
                    <a:ln>
                      <a:noFill/>
                    </a:ln>
                  </pic:spPr>
                </pic:pic>
              </a:graphicData>
            </a:graphic>
          </wp:inline>
        </w:drawing>
      </w:r>
    </w:p>
    <w:p w14:paraId="4BBED464" w14:textId="77777777" w:rsidR="006119E0" w:rsidRDefault="006119E0" w:rsidP="001E144F">
      <w:pPr>
        <w:spacing w:after="0" w:line="240" w:lineRule="auto"/>
        <w:ind w:firstLine="567"/>
        <w:rPr>
          <w:rFonts w:ascii="Times New Roman" w:eastAsia="SimSun" w:hAnsi="Times New Roman"/>
          <w:sz w:val="28"/>
          <w:szCs w:val="28"/>
          <w:lang w:val="kk-KZ"/>
        </w:rPr>
      </w:pPr>
    </w:p>
    <w:p w14:paraId="72E6E7CD" w14:textId="3D4ACFF8" w:rsidR="006119E0" w:rsidRDefault="006119E0" w:rsidP="006119E0">
      <w:pPr>
        <w:spacing w:after="0" w:line="240" w:lineRule="auto"/>
        <w:ind w:firstLine="567"/>
        <w:jc w:val="center"/>
        <w:rPr>
          <w:rFonts w:ascii="Times New Roman" w:eastAsia="SimSun" w:hAnsi="Times New Roman"/>
          <w:sz w:val="28"/>
          <w:szCs w:val="28"/>
          <w:lang w:val="kk-KZ"/>
        </w:rPr>
      </w:pPr>
      <w:r w:rsidRPr="00B50C59">
        <w:rPr>
          <w:rFonts w:ascii="Times New Roman" w:eastAsia="SimSun" w:hAnsi="Times New Roman"/>
          <w:noProof/>
          <w:sz w:val="28"/>
          <w:szCs w:val="28"/>
          <w:lang w:eastAsia="ru-RU"/>
        </w:rPr>
        <w:drawing>
          <wp:inline distT="0" distB="0" distL="0" distR="0" wp14:anchorId="7A19350E" wp14:editId="5E4D0087">
            <wp:extent cx="3996150" cy="2019300"/>
            <wp:effectExtent l="0" t="0" r="4445" b="0"/>
            <wp:docPr id="978" name="Рисунок 978" descr="C:\Users\kodarov.zh\Desktop\NERP доп\Соровой участ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darov.zh\Desktop\NERP доп\Соровой участок\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61504" cy="2052324"/>
                    </a:xfrm>
                    <a:prstGeom prst="rect">
                      <a:avLst/>
                    </a:prstGeom>
                    <a:noFill/>
                    <a:ln>
                      <a:noFill/>
                    </a:ln>
                  </pic:spPr>
                </pic:pic>
              </a:graphicData>
            </a:graphic>
          </wp:inline>
        </w:drawing>
      </w:r>
    </w:p>
    <w:p w14:paraId="1F579DC2" w14:textId="77777777" w:rsidR="006119E0" w:rsidRDefault="006119E0" w:rsidP="001E144F">
      <w:pPr>
        <w:spacing w:after="0" w:line="240" w:lineRule="auto"/>
        <w:ind w:firstLine="567"/>
        <w:rPr>
          <w:rFonts w:ascii="Times New Roman" w:eastAsia="SimSun" w:hAnsi="Times New Roman"/>
          <w:sz w:val="28"/>
          <w:szCs w:val="28"/>
          <w:lang w:val="kk-KZ"/>
        </w:rPr>
      </w:pPr>
    </w:p>
    <w:p w14:paraId="5017D381" w14:textId="47C26673" w:rsidR="001E144F" w:rsidRPr="006119E0" w:rsidRDefault="006119E0" w:rsidP="006119E0">
      <w:pPr>
        <w:spacing w:after="0" w:line="240" w:lineRule="auto"/>
        <w:ind w:firstLine="567"/>
        <w:jc w:val="center"/>
        <w:rPr>
          <w:rFonts w:ascii="Times New Roman" w:hAnsi="Times New Roman"/>
          <w:sz w:val="28"/>
          <w:szCs w:val="28"/>
          <w:lang w:val="kk-KZ"/>
        </w:rPr>
      </w:pPr>
      <w:r>
        <w:rPr>
          <w:rFonts w:ascii="Times New Roman" w:eastAsia="SimSun" w:hAnsi="Times New Roman"/>
          <w:sz w:val="28"/>
          <w:szCs w:val="28"/>
          <w:lang w:val="kk-KZ"/>
        </w:rPr>
        <w:t>Сурет</w:t>
      </w:r>
      <w:r w:rsidRPr="006119E0">
        <w:rPr>
          <w:rFonts w:ascii="Times New Roman" w:eastAsia="SimSun" w:hAnsi="Times New Roman"/>
          <w:sz w:val="28"/>
          <w:szCs w:val="28"/>
          <w:lang w:val="kk-KZ"/>
        </w:rPr>
        <w:t xml:space="preserve"> 3.</w:t>
      </w:r>
      <w:r>
        <w:rPr>
          <w:rFonts w:ascii="Times New Roman" w:eastAsia="SimSun" w:hAnsi="Times New Roman"/>
          <w:sz w:val="28"/>
          <w:szCs w:val="28"/>
          <w:lang w:val="kk-KZ"/>
        </w:rPr>
        <w:t>1 -</w:t>
      </w:r>
      <w:r w:rsidRPr="006119E0">
        <w:rPr>
          <w:rFonts w:ascii="Times New Roman" w:eastAsia="SimSun" w:hAnsi="Times New Roman"/>
          <w:sz w:val="28"/>
          <w:szCs w:val="28"/>
          <w:lang w:val="kk-KZ"/>
        </w:rPr>
        <w:t xml:space="preserve"> Зерттелетін учаскенің орналасқан жері. </w:t>
      </w:r>
      <w:r>
        <w:rPr>
          <w:rFonts w:ascii="Times New Roman" w:eastAsia="SimSun" w:hAnsi="Times New Roman"/>
          <w:sz w:val="28"/>
          <w:szCs w:val="28"/>
          <w:lang w:val="kk-KZ"/>
        </w:rPr>
        <w:t>«</w:t>
      </w:r>
      <w:r w:rsidRPr="006119E0">
        <w:rPr>
          <w:rFonts w:ascii="Times New Roman" w:eastAsia="SimSun" w:hAnsi="Times New Roman"/>
          <w:sz w:val="28"/>
          <w:szCs w:val="28"/>
          <w:lang w:val="kk-KZ"/>
        </w:rPr>
        <w:t xml:space="preserve">Google </w:t>
      </w:r>
      <w:r>
        <w:rPr>
          <w:rFonts w:ascii="Times New Roman" w:eastAsia="SimSun" w:hAnsi="Times New Roman"/>
          <w:sz w:val="28"/>
          <w:szCs w:val="28"/>
          <w:lang w:val="kk-KZ"/>
        </w:rPr>
        <w:t>карта»</w:t>
      </w:r>
    </w:p>
    <w:p w14:paraId="3D19D866" w14:textId="594EB4A3" w:rsidR="001E144F" w:rsidRPr="006119E0" w:rsidRDefault="001E144F" w:rsidP="001E144F">
      <w:pPr>
        <w:pStyle w:val="ac"/>
        <w:keepNext/>
        <w:tabs>
          <w:tab w:val="left" w:pos="851"/>
        </w:tabs>
        <w:spacing w:after="0" w:line="240" w:lineRule="auto"/>
        <w:ind w:left="567"/>
        <w:contextualSpacing w:val="0"/>
        <w:jc w:val="both"/>
        <w:outlineLvl w:val="0"/>
        <w:rPr>
          <w:rFonts w:ascii="Times New Roman" w:hAnsi="Times New Roman"/>
          <w:b/>
          <w:caps/>
          <w:kern w:val="28"/>
          <w:sz w:val="28"/>
          <w:szCs w:val="28"/>
          <w:lang w:val="kk-KZ"/>
        </w:rPr>
      </w:pPr>
      <w:bookmarkStart w:id="70" w:name="_Toc15319500"/>
      <w:bookmarkStart w:id="71" w:name="_Toc27658158"/>
      <w:bookmarkStart w:id="72" w:name="_Toc415839926"/>
      <w:bookmarkStart w:id="73" w:name="_Toc526842121"/>
      <w:bookmarkStart w:id="74" w:name="_Toc526842888"/>
      <w:bookmarkStart w:id="75" w:name="_Toc534268893"/>
      <w:bookmarkStart w:id="76" w:name="_Toc534272504"/>
      <w:bookmarkStart w:id="77" w:name="_Toc534273348"/>
      <w:bookmarkStart w:id="78" w:name="_Toc534275316"/>
      <w:r w:rsidRPr="006119E0">
        <w:rPr>
          <w:rFonts w:ascii="Times New Roman" w:hAnsi="Times New Roman"/>
          <w:b/>
          <w:caps/>
          <w:kern w:val="28"/>
          <w:sz w:val="28"/>
          <w:szCs w:val="28"/>
          <w:lang w:val="kk-KZ"/>
        </w:rPr>
        <w:lastRenderedPageBreak/>
        <w:t xml:space="preserve">3.1 </w:t>
      </w:r>
      <w:bookmarkEnd w:id="70"/>
      <w:bookmarkEnd w:id="71"/>
      <w:r w:rsidRPr="006119E0">
        <w:rPr>
          <w:rFonts w:ascii="Times New Roman" w:hAnsi="Times New Roman"/>
          <w:b/>
          <w:caps/>
          <w:kern w:val="28"/>
          <w:sz w:val="28"/>
          <w:szCs w:val="28"/>
          <w:lang w:val="kk-KZ"/>
        </w:rPr>
        <w:t>И</w:t>
      </w:r>
      <w:r w:rsidR="006119E0" w:rsidRPr="006119E0">
        <w:rPr>
          <w:rFonts w:ascii="Times New Roman" w:hAnsi="Times New Roman"/>
          <w:b/>
          <w:kern w:val="28"/>
          <w:sz w:val="28"/>
          <w:szCs w:val="28"/>
          <w:lang w:val="kk-KZ"/>
        </w:rPr>
        <w:t>нженерлік-геологиялық ұңғымаларды бұрғылау және топырақ үлгілерін іріктеу,</w:t>
      </w:r>
      <w:r w:rsidRPr="006119E0">
        <w:rPr>
          <w:rFonts w:ascii="Times New Roman" w:hAnsi="Times New Roman"/>
          <w:b/>
          <w:caps/>
          <w:kern w:val="28"/>
          <w:sz w:val="28"/>
          <w:szCs w:val="28"/>
          <w:lang w:val="kk-KZ"/>
        </w:rPr>
        <w:t xml:space="preserve"> SPT </w:t>
      </w:r>
      <w:r w:rsidR="006119E0" w:rsidRPr="006119E0">
        <w:rPr>
          <w:rFonts w:ascii="Times New Roman" w:hAnsi="Times New Roman"/>
          <w:b/>
          <w:kern w:val="28"/>
          <w:sz w:val="28"/>
          <w:szCs w:val="28"/>
          <w:lang w:val="kk-KZ"/>
        </w:rPr>
        <w:t>тестін бір уақытта орындау</w:t>
      </w:r>
    </w:p>
    <w:p w14:paraId="59161F44" w14:textId="77777777" w:rsidR="001E144F" w:rsidRPr="00817F51" w:rsidRDefault="001E144F" w:rsidP="001E144F">
      <w:pPr>
        <w:spacing w:after="0" w:line="240" w:lineRule="auto"/>
        <w:ind w:firstLine="567"/>
        <w:jc w:val="both"/>
        <w:rPr>
          <w:rFonts w:ascii="Times New Roman" w:hAnsi="Times New Roman"/>
          <w:sz w:val="28"/>
          <w:szCs w:val="28"/>
          <w:lang w:val="kk-KZ"/>
        </w:rPr>
      </w:pPr>
      <w:r w:rsidRPr="006119E0">
        <w:rPr>
          <w:rFonts w:ascii="Times New Roman" w:hAnsi="Times New Roman"/>
          <w:sz w:val="28"/>
          <w:szCs w:val="28"/>
          <w:lang w:val="kk-KZ"/>
        </w:rPr>
        <w:t>Инженерлік-ге</w:t>
      </w:r>
      <w:r w:rsidRPr="00817F51">
        <w:rPr>
          <w:rFonts w:ascii="Times New Roman" w:hAnsi="Times New Roman"/>
          <w:sz w:val="28"/>
          <w:szCs w:val="28"/>
          <w:lang w:val="kk-KZ"/>
        </w:rPr>
        <w:t xml:space="preserve">ологиялық </w:t>
      </w:r>
      <w:r>
        <w:rPr>
          <w:rFonts w:ascii="Times New Roman" w:hAnsi="Times New Roman"/>
          <w:sz w:val="28"/>
          <w:szCs w:val="28"/>
          <w:lang w:val="kk-KZ"/>
        </w:rPr>
        <w:t>жұмыстар яғни ұ</w:t>
      </w:r>
      <w:r w:rsidRPr="00817F51">
        <w:rPr>
          <w:rFonts w:ascii="Times New Roman" w:hAnsi="Times New Roman"/>
          <w:sz w:val="28"/>
          <w:szCs w:val="28"/>
          <w:lang w:val="kk-KZ"/>
        </w:rPr>
        <w:t xml:space="preserve">ңғымаларды үңгілеу "АРДКО" (өндіріс елі - АҚШ) бұрғылау қондырғысының көмегімен орындалды. Ұңғымаларды қазу </w:t>
      </w:r>
      <w:r>
        <w:rPr>
          <w:rFonts w:ascii="Times New Roman" w:hAnsi="Times New Roman"/>
          <w:sz w:val="28"/>
          <w:szCs w:val="28"/>
          <w:lang w:val="kk-KZ"/>
        </w:rPr>
        <w:t>корпус (</w:t>
      </w:r>
      <w:r w:rsidRPr="00817F51">
        <w:rPr>
          <w:rFonts w:ascii="Times New Roman" w:hAnsi="Times New Roman"/>
          <w:sz w:val="28"/>
          <w:szCs w:val="28"/>
          <w:lang w:val="kk-KZ"/>
        </w:rPr>
        <w:t>о</w:t>
      </w:r>
      <w:r>
        <w:rPr>
          <w:rFonts w:ascii="Times New Roman" w:hAnsi="Times New Roman"/>
          <w:sz w:val="28"/>
          <w:szCs w:val="28"/>
          <w:lang w:val="kk-KZ"/>
        </w:rPr>
        <w:t>б</w:t>
      </w:r>
      <w:r w:rsidRPr="00817F51">
        <w:rPr>
          <w:rFonts w:ascii="Times New Roman" w:hAnsi="Times New Roman"/>
          <w:sz w:val="28"/>
          <w:szCs w:val="28"/>
          <w:lang w:val="kk-KZ"/>
        </w:rPr>
        <w:t>садный</w:t>
      </w:r>
      <w:r>
        <w:rPr>
          <w:rFonts w:ascii="Times New Roman" w:hAnsi="Times New Roman"/>
          <w:sz w:val="28"/>
          <w:szCs w:val="28"/>
          <w:lang w:val="kk-KZ"/>
        </w:rPr>
        <w:t xml:space="preserve">) </w:t>
      </w:r>
      <w:r w:rsidRPr="00817F51">
        <w:rPr>
          <w:rFonts w:ascii="Times New Roman" w:hAnsi="Times New Roman"/>
          <w:sz w:val="28"/>
          <w:szCs w:val="28"/>
          <w:lang w:val="kk-KZ"/>
        </w:rPr>
        <w:t>құбырларымен бірге жүргізілді. Бұрғылау диаметрі 108 мм дейін.</w:t>
      </w:r>
    </w:p>
    <w:p w14:paraId="40BA4F6A" w14:textId="5FAE3A30" w:rsidR="001E144F" w:rsidRPr="00817F51" w:rsidRDefault="001E144F" w:rsidP="001E144F">
      <w:pPr>
        <w:spacing w:after="0" w:line="240" w:lineRule="auto"/>
        <w:ind w:firstLine="360"/>
        <w:jc w:val="both"/>
        <w:rPr>
          <w:rFonts w:ascii="Times New Roman" w:hAnsi="Times New Roman"/>
          <w:sz w:val="28"/>
          <w:szCs w:val="28"/>
          <w:lang w:val="kk-KZ"/>
        </w:rPr>
      </w:pPr>
      <w:r w:rsidRPr="00817F51">
        <w:rPr>
          <w:rFonts w:ascii="Times New Roman" w:hAnsi="Times New Roman"/>
          <w:sz w:val="28"/>
          <w:szCs w:val="28"/>
          <w:lang w:val="kk-KZ"/>
        </w:rPr>
        <w:t>Инженерлік-геологиялық</w:t>
      </w:r>
      <w:r>
        <w:rPr>
          <w:rFonts w:ascii="Times New Roman" w:hAnsi="Times New Roman"/>
          <w:sz w:val="28"/>
          <w:szCs w:val="28"/>
          <w:lang w:val="kk-KZ"/>
        </w:rPr>
        <w:t xml:space="preserve"> жұмыс барысында ұ</w:t>
      </w:r>
      <w:r w:rsidRPr="00817F51">
        <w:rPr>
          <w:rFonts w:ascii="Times New Roman" w:hAnsi="Times New Roman"/>
          <w:sz w:val="28"/>
          <w:szCs w:val="28"/>
          <w:lang w:val="kk-KZ"/>
        </w:rPr>
        <w:t>ңғымаларды бұрғылау процесінде ГК-123 балғалы (қысылатын) грунтоностың көмегімен бұзылмаған құрылымның (монолиттердің) топырақ үлгілері іріктеліп алынды. Бұзылмаған құрылымның барлық таңдалған топырақ үлгілері (монолиттер)</w:t>
      </w:r>
      <w:r>
        <w:rPr>
          <w:rFonts w:ascii="Times New Roman" w:hAnsi="Times New Roman"/>
          <w:sz w:val="28"/>
          <w:szCs w:val="28"/>
          <w:lang w:val="kk-KZ"/>
        </w:rPr>
        <w:t xml:space="preserve"> </w:t>
      </w:r>
      <w:r w:rsidR="00E602A1">
        <w:rPr>
          <w:rFonts w:ascii="Times New Roman" w:hAnsi="Times New Roman"/>
          <w:sz w:val="28"/>
          <w:szCs w:val="28"/>
          <w:lang w:val="kk-KZ"/>
        </w:rPr>
        <w:t>МЕМСТ</w:t>
      </w:r>
      <w:r w:rsidRPr="00817F51">
        <w:rPr>
          <w:rFonts w:ascii="Times New Roman" w:hAnsi="Times New Roman"/>
          <w:sz w:val="28"/>
          <w:szCs w:val="28"/>
          <w:lang w:val="kk-KZ"/>
        </w:rPr>
        <w:t>12071-2014. «</w:t>
      </w:r>
      <w:r>
        <w:rPr>
          <w:rFonts w:ascii="Times New Roman" w:hAnsi="Times New Roman"/>
          <w:sz w:val="28"/>
          <w:szCs w:val="28"/>
          <w:lang w:val="kk-KZ"/>
        </w:rPr>
        <w:t>Т</w:t>
      </w:r>
      <w:r w:rsidRPr="00817F51">
        <w:rPr>
          <w:rFonts w:ascii="Times New Roman" w:hAnsi="Times New Roman"/>
          <w:sz w:val="28"/>
          <w:szCs w:val="28"/>
          <w:lang w:val="kk-KZ"/>
        </w:rPr>
        <w:t>опырақ. Үлгілерді іріктеу, орау, тасымалдау және сақтау". Монолиттер қатты температурадан, тікелей күн сәулесінен, ылғалдан және аяздан қорғалған.</w:t>
      </w:r>
    </w:p>
    <w:p w14:paraId="46857BEF" w14:textId="34802440" w:rsidR="001E144F" w:rsidRPr="00817F51" w:rsidRDefault="001E144F" w:rsidP="001E144F">
      <w:pPr>
        <w:spacing w:after="0" w:line="240" w:lineRule="auto"/>
        <w:ind w:firstLine="360"/>
        <w:jc w:val="both"/>
        <w:rPr>
          <w:rFonts w:ascii="Times New Roman" w:hAnsi="Times New Roman"/>
          <w:sz w:val="28"/>
          <w:szCs w:val="28"/>
          <w:lang w:val="kk-KZ"/>
        </w:rPr>
      </w:pPr>
      <w:r w:rsidRPr="00817F51">
        <w:rPr>
          <w:rFonts w:ascii="Times New Roman" w:hAnsi="Times New Roman"/>
          <w:sz w:val="28"/>
          <w:szCs w:val="28"/>
          <w:lang w:val="kk-KZ"/>
        </w:rPr>
        <w:t>Құмды топырақтардан динамикалық зондтау өндірісі процесінде стандартты ену праймерінің (automatic drop hammer SPT) көмегімен бұзылған құрылымның үлгілері таңдалды. Олар герметикалық полиэтилен пакеттерде сақталды және топырақты жіктеу, топырақтың физикалық</w:t>
      </w:r>
      <w:r>
        <w:rPr>
          <w:rFonts w:ascii="Times New Roman" w:hAnsi="Times New Roman"/>
          <w:sz w:val="28"/>
          <w:szCs w:val="28"/>
          <w:lang w:val="kk-KZ"/>
        </w:rPr>
        <w:t>,</w:t>
      </w:r>
      <w:r w:rsidRPr="00817F51">
        <w:rPr>
          <w:rFonts w:ascii="Times New Roman" w:hAnsi="Times New Roman"/>
          <w:sz w:val="28"/>
          <w:szCs w:val="28"/>
          <w:lang w:val="kk-KZ"/>
        </w:rPr>
        <w:t xml:space="preserve"> химиялық қасиеттерін </w:t>
      </w:r>
      <w:r w:rsidR="00A2028D" w:rsidRPr="00817F51">
        <w:rPr>
          <w:rFonts w:ascii="Times New Roman" w:hAnsi="Times New Roman"/>
          <w:sz w:val="28"/>
          <w:szCs w:val="28"/>
          <w:lang w:val="kk-KZ"/>
        </w:rPr>
        <w:t>анықтау үшін</w:t>
      </w:r>
      <w:r w:rsidRPr="00817F51">
        <w:rPr>
          <w:rFonts w:ascii="Times New Roman" w:hAnsi="Times New Roman"/>
          <w:sz w:val="28"/>
          <w:szCs w:val="28"/>
          <w:lang w:val="kk-KZ"/>
        </w:rPr>
        <w:t xml:space="preserve"> пайдаланылды.</w:t>
      </w:r>
    </w:p>
    <w:p w14:paraId="09F06548" w14:textId="3D80784B" w:rsidR="001E144F" w:rsidRPr="00817F51" w:rsidRDefault="001E144F" w:rsidP="001E144F">
      <w:pPr>
        <w:spacing w:after="0" w:line="240" w:lineRule="auto"/>
        <w:ind w:firstLine="360"/>
        <w:jc w:val="both"/>
        <w:rPr>
          <w:rFonts w:ascii="Times New Roman" w:hAnsi="Times New Roman"/>
          <w:sz w:val="28"/>
          <w:szCs w:val="28"/>
          <w:lang w:val="kk-KZ"/>
        </w:rPr>
      </w:pPr>
      <w:r w:rsidRPr="00817F51">
        <w:rPr>
          <w:rFonts w:ascii="Times New Roman" w:hAnsi="Times New Roman"/>
          <w:sz w:val="28"/>
          <w:szCs w:val="28"/>
          <w:lang w:val="kk-KZ"/>
        </w:rPr>
        <w:t>Жалпы, инженерлік-геологиялық ұңғымаларды бұрғылау және топырақ үлгілерін іріктеу өндірісі жұмыстың келесі кезеңдерінен тұрады</w:t>
      </w:r>
      <w:r w:rsidR="00EA28C7">
        <w:rPr>
          <w:rFonts w:ascii="Times New Roman" w:hAnsi="Times New Roman"/>
          <w:sz w:val="28"/>
          <w:szCs w:val="28"/>
          <w:lang w:val="kk-KZ"/>
        </w:rPr>
        <w:t xml:space="preserve"> (с</w:t>
      </w:r>
      <w:r w:rsidR="004D2381">
        <w:rPr>
          <w:rFonts w:ascii="Times New Roman" w:hAnsi="Times New Roman"/>
          <w:sz w:val="28"/>
          <w:szCs w:val="28"/>
          <w:lang w:val="kk-KZ"/>
        </w:rPr>
        <w:t>урет 3.2)</w:t>
      </w:r>
      <w:r w:rsidRPr="00817F51">
        <w:rPr>
          <w:rFonts w:ascii="Times New Roman" w:hAnsi="Times New Roman"/>
          <w:sz w:val="28"/>
          <w:szCs w:val="28"/>
          <w:lang w:val="kk-KZ"/>
        </w:rPr>
        <w:t>:</w:t>
      </w:r>
    </w:p>
    <w:p w14:paraId="666A2C62"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Инженерлік-геологиялық ұңғымаларды жоспарлы және биіктікте байланыстыру;</w:t>
      </w:r>
    </w:p>
    <w:p w14:paraId="12359268"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Бұрғылау қондырғысын, инженерлік-геологиялық ұңғымаларды бұрғылауға арналған құралдар мен жабдықтарды жеткізу және дайындау;</w:t>
      </w:r>
    </w:p>
    <w:p w14:paraId="2C3E5B5A"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Ұңғыма орнында бұрғылау жабдықтарын орнату;</w:t>
      </w:r>
    </w:p>
    <w:p w14:paraId="6F434EAE"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Инженерлік-геологиялық ұңғымаларды бұрғылау;</w:t>
      </w:r>
    </w:p>
    <w:p w14:paraId="042E51E4"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Бұзылмаған құрылымның топырақ үлгілерін грунтос көмегімен іріктеу;</w:t>
      </w:r>
    </w:p>
    <w:p w14:paraId="000841DE"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Топырақты динамикалық зондтау және бұзылған құрылымның топырақ үлгілерін таңдау;</w:t>
      </w:r>
    </w:p>
    <w:p w14:paraId="57D3914D" w14:textId="77777777" w:rsidR="001E144F" w:rsidRPr="00817F51" w:rsidRDefault="001E144F" w:rsidP="007074F4">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Сынама алу процесі басталғанға дейін барлық сынама алу құралдарын/түтіктерін тексеру және оларда қандай да бір ақаулар анықталған кезде ауыстыру;</w:t>
      </w:r>
    </w:p>
    <w:p w14:paraId="6A7A24E4" w14:textId="77777777" w:rsidR="001E144F"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Жер</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асты</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суының</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сынамаларын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алу</w:t>
      </w:r>
      <w:proofErr w:type="spellEnd"/>
      <w:r w:rsidRPr="007147B3">
        <w:rPr>
          <w:rFonts w:ascii="Times New Roman" w:hAnsi="Times New Roman"/>
          <w:sz w:val="28"/>
          <w:szCs w:val="28"/>
        </w:rPr>
        <w:t>;</w:t>
      </w:r>
    </w:p>
    <w:p w14:paraId="6AE63836" w14:textId="77777777" w:rsidR="001E144F" w:rsidRPr="007147B3"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w:t>
      </w:r>
      <w:r>
        <w:rPr>
          <w:rFonts w:ascii="Times New Roman" w:hAnsi="Times New Roman"/>
          <w:sz w:val="28"/>
          <w:szCs w:val="28"/>
          <w:lang w:val="kk-KZ"/>
        </w:rPr>
        <w:t xml:space="preserve"> </w:t>
      </w:r>
      <w:proofErr w:type="spellStart"/>
      <w:r w:rsidRPr="007147B3">
        <w:rPr>
          <w:rFonts w:ascii="Times New Roman" w:hAnsi="Times New Roman"/>
          <w:sz w:val="28"/>
          <w:szCs w:val="28"/>
        </w:rPr>
        <w:t>Ұңғымадағы</w:t>
      </w:r>
      <w:proofErr w:type="spellEnd"/>
      <w:r w:rsidRPr="007147B3">
        <w:rPr>
          <w:rFonts w:ascii="Times New Roman" w:hAnsi="Times New Roman"/>
          <w:sz w:val="28"/>
          <w:szCs w:val="28"/>
        </w:rPr>
        <w:t xml:space="preserve"> </w:t>
      </w:r>
      <w:r>
        <w:rPr>
          <w:rFonts w:ascii="Times New Roman" w:hAnsi="Times New Roman"/>
          <w:sz w:val="28"/>
          <w:szCs w:val="28"/>
          <w:lang w:val="kk-KZ"/>
        </w:rPr>
        <w:t>ж</w:t>
      </w:r>
      <w:r w:rsidRPr="002A7EC0">
        <w:rPr>
          <w:rFonts w:ascii="Times New Roman" w:hAnsi="Times New Roman"/>
          <w:sz w:val="28"/>
          <w:szCs w:val="28"/>
        </w:rPr>
        <w:t xml:space="preserve">ер </w:t>
      </w:r>
      <w:proofErr w:type="spellStart"/>
      <w:r w:rsidRPr="002A7EC0">
        <w:rPr>
          <w:rFonts w:ascii="Times New Roman" w:hAnsi="Times New Roman"/>
          <w:sz w:val="28"/>
          <w:szCs w:val="28"/>
        </w:rPr>
        <w:t>асты</w:t>
      </w:r>
      <w:proofErr w:type="spellEnd"/>
      <w:r w:rsidRPr="002A7EC0">
        <w:rPr>
          <w:rFonts w:ascii="Times New Roman" w:hAnsi="Times New Roman"/>
          <w:sz w:val="28"/>
          <w:szCs w:val="28"/>
        </w:rPr>
        <w:t xml:space="preserve"> </w:t>
      </w:r>
      <w:proofErr w:type="spellStart"/>
      <w:r w:rsidRPr="002A7EC0">
        <w:rPr>
          <w:rFonts w:ascii="Times New Roman" w:hAnsi="Times New Roman"/>
          <w:sz w:val="28"/>
          <w:szCs w:val="28"/>
        </w:rPr>
        <w:t>суларының</w:t>
      </w:r>
      <w:proofErr w:type="spellEnd"/>
      <w:r w:rsidRPr="002A7EC0">
        <w:rPr>
          <w:rFonts w:ascii="Times New Roman" w:hAnsi="Times New Roman"/>
          <w:sz w:val="28"/>
          <w:szCs w:val="28"/>
        </w:rPr>
        <w:t xml:space="preserve"> </w:t>
      </w:r>
      <w:proofErr w:type="spellStart"/>
      <w:r w:rsidRPr="002A7EC0">
        <w:rPr>
          <w:rFonts w:ascii="Times New Roman" w:hAnsi="Times New Roman"/>
          <w:sz w:val="28"/>
          <w:szCs w:val="28"/>
        </w:rPr>
        <w:t>деңгейі</w:t>
      </w:r>
      <w:proofErr w:type="spellEnd"/>
      <w:r w:rsidRPr="002A7EC0">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lang w:val="kk-KZ"/>
        </w:rPr>
        <w:t>ЖАСД)</w:t>
      </w:r>
      <w:r w:rsidRPr="007147B3">
        <w:rPr>
          <w:rFonts w:ascii="Times New Roman" w:hAnsi="Times New Roman"/>
          <w:sz w:val="28"/>
          <w:szCs w:val="28"/>
        </w:rPr>
        <w:t xml:space="preserve"> </w:t>
      </w:r>
      <w:proofErr w:type="spellStart"/>
      <w:r w:rsidRPr="007147B3">
        <w:rPr>
          <w:rFonts w:ascii="Times New Roman" w:hAnsi="Times New Roman"/>
          <w:sz w:val="28"/>
          <w:szCs w:val="28"/>
        </w:rPr>
        <w:t>өлшеу</w:t>
      </w:r>
      <w:proofErr w:type="spellEnd"/>
      <w:r w:rsidRPr="007147B3">
        <w:rPr>
          <w:rFonts w:ascii="Times New Roman" w:hAnsi="Times New Roman"/>
          <w:sz w:val="28"/>
          <w:szCs w:val="28"/>
        </w:rPr>
        <w:t>;</w:t>
      </w:r>
    </w:p>
    <w:p w14:paraId="1D075359" w14:textId="77777777" w:rsidR="001E144F" w:rsidRPr="007147B3"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Ұңғымадан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бұрғылау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құралдары</w:t>
      </w:r>
      <w:proofErr w:type="spellEnd"/>
      <w:r w:rsidRPr="007147B3">
        <w:rPr>
          <w:rFonts w:ascii="Times New Roman" w:hAnsi="Times New Roman"/>
          <w:sz w:val="28"/>
          <w:szCs w:val="28"/>
        </w:rPr>
        <w:t xml:space="preserve"> мен </w:t>
      </w:r>
      <w:proofErr w:type="spellStart"/>
      <w:r w:rsidRPr="007147B3">
        <w:rPr>
          <w:rFonts w:ascii="Times New Roman" w:hAnsi="Times New Roman"/>
          <w:sz w:val="28"/>
          <w:szCs w:val="28"/>
        </w:rPr>
        <w:t>корпустарды</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көтеру</w:t>
      </w:r>
      <w:proofErr w:type="spellEnd"/>
      <w:r w:rsidRPr="007147B3">
        <w:rPr>
          <w:rFonts w:ascii="Times New Roman" w:hAnsi="Times New Roman"/>
          <w:sz w:val="28"/>
          <w:szCs w:val="28"/>
        </w:rPr>
        <w:t>/</w:t>
      </w:r>
      <w:proofErr w:type="spellStart"/>
      <w:r w:rsidRPr="007147B3">
        <w:rPr>
          <w:rFonts w:ascii="Times New Roman" w:hAnsi="Times New Roman"/>
          <w:sz w:val="28"/>
          <w:szCs w:val="28"/>
        </w:rPr>
        <w:t>алу</w:t>
      </w:r>
      <w:proofErr w:type="spellEnd"/>
      <w:r w:rsidRPr="007147B3">
        <w:rPr>
          <w:rFonts w:ascii="Times New Roman" w:hAnsi="Times New Roman"/>
          <w:sz w:val="28"/>
          <w:szCs w:val="28"/>
        </w:rPr>
        <w:t>;</w:t>
      </w:r>
    </w:p>
    <w:p w14:paraId="3D154E2E" w14:textId="77777777" w:rsidR="001E144F" w:rsidRPr="007147B3"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Барлық</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бұрғылау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жабдықтары</w:t>
      </w:r>
      <w:proofErr w:type="spellEnd"/>
      <w:r w:rsidRPr="007147B3">
        <w:rPr>
          <w:rFonts w:ascii="Times New Roman" w:hAnsi="Times New Roman"/>
          <w:sz w:val="28"/>
          <w:szCs w:val="28"/>
        </w:rPr>
        <w:t xml:space="preserve"> мен </w:t>
      </w:r>
      <w:proofErr w:type="spellStart"/>
      <w:r w:rsidRPr="007147B3">
        <w:rPr>
          <w:rFonts w:ascii="Times New Roman" w:hAnsi="Times New Roman"/>
          <w:sz w:val="28"/>
          <w:szCs w:val="28"/>
        </w:rPr>
        <w:t>құралдарын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бөлшектеу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және</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сақтау</w:t>
      </w:r>
      <w:proofErr w:type="spellEnd"/>
      <w:r w:rsidRPr="007147B3">
        <w:rPr>
          <w:rFonts w:ascii="Times New Roman" w:hAnsi="Times New Roman"/>
          <w:sz w:val="28"/>
          <w:szCs w:val="28"/>
        </w:rPr>
        <w:t>;</w:t>
      </w:r>
    </w:p>
    <w:p w14:paraId="7565142C" w14:textId="77777777" w:rsidR="001E144F" w:rsidRPr="007147B3"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Бұрғылау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алаңын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шамамен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бастапқы</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күйіне</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келтіру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және</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құнарлы</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топырақ</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қабатын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қайтадан</w:t>
      </w:r>
      <w:proofErr w:type="spellEnd"/>
      <w:r w:rsidRPr="007147B3">
        <w:rPr>
          <w:rFonts w:ascii="Times New Roman" w:hAnsi="Times New Roman"/>
          <w:sz w:val="28"/>
          <w:szCs w:val="28"/>
        </w:rPr>
        <w:t xml:space="preserve"> </w:t>
      </w:r>
      <w:r>
        <w:rPr>
          <w:rFonts w:ascii="Times New Roman" w:hAnsi="Times New Roman"/>
          <w:sz w:val="28"/>
          <w:szCs w:val="28"/>
          <w:lang w:val="kk-KZ"/>
        </w:rPr>
        <w:t>қолдану</w:t>
      </w:r>
      <w:r w:rsidRPr="007147B3">
        <w:rPr>
          <w:rFonts w:ascii="Times New Roman" w:hAnsi="Times New Roman"/>
          <w:sz w:val="28"/>
          <w:szCs w:val="28"/>
        </w:rPr>
        <w:t>;</w:t>
      </w:r>
    </w:p>
    <w:p w14:paraId="41C3D78B" w14:textId="77777777" w:rsidR="001E144F" w:rsidRPr="007147B3"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Бұрғылау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қондырғысы</w:t>
      </w:r>
      <w:proofErr w:type="spellEnd"/>
      <w:r w:rsidRPr="007147B3">
        <w:rPr>
          <w:rFonts w:ascii="Times New Roman" w:hAnsi="Times New Roman"/>
          <w:sz w:val="28"/>
          <w:szCs w:val="28"/>
        </w:rPr>
        <w:t xml:space="preserve"> мен </w:t>
      </w:r>
      <w:proofErr w:type="spellStart"/>
      <w:r w:rsidRPr="007147B3">
        <w:rPr>
          <w:rFonts w:ascii="Times New Roman" w:hAnsi="Times New Roman"/>
          <w:sz w:val="28"/>
          <w:szCs w:val="28"/>
        </w:rPr>
        <w:t>жабдықты</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келесі</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бұрғылау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нүктесіне</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жылжыту</w:t>
      </w:r>
      <w:proofErr w:type="spellEnd"/>
      <w:r w:rsidRPr="007147B3">
        <w:rPr>
          <w:rFonts w:ascii="Times New Roman" w:hAnsi="Times New Roman"/>
          <w:sz w:val="28"/>
          <w:szCs w:val="28"/>
        </w:rPr>
        <w:t>;</w:t>
      </w:r>
    </w:p>
    <w:p w14:paraId="1130B735" w14:textId="60B5D3A8" w:rsidR="001E144F" w:rsidRDefault="001E144F" w:rsidP="007074F4">
      <w:pPr>
        <w:spacing w:after="0" w:line="240" w:lineRule="auto"/>
        <w:ind w:firstLine="567"/>
        <w:jc w:val="both"/>
        <w:rPr>
          <w:rFonts w:ascii="Times New Roman" w:hAnsi="Times New Roman"/>
          <w:sz w:val="28"/>
          <w:szCs w:val="28"/>
        </w:rPr>
      </w:pPr>
      <w:r w:rsidRPr="007147B3">
        <w:rPr>
          <w:rFonts w:ascii="Times New Roman" w:hAnsi="Times New Roman"/>
          <w:sz w:val="28"/>
          <w:szCs w:val="28"/>
        </w:rPr>
        <w:t xml:space="preserve">* </w:t>
      </w:r>
      <w:proofErr w:type="spellStart"/>
      <w:r w:rsidRPr="007147B3">
        <w:rPr>
          <w:rFonts w:ascii="Times New Roman" w:hAnsi="Times New Roman"/>
          <w:sz w:val="28"/>
          <w:szCs w:val="28"/>
        </w:rPr>
        <w:t>Зертханалық</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зерттеулер</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жүргізу</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үшін</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барлық</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топырақ</w:t>
      </w:r>
      <w:proofErr w:type="spellEnd"/>
      <w:r w:rsidRPr="007147B3">
        <w:rPr>
          <w:rFonts w:ascii="Times New Roman" w:hAnsi="Times New Roman"/>
          <w:sz w:val="28"/>
          <w:szCs w:val="28"/>
        </w:rPr>
        <w:t xml:space="preserve"> </w:t>
      </w:r>
      <w:proofErr w:type="spellStart"/>
      <w:r w:rsidRPr="007147B3">
        <w:rPr>
          <w:rFonts w:ascii="Times New Roman" w:hAnsi="Times New Roman"/>
          <w:sz w:val="28"/>
          <w:szCs w:val="28"/>
        </w:rPr>
        <w:t>үлгілерін</w:t>
      </w:r>
      <w:proofErr w:type="spellEnd"/>
      <w:r w:rsidRPr="007147B3">
        <w:rPr>
          <w:rFonts w:ascii="Times New Roman" w:hAnsi="Times New Roman"/>
          <w:sz w:val="28"/>
          <w:szCs w:val="28"/>
        </w:rPr>
        <w:t xml:space="preserve"> </w:t>
      </w:r>
      <w:proofErr w:type="spellStart"/>
      <w:r w:rsidR="009F5D73">
        <w:rPr>
          <w:rFonts w:ascii="Times New Roman" w:hAnsi="Times New Roman"/>
          <w:sz w:val="28"/>
          <w:szCs w:val="28"/>
        </w:rPr>
        <w:t>геотехникалық</w:t>
      </w:r>
      <w:proofErr w:type="spellEnd"/>
      <w:r w:rsidR="009F5D73">
        <w:rPr>
          <w:rFonts w:ascii="Times New Roman" w:hAnsi="Times New Roman"/>
          <w:sz w:val="28"/>
          <w:szCs w:val="28"/>
        </w:rPr>
        <w:t xml:space="preserve"> </w:t>
      </w:r>
      <w:proofErr w:type="spellStart"/>
      <w:r w:rsidR="009F5D73">
        <w:rPr>
          <w:rFonts w:ascii="Times New Roman" w:hAnsi="Times New Roman"/>
          <w:sz w:val="28"/>
          <w:szCs w:val="28"/>
        </w:rPr>
        <w:t>зертханаға</w:t>
      </w:r>
      <w:proofErr w:type="spellEnd"/>
      <w:r w:rsidR="009F5D73">
        <w:rPr>
          <w:rFonts w:ascii="Times New Roman" w:hAnsi="Times New Roman"/>
          <w:sz w:val="28"/>
          <w:szCs w:val="28"/>
        </w:rPr>
        <w:t xml:space="preserve"> </w:t>
      </w:r>
      <w:proofErr w:type="spellStart"/>
      <w:r w:rsidR="009F5D73">
        <w:rPr>
          <w:rFonts w:ascii="Times New Roman" w:hAnsi="Times New Roman"/>
          <w:sz w:val="28"/>
          <w:szCs w:val="28"/>
        </w:rPr>
        <w:t>жіберу</w:t>
      </w:r>
      <w:proofErr w:type="spellEnd"/>
      <w:r w:rsidR="007074F4">
        <w:rPr>
          <w:rFonts w:ascii="Times New Roman" w:hAnsi="Times New Roman"/>
          <w:sz w:val="28"/>
          <w:szCs w:val="28"/>
          <w:lang w:val="kk-KZ"/>
        </w:rPr>
        <w:t xml:space="preserve"> </w:t>
      </w:r>
      <w:r w:rsidR="009F5D73">
        <w:rPr>
          <w:rFonts w:ascii="Times New Roman" w:hAnsi="Times New Roman"/>
          <w:sz w:val="28"/>
          <w:szCs w:val="28"/>
          <w:lang w:val="kk-KZ"/>
        </w:rPr>
        <w:t>[25</w:t>
      </w:r>
      <w:r w:rsidR="009F5D73" w:rsidRPr="00354A4E">
        <w:rPr>
          <w:rFonts w:ascii="Times New Roman" w:hAnsi="Times New Roman"/>
          <w:sz w:val="28"/>
          <w:szCs w:val="28"/>
          <w:lang w:val="kk-KZ"/>
        </w:rPr>
        <w:t>]</w:t>
      </w:r>
      <w:r w:rsidR="009F5D73">
        <w:rPr>
          <w:rFonts w:ascii="Times New Roman" w:hAnsi="Times New Roman"/>
          <w:sz w:val="28"/>
          <w:szCs w:val="28"/>
          <w:lang w:val="kk-KZ"/>
        </w:rPr>
        <w:t>.</w:t>
      </w:r>
    </w:p>
    <w:p w14:paraId="65E96A35" w14:textId="007B7E82" w:rsidR="004D6149" w:rsidRDefault="004D6149" w:rsidP="00A2028D">
      <w:pPr>
        <w:spacing w:after="0" w:line="240" w:lineRule="auto"/>
        <w:jc w:val="center"/>
        <w:rPr>
          <w:rFonts w:ascii="Times New Roman" w:hAnsi="Times New Roman"/>
          <w:sz w:val="28"/>
          <w:szCs w:val="28"/>
        </w:rPr>
      </w:pPr>
      <w:r w:rsidRPr="00B50C59">
        <w:rPr>
          <w:rFonts w:ascii="Times New Roman" w:eastAsia="SimSun" w:hAnsi="Times New Roman"/>
          <w:noProof/>
          <w:sz w:val="28"/>
          <w:szCs w:val="28"/>
          <w:lang w:eastAsia="ru-RU"/>
        </w:rPr>
        <w:lastRenderedPageBreak/>
        <w:drawing>
          <wp:inline distT="0" distB="0" distL="0" distR="0" wp14:anchorId="119987C7" wp14:editId="49FA8B86">
            <wp:extent cx="2731325" cy="2049453"/>
            <wp:effectExtent l="0" t="0" r="0" b="8255"/>
            <wp:docPr id="979" name="Рисунок 979" descr="C:\Users\kodarov.zh\Desktop\NERP доп\Соровой участок\Фото СОР 25.11-10.12.19\20191130_12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darov.zh\Desktop\NERP доп\Соровой участок\Фото СОР 25.11-10.12.19\20191130_1211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4419" cy="2051774"/>
                    </a:xfrm>
                    <a:prstGeom prst="rect">
                      <a:avLst/>
                    </a:prstGeom>
                    <a:noFill/>
                    <a:ln>
                      <a:noFill/>
                    </a:ln>
                  </pic:spPr>
                </pic:pic>
              </a:graphicData>
            </a:graphic>
          </wp:inline>
        </w:drawing>
      </w:r>
      <w:r w:rsidRPr="00B50C59">
        <w:rPr>
          <w:rFonts w:ascii="Times New Roman" w:eastAsia="SimSun" w:hAnsi="Times New Roman"/>
          <w:noProof/>
          <w:sz w:val="28"/>
          <w:szCs w:val="28"/>
          <w:lang w:eastAsia="ru-RU"/>
        </w:rPr>
        <w:drawing>
          <wp:inline distT="0" distB="0" distL="0" distR="0" wp14:anchorId="665A8F5A" wp14:editId="3B3A52D3">
            <wp:extent cx="2737960" cy="2054431"/>
            <wp:effectExtent l="0" t="0" r="5715" b="3175"/>
            <wp:docPr id="24" name="Рисунок 24" descr="C:\Users\kodarov.zh\Desktop\NERP доп\Соровой участок\Фото СОР 25.11-10.12.19\20191202_17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darov.zh\Desktop\NERP доп\Соровой участок\Фото СОР 25.11-10.12.19\20191202_1708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2670" cy="2057965"/>
                    </a:xfrm>
                    <a:prstGeom prst="rect">
                      <a:avLst/>
                    </a:prstGeom>
                    <a:noFill/>
                    <a:ln>
                      <a:noFill/>
                    </a:ln>
                  </pic:spPr>
                </pic:pic>
              </a:graphicData>
            </a:graphic>
          </wp:inline>
        </w:drawing>
      </w:r>
    </w:p>
    <w:p w14:paraId="469C722F" w14:textId="7260C3C4" w:rsidR="004D6149" w:rsidRDefault="004D6149" w:rsidP="004D6149">
      <w:pPr>
        <w:spacing w:after="0" w:line="240" w:lineRule="auto"/>
        <w:ind w:firstLine="567"/>
        <w:jc w:val="center"/>
        <w:rPr>
          <w:rFonts w:ascii="Times New Roman" w:hAnsi="Times New Roman"/>
          <w:sz w:val="28"/>
          <w:szCs w:val="28"/>
        </w:rPr>
      </w:pPr>
      <w:r>
        <w:rPr>
          <w:rFonts w:ascii="Times New Roman" w:eastAsia="SimSun" w:hAnsi="Times New Roman"/>
          <w:sz w:val="28"/>
          <w:szCs w:val="28"/>
          <w:lang w:val="kk-KZ"/>
        </w:rPr>
        <w:t>Сурет</w:t>
      </w:r>
      <w:r w:rsidRPr="00B50C59">
        <w:rPr>
          <w:rFonts w:ascii="Times New Roman" w:eastAsia="SimSun" w:hAnsi="Times New Roman"/>
          <w:sz w:val="28"/>
          <w:szCs w:val="28"/>
        </w:rPr>
        <w:t xml:space="preserve"> </w:t>
      </w:r>
      <w:r>
        <w:rPr>
          <w:rFonts w:ascii="Times New Roman" w:eastAsia="SimSun" w:hAnsi="Times New Roman"/>
          <w:sz w:val="28"/>
          <w:szCs w:val="28"/>
        </w:rPr>
        <w:t>3.2 -</w:t>
      </w:r>
      <w:r w:rsidRPr="00B50C59">
        <w:rPr>
          <w:rFonts w:ascii="Times New Roman" w:eastAsia="SimSun" w:hAnsi="Times New Roman"/>
          <w:sz w:val="28"/>
          <w:szCs w:val="28"/>
        </w:rPr>
        <w:t xml:space="preserve"> </w:t>
      </w:r>
      <w:proofErr w:type="spellStart"/>
      <w:r>
        <w:rPr>
          <w:rFonts w:ascii="Times New Roman" w:eastAsia="SimSun" w:hAnsi="Times New Roman"/>
          <w:sz w:val="28"/>
          <w:szCs w:val="28"/>
        </w:rPr>
        <w:t>Инженерлік-геологиялық</w:t>
      </w:r>
      <w:proofErr w:type="spellEnd"/>
      <w:r>
        <w:rPr>
          <w:rFonts w:ascii="Times New Roman" w:eastAsia="SimSun" w:hAnsi="Times New Roman"/>
          <w:sz w:val="28"/>
          <w:szCs w:val="28"/>
        </w:rPr>
        <w:t xml:space="preserve"> </w:t>
      </w:r>
      <w:proofErr w:type="spellStart"/>
      <w:r>
        <w:rPr>
          <w:rFonts w:ascii="Times New Roman" w:eastAsia="SimSun" w:hAnsi="Times New Roman"/>
          <w:sz w:val="28"/>
          <w:szCs w:val="28"/>
        </w:rPr>
        <w:t>ұ</w:t>
      </w:r>
      <w:r w:rsidRPr="007147B3">
        <w:rPr>
          <w:rFonts w:ascii="Times New Roman" w:eastAsia="SimSun" w:hAnsi="Times New Roman"/>
          <w:sz w:val="28"/>
          <w:szCs w:val="28"/>
        </w:rPr>
        <w:t>ңғымаларды</w:t>
      </w:r>
      <w:proofErr w:type="spellEnd"/>
      <w:r w:rsidRPr="007147B3">
        <w:rPr>
          <w:rFonts w:ascii="Times New Roman" w:eastAsia="SimSun" w:hAnsi="Times New Roman"/>
          <w:sz w:val="28"/>
          <w:szCs w:val="28"/>
        </w:rPr>
        <w:t xml:space="preserve"> </w:t>
      </w:r>
      <w:proofErr w:type="spellStart"/>
      <w:r w:rsidRPr="007147B3">
        <w:rPr>
          <w:rFonts w:ascii="Times New Roman" w:eastAsia="SimSun" w:hAnsi="Times New Roman"/>
          <w:sz w:val="28"/>
          <w:szCs w:val="28"/>
        </w:rPr>
        <w:t>бұрғылау</w:t>
      </w:r>
      <w:proofErr w:type="spellEnd"/>
    </w:p>
    <w:p w14:paraId="7AD5435F" w14:textId="77777777" w:rsidR="004D6149" w:rsidRDefault="004D6149" w:rsidP="001E144F">
      <w:pPr>
        <w:spacing w:after="0" w:line="240" w:lineRule="auto"/>
        <w:ind w:firstLine="567"/>
        <w:jc w:val="both"/>
        <w:rPr>
          <w:rFonts w:ascii="Times New Roman" w:hAnsi="Times New Roman"/>
          <w:sz w:val="28"/>
          <w:szCs w:val="28"/>
        </w:rPr>
      </w:pPr>
    </w:p>
    <w:p w14:paraId="41EADF5E" w14:textId="20F7AB46" w:rsidR="001E144F" w:rsidRDefault="001E144F" w:rsidP="001E144F">
      <w:pPr>
        <w:spacing w:after="0" w:line="240" w:lineRule="auto"/>
        <w:ind w:firstLine="567"/>
        <w:jc w:val="both"/>
        <w:rPr>
          <w:rFonts w:ascii="Times New Roman" w:hAnsi="Times New Roman"/>
          <w:sz w:val="28"/>
          <w:szCs w:val="28"/>
        </w:rPr>
      </w:pPr>
      <w:proofErr w:type="spellStart"/>
      <w:r w:rsidRPr="007B6932">
        <w:rPr>
          <w:rFonts w:ascii="Times New Roman" w:hAnsi="Times New Roman"/>
          <w:sz w:val="28"/>
          <w:szCs w:val="28"/>
        </w:rPr>
        <w:t>Инженерлік-геологиялық</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ұңғымалардың</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нөмірі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координаттары</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белгілері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тереңдігі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және</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бұзылған</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және</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бұзылмаған</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құрылымдағы</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топырақ</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үлгілерінің</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сондай-ақ</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жер</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асты</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суларының</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жалпы</w:t>
      </w:r>
      <w:proofErr w:type="spellEnd"/>
      <w:r w:rsidRPr="007B6932">
        <w:rPr>
          <w:rFonts w:ascii="Times New Roman" w:hAnsi="Times New Roman"/>
          <w:sz w:val="28"/>
          <w:szCs w:val="28"/>
        </w:rPr>
        <w:t xml:space="preserve"> саны </w:t>
      </w:r>
      <w:proofErr w:type="spellStart"/>
      <w:r w:rsidRPr="007B6932">
        <w:rPr>
          <w:rFonts w:ascii="Times New Roman" w:hAnsi="Times New Roman"/>
          <w:sz w:val="28"/>
          <w:szCs w:val="28"/>
        </w:rPr>
        <w:t>төменде</w:t>
      </w:r>
      <w:proofErr w:type="spellEnd"/>
      <w:r>
        <w:rPr>
          <w:rFonts w:ascii="Times New Roman" w:hAnsi="Times New Roman"/>
          <w:sz w:val="28"/>
          <w:szCs w:val="28"/>
        </w:rPr>
        <w:t xml:space="preserve"> </w:t>
      </w:r>
      <w:r w:rsidR="004D6149">
        <w:rPr>
          <w:rFonts w:ascii="Times New Roman" w:hAnsi="Times New Roman"/>
          <w:sz w:val="28"/>
          <w:szCs w:val="28"/>
        </w:rPr>
        <w:t>3.1</w:t>
      </w:r>
      <w:r>
        <w:rPr>
          <w:rFonts w:ascii="Times New Roman" w:hAnsi="Times New Roman"/>
          <w:sz w:val="28"/>
          <w:szCs w:val="28"/>
        </w:rPr>
        <w:t xml:space="preserve">-кестеде </w:t>
      </w:r>
      <w:proofErr w:type="spellStart"/>
      <w:r>
        <w:rPr>
          <w:rFonts w:ascii="Times New Roman" w:hAnsi="Times New Roman"/>
          <w:sz w:val="28"/>
          <w:szCs w:val="28"/>
        </w:rPr>
        <w:t>көрсетілген</w:t>
      </w:r>
      <w:proofErr w:type="spellEnd"/>
      <w:r>
        <w:rPr>
          <w:rFonts w:ascii="Times New Roman" w:hAnsi="Times New Roman"/>
          <w:sz w:val="28"/>
          <w:szCs w:val="28"/>
        </w:rPr>
        <w:t>.</w:t>
      </w:r>
    </w:p>
    <w:p w14:paraId="6A87EF77" w14:textId="77777777" w:rsidR="001E144F" w:rsidRDefault="001E144F" w:rsidP="001E144F">
      <w:pPr>
        <w:spacing w:after="0" w:line="240" w:lineRule="auto"/>
        <w:ind w:firstLine="567"/>
        <w:jc w:val="both"/>
        <w:rPr>
          <w:rFonts w:ascii="Times New Roman" w:hAnsi="Times New Roman"/>
          <w:sz w:val="28"/>
          <w:szCs w:val="28"/>
        </w:rPr>
      </w:pPr>
    </w:p>
    <w:p w14:paraId="7BFAA2A9" w14:textId="6813D328" w:rsidR="001E144F" w:rsidRPr="007B6932" w:rsidRDefault="001E144F" w:rsidP="00EE34F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004D6149">
        <w:rPr>
          <w:rFonts w:ascii="Times New Roman" w:hAnsi="Times New Roman"/>
          <w:sz w:val="28"/>
          <w:szCs w:val="28"/>
        </w:rPr>
        <w:t xml:space="preserve">3.1 </w:t>
      </w:r>
      <w:r>
        <w:rPr>
          <w:rFonts w:ascii="Times New Roman" w:hAnsi="Times New Roman"/>
          <w:sz w:val="28"/>
          <w:szCs w:val="28"/>
          <w:lang w:val="kk-KZ"/>
        </w:rPr>
        <w:t>-</w:t>
      </w:r>
      <w:r w:rsidRPr="007B6932">
        <w:rPr>
          <w:rFonts w:ascii="Times New Roman" w:hAnsi="Times New Roman"/>
          <w:sz w:val="28"/>
          <w:szCs w:val="28"/>
        </w:rPr>
        <w:t xml:space="preserve"> </w:t>
      </w:r>
      <w:proofErr w:type="spellStart"/>
      <w:r w:rsidRPr="007B6932">
        <w:rPr>
          <w:rFonts w:ascii="Times New Roman" w:hAnsi="Times New Roman"/>
          <w:sz w:val="28"/>
          <w:szCs w:val="28"/>
        </w:rPr>
        <w:t>Инженерлік-геологиялық</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ұңғымалардың</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нөмірі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координаттары</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белгілері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тереңдігі</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және</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бұзылған</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және</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бұзылмаған</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құрылымдағы</w:t>
      </w:r>
      <w:proofErr w:type="spellEnd"/>
      <w:r>
        <w:rPr>
          <w:rFonts w:ascii="Times New Roman" w:hAnsi="Times New Roman"/>
          <w:sz w:val="28"/>
          <w:szCs w:val="28"/>
        </w:rPr>
        <w:t xml:space="preserve"> </w:t>
      </w:r>
      <w:proofErr w:type="spellStart"/>
      <w:r>
        <w:rPr>
          <w:rFonts w:ascii="Times New Roman" w:hAnsi="Times New Roman"/>
          <w:sz w:val="28"/>
          <w:szCs w:val="28"/>
        </w:rPr>
        <w:t>топырақ</w:t>
      </w:r>
      <w:proofErr w:type="spellEnd"/>
      <w:r>
        <w:rPr>
          <w:rFonts w:ascii="Times New Roman" w:hAnsi="Times New Roman"/>
          <w:sz w:val="28"/>
          <w:szCs w:val="28"/>
        </w:rPr>
        <w:t xml:space="preserve"> </w:t>
      </w:r>
      <w:proofErr w:type="spellStart"/>
      <w:r>
        <w:rPr>
          <w:rFonts w:ascii="Times New Roman" w:hAnsi="Times New Roman"/>
          <w:sz w:val="28"/>
          <w:szCs w:val="28"/>
        </w:rPr>
        <w:t>үлгілерінің</w:t>
      </w:r>
      <w:proofErr w:type="spellEnd"/>
      <w:r>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w:t>
      </w:r>
      <w:proofErr w:type="spellStart"/>
      <w:r w:rsidRPr="007B6932">
        <w:rPr>
          <w:rFonts w:ascii="Times New Roman" w:hAnsi="Times New Roman"/>
          <w:sz w:val="28"/>
          <w:szCs w:val="28"/>
        </w:rPr>
        <w:t>жер</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асты</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суларының</w:t>
      </w:r>
      <w:proofErr w:type="spellEnd"/>
      <w:r w:rsidRPr="007B6932">
        <w:rPr>
          <w:rFonts w:ascii="Times New Roman" w:hAnsi="Times New Roman"/>
          <w:sz w:val="28"/>
          <w:szCs w:val="28"/>
        </w:rPr>
        <w:t xml:space="preserve"> </w:t>
      </w:r>
      <w:proofErr w:type="spellStart"/>
      <w:r w:rsidRPr="007B6932">
        <w:rPr>
          <w:rFonts w:ascii="Times New Roman" w:hAnsi="Times New Roman"/>
          <w:sz w:val="28"/>
          <w:szCs w:val="28"/>
        </w:rPr>
        <w:t>жалпы</w:t>
      </w:r>
      <w:proofErr w:type="spellEnd"/>
      <w:r w:rsidRPr="007B6932">
        <w:rPr>
          <w:rFonts w:ascii="Times New Roman" w:hAnsi="Times New Roman"/>
          <w:sz w:val="28"/>
          <w:szCs w:val="28"/>
        </w:rPr>
        <w:t xml:space="preserve"> саны</w:t>
      </w:r>
    </w:p>
    <w:tbl>
      <w:tblPr>
        <w:tblpPr w:leftFromText="180" w:rightFromText="180" w:vertAnchor="text" w:tblpX="108" w:tblpY="1"/>
        <w:tblOverlap w:val="never"/>
        <w:tblW w:w="5000" w:type="pct"/>
        <w:tblLayout w:type="fixed"/>
        <w:tblLook w:val="04A0" w:firstRow="1" w:lastRow="0" w:firstColumn="1" w:lastColumn="0" w:noHBand="0" w:noVBand="1"/>
      </w:tblPr>
      <w:tblGrid>
        <w:gridCol w:w="607"/>
        <w:gridCol w:w="1460"/>
        <w:gridCol w:w="1281"/>
        <w:gridCol w:w="1420"/>
        <w:gridCol w:w="998"/>
        <w:gridCol w:w="862"/>
        <w:gridCol w:w="569"/>
        <w:gridCol w:w="791"/>
        <w:gridCol w:w="741"/>
        <w:gridCol w:w="889"/>
      </w:tblGrid>
      <w:tr w:rsidR="001E144F" w:rsidRPr="00B50C59" w14:paraId="0B86FBF5" w14:textId="77777777" w:rsidTr="00A2028D">
        <w:trPr>
          <w:trHeight w:val="726"/>
          <w:tblHeader/>
        </w:trPr>
        <w:tc>
          <w:tcPr>
            <w:tcW w:w="316" w:type="pct"/>
            <w:vMerge w:val="restart"/>
            <w:tcBorders>
              <w:top w:val="single" w:sz="8" w:space="0" w:color="auto"/>
              <w:left w:val="single" w:sz="8" w:space="0" w:color="auto"/>
              <w:bottom w:val="nil"/>
              <w:right w:val="single" w:sz="8" w:space="0" w:color="auto"/>
            </w:tcBorders>
            <w:shd w:val="clear" w:color="auto" w:fill="auto"/>
            <w:vAlign w:val="center"/>
            <w:hideMark/>
          </w:tcPr>
          <w:p w14:paraId="593F25F4"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 xml:space="preserve">№ </w:t>
            </w:r>
          </w:p>
        </w:tc>
        <w:tc>
          <w:tcPr>
            <w:tcW w:w="759" w:type="pct"/>
            <w:vMerge w:val="restart"/>
            <w:tcBorders>
              <w:top w:val="single" w:sz="8" w:space="0" w:color="auto"/>
              <w:left w:val="single" w:sz="8" w:space="0" w:color="auto"/>
              <w:bottom w:val="nil"/>
              <w:right w:val="single" w:sz="8" w:space="0" w:color="auto"/>
            </w:tcBorders>
            <w:shd w:val="clear" w:color="auto" w:fill="auto"/>
            <w:vAlign w:val="center"/>
            <w:hideMark/>
          </w:tcPr>
          <w:p w14:paraId="669FE585" w14:textId="77777777" w:rsidR="001E144F" w:rsidRPr="007B6932" w:rsidRDefault="001E144F" w:rsidP="00C92882">
            <w:pPr>
              <w:spacing w:after="0" w:line="240" w:lineRule="auto"/>
              <w:rPr>
                <w:rFonts w:ascii="Times New Roman" w:hAnsi="Times New Roman"/>
                <w:bCs/>
                <w:color w:val="000000"/>
                <w:sz w:val="24"/>
                <w:szCs w:val="24"/>
                <w:lang w:eastAsia="ru-RU"/>
              </w:rPr>
            </w:pPr>
            <w:r w:rsidRPr="007B6932">
              <w:rPr>
                <w:rFonts w:ascii="Times New Roman" w:hAnsi="Times New Roman"/>
                <w:bCs/>
                <w:color w:val="000000"/>
                <w:sz w:val="24"/>
                <w:szCs w:val="24"/>
                <w:lang w:val="kk-KZ" w:eastAsia="ru-RU"/>
              </w:rPr>
              <w:t>Ұңғыма н</w:t>
            </w:r>
            <w:proofErr w:type="spellStart"/>
            <w:r w:rsidRPr="007B6932">
              <w:rPr>
                <w:rFonts w:ascii="Times New Roman" w:hAnsi="Times New Roman"/>
                <w:bCs/>
                <w:color w:val="000000"/>
                <w:sz w:val="24"/>
                <w:szCs w:val="24"/>
                <w:lang w:eastAsia="ru-RU"/>
              </w:rPr>
              <w:t>омерлері</w:t>
            </w:r>
            <w:proofErr w:type="spellEnd"/>
          </w:p>
        </w:tc>
        <w:tc>
          <w:tcPr>
            <w:tcW w:w="1404" w:type="pct"/>
            <w:gridSpan w:val="2"/>
            <w:tcBorders>
              <w:top w:val="single" w:sz="8" w:space="0" w:color="auto"/>
              <w:left w:val="nil"/>
              <w:bottom w:val="single" w:sz="8" w:space="0" w:color="auto"/>
              <w:right w:val="single" w:sz="8" w:space="0" w:color="000000"/>
            </w:tcBorders>
            <w:shd w:val="clear" w:color="auto" w:fill="auto"/>
            <w:vAlign w:val="center"/>
            <w:hideMark/>
          </w:tcPr>
          <w:p w14:paraId="1F34FE07"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val="kk-KZ" w:eastAsia="ru-RU"/>
              </w:rPr>
              <w:t>Ұңғыма к</w:t>
            </w:r>
            <w:proofErr w:type="spellStart"/>
            <w:r w:rsidRPr="007B6932">
              <w:rPr>
                <w:rFonts w:ascii="Times New Roman" w:hAnsi="Times New Roman"/>
                <w:bCs/>
                <w:color w:val="000000"/>
                <w:sz w:val="24"/>
                <w:szCs w:val="24"/>
                <w:lang w:eastAsia="ru-RU"/>
              </w:rPr>
              <w:t>оординаттары</w:t>
            </w:r>
            <w:proofErr w:type="spellEnd"/>
          </w:p>
        </w:tc>
        <w:tc>
          <w:tcPr>
            <w:tcW w:w="519" w:type="pct"/>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4F021CCC"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Ұңғымалар</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сағасының</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белгілері</w:t>
            </w:r>
            <w:proofErr w:type="spellEnd"/>
            <w:r w:rsidRPr="007B6932">
              <w:rPr>
                <w:rFonts w:ascii="Times New Roman" w:hAnsi="Times New Roman"/>
                <w:bCs/>
                <w:color w:val="000000"/>
                <w:sz w:val="24"/>
                <w:szCs w:val="24"/>
                <w:lang w:eastAsia="ru-RU"/>
              </w:rPr>
              <w:t>, м</w:t>
            </w:r>
          </w:p>
        </w:tc>
        <w:tc>
          <w:tcPr>
            <w:tcW w:w="448" w:type="pct"/>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1F17982D"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Ұңғыманың</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тереңдігі</w:t>
            </w:r>
            <w:proofErr w:type="spellEnd"/>
            <w:r w:rsidRPr="007B6932">
              <w:rPr>
                <w:rFonts w:ascii="Times New Roman" w:hAnsi="Times New Roman"/>
                <w:bCs/>
                <w:color w:val="000000"/>
                <w:sz w:val="24"/>
                <w:szCs w:val="24"/>
                <w:lang w:eastAsia="ru-RU"/>
              </w:rPr>
              <w:t>, м</w:t>
            </w:r>
          </w:p>
        </w:tc>
        <w:tc>
          <w:tcPr>
            <w:tcW w:w="1092" w:type="pct"/>
            <w:gridSpan w:val="3"/>
            <w:tcBorders>
              <w:top w:val="single" w:sz="8" w:space="0" w:color="auto"/>
              <w:left w:val="nil"/>
              <w:bottom w:val="single" w:sz="8" w:space="0" w:color="auto"/>
              <w:right w:val="single" w:sz="8" w:space="0" w:color="000000"/>
            </w:tcBorders>
            <w:shd w:val="clear" w:color="auto" w:fill="auto"/>
            <w:vAlign w:val="center"/>
            <w:hideMark/>
          </w:tcPr>
          <w:p w14:paraId="6735B68F"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Топырақ</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үлгілерін</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іріктеу</w:t>
            </w:r>
            <w:proofErr w:type="spellEnd"/>
          </w:p>
        </w:tc>
        <w:tc>
          <w:tcPr>
            <w:tcW w:w="462" w:type="pct"/>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12A97F58"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Жер</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асты</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суының</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сынамаларын</w:t>
            </w:r>
            <w:proofErr w:type="spellEnd"/>
            <w:r w:rsidRPr="007B6932">
              <w:rPr>
                <w:rFonts w:ascii="Times New Roman" w:hAnsi="Times New Roman"/>
                <w:bCs/>
                <w:color w:val="000000"/>
                <w:sz w:val="24"/>
                <w:szCs w:val="24"/>
                <w:lang w:eastAsia="ru-RU"/>
              </w:rPr>
              <w:t xml:space="preserve"> </w:t>
            </w:r>
            <w:proofErr w:type="spellStart"/>
            <w:r w:rsidRPr="007B6932">
              <w:rPr>
                <w:rFonts w:ascii="Times New Roman" w:hAnsi="Times New Roman"/>
                <w:bCs/>
                <w:color w:val="000000"/>
                <w:sz w:val="24"/>
                <w:szCs w:val="24"/>
                <w:lang w:eastAsia="ru-RU"/>
              </w:rPr>
              <w:t>алу</w:t>
            </w:r>
            <w:proofErr w:type="spellEnd"/>
          </w:p>
        </w:tc>
      </w:tr>
      <w:tr w:rsidR="001E144F" w:rsidRPr="007B6932" w14:paraId="7497FC97" w14:textId="77777777" w:rsidTr="00A2028D">
        <w:trPr>
          <w:trHeight w:val="1397"/>
          <w:tblHeader/>
        </w:trPr>
        <w:tc>
          <w:tcPr>
            <w:tcW w:w="316" w:type="pct"/>
            <w:vMerge/>
            <w:tcBorders>
              <w:top w:val="single" w:sz="8" w:space="0" w:color="auto"/>
              <w:left w:val="single" w:sz="8" w:space="0" w:color="auto"/>
              <w:bottom w:val="nil"/>
              <w:right w:val="single" w:sz="8" w:space="0" w:color="auto"/>
            </w:tcBorders>
            <w:shd w:val="clear" w:color="auto" w:fill="auto"/>
            <w:vAlign w:val="center"/>
            <w:hideMark/>
          </w:tcPr>
          <w:p w14:paraId="547CA731" w14:textId="77777777" w:rsidR="001E144F" w:rsidRPr="00B50C59" w:rsidRDefault="001E144F" w:rsidP="00C92882">
            <w:pPr>
              <w:spacing w:after="0" w:line="240" w:lineRule="auto"/>
              <w:rPr>
                <w:rFonts w:ascii="Times New Roman" w:hAnsi="Times New Roman"/>
                <w:b/>
                <w:bCs/>
                <w:color w:val="000000"/>
                <w:sz w:val="24"/>
                <w:szCs w:val="24"/>
                <w:lang w:eastAsia="ru-RU"/>
              </w:rPr>
            </w:pPr>
          </w:p>
        </w:tc>
        <w:tc>
          <w:tcPr>
            <w:tcW w:w="759" w:type="pct"/>
            <w:vMerge/>
            <w:tcBorders>
              <w:top w:val="single" w:sz="8" w:space="0" w:color="auto"/>
              <w:left w:val="single" w:sz="8" w:space="0" w:color="auto"/>
              <w:bottom w:val="nil"/>
              <w:right w:val="single" w:sz="8" w:space="0" w:color="auto"/>
            </w:tcBorders>
            <w:shd w:val="clear" w:color="auto" w:fill="auto"/>
            <w:vAlign w:val="center"/>
            <w:hideMark/>
          </w:tcPr>
          <w:p w14:paraId="4D26DDB0" w14:textId="77777777" w:rsidR="001E144F" w:rsidRPr="00B50C59" w:rsidRDefault="001E144F" w:rsidP="00C92882">
            <w:pPr>
              <w:spacing w:after="0" w:line="240" w:lineRule="auto"/>
              <w:rPr>
                <w:rFonts w:ascii="Times New Roman" w:hAnsi="Times New Roman"/>
                <w:b/>
                <w:bCs/>
                <w:color w:val="000000"/>
                <w:sz w:val="24"/>
                <w:szCs w:val="24"/>
                <w:lang w:eastAsia="ru-RU"/>
              </w:rPr>
            </w:pPr>
          </w:p>
        </w:tc>
        <w:tc>
          <w:tcPr>
            <w:tcW w:w="666" w:type="pct"/>
            <w:tcBorders>
              <w:top w:val="nil"/>
              <w:left w:val="nil"/>
              <w:bottom w:val="nil"/>
              <w:right w:val="single" w:sz="8" w:space="0" w:color="auto"/>
            </w:tcBorders>
            <w:shd w:val="clear" w:color="auto" w:fill="auto"/>
            <w:vAlign w:val="center"/>
            <w:hideMark/>
          </w:tcPr>
          <w:p w14:paraId="67138F70" w14:textId="77777777" w:rsidR="001E144F" w:rsidRPr="00B50C59" w:rsidRDefault="001E144F" w:rsidP="00C92882">
            <w:pPr>
              <w:spacing w:after="0" w:line="240" w:lineRule="auto"/>
              <w:jc w:val="center"/>
              <w:rPr>
                <w:rFonts w:ascii="Times New Roman" w:hAnsi="Times New Roman"/>
                <w:b/>
                <w:bCs/>
                <w:color w:val="000000"/>
                <w:sz w:val="24"/>
                <w:szCs w:val="24"/>
                <w:lang w:eastAsia="ru-RU"/>
              </w:rPr>
            </w:pPr>
            <w:r w:rsidRPr="00B50C59">
              <w:rPr>
                <w:rFonts w:ascii="Times New Roman" w:hAnsi="Times New Roman"/>
                <w:b/>
                <w:bCs/>
                <w:color w:val="000000"/>
                <w:sz w:val="24"/>
                <w:szCs w:val="24"/>
                <w:lang w:eastAsia="ru-RU"/>
              </w:rPr>
              <w:t>E</w:t>
            </w:r>
          </w:p>
        </w:tc>
        <w:tc>
          <w:tcPr>
            <w:tcW w:w="738" w:type="pct"/>
            <w:tcBorders>
              <w:top w:val="nil"/>
              <w:left w:val="nil"/>
              <w:bottom w:val="nil"/>
              <w:right w:val="single" w:sz="8" w:space="0" w:color="auto"/>
            </w:tcBorders>
            <w:shd w:val="clear" w:color="auto" w:fill="auto"/>
            <w:vAlign w:val="center"/>
            <w:hideMark/>
          </w:tcPr>
          <w:p w14:paraId="7472A81B" w14:textId="77777777" w:rsidR="001E144F" w:rsidRPr="00B50C59" w:rsidRDefault="001E144F" w:rsidP="00C92882">
            <w:pPr>
              <w:spacing w:after="0" w:line="240" w:lineRule="auto"/>
              <w:jc w:val="center"/>
              <w:rPr>
                <w:rFonts w:ascii="Times New Roman" w:hAnsi="Times New Roman"/>
                <w:b/>
                <w:bCs/>
                <w:color w:val="000000"/>
                <w:sz w:val="24"/>
                <w:szCs w:val="24"/>
                <w:lang w:eastAsia="ru-RU"/>
              </w:rPr>
            </w:pPr>
            <w:r w:rsidRPr="00B50C59">
              <w:rPr>
                <w:rFonts w:ascii="Times New Roman" w:hAnsi="Times New Roman"/>
                <w:b/>
                <w:bCs/>
                <w:color w:val="000000"/>
                <w:sz w:val="24"/>
                <w:szCs w:val="24"/>
                <w:lang w:eastAsia="ru-RU"/>
              </w:rPr>
              <w:t>N</w:t>
            </w:r>
          </w:p>
        </w:tc>
        <w:tc>
          <w:tcPr>
            <w:tcW w:w="519" w:type="pct"/>
            <w:vMerge/>
            <w:tcBorders>
              <w:top w:val="single" w:sz="8" w:space="0" w:color="auto"/>
              <w:left w:val="single" w:sz="8" w:space="0" w:color="auto"/>
              <w:bottom w:val="nil"/>
              <w:right w:val="single" w:sz="8" w:space="0" w:color="auto"/>
            </w:tcBorders>
            <w:shd w:val="clear" w:color="auto" w:fill="auto"/>
            <w:vAlign w:val="center"/>
            <w:hideMark/>
          </w:tcPr>
          <w:p w14:paraId="6DA80DA4" w14:textId="77777777" w:rsidR="001E144F" w:rsidRPr="00B50C59" w:rsidRDefault="001E144F" w:rsidP="00C92882">
            <w:pPr>
              <w:spacing w:after="0" w:line="240" w:lineRule="auto"/>
              <w:rPr>
                <w:rFonts w:ascii="Times New Roman" w:hAnsi="Times New Roman"/>
                <w:b/>
                <w:bCs/>
                <w:color w:val="000000"/>
                <w:sz w:val="24"/>
                <w:szCs w:val="24"/>
                <w:lang w:eastAsia="ru-RU"/>
              </w:rPr>
            </w:pPr>
          </w:p>
        </w:tc>
        <w:tc>
          <w:tcPr>
            <w:tcW w:w="448" w:type="pct"/>
            <w:vMerge/>
            <w:tcBorders>
              <w:top w:val="single" w:sz="8" w:space="0" w:color="auto"/>
              <w:left w:val="single" w:sz="8" w:space="0" w:color="auto"/>
              <w:bottom w:val="nil"/>
              <w:right w:val="single" w:sz="8" w:space="0" w:color="auto"/>
            </w:tcBorders>
            <w:shd w:val="clear" w:color="auto" w:fill="auto"/>
            <w:vAlign w:val="center"/>
            <w:hideMark/>
          </w:tcPr>
          <w:p w14:paraId="632033E7" w14:textId="77777777" w:rsidR="001E144F" w:rsidRPr="00B50C59" w:rsidRDefault="001E144F" w:rsidP="00C92882">
            <w:pPr>
              <w:spacing w:after="0" w:line="240" w:lineRule="auto"/>
              <w:rPr>
                <w:rFonts w:ascii="Times New Roman" w:hAnsi="Times New Roman"/>
                <w:b/>
                <w:bCs/>
                <w:color w:val="000000"/>
                <w:sz w:val="24"/>
                <w:szCs w:val="24"/>
                <w:lang w:eastAsia="ru-RU"/>
              </w:rPr>
            </w:pPr>
          </w:p>
        </w:tc>
        <w:tc>
          <w:tcPr>
            <w:tcW w:w="296" w:type="pct"/>
            <w:tcBorders>
              <w:top w:val="nil"/>
              <w:left w:val="nil"/>
              <w:bottom w:val="nil"/>
              <w:right w:val="single" w:sz="8" w:space="0" w:color="auto"/>
            </w:tcBorders>
            <w:shd w:val="clear" w:color="auto" w:fill="auto"/>
            <w:textDirection w:val="btLr"/>
            <w:vAlign w:val="center"/>
            <w:hideMark/>
          </w:tcPr>
          <w:p w14:paraId="65741156"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Бұзылмаған</w:t>
            </w:r>
            <w:proofErr w:type="spellEnd"/>
          </w:p>
        </w:tc>
        <w:tc>
          <w:tcPr>
            <w:tcW w:w="411" w:type="pct"/>
            <w:tcBorders>
              <w:top w:val="nil"/>
              <w:left w:val="nil"/>
              <w:bottom w:val="nil"/>
              <w:right w:val="single" w:sz="8" w:space="0" w:color="auto"/>
            </w:tcBorders>
            <w:shd w:val="clear" w:color="auto" w:fill="auto"/>
            <w:textDirection w:val="btLr"/>
            <w:vAlign w:val="center"/>
            <w:hideMark/>
          </w:tcPr>
          <w:p w14:paraId="30CA0A14"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proofErr w:type="spellStart"/>
            <w:r w:rsidRPr="007B6932">
              <w:rPr>
                <w:rFonts w:ascii="Times New Roman" w:hAnsi="Times New Roman"/>
                <w:bCs/>
                <w:color w:val="000000"/>
                <w:sz w:val="24"/>
                <w:szCs w:val="24"/>
                <w:lang w:eastAsia="ru-RU"/>
              </w:rPr>
              <w:t>Бұзылған</w:t>
            </w:r>
            <w:proofErr w:type="spellEnd"/>
            <w:r w:rsidRPr="007B6932">
              <w:rPr>
                <w:rFonts w:ascii="Times New Roman" w:hAnsi="Times New Roman"/>
                <w:bCs/>
                <w:color w:val="000000"/>
                <w:sz w:val="24"/>
                <w:szCs w:val="24"/>
                <w:lang w:eastAsia="ru-RU"/>
              </w:rPr>
              <w:t xml:space="preserve"> (SPT)</w:t>
            </w:r>
          </w:p>
        </w:tc>
        <w:tc>
          <w:tcPr>
            <w:tcW w:w="385" w:type="pct"/>
            <w:tcBorders>
              <w:top w:val="nil"/>
              <w:left w:val="nil"/>
              <w:bottom w:val="nil"/>
              <w:right w:val="single" w:sz="8" w:space="0" w:color="auto"/>
            </w:tcBorders>
            <w:shd w:val="clear" w:color="auto" w:fill="auto"/>
            <w:textDirection w:val="btLr"/>
            <w:vAlign w:val="center"/>
            <w:hideMark/>
          </w:tcPr>
          <w:p w14:paraId="51F16214" w14:textId="77777777" w:rsidR="001E144F" w:rsidRPr="007B6932" w:rsidRDefault="001E144F" w:rsidP="00C92882">
            <w:pPr>
              <w:spacing w:after="0" w:line="240" w:lineRule="auto"/>
              <w:jc w:val="center"/>
              <w:rPr>
                <w:rFonts w:ascii="Times New Roman" w:hAnsi="Times New Roman"/>
                <w:bCs/>
                <w:color w:val="000000"/>
                <w:sz w:val="24"/>
                <w:szCs w:val="24"/>
                <w:lang w:val="kk-KZ" w:eastAsia="ru-RU"/>
              </w:rPr>
            </w:pPr>
            <w:r w:rsidRPr="007B6932">
              <w:rPr>
                <w:rFonts w:ascii="Times New Roman" w:hAnsi="Times New Roman"/>
                <w:bCs/>
                <w:color w:val="000000"/>
                <w:sz w:val="24"/>
                <w:szCs w:val="24"/>
                <w:lang w:val="kk-KZ" w:eastAsia="ru-RU"/>
              </w:rPr>
              <w:t>Барлық саны</w:t>
            </w:r>
          </w:p>
        </w:tc>
        <w:tc>
          <w:tcPr>
            <w:tcW w:w="462" w:type="pct"/>
            <w:vMerge/>
            <w:tcBorders>
              <w:top w:val="single" w:sz="8" w:space="0" w:color="auto"/>
              <w:left w:val="single" w:sz="8" w:space="0" w:color="auto"/>
              <w:bottom w:val="nil"/>
              <w:right w:val="single" w:sz="8" w:space="0" w:color="auto"/>
            </w:tcBorders>
            <w:shd w:val="clear" w:color="auto" w:fill="auto"/>
            <w:vAlign w:val="center"/>
            <w:hideMark/>
          </w:tcPr>
          <w:p w14:paraId="344C77AD" w14:textId="77777777" w:rsidR="001E144F" w:rsidRPr="007B6932" w:rsidRDefault="001E144F" w:rsidP="00C92882">
            <w:pPr>
              <w:spacing w:after="0" w:line="240" w:lineRule="auto"/>
              <w:rPr>
                <w:rFonts w:ascii="Times New Roman" w:hAnsi="Times New Roman"/>
                <w:bCs/>
                <w:color w:val="000000"/>
                <w:sz w:val="24"/>
                <w:szCs w:val="24"/>
                <w:lang w:eastAsia="ru-RU"/>
              </w:rPr>
            </w:pPr>
          </w:p>
        </w:tc>
      </w:tr>
      <w:tr w:rsidR="001E144F" w:rsidRPr="00B50C59" w14:paraId="24979096" w14:textId="77777777" w:rsidTr="00A2028D">
        <w:trPr>
          <w:trHeight w:val="174"/>
        </w:trPr>
        <w:tc>
          <w:tcPr>
            <w:tcW w:w="31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05C2176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c>
          <w:tcPr>
            <w:tcW w:w="759" w:type="pct"/>
            <w:tcBorders>
              <w:top w:val="single" w:sz="4" w:space="0" w:color="auto"/>
              <w:left w:val="nil"/>
              <w:bottom w:val="single" w:sz="4" w:space="0" w:color="auto"/>
              <w:right w:val="single" w:sz="4" w:space="0" w:color="auto"/>
            </w:tcBorders>
            <w:shd w:val="clear" w:color="auto" w:fill="auto"/>
            <w:vAlign w:val="center"/>
            <w:hideMark/>
          </w:tcPr>
          <w:p w14:paraId="0208AFA6"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В48-1-04</w:t>
            </w:r>
          </w:p>
        </w:tc>
        <w:tc>
          <w:tcPr>
            <w:tcW w:w="666" w:type="pct"/>
            <w:tcBorders>
              <w:top w:val="single" w:sz="4" w:space="0" w:color="auto"/>
              <w:left w:val="nil"/>
              <w:bottom w:val="single" w:sz="4" w:space="0" w:color="auto"/>
              <w:right w:val="single" w:sz="4" w:space="0" w:color="auto"/>
            </w:tcBorders>
            <w:shd w:val="clear" w:color="auto" w:fill="auto"/>
            <w:vAlign w:val="center"/>
          </w:tcPr>
          <w:p w14:paraId="224735FE"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684626.08</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20EF1E14"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5102679.06</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1061B6B7"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-26.47</w:t>
            </w:r>
          </w:p>
        </w:tc>
        <w:tc>
          <w:tcPr>
            <w:tcW w:w="448" w:type="pct"/>
            <w:tcBorders>
              <w:top w:val="single" w:sz="4" w:space="0" w:color="auto"/>
              <w:left w:val="nil"/>
              <w:bottom w:val="single" w:sz="4" w:space="0" w:color="auto"/>
              <w:right w:val="nil"/>
            </w:tcBorders>
            <w:shd w:val="clear" w:color="auto" w:fill="auto"/>
            <w:vAlign w:val="center"/>
            <w:hideMark/>
          </w:tcPr>
          <w:p w14:paraId="0FAB4EF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10.0</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3A013452"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11</w:t>
            </w:r>
          </w:p>
        </w:tc>
        <w:tc>
          <w:tcPr>
            <w:tcW w:w="411" w:type="pct"/>
            <w:tcBorders>
              <w:top w:val="single" w:sz="4" w:space="0" w:color="auto"/>
              <w:left w:val="nil"/>
              <w:bottom w:val="single" w:sz="4" w:space="0" w:color="auto"/>
              <w:right w:val="single" w:sz="4" w:space="0" w:color="auto"/>
            </w:tcBorders>
            <w:shd w:val="clear" w:color="auto" w:fill="auto"/>
            <w:vAlign w:val="center"/>
          </w:tcPr>
          <w:p w14:paraId="5B40F86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12</w:t>
            </w:r>
          </w:p>
        </w:tc>
        <w:tc>
          <w:tcPr>
            <w:tcW w:w="385" w:type="pct"/>
            <w:tcBorders>
              <w:top w:val="single" w:sz="4" w:space="0" w:color="auto"/>
              <w:left w:val="nil"/>
              <w:bottom w:val="single" w:sz="4" w:space="0" w:color="auto"/>
              <w:right w:val="single" w:sz="4" w:space="0" w:color="auto"/>
            </w:tcBorders>
            <w:shd w:val="clear" w:color="auto" w:fill="auto"/>
            <w:vAlign w:val="center"/>
            <w:hideMark/>
          </w:tcPr>
          <w:p w14:paraId="6686F769"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23</w:t>
            </w:r>
          </w:p>
        </w:tc>
        <w:tc>
          <w:tcPr>
            <w:tcW w:w="462" w:type="pct"/>
            <w:tcBorders>
              <w:top w:val="single" w:sz="4" w:space="0" w:color="auto"/>
              <w:left w:val="nil"/>
              <w:bottom w:val="single" w:sz="4" w:space="0" w:color="auto"/>
              <w:right w:val="single" w:sz="8" w:space="0" w:color="auto"/>
            </w:tcBorders>
            <w:shd w:val="clear" w:color="auto" w:fill="auto"/>
            <w:vAlign w:val="center"/>
            <w:hideMark/>
          </w:tcPr>
          <w:p w14:paraId="62CE6F7A"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r>
      <w:tr w:rsidR="001E144F" w:rsidRPr="00B50C59" w14:paraId="2105FF66" w14:textId="77777777" w:rsidTr="00A2028D">
        <w:trPr>
          <w:trHeight w:val="174"/>
        </w:trPr>
        <w:tc>
          <w:tcPr>
            <w:tcW w:w="316" w:type="pct"/>
            <w:tcBorders>
              <w:top w:val="nil"/>
              <w:left w:val="single" w:sz="8" w:space="0" w:color="auto"/>
              <w:bottom w:val="single" w:sz="4" w:space="0" w:color="auto"/>
              <w:right w:val="single" w:sz="4" w:space="0" w:color="auto"/>
            </w:tcBorders>
            <w:shd w:val="clear" w:color="auto" w:fill="auto"/>
            <w:vAlign w:val="center"/>
            <w:hideMark/>
          </w:tcPr>
          <w:p w14:paraId="6592883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w:t>
            </w:r>
          </w:p>
        </w:tc>
        <w:tc>
          <w:tcPr>
            <w:tcW w:w="759" w:type="pct"/>
            <w:tcBorders>
              <w:top w:val="nil"/>
              <w:left w:val="nil"/>
              <w:bottom w:val="single" w:sz="4" w:space="0" w:color="auto"/>
              <w:right w:val="single" w:sz="4" w:space="0" w:color="auto"/>
            </w:tcBorders>
            <w:shd w:val="clear" w:color="auto" w:fill="auto"/>
            <w:vAlign w:val="center"/>
            <w:hideMark/>
          </w:tcPr>
          <w:p w14:paraId="4181330C"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В48-1-07</w:t>
            </w:r>
          </w:p>
        </w:tc>
        <w:tc>
          <w:tcPr>
            <w:tcW w:w="666" w:type="pct"/>
            <w:tcBorders>
              <w:top w:val="nil"/>
              <w:left w:val="nil"/>
              <w:bottom w:val="single" w:sz="4" w:space="0" w:color="auto"/>
              <w:right w:val="single" w:sz="4" w:space="0" w:color="auto"/>
            </w:tcBorders>
            <w:shd w:val="clear" w:color="auto" w:fill="auto"/>
            <w:vAlign w:val="center"/>
          </w:tcPr>
          <w:p w14:paraId="1490379E"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684625.96</w:t>
            </w:r>
          </w:p>
        </w:tc>
        <w:tc>
          <w:tcPr>
            <w:tcW w:w="738" w:type="pct"/>
            <w:tcBorders>
              <w:top w:val="nil"/>
              <w:left w:val="nil"/>
              <w:bottom w:val="single" w:sz="4" w:space="0" w:color="auto"/>
              <w:right w:val="single" w:sz="4" w:space="0" w:color="auto"/>
            </w:tcBorders>
            <w:shd w:val="clear" w:color="auto" w:fill="auto"/>
            <w:vAlign w:val="center"/>
            <w:hideMark/>
          </w:tcPr>
          <w:p w14:paraId="7BB25D38"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5102553.91</w:t>
            </w:r>
          </w:p>
        </w:tc>
        <w:tc>
          <w:tcPr>
            <w:tcW w:w="519" w:type="pct"/>
            <w:tcBorders>
              <w:top w:val="nil"/>
              <w:left w:val="nil"/>
              <w:bottom w:val="single" w:sz="4" w:space="0" w:color="auto"/>
              <w:right w:val="single" w:sz="4" w:space="0" w:color="auto"/>
            </w:tcBorders>
            <w:shd w:val="clear" w:color="auto" w:fill="auto"/>
            <w:vAlign w:val="center"/>
            <w:hideMark/>
          </w:tcPr>
          <w:p w14:paraId="04AF2FB9"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-26.53</w:t>
            </w:r>
          </w:p>
        </w:tc>
        <w:tc>
          <w:tcPr>
            <w:tcW w:w="448" w:type="pct"/>
            <w:tcBorders>
              <w:top w:val="nil"/>
              <w:left w:val="nil"/>
              <w:bottom w:val="single" w:sz="4" w:space="0" w:color="auto"/>
              <w:right w:val="nil"/>
            </w:tcBorders>
            <w:shd w:val="clear" w:color="auto" w:fill="auto"/>
            <w:vAlign w:val="center"/>
            <w:hideMark/>
          </w:tcPr>
          <w:p w14:paraId="4FC681C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20.0</w:t>
            </w:r>
          </w:p>
        </w:tc>
        <w:tc>
          <w:tcPr>
            <w:tcW w:w="296" w:type="pct"/>
            <w:tcBorders>
              <w:top w:val="nil"/>
              <w:left w:val="single" w:sz="4" w:space="0" w:color="auto"/>
              <w:bottom w:val="nil"/>
              <w:right w:val="single" w:sz="4" w:space="0" w:color="auto"/>
            </w:tcBorders>
            <w:shd w:val="clear" w:color="auto" w:fill="auto"/>
            <w:vAlign w:val="center"/>
          </w:tcPr>
          <w:p w14:paraId="0D6DAAA1"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7</w:t>
            </w:r>
          </w:p>
        </w:tc>
        <w:tc>
          <w:tcPr>
            <w:tcW w:w="411" w:type="pct"/>
            <w:tcBorders>
              <w:top w:val="nil"/>
              <w:left w:val="nil"/>
              <w:bottom w:val="nil"/>
              <w:right w:val="single" w:sz="4" w:space="0" w:color="auto"/>
            </w:tcBorders>
            <w:shd w:val="clear" w:color="auto" w:fill="auto"/>
            <w:vAlign w:val="center"/>
          </w:tcPr>
          <w:p w14:paraId="43379537"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16</w:t>
            </w:r>
          </w:p>
        </w:tc>
        <w:tc>
          <w:tcPr>
            <w:tcW w:w="385" w:type="pct"/>
            <w:tcBorders>
              <w:top w:val="nil"/>
              <w:left w:val="nil"/>
              <w:bottom w:val="nil"/>
              <w:right w:val="single" w:sz="4" w:space="0" w:color="auto"/>
            </w:tcBorders>
            <w:shd w:val="clear" w:color="auto" w:fill="auto"/>
            <w:vAlign w:val="center"/>
            <w:hideMark/>
          </w:tcPr>
          <w:p w14:paraId="466437B2"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23</w:t>
            </w:r>
          </w:p>
        </w:tc>
        <w:tc>
          <w:tcPr>
            <w:tcW w:w="462" w:type="pct"/>
            <w:tcBorders>
              <w:top w:val="nil"/>
              <w:left w:val="nil"/>
              <w:bottom w:val="single" w:sz="4" w:space="0" w:color="auto"/>
              <w:right w:val="single" w:sz="8" w:space="0" w:color="auto"/>
            </w:tcBorders>
            <w:shd w:val="clear" w:color="auto" w:fill="auto"/>
            <w:vAlign w:val="center"/>
            <w:hideMark/>
          </w:tcPr>
          <w:p w14:paraId="0DB983E7"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r>
      <w:tr w:rsidR="001E144F" w:rsidRPr="00B50C59" w14:paraId="0900BD39" w14:textId="77777777" w:rsidTr="00A2028D">
        <w:trPr>
          <w:trHeight w:val="174"/>
        </w:trPr>
        <w:tc>
          <w:tcPr>
            <w:tcW w:w="316" w:type="pct"/>
            <w:tcBorders>
              <w:top w:val="nil"/>
              <w:left w:val="single" w:sz="8" w:space="0" w:color="auto"/>
              <w:bottom w:val="single" w:sz="4" w:space="0" w:color="auto"/>
              <w:right w:val="single" w:sz="4" w:space="0" w:color="auto"/>
            </w:tcBorders>
            <w:shd w:val="clear" w:color="auto" w:fill="auto"/>
            <w:vAlign w:val="center"/>
            <w:hideMark/>
          </w:tcPr>
          <w:p w14:paraId="7E23B4A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3</w:t>
            </w:r>
          </w:p>
        </w:tc>
        <w:tc>
          <w:tcPr>
            <w:tcW w:w="759" w:type="pct"/>
            <w:tcBorders>
              <w:top w:val="nil"/>
              <w:left w:val="nil"/>
              <w:bottom w:val="single" w:sz="4" w:space="0" w:color="auto"/>
              <w:right w:val="single" w:sz="4" w:space="0" w:color="auto"/>
            </w:tcBorders>
            <w:shd w:val="clear" w:color="auto" w:fill="auto"/>
            <w:vAlign w:val="center"/>
            <w:hideMark/>
          </w:tcPr>
          <w:p w14:paraId="3AD6919C"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В48-1-08</w:t>
            </w:r>
          </w:p>
        </w:tc>
        <w:tc>
          <w:tcPr>
            <w:tcW w:w="666" w:type="pct"/>
            <w:tcBorders>
              <w:top w:val="nil"/>
              <w:left w:val="nil"/>
              <w:bottom w:val="single" w:sz="4" w:space="0" w:color="auto"/>
              <w:right w:val="single" w:sz="4" w:space="0" w:color="auto"/>
            </w:tcBorders>
            <w:shd w:val="clear" w:color="auto" w:fill="auto"/>
            <w:vAlign w:val="center"/>
          </w:tcPr>
          <w:p w14:paraId="549CDBD2"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684826.02</w:t>
            </w:r>
          </w:p>
        </w:tc>
        <w:tc>
          <w:tcPr>
            <w:tcW w:w="738" w:type="pct"/>
            <w:tcBorders>
              <w:top w:val="nil"/>
              <w:left w:val="nil"/>
              <w:bottom w:val="single" w:sz="4" w:space="0" w:color="auto"/>
              <w:right w:val="single" w:sz="4" w:space="0" w:color="auto"/>
            </w:tcBorders>
            <w:shd w:val="clear" w:color="auto" w:fill="auto"/>
            <w:vAlign w:val="center"/>
            <w:hideMark/>
          </w:tcPr>
          <w:p w14:paraId="20A9F270"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5102553.97</w:t>
            </w:r>
          </w:p>
        </w:tc>
        <w:tc>
          <w:tcPr>
            <w:tcW w:w="519" w:type="pct"/>
            <w:tcBorders>
              <w:top w:val="nil"/>
              <w:left w:val="nil"/>
              <w:bottom w:val="single" w:sz="4" w:space="0" w:color="auto"/>
              <w:right w:val="single" w:sz="4" w:space="0" w:color="auto"/>
            </w:tcBorders>
            <w:shd w:val="clear" w:color="auto" w:fill="auto"/>
            <w:vAlign w:val="center"/>
            <w:hideMark/>
          </w:tcPr>
          <w:p w14:paraId="32C682C9"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-26.51</w:t>
            </w:r>
          </w:p>
        </w:tc>
        <w:tc>
          <w:tcPr>
            <w:tcW w:w="448" w:type="pct"/>
            <w:tcBorders>
              <w:top w:val="nil"/>
              <w:left w:val="nil"/>
              <w:bottom w:val="single" w:sz="4" w:space="0" w:color="auto"/>
              <w:right w:val="nil"/>
            </w:tcBorders>
            <w:shd w:val="clear" w:color="auto" w:fill="auto"/>
            <w:vAlign w:val="center"/>
            <w:hideMark/>
          </w:tcPr>
          <w:p w14:paraId="0494398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20.0</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56FC815"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11</w:t>
            </w:r>
          </w:p>
        </w:tc>
        <w:tc>
          <w:tcPr>
            <w:tcW w:w="411" w:type="pct"/>
            <w:tcBorders>
              <w:top w:val="single" w:sz="4" w:space="0" w:color="auto"/>
              <w:left w:val="nil"/>
              <w:bottom w:val="single" w:sz="4" w:space="0" w:color="auto"/>
              <w:right w:val="single" w:sz="4" w:space="0" w:color="auto"/>
            </w:tcBorders>
            <w:shd w:val="clear" w:color="auto" w:fill="auto"/>
            <w:vAlign w:val="center"/>
          </w:tcPr>
          <w:p w14:paraId="6C5BB7E0"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11</w:t>
            </w:r>
          </w:p>
        </w:tc>
        <w:tc>
          <w:tcPr>
            <w:tcW w:w="385" w:type="pct"/>
            <w:tcBorders>
              <w:top w:val="single" w:sz="4" w:space="0" w:color="auto"/>
              <w:left w:val="nil"/>
              <w:bottom w:val="single" w:sz="4" w:space="0" w:color="auto"/>
              <w:right w:val="single" w:sz="4" w:space="0" w:color="auto"/>
            </w:tcBorders>
            <w:shd w:val="clear" w:color="auto" w:fill="auto"/>
            <w:vAlign w:val="center"/>
            <w:hideMark/>
          </w:tcPr>
          <w:p w14:paraId="15A9FBF2"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22</w:t>
            </w:r>
          </w:p>
        </w:tc>
        <w:tc>
          <w:tcPr>
            <w:tcW w:w="462" w:type="pct"/>
            <w:tcBorders>
              <w:top w:val="nil"/>
              <w:left w:val="nil"/>
              <w:bottom w:val="single" w:sz="4" w:space="0" w:color="auto"/>
              <w:right w:val="single" w:sz="8" w:space="0" w:color="auto"/>
            </w:tcBorders>
            <w:shd w:val="clear" w:color="auto" w:fill="auto"/>
            <w:vAlign w:val="center"/>
            <w:hideMark/>
          </w:tcPr>
          <w:p w14:paraId="35333839"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w:t>
            </w:r>
          </w:p>
        </w:tc>
      </w:tr>
      <w:tr w:rsidR="001E144F" w:rsidRPr="00B50C59" w14:paraId="6D0DE204" w14:textId="77777777" w:rsidTr="00A2028D">
        <w:trPr>
          <w:trHeight w:val="174"/>
        </w:trPr>
        <w:tc>
          <w:tcPr>
            <w:tcW w:w="316" w:type="pct"/>
            <w:tcBorders>
              <w:top w:val="nil"/>
              <w:left w:val="single" w:sz="8" w:space="0" w:color="auto"/>
              <w:bottom w:val="single" w:sz="4" w:space="0" w:color="auto"/>
              <w:right w:val="single" w:sz="4" w:space="0" w:color="auto"/>
            </w:tcBorders>
            <w:shd w:val="clear" w:color="auto" w:fill="auto"/>
            <w:vAlign w:val="center"/>
            <w:hideMark/>
          </w:tcPr>
          <w:p w14:paraId="7C67F75D"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4</w:t>
            </w:r>
          </w:p>
        </w:tc>
        <w:tc>
          <w:tcPr>
            <w:tcW w:w="759" w:type="pct"/>
            <w:tcBorders>
              <w:top w:val="nil"/>
              <w:left w:val="nil"/>
              <w:bottom w:val="single" w:sz="4" w:space="0" w:color="auto"/>
              <w:right w:val="single" w:sz="4" w:space="0" w:color="auto"/>
            </w:tcBorders>
            <w:shd w:val="clear" w:color="auto" w:fill="auto"/>
            <w:vAlign w:val="center"/>
            <w:hideMark/>
          </w:tcPr>
          <w:p w14:paraId="3B89ABD0"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В48-1-11</w:t>
            </w:r>
          </w:p>
        </w:tc>
        <w:tc>
          <w:tcPr>
            <w:tcW w:w="666" w:type="pct"/>
            <w:tcBorders>
              <w:top w:val="nil"/>
              <w:left w:val="nil"/>
              <w:bottom w:val="single" w:sz="4" w:space="0" w:color="auto"/>
              <w:right w:val="single" w:sz="4" w:space="0" w:color="auto"/>
            </w:tcBorders>
            <w:shd w:val="clear" w:color="auto" w:fill="auto"/>
            <w:vAlign w:val="center"/>
          </w:tcPr>
          <w:p w14:paraId="2B911C50"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684826.01</w:t>
            </w:r>
          </w:p>
        </w:tc>
        <w:tc>
          <w:tcPr>
            <w:tcW w:w="738" w:type="pct"/>
            <w:tcBorders>
              <w:top w:val="nil"/>
              <w:left w:val="nil"/>
              <w:bottom w:val="single" w:sz="4" w:space="0" w:color="auto"/>
              <w:right w:val="single" w:sz="4" w:space="0" w:color="auto"/>
            </w:tcBorders>
            <w:shd w:val="clear" w:color="auto" w:fill="auto"/>
            <w:vAlign w:val="center"/>
            <w:hideMark/>
          </w:tcPr>
          <w:p w14:paraId="78F7E30E"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5102429.00</w:t>
            </w:r>
          </w:p>
        </w:tc>
        <w:tc>
          <w:tcPr>
            <w:tcW w:w="519" w:type="pct"/>
            <w:tcBorders>
              <w:top w:val="nil"/>
              <w:left w:val="nil"/>
              <w:bottom w:val="single" w:sz="4" w:space="0" w:color="auto"/>
              <w:right w:val="single" w:sz="4" w:space="0" w:color="auto"/>
            </w:tcBorders>
            <w:shd w:val="clear" w:color="auto" w:fill="auto"/>
            <w:vAlign w:val="center"/>
            <w:hideMark/>
          </w:tcPr>
          <w:p w14:paraId="58CE808D"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-26.51</w:t>
            </w:r>
          </w:p>
        </w:tc>
        <w:tc>
          <w:tcPr>
            <w:tcW w:w="448" w:type="pct"/>
            <w:tcBorders>
              <w:top w:val="nil"/>
              <w:left w:val="nil"/>
              <w:bottom w:val="single" w:sz="4" w:space="0" w:color="auto"/>
              <w:right w:val="nil"/>
            </w:tcBorders>
            <w:shd w:val="clear" w:color="auto" w:fill="auto"/>
            <w:vAlign w:val="center"/>
            <w:hideMark/>
          </w:tcPr>
          <w:p w14:paraId="052693C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20.0</w:t>
            </w:r>
          </w:p>
        </w:tc>
        <w:tc>
          <w:tcPr>
            <w:tcW w:w="296" w:type="pct"/>
            <w:tcBorders>
              <w:top w:val="nil"/>
              <w:left w:val="single" w:sz="4" w:space="0" w:color="auto"/>
              <w:bottom w:val="single" w:sz="4" w:space="0" w:color="auto"/>
              <w:right w:val="single" w:sz="4" w:space="0" w:color="auto"/>
            </w:tcBorders>
            <w:shd w:val="clear" w:color="auto" w:fill="auto"/>
            <w:vAlign w:val="center"/>
          </w:tcPr>
          <w:p w14:paraId="34007BCF"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11</w:t>
            </w:r>
          </w:p>
        </w:tc>
        <w:tc>
          <w:tcPr>
            <w:tcW w:w="411" w:type="pct"/>
            <w:tcBorders>
              <w:top w:val="nil"/>
              <w:left w:val="nil"/>
              <w:bottom w:val="single" w:sz="4" w:space="0" w:color="auto"/>
              <w:right w:val="single" w:sz="4" w:space="0" w:color="auto"/>
            </w:tcBorders>
            <w:shd w:val="clear" w:color="auto" w:fill="auto"/>
            <w:vAlign w:val="center"/>
          </w:tcPr>
          <w:p w14:paraId="119A7C5C"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11</w:t>
            </w:r>
          </w:p>
        </w:tc>
        <w:tc>
          <w:tcPr>
            <w:tcW w:w="385" w:type="pct"/>
            <w:tcBorders>
              <w:top w:val="nil"/>
              <w:left w:val="nil"/>
              <w:bottom w:val="single" w:sz="4" w:space="0" w:color="auto"/>
              <w:right w:val="single" w:sz="4" w:space="0" w:color="auto"/>
            </w:tcBorders>
            <w:shd w:val="clear" w:color="auto" w:fill="auto"/>
            <w:vAlign w:val="center"/>
            <w:hideMark/>
          </w:tcPr>
          <w:p w14:paraId="6EA185D3"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22</w:t>
            </w:r>
          </w:p>
        </w:tc>
        <w:tc>
          <w:tcPr>
            <w:tcW w:w="462" w:type="pct"/>
            <w:tcBorders>
              <w:top w:val="nil"/>
              <w:left w:val="nil"/>
              <w:bottom w:val="single" w:sz="4" w:space="0" w:color="auto"/>
              <w:right w:val="single" w:sz="8" w:space="0" w:color="auto"/>
            </w:tcBorders>
            <w:shd w:val="clear" w:color="auto" w:fill="auto"/>
            <w:vAlign w:val="center"/>
            <w:hideMark/>
          </w:tcPr>
          <w:p w14:paraId="4597D687"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r>
      <w:tr w:rsidR="001E144F" w:rsidRPr="00B50C59" w14:paraId="7520C785" w14:textId="77777777" w:rsidTr="00A2028D">
        <w:trPr>
          <w:trHeight w:val="174"/>
        </w:trPr>
        <w:tc>
          <w:tcPr>
            <w:tcW w:w="316" w:type="pct"/>
            <w:tcBorders>
              <w:top w:val="nil"/>
              <w:left w:val="single" w:sz="8" w:space="0" w:color="auto"/>
              <w:bottom w:val="single" w:sz="4" w:space="0" w:color="auto"/>
              <w:right w:val="single" w:sz="4" w:space="0" w:color="auto"/>
            </w:tcBorders>
            <w:shd w:val="clear" w:color="auto" w:fill="auto"/>
            <w:vAlign w:val="center"/>
            <w:hideMark/>
          </w:tcPr>
          <w:p w14:paraId="48A49FA6"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5</w:t>
            </w:r>
          </w:p>
        </w:tc>
        <w:tc>
          <w:tcPr>
            <w:tcW w:w="759" w:type="pct"/>
            <w:tcBorders>
              <w:top w:val="nil"/>
              <w:left w:val="nil"/>
              <w:bottom w:val="single" w:sz="4" w:space="0" w:color="auto"/>
              <w:right w:val="single" w:sz="4" w:space="0" w:color="auto"/>
            </w:tcBorders>
            <w:shd w:val="clear" w:color="auto" w:fill="auto"/>
            <w:vAlign w:val="center"/>
            <w:hideMark/>
          </w:tcPr>
          <w:p w14:paraId="6E8D883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В48-1-12</w:t>
            </w:r>
          </w:p>
        </w:tc>
        <w:tc>
          <w:tcPr>
            <w:tcW w:w="666" w:type="pct"/>
            <w:tcBorders>
              <w:top w:val="nil"/>
              <w:left w:val="nil"/>
              <w:bottom w:val="single" w:sz="4" w:space="0" w:color="auto"/>
              <w:right w:val="single" w:sz="4" w:space="0" w:color="auto"/>
            </w:tcBorders>
            <w:shd w:val="clear" w:color="auto" w:fill="auto"/>
            <w:vAlign w:val="center"/>
          </w:tcPr>
          <w:p w14:paraId="46B032F9"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685026.04</w:t>
            </w:r>
          </w:p>
        </w:tc>
        <w:tc>
          <w:tcPr>
            <w:tcW w:w="738" w:type="pct"/>
            <w:tcBorders>
              <w:top w:val="nil"/>
              <w:left w:val="nil"/>
              <w:bottom w:val="single" w:sz="4" w:space="0" w:color="auto"/>
              <w:right w:val="single" w:sz="4" w:space="0" w:color="auto"/>
            </w:tcBorders>
            <w:shd w:val="clear" w:color="auto" w:fill="auto"/>
            <w:vAlign w:val="center"/>
            <w:hideMark/>
          </w:tcPr>
          <w:p w14:paraId="70A057E4"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5102428.97</w:t>
            </w:r>
          </w:p>
        </w:tc>
        <w:tc>
          <w:tcPr>
            <w:tcW w:w="519" w:type="pct"/>
            <w:tcBorders>
              <w:top w:val="nil"/>
              <w:left w:val="nil"/>
              <w:bottom w:val="single" w:sz="4" w:space="0" w:color="auto"/>
              <w:right w:val="single" w:sz="4" w:space="0" w:color="auto"/>
            </w:tcBorders>
            <w:shd w:val="clear" w:color="auto" w:fill="auto"/>
            <w:vAlign w:val="center"/>
            <w:hideMark/>
          </w:tcPr>
          <w:p w14:paraId="5258B313"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-26.51</w:t>
            </w:r>
          </w:p>
        </w:tc>
        <w:tc>
          <w:tcPr>
            <w:tcW w:w="448" w:type="pct"/>
            <w:tcBorders>
              <w:top w:val="nil"/>
              <w:left w:val="nil"/>
              <w:bottom w:val="single" w:sz="4" w:space="0" w:color="auto"/>
              <w:right w:val="nil"/>
            </w:tcBorders>
            <w:shd w:val="clear" w:color="auto" w:fill="auto"/>
            <w:vAlign w:val="center"/>
            <w:hideMark/>
          </w:tcPr>
          <w:p w14:paraId="2FDAB373"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20.0</w:t>
            </w:r>
          </w:p>
        </w:tc>
        <w:tc>
          <w:tcPr>
            <w:tcW w:w="296" w:type="pct"/>
            <w:tcBorders>
              <w:top w:val="nil"/>
              <w:left w:val="single" w:sz="4" w:space="0" w:color="auto"/>
              <w:bottom w:val="single" w:sz="4" w:space="0" w:color="auto"/>
              <w:right w:val="single" w:sz="4" w:space="0" w:color="auto"/>
            </w:tcBorders>
            <w:shd w:val="clear" w:color="auto" w:fill="auto"/>
            <w:vAlign w:val="center"/>
          </w:tcPr>
          <w:p w14:paraId="74230A8E"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10</w:t>
            </w:r>
          </w:p>
        </w:tc>
        <w:tc>
          <w:tcPr>
            <w:tcW w:w="411" w:type="pct"/>
            <w:tcBorders>
              <w:top w:val="nil"/>
              <w:left w:val="nil"/>
              <w:bottom w:val="single" w:sz="4" w:space="0" w:color="auto"/>
              <w:right w:val="single" w:sz="4" w:space="0" w:color="auto"/>
            </w:tcBorders>
            <w:shd w:val="clear" w:color="auto" w:fill="auto"/>
            <w:vAlign w:val="center"/>
          </w:tcPr>
          <w:p w14:paraId="7F58EA3C"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13</w:t>
            </w:r>
          </w:p>
        </w:tc>
        <w:tc>
          <w:tcPr>
            <w:tcW w:w="385" w:type="pct"/>
            <w:tcBorders>
              <w:top w:val="nil"/>
              <w:left w:val="nil"/>
              <w:bottom w:val="single" w:sz="4" w:space="0" w:color="auto"/>
              <w:right w:val="single" w:sz="4" w:space="0" w:color="auto"/>
            </w:tcBorders>
            <w:shd w:val="clear" w:color="auto" w:fill="auto"/>
            <w:vAlign w:val="center"/>
            <w:hideMark/>
          </w:tcPr>
          <w:p w14:paraId="111EFB5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23</w:t>
            </w:r>
          </w:p>
        </w:tc>
        <w:tc>
          <w:tcPr>
            <w:tcW w:w="462" w:type="pct"/>
            <w:tcBorders>
              <w:top w:val="nil"/>
              <w:left w:val="nil"/>
              <w:bottom w:val="single" w:sz="4" w:space="0" w:color="auto"/>
              <w:right w:val="single" w:sz="8" w:space="0" w:color="auto"/>
            </w:tcBorders>
            <w:shd w:val="clear" w:color="auto" w:fill="auto"/>
            <w:vAlign w:val="center"/>
            <w:hideMark/>
          </w:tcPr>
          <w:p w14:paraId="6C9D99C3"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r>
      <w:tr w:rsidR="001E144F" w:rsidRPr="00B50C59" w14:paraId="637282B8" w14:textId="77777777" w:rsidTr="00A2028D">
        <w:trPr>
          <w:trHeight w:val="174"/>
        </w:trPr>
        <w:tc>
          <w:tcPr>
            <w:tcW w:w="316" w:type="pct"/>
            <w:tcBorders>
              <w:top w:val="nil"/>
              <w:left w:val="single" w:sz="8" w:space="0" w:color="auto"/>
              <w:bottom w:val="single" w:sz="4" w:space="0" w:color="auto"/>
              <w:right w:val="single" w:sz="4" w:space="0" w:color="auto"/>
            </w:tcBorders>
            <w:shd w:val="clear" w:color="auto" w:fill="auto"/>
            <w:vAlign w:val="center"/>
          </w:tcPr>
          <w:p w14:paraId="059338EC"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6</w:t>
            </w:r>
          </w:p>
        </w:tc>
        <w:tc>
          <w:tcPr>
            <w:tcW w:w="759" w:type="pct"/>
            <w:tcBorders>
              <w:top w:val="nil"/>
              <w:left w:val="nil"/>
              <w:bottom w:val="single" w:sz="4" w:space="0" w:color="auto"/>
              <w:right w:val="single" w:sz="4" w:space="0" w:color="auto"/>
            </w:tcBorders>
            <w:shd w:val="clear" w:color="auto" w:fill="auto"/>
            <w:vAlign w:val="center"/>
          </w:tcPr>
          <w:p w14:paraId="7BFB7618"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В48-1-15</w:t>
            </w:r>
          </w:p>
        </w:tc>
        <w:tc>
          <w:tcPr>
            <w:tcW w:w="666" w:type="pct"/>
            <w:tcBorders>
              <w:top w:val="nil"/>
              <w:left w:val="nil"/>
              <w:bottom w:val="single" w:sz="4" w:space="0" w:color="auto"/>
              <w:right w:val="single" w:sz="4" w:space="0" w:color="auto"/>
            </w:tcBorders>
            <w:shd w:val="clear" w:color="auto" w:fill="auto"/>
            <w:vAlign w:val="center"/>
          </w:tcPr>
          <w:p w14:paraId="78EE780B"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685025.92</w:t>
            </w:r>
          </w:p>
        </w:tc>
        <w:tc>
          <w:tcPr>
            <w:tcW w:w="738" w:type="pct"/>
            <w:tcBorders>
              <w:top w:val="nil"/>
              <w:left w:val="nil"/>
              <w:bottom w:val="single" w:sz="4" w:space="0" w:color="auto"/>
              <w:right w:val="single" w:sz="4" w:space="0" w:color="auto"/>
            </w:tcBorders>
            <w:shd w:val="clear" w:color="auto" w:fill="auto"/>
            <w:vAlign w:val="center"/>
          </w:tcPr>
          <w:p w14:paraId="6F802B9D"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5102303.89</w:t>
            </w:r>
          </w:p>
        </w:tc>
        <w:tc>
          <w:tcPr>
            <w:tcW w:w="519" w:type="pct"/>
            <w:tcBorders>
              <w:top w:val="nil"/>
              <w:left w:val="nil"/>
              <w:bottom w:val="single" w:sz="4" w:space="0" w:color="auto"/>
              <w:right w:val="single" w:sz="4" w:space="0" w:color="auto"/>
            </w:tcBorders>
            <w:shd w:val="clear" w:color="auto" w:fill="auto"/>
            <w:vAlign w:val="center"/>
          </w:tcPr>
          <w:p w14:paraId="23161C59" w14:textId="77777777" w:rsidR="001E144F" w:rsidRPr="00B50C59" w:rsidRDefault="001E144F" w:rsidP="00C92882">
            <w:pPr>
              <w:spacing w:after="0" w:line="240" w:lineRule="auto"/>
              <w:jc w:val="center"/>
              <w:rPr>
                <w:rFonts w:ascii="Times New Roman" w:hAnsi="Times New Roman"/>
                <w:color w:val="000000"/>
                <w:sz w:val="24"/>
                <w:szCs w:val="24"/>
              </w:rPr>
            </w:pPr>
            <w:r w:rsidRPr="00B50C59">
              <w:rPr>
                <w:rFonts w:ascii="Times New Roman" w:hAnsi="Times New Roman"/>
                <w:color w:val="000000"/>
                <w:sz w:val="24"/>
                <w:szCs w:val="24"/>
              </w:rPr>
              <w:t>-26.46</w:t>
            </w:r>
          </w:p>
        </w:tc>
        <w:tc>
          <w:tcPr>
            <w:tcW w:w="448" w:type="pct"/>
            <w:tcBorders>
              <w:top w:val="nil"/>
              <w:left w:val="nil"/>
              <w:bottom w:val="single" w:sz="4" w:space="0" w:color="auto"/>
              <w:right w:val="nil"/>
            </w:tcBorders>
            <w:shd w:val="clear" w:color="auto" w:fill="auto"/>
            <w:vAlign w:val="center"/>
          </w:tcPr>
          <w:p w14:paraId="224A54FB"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20.0</w:t>
            </w:r>
          </w:p>
        </w:tc>
        <w:tc>
          <w:tcPr>
            <w:tcW w:w="296" w:type="pct"/>
            <w:tcBorders>
              <w:top w:val="nil"/>
              <w:left w:val="single" w:sz="4" w:space="0" w:color="auto"/>
              <w:bottom w:val="single" w:sz="4" w:space="0" w:color="auto"/>
              <w:right w:val="single" w:sz="4" w:space="0" w:color="auto"/>
            </w:tcBorders>
            <w:shd w:val="clear" w:color="auto" w:fill="auto"/>
            <w:vAlign w:val="center"/>
          </w:tcPr>
          <w:p w14:paraId="18AAE213"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10</w:t>
            </w:r>
          </w:p>
        </w:tc>
        <w:tc>
          <w:tcPr>
            <w:tcW w:w="411" w:type="pct"/>
            <w:tcBorders>
              <w:top w:val="nil"/>
              <w:left w:val="nil"/>
              <w:bottom w:val="single" w:sz="4" w:space="0" w:color="auto"/>
              <w:right w:val="single" w:sz="4" w:space="0" w:color="auto"/>
            </w:tcBorders>
            <w:shd w:val="clear" w:color="auto" w:fill="auto"/>
            <w:vAlign w:val="center"/>
          </w:tcPr>
          <w:p w14:paraId="6EAFB1EA"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13</w:t>
            </w:r>
          </w:p>
        </w:tc>
        <w:tc>
          <w:tcPr>
            <w:tcW w:w="385" w:type="pct"/>
            <w:tcBorders>
              <w:top w:val="nil"/>
              <w:left w:val="nil"/>
              <w:bottom w:val="single" w:sz="4" w:space="0" w:color="auto"/>
              <w:right w:val="single" w:sz="4" w:space="0" w:color="auto"/>
            </w:tcBorders>
            <w:shd w:val="clear" w:color="auto" w:fill="auto"/>
            <w:vAlign w:val="center"/>
          </w:tcPr>
          <w:p w14:paraId="654954FE"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23</w:t>
            </w:r>
          </w:p>
        </w:tc>
        <w:tc>
          <w:tcPr>
            <w:tcW w:w="462" w:type="pct"/>
            <w:tcBorders>
              <w:top w:val="nil"/>
              <w:left w:val="nil"/>
              <w:bottom w:val="single" w:sz="4" w:space="0" w:color="auto"/>
              <w:right w:val="single" w:sz="8" w:space="0" w:color="auto"/>
            </w:tcBorders>
            <w:shd w:val="clear" w:color="auto" w:fill="auto"/>
            <w:vAlign w:val="center"/>
          </w:tcPr>
          <w:p w14:paraId="494E7F32" w14:textId="77777777" w:rsidR="001E144F" w:rsidRPr="00B50C59" w:rsidRDefault="001E144F" w:rsidP="00C92882">
            <w:pPr>
              <w:spacing w:after="0" w:line="240" w:lineRule="auto"/>
              <w:jc w:val="center"/>
              <w:rPr>
                <w:rFonts w:ascii="Times New Roman" w:hAnsi="Times New Roman"/>
                <w:color w:val="000000"/>
                <w:sz w:val="24"/>
                <w:szCs w:val="24"/>
                <w:lang w:eastAsia="ru-RU"/>
              </w:rPr>
            </w:pPr>
            <w:r w:rsidRPr="00B50C59">
              <w:rPr>
                <w:rFonts w:ascii="Times New Roman" w:hAnsi="Times New Roman"/>
                <w:color w:val="000000"/>
                <w:sz w:val="24"/>
                <w:szCs w:val="24"/>
                <w:lang w:eastAsia="ru-RU"/>
              </w:rPr>
              <w:t>1</w:t>
            </w:r>
          </w:p>
        </w:tc>
      </w:tr>
      <w:tr w:rsidR="001E144F" w:rsidRPr="007B6932" w14:paraId="472ACD60" w14:textId="77777777" w:rsidTr="00A2028D">
        <w:trPr>
          <w:trHeight w:val="174"/>
        </w:trPr>
        <w:tc>
          <w:tcPr>
            <w:tcW w:w="316"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B0DB9B7" w14:textId="77777777" w:rsidR="001E144F" w:rsidRPr="007B6932" w:rsidRDefault="001E144F" w:rsidP="00C92882">
            <w:pPr>
              <w:spacing w:after="0" w:line="240" w:lineRule="auto"/>
              <w:jc w:val="center"/>
              <w:rPr>
                <w:rFonts w:ascii="Times New Roman" w:hAnsi="Times New Roman"/>
                <w:bCs/>
                <w:color w:val="000000"/>
                <w:sz w:val="16"/>
                <w:szCs w:val="16"/>
                <w:lang w:val="kk-KZ" w:eastAsia="ru-RU"/>
              </w:rPr>
            </w:pPr>
            <w:r w:rsidRPr="007B6932">
              <w:rPr>
                <w:rFonts w:ascii="Times New Roman" w:eastAsia="Calibri" w:hAnsi="Times New Roman"/>
                <w:bCs/>
                <w:color w:val="000000"/>
                <w:sz w:val="16"/>
                <w:szCs w:val="16"/>
                <w:lang w:val="kk-KZ" w:eastAsia="ru-RU"/>
              </w:rPr>
              <w:t>Барлығы</w:t>
            </w:r>
          </w:p>
        </w:tc>
        <w:tc>
          <w:tcPr>
            <w:tcW w:w="2682" w:type="pct"/>
            <w:gridSpan w:val="4"/>
            <w:tcBorders>
              <w:top w:val="single" w:sz="8" w:space="0" w:color="auto"/>
              <w:left w:val="nil"/>
              <w:bottom w:val="single" w:sz="8" w:space="0" w:color="auto"/>
              <w:right w:val="single" w:sz="4" w:space="0" w:color="auto"/>
            </w:tcBorders>
            <w:shd w:val="clear" w:color="auto" w:fill="auto"/>
            <w:vAlign w:val="center"/>
            <w:hideMark/>
          </w:tcPr>
          <w:p w14:paraId="189A7866" w14:textId="77777777" w:rsidR="001E144F" w:rsidRPr="007B6932" w:rsidRDefault="001E144F" w:rsidP="00C92882">
            <w:pPr>
              <w:spacing w:after="0" w:line="240" w:lineRule="auto"/>
              <w:jc w:val="center"/>
              <w:rPr>
                <w:rFonts w:ascii="Times New Roman" w:hAnsi="Times New Roman"/>
                <w:bCs/>
                <w:color w:val="000000"/>
                <w:sz w:val="24"/>
                <w:szCs w:val="24"/>
                <w:lang w:val="kk-KZ" w:eastAsia="ru-RU"/>
              </w:rPr>
            </w:pPr>
            <w:r w:rsidRPr="007B6932">
              <w:rPr>
                <w:rFonts w:ascii="Times New Roman" w:hAnsi="Times New Roman"/>
                <w:bCs/>
                <w:color w:val="000000"/>
                <w:sz w:val="24"/>
                <w:szCs w:val="24"/>
                <w:lang w:eastAsia="ru-RU"/>
              </w:rPr>
              <w:t xml:space="preserve">6 </w:t>
            </w:r>
            <w:r w:rsidRPr="007B6932">
              <w:rPr>
                <w:rFonts w:ascii="Times New Roman" w:hAnsi="Times New Roman"/>
                <w:bCs/>
                <w:color w:val="000000"/>
                <w:sz w:val="24"/>
                <w:szCs w:val="24"/>
                <w:lang w:val="kk-KZ" w:eastAsia="ru-RU"/>
              </w:rPr>
              <w:t>ҰҢҒЫМА</w:t>
            </w:r>
          </w:p>
        </w:tc>
        <w:tc>
          <w:tcPr>
            <w:tcW w:w="448" w:type="pct"/>
            <w:tcBorders>
              <w:top w:val="single" w:sz="8" w:space="0" w:color="auto"/>
              <w:left w:val="nil"/>
              <w:bottom w:val="single" w:sz="8" w:space="0" w:color="auto"/>
              <w:right w:val="single" w:sz="8" w:space="0" w:color="auto"/>
            </w:tcBorders>
            <w:shd w:val="clear" w:color="auto" w:fill="auto"/>
            <w:vAlign w:val="center"/>
            <w:hideMark/>
          </w:tcPr>
          <w:p w14:paraId="7909AF80"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110.0</w:t>
            </w:r>
          </w:p>
        </w:tc>
        <w:tc>
          <w:tcPr>
            <w:tcW w:w="296" w:type="pct"/>
            <w:tcBorders>
              <w:top w:val="single" w:sz="8" w:space="0" w:color="auto"/>
              <w:left w:val="nil"/>
              <w:bottom w:val="single" w:sz="8" w:space="0" w:color="auto"/>
              <w:right w:val="single" w:sz="8" w:space="0" w:color="auto"/>
            </w:tcBorders>
            <w:shd w:val="clear" w:color="auto" w:fill="auto"/>
            <w:vAlign w:val="center"/>
            <w:hideMark/>
          </w:tcPr>
          <w:p w14:paraId="039EC886"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60</w:t>
            </w:r>
          </w:p>
        </w:tc>
        <w:tc>
          <w:tcPr>
            <w:tcW w:w="411" w:type="pct"/>
            <w:tcBorders>
              <w:top w:val="single" w:sz="8" w:space="0" w:color="auto"/>
              <w:left w:val="nil"/>
              <w:bottom w:val="single" w:sz="8" w:space="0" w:color="auto"/>
              <w:right w:val="single" w:sz="8" w:space="0" w:color="auto"/>
            </w:tcBorders>
            <w:shd w:val="clear" w:color="auto" w:fill="auto"/>
            <w:vAlign w:val="center"/>
            <w:hideMark/>
          </w:tcPr>
          <w:p w14:paraId="7D7F7C71"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76</w:t>
            </w:r>
          </w:p>
        </w:tc>
        <w:tc>
          <w:tcPr>
            <w:tcW w:w="385" w:type="pct"/>
            <w:tcBorders>
              <w:top w:val="single" w:sz="8" w:space="0" w:color="auto"/>
              <w:left w:val="nil"/>
              <w:bottom w:val="single" w:sz="8" w:space="0" w:color="auto"/>
              <w:right w:val="single" w:sz="8" w:space="0" w:color="auto"/>
            </w:tcBorders>
            <w:shd w:val="clear" w:color="auto" w:fill="auto"/>
            <w:vAlign w:val="center"/>
            <w:hideMark/>
          </w:tcPr>
          <w:p w14:paraId="1ED5EAFF"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136</w:t>
            </w:r>
          </w:p>
        </w:tc>
        <w:tc>
          <w:tcPr>
            <w:tcW w:w="462" w:type="pct"/>
            <w:tcBorders>
              <w:top w:val="single" w:sz="8" w:space="0" w:color="auto"/>
              <w:left w:val="nil"/>
              <w:bottom w:val="single" w:sz="8" w:space="0" w:color="auto"/>
              <w:right w:val="single" w:sz="8" w:space="0" w:color="auto"/>
            </w:tcBorders>
            <w:shd w:val="clear" w:color="auto" w:fill="auto"/>
            <w:vAlign w:val="center"/>
            <w:hideMark/>
          </w:tcPr>
          <w:p w14:paraId="0FA4FA81" w14:textId="77777777" w:rsidR="001E144F" w:rsidRPr="007B6932" w:rsidRDefault="001E144F" w:rsidP="00C92882">
            <w:pPr>
              <w:spacing w:after="0" w:line="240" w:lineRule="auto"/>
              <w:jc w:val="center"/>
              <w:rPr>
                <w:rFonts w:ascii="Times New Roman" w:hAnsi="Times New Roman"/>
                <w:bCs/>
                <w:color w:val="000000"/>
                <w:sz w:val="24"/>
                <w:szCs w:val="24"/>
                <w:lang w:eastAsia="ru-RU"/>
              </w:rPr>
            </w:pPr>
            <w:r w:rsidRPr="007B6932">
              <w:rPr>
                <w:rFonts w:ascii="Times New Roman" w:hAnsi="Times New Roman"/>
                <w:bCs/>
                <w:color w:val="000000"/>
                <w:sz w:val="24"/>
                <w:szCs w:val="24"/>
                <w:lang w:eastAsia="ru-RU"/>
              </w:rPr>
              <w:t>5</w:t>
            </w:r>
          </w:p>
        </w:tc>
      </w:tr>
    </w:tbl>
    <w:p w14:paraId="4A88DF5C" w14:textId="77777777" w:rsidR="00EE34FD" w:rsidRDefault="001E144F" w:rsidP="004D6149">
      <w:pPr>
        <w:spacing w:after="0" w:line="240" w:lineRule="auto"/>
        <w:ind w:firstLine="567"/>
        <w:jc w:val="both"/>
        <w:rPr>
          <w:rFonts w:ascii="Times New Roman" w:hAnsi="Times New Roman"/>
          <w:sz w:val="28"/>
          <w:szCs w:val="28"/>
          <w:lang w:val="kk-KZ"/>
        </w:rPr>
      </w:pPr>
      <w:bookmarkStart w:id="79" w:name="_Toc15319501"/>
      <w:bookmarkStart w:id="80" w:name="_Toc27658159"/>
      <w:r>
        <w:rPr>
          <w:rFonts w:ascii="Times New Roman" w:hAnsi="Times New Roman"/>
          <w:sz w:val="28"/>
          <w:szCs w:val="28"/>
          <w:lang w:val="kk-KZ"/>
        </w:rPr>
        <w:tab/>
      </w:r>
    </w:p>
    <w:p w14:paraId="6DFFA718" w14:textId="7FEDB9AA" w:rsidR="001E144F" w:rsidRPr="007B6932" w:rsidRDefault="001E144F" w:rsidP="004D6149">
      <w:pPr>
        <w:spacing w:after="0" w:line="240" w:lineRule="auto"/>
        <w:ind w:firstLine="567"/>
        <w:jc w:val="both"/>
        <w:rPr>
          <w:rFonts w:ascii="Times New Roman" w:hAnsi="Times New Roman"/>
          <w:sz w:val="28"/>
          <w:szCs w:val="28"/>
          <w:lang w:val="kk-KZ"/>
        </w:rPr>
      </w:pPr>
      <w:r w:rsidRPr="007B6932">
        <w:rPr>
          <w:rFonts w:ascii="Times New Roman" w:hAnsi="Times New Roman"/>
          <w:sz w:val="28"/>
          <w:szCs w:val="28"/>
          <w:lang w:val="kk-KZ"/>
        </w:rPr>
        <w:t>Бұзылмаған (монол</w:t>
      </w:r>
      <w:r>
        <w:rPr>
          <w:rFonts w:ascii="Times New Roman" w:hAnsi="Times New Roman"/>
          <w:sz w:val="28"/>
          <w:szCs w:val="28"/>
          <w:lang w:val="kk-KZ"/>
        </w:rPr>
        <w:t>иттер) және бұзылған құрылымды т</w:t>
      </w:r>
      <w:r w:rsidRPr="007B6932">
        <w:rPr>
          <w:rFonts w:ascii="Times New Roman" w:hAnsi="Times New Roman"/>
          <w:sz w:val="28"/>
          <w:szCs w:val="28"/>
          <w:lang w:val="kk-KZ"/>
        </w:rPr>
        <w:t xml:space="preserve">опырақтардың іріктелген үлгілері зертханалық зерттеулер жүргізу үшін </w:t>
      </w:r>
      <w:r w:rsidRPr="002977E9">
        <w:rPr>
          <w:rFonts w:ascii="Times New Roman" w:hAnsi="Times New Roman"/>
          <w:bCs/>
          <w:sz w:val="28"/>
          <w:szCs w:val="28"/>
          <w:lang w:val="kk-KZ"/>
        </w:rPr>
        <w:t>АҚ НИПИ «Каспий Мұнай Газ»</w:t>
      </w:r>
      <w:r>
        <w:rPr>
          <w:bCs/>
          <w:sz w:val="28"/>
          <w:szCs w:val="28"/>
          <w:lang w:val="kk-KZ"/>
        </w:rPr>
        <w:t xml:space="preserve"> </w:t>
      </w:r>
      <w:r>
        <w:rPr>
          <w:rFonts w:ascii="Times New Roman" w:hAnsi="Times New Roman"/>
          <w:sz w:val="28"/>
          <w:szCs w:val="28"/>
          <w:lang w:val="kk-KZ"/>
        </w:rPr>
        <w:t>геотехникалық зертханасына жіберіліп анықтадық.</w:t>
      </w:r>
    </w:p>
    <w:p w14:paraId="03BA443A" w14:textId="77777777" w:rsidR="001E144F" w:rsidRPr="007B6932" w:rsidRDefault="001E144F" w:rsidP="007074F4">
      <w:pPr>
        <w:keepNext/>
        <w:tabs>
          <w:tab w:val="left" w:pos="567"/>
        </w:tabs>
        <w:spacing w:after="0" w:line="240" w:lineRule="auto"/>
        <w:jc w:val="both"/>
        <w:outlineLvl w:val="0"/>
        <w:rPr>
          <w:rFonts w:ascii="Times New Roman" w:hAnsi="Times New Roman"/>
          <w:sz w:val="28"/>
          <w:szCs w:val="28"/>
          <w:lang w:val="kk-KZ"/>
        </w:rPr>
      </w:pPr>
      <w:r>
        <w:rPr>
          <w:rFonts w:ascii="Times New Roman" w:hAnsi="Times New Roman"/>
          <w:sz w:val="28"/>
          <w:szCs w:val="28"/>
          <w:lang w:val="kk-KZ"/>
        </w:rPr>
        <w:tab/>
      </w:r>
      <w:r w:rsidRPr="007B6932">
        <w:rPr>
          <w:rFonts w:ascii="Times New Roman" w:hAnsi="Times New Roman"/>
          <w:sz w:val="28"/>
          <w:szCs w:val="28"/>
          <w:lang w:val="kk-KZ"/>
        </w:rPr>
        <w:t>Жер асты суларының деңгейін өлшеу және іріктеу бұрғылау аяқталғаннан және ұңғымадан жер үсті суын айдағаннан кейін 24 сағаттан кейін барлық ашық ұңғымаларда жүргізілді. Инженерлік-геологиялық ұңғымалардың бағандарында көрсетілген мәндер 24 сағаттан кейін өлшенген мәндер болып табылады.</w:t>
      </w:r>
    </w:p>
    <w:p w14:paraId="1BD805F7" w14:textId="52BE4C94" w:rsidR="001E144F" w:rsidRDefault="001E144F" w:rsidP="007074F4">
      <w:pPr>
        <w:keepNext/>
        <w:tabs>
          <w:tab w:val="left" w:pos="567"/>
        </w:tabs>
        <w:spacing w:after="0" w:line="240" w:lineRule="auto"/>
        <w:jc w:val="both"/>
        <w:outlineLvl w:val="0"/>
        <w:rPr>
          <w:rFonts w:ascii="Times New Roman" w:hAnsi="Times New Roman"/>
          <w:sz w:val="28"/>
          <w:szCs w:val="28"/>
          <w:lang w:val="kk-KZ"/>
        </w:rPr>
      </w:pPr>
      <w:r>
        <w:rPr>
          <w:rFonts w:ascii="Times New Roman" w:hAnsi="Times New Roman"/>
          <w:sz w:val="28"/>
          <w:szCs w:val="28"/>
          <w:lang w:val="kk-KZ"/>
        </w:rPr>
        <w:tab/>
      </w:r>
      <w:r w:rsidRPr="007B6932">
        <w:rPr>
          <w:rFonts w:ascii="Times New Roman" w:hAnsi="Times New Roman"/>
          <w:sz w:val="28"/>
          <w:szCs w:val="28"/>
          <w:lang w:val="kk-KZ"/>
        </w:rPr>
        <w:t xml:space="preserve">Жер асты суларының белгіленген деңгейін өлшеу </w:t>
      </w:r>
      <w:r>
        <w:rPr>
          <w:rFonts w:ascii="Times New Roman" w:hAnsi="Times New Roman"/>
          <w:sz w:val="28"/>
          <w:szCs w:val="28"/>
          <w:lang w:val="kk-KZ"/>
        </w:rPr>
        <w:t>(ЖАСБДӨ</w:t>
      </w:r>
      <w:r w:rsidRPr="007B6932">
        <w:rPr>
          <w:rFonts w:ascii="Times New Roman" w:hAnsi="Times New Roman"/>
          <w:sz w:val="28"/>
          <w:szCs w:val="28"/>
          <w:lang w:val="kk-KZ"/>
        </w:rPr>
        <w:t xml:space="preserve">) және жер асты суларының сынамаларын алу ПЭ-1220 сынама алу құрылғысының </w:t>
      </w:r>
      <w:r w:rsidRPr="007B6932">
        <w:rPr>
          <w:rFonts w:ascii="Times New Roman" w:hAnsi="Times New Roman"/>
          <w:sz w:val="28"/>
          <w:szCs w:val="28"/>
          <w:lang w:val="kk-KZ"/>
        </w:rPr>
        <w:lastRenderedPageBreak/>
        <w:t>көмегімен орындалды.</w:t>
      </w:r>
      <w:r>
        <w:rPr>
          <w:rFonts w:ascii="Times New Roman" w:hAnsi="Times New Roman"/>
          <w:sz w:val="28"/>
          <w:szCs w:val="28"/>
          <w:lang w:val="kk-KZ"/>
        </w:rPr>
        <w:t xml:space="preserve"> </w:t>
      </w:r>
      <w:r w:rsidRPr="007B6932">
        <w:rPr>
          <w:rFonts w:ascii="Times New Roman" w:hAnsi="Times New Roman"/>
          <w:sz w:val="28"/>
          <w:szCs w:val="28"/>
          <w:lang w:val="kk-KZ"/>
        </w:rPr>
        <w:t xml:space="preserve">Дала жұмыстары аяқталғаннан кейін барлық ұңғымалар бұрғыланған </w:t>
      </w:r>
      <w:r>
        <w:rPr>
          <w:rFonts w:ascii="Times New Roman" w:hAnsi="Times New Roman"/>
          <w:sz w:val="28"/>
          <w:szCs w:val="28"/>
          <w:lang w:val="kk-KZ"/>
        </w:rPr>
        <w:t xml:space="preserve">топырақпен </w:t>
      </w:r>
      <w:r w:rsidRPr="007B6932">
        <w:rPr>
          <w:rFonts w:ascii="Times New Roman" w:hAnsi="Times New Roman"/>
          <w:sz w:val="28"/>
          <w:szCs w:val="28"/>
          <w:lang w:val="kk-KZ"/>
        </w:rPr>
        <w:t xml:space="preserve"> қайта</w:t>
      </w:r>
      <w:r>
        <w:rPr>
          <w:rFonts w:ascii="Times New Roman" w:hAnsi="Times New Roman"/>
          <w:sz w:val="28"/>
          <w:szCs w:val="28"/>
          <w:lang w:val="kk-KZ"/>
        </w:rPr>
        <w:t xml:space="preserve"> толтыру арқылы тегістелді</w:t>
      </w:r>
      <w:r w:rsidR="00324B67" w:rsidRPr="00324B67">
        <w:rPr>
          <w:rFonts w:ascii="Times New Roman" w:hAnsi="Times New Roman"/>
          <w:sz w:val="28"/>
          <w:szCs w:val="28"/>
          <w:lang w:val="kk-KZ"/>
        </w:rPr>
        <w:t xml:space="preserve"> </w:t>
      </w:r>
      <w:r w:rsidR="00324B67">
        <w:rPr>
          <w:rFonts w:ascii="Times New Roman" w:hAnsi="Times New Roman"/>
          <w:sz w:val="28"/>
          <w:szCs w:val="28"/>
          <w:lang w:val="kk-KZ"/>
        </w:rPr>
        <w:t>[26</w:t>
      </w:r>
      <w:r w:rsidR="00324B67" w:rsidRPr="00354A4E">
        <w:rPr>
          <w:rFonts w:ascii="Times New Roman" w:hAnsi="Times New Roman"/>
          <w:sz w:val="28"/>
          <w:szCs w:val="28"/>
          <w:lang w:val="kk-KZ"/>
        </w:rPr>
        <w:t>]</w:t>
      </w:r>
      <w:r w:rsidR="00324B67">
        <w:rPr>
          <w:rFonts w:ascii="Times New Roman" w:hAnsi="Times New Roman"/>
          <w:sz w:val="28"/>
          <w:szCs w:val="28"/>
          <w:lang w:val="kk-KZ"/>
        </w:rPr>
        <w:t>.</w:t>
      </w:r>
    </w:p>
    <w:p w14:paraId="4969A49B" w14:textId="77777777" w:rsidR="001E144F" w:rsidRPr="007B6932" w:rsidRDefault="001E144F" w:rsidP="001E144F">
      <w:pPr>
        <w:keepNext/>
        <w:tabs>
          <w:tab w:val="left" w:pos="851"/>
        </w:tabs>
        <w:spacing w:after="0" w:line="240" w:lineRule="auto"/>
        <w:ind w:left="567"/>
        <w:jc w:val="both"/>
        <w:outlineLvl w:val="0"/>
        <w:rPr>
          <w:rFonts w:ascii="Times New Roman" w:hAnsi="Times New Roman"/>
          <w:b/>
          <w:caps/>
          <w:kern w:val="28"/>
          <w:sz w:val="28"/>
          <w:szCs w:val="28"/>
          <w:lang w:val="kk-KZ"/>
        </w:rPr>
      </w:pPr>
    </w:p>
    <w:p w14:paraId="74DC99E9" w14:textId="0626B4C2" w:rsidR="001E144F" w:rsidRPr="004906C7" w:rsidRDefault="001E144F" w:rsidP="001E144F">
      <w:pPr>
        <w:keepNext/>
        <w:tabs>
          <w:tab w:val="left" w:pos="851"/>
        </w:tabs>
        <w:spacing w:after="0" w:line="240" w:lineRule="auto"/>
        <w:ind w:left="567"/>
        <w:jc w:val="both"/>
        <w:outlineLvl w:val="0"/>
        <w:rPr>
          <w:rFonts w:ascii="Times New Roman" w:hAnsi="Times New Roman"/>
          <w:b/>
          <w:caps/>
          <w:kern w:val="28"/>
          <w:sz w:val="28"/>
          <w:szCs w:val="28"/>
          <w:lang w:val="kk-KZ"/>
        </w:rPr>
      </w:pPr>
      <w:r w:rsidRPr="004906C7">
        <w:rPr>
          <w:rFonts w:ascii="Times New Roman" w:hAnsi="Times New Roman"/>
          <w:b/>
          <w:caps/>
          <w:kern w:val="28"/>
          <w:sz w:val="28"/>
          <w:szCs w:val="28"/>
          <w:lang w:val="kk-KZ"/>
        </w:rPr>
        <w:t xml:space="preserve">3.2 </w:t>
      </w:r>
      <w:bookmarkEnd w:id="79"/>
      <w:bookmarkEnd w:id="80"/>
      <w:r w:rsidRPr="004906C7">
        <w:rPr>
          <w:rFonts w:ascii="Times New Roman" w:hAnsi="Times New Roman"/>
          <w:b/>
          <w:caps/>
          <w:kern w:val="28"/>
          <w:sz w:val="28"/>
          <w:szCs w:val="28"/>
          <w:lang w:val="kk-KZ"/>
        </w:rPr>
        <w:t>Д</w:t>
      </w:r>
      <w:r w:rsidR="00A2028D" w:rsidRPr="004906C7">
        <w:rPr>
          <w:rFonts w:ascii="Times New Roman" w:hAnsi="Times New Roman"/>
          <w:b/>
          <w:kern w:val="28"/>
          <w:sz w:val="28"/>
          <w:szCs w:val="28"/>
          <w:lang w:val="kk-KZ"/>
        </w:rPr>
        <w:t>инамикалық топырақты зондтау</w:t>
      </w:r>
      <w:r w:rsidRPr="004906C7">
        <w:rPr>
          <w:rFonts w:ascii="Times New Roman" w:hAnsi="Times New Roman"/>
          <w:b/>
          <w:caps/>
          <w:kern w:val="28"/>
          <w:sz w:val="28"/>
          <w:szCs w:val="28"/>
          <w:lang w:val="kk-KZ"/>
        </w:rPr>
        <w:t xml:space="preserve"> (SPT)</w:t>
      </w:r>
    </w:p>
    <w:p w14:paraId="5950097C" w14:textId="77777777" w:rsidR="001E144F" w:rsidRPr="004906C7" w:rsidRDefault="001E144F" w:rsidP="001E144F">
      <w:pPr>
        <w:spacing w:after="0" w:line="240" w:lineRule="auto"/>
        <w:ind w:firstLine="567"/>
        <w:jc w:val="both"/>
        <w:rPr>
          <w:rFonts w:ascii="Times New Roman" w:hAnsi="Times New Roman"/>
          <w:sz w:val="28"/>
          <w:szCs w:val="28"/>
          <w:lang w:val="kk-KZ"/>
        </w:rPr>
      </w:pPr>
      <w:r w:rsidRPr="004906C7">
        <w:rPr>
          <w:rFonts w:ascii="Times New Roman" w:hAnsi="Times New Roman"/>
          <w:sz w:val="28"/>
          <w:szCs w:val="28"/>
          <w:lang w:val="kk-KZ"/>
        </w:rPr>
        <w:t>Топырақты динамикалық зондтау (SPT) құмды топырақтарға арналған барлық бұрғылау ұңғымаларында орындалады.</w:t>
      </w:r>
    </w:p>
    <w:p w14:paraId="2A9F7EB9" w14:textId="77777777" w:rsidR="00817F51" w:rsidRDefault="001E144F" w:rsidP="00817F51">
      <w:pPr>
        <w:keepNext/>
        <w:tabs>
          <w:tab w:val="left" w:pos="851"/>
        </w:tabs>
        <w:spacing w:after="0" w:line="240" w:lineRule="auto"/>
        <w:ind w:firstLine="567"/>
        <w:jc w:val="both"/>
        <w:outlineLvl w:val="0"/>
        <w:rPr>
          <w:rFonts w:ascii="Times New Roman" w:hAnsi="Times New Roman"/>
          <w:noProof/>
          <w:sz w:val="28"/>
          <w:szCs w:val="28"/>
          <w:lang w:val="kk-KZ" w:eastAsia="ru-RU"/>
        </w:rPr>
      </w:pPr>
      <w:r w:rsidRPr="004906C7">
        <w:rPr>
          <w:rFonts w:ascii="Times New Roman" w:hAnsi="Times New Roman"/>
          <w:sz w:val="28"/>
          <w:szCs w:val="28"/>
          <w:lang w:val="kk-KZ"/>
        </w:rPr>
        <w:t>Сынақтар</w:t>
      </w:r>
      <w:r>
        <w:rPr>
          <w:rFonts w:ascii="Times New Roman" w:hAnsi="Times New Roman"/>
          <w:sz w:val="28"/>
          <w:szCs w:val="28"/>
          <w:lang w:val="kk-KZ"/>
        </w:rPr>
        <w:t>дың барлығы</w:t>
      </w:r>
      <w:r w:rsidRPr="004906C7">
        <w:rPr>
          <w:rFonts w:ascii="Times New Roman" w:hAnsi="Times New Roman"/>
          <w:sz w:val="28"/>
          <w:szCs w:val="28"/>
          <w:lang w:val="kk-KZ"/>
        </w:rPr>
        <w:t xml:space="preserve"> АҚШ-та әзірленген және өндірілген Diedrich automatic SPT hammer</w:t>
      </w:r>
      <w:r>
        <w:rPr>
          <w:rFonts w:ascii="Times New Roman" w:hAnsi="Times New Roman"/>
          <w:sz w:val="28"/>
          <w:szCs w:val="28"/>
          <w:lang w:val="kk-KZ"/>
        </w:rPr>
        <w:t xml:space="preserve"> аспалы</w:t>
      </w:r>
      <w:r w:rsidRPr="004906C7">
        <w:rPr>
          <w:rFonts w:ascii="Times New Roman" w:hAnsi="Times New Roman"/>
          <w:sz w:val="28"/>
          <w:szCs w:val="28"/>
          <w:lang w:val="kk-KZ"/>
        </w:rPr>
        <w:t xml:space="preserve"> қонды</w:t>
      </w:r>
      <w:r>
        <w:rPr>
          <w:rFonts w:ascii="Times New Roman" w:hAnsi="Times New Roman"/>
          <w:sz w:val="28"/>
          <w:szCs w:val="28"/>
          <w:lang w:val="kk-KZ"/>
        </w:rPr>
        <w:t>рғысының</w:t>
      </w:r>
      <w:r w:rsidRPr="004906C7">
        <w:rPr>
          <w:rFonts w:ascii="Times New Roman" w:hAnsi="Times New Roman"/>
          <w:sz w:val="28"/>
          <w:szCs w:val="28"/>
          <w:lang w:val="kk-KZ"/>
        </w:rPr>
        <w:t xml:space="preserve"> көмегімен жүргізілді.</w:t>
      </w:r>
      <w:r w:rsidR="00A2028D" w:rsidRPr="00A2028D">
        <w:rPr>
          <w:rFonts w:ascii="Times New Roman" w:hAnsi="Times New Roman"/>
          <w:noProof/>
          <w:sz w:val="28"/>
          <w:szCs w:val="28"/>
          <w:lang w:val="kk-KZ" w:eastAsia="ru-RU"/>
        </w:rPr>
        <w:t xml:space="preserve"> </w:t>
      </w:r>
    </w:p>
    <w:p w14:paraId="141CA981" w14:textId="43CD5646" w:rsidR="00817F51" w:rsidRDefault="00817F51" w:rsidP="00817F51">
      <w:pPr>
        <w:keepNext/>
        <w:tabs>
          <w:tab w:val="left" w:pos="851"/>
        </w:tabs>
        <w:spacing w:after="0" w:line="240" w:lineRule="auto"/>
        <w:ind w:firstLine="567"/>
        <w:jc w:val="both"/>
        <w:outlineLvl w:val="0"/>
        <w:rPr>
          <w:rFonts w:ascii="Times New Roman" w:hAnsi="Times New Roman"/>
          <w:sz w:val="28"/>
          <w:szCs w:val="28"/>
          <w:lang w:val="kk-KZ"/>
        </w:rPr>
      </w:pPr>
      <w:r w:rsidRPr="00A2028D">
        <w:rPr>
          <w:rFonts w:ascii="Times New Roman" w:hAnsi="Times New Roman"/>
          <w:sz w:val="28"/>
          <w:szCs w:val="28"/>
          <w:lang w:val="kk-KZ"/>
        </w:rPr>
        <w:t>Сонымен қатар, зондтау процесінің өзімен бірге стандартты ену праймерінің көмегімен таңдалған тереңдіктен бұзылған құрылымның топырақ үлгілері алынды.</w:t>
      </w:r>
    </w:p>
    <w:p w14:paraId="0B3C8994" w14:textId="2C76B4C7" w:rsidR="00817F51" w:rsidRDefault="00817F51" w:rsidP="00817F51">
      <w:pPr>
        <w:keepNext/>
        <w:tabs>
          <w:tab w:val="left" w:pos="851"/>
        </w:tabs>
        <w:spacing w:after="0" w:line="240" w:lineRule="auto"/>
        <w:ind w:firstLine="567"/>
        <w:jc w:val="both"/>
        <w:outlineLvl w:val="0"/>
        <w:rPr>
          <w:rFonts w:ascii="Times New Roman" w:hAnsi="Times New Roman"/>
          <w:sz w:val="28"/>
          <w:szCs w:val="28"/>
          <w:lang w:val="kk-KZ"/>
        </w:rPr>
      </w:pPr>
      <w:r w:rsidRPr="002E2FFC">
        <w:rPr>
          <w:rFonts w:ascii="Times New Roman" w:hAnsi="Times New Roman"/>
          <w:sz w:val="28"/>
          <w:szCs w:val="28"/>
          <w:lang w:val="kk-KZ"/>
        </w:rPr>
        <w:t xml:space="preserve">Алынған нәтижелерді камералдық өңдеу МЕМСТ19912-2012; ҚР БК 1.02 талаптарына сәйкес орындалды. -102-2014. </w:t>
      </w:r>
      <w:r w:rsidRPr="00817F51">
        <w:rPr>
          <w:rFonts w:ascii="Times New Roman" w:hAnsi="Times New Roman"/>
          <w:sz w:val="28"/>
          <w:szCs w:val="28"/>
          <w:lang w:val="kk-KZ"/>
        </w:rPr>
        <w:t>Жоғарыда аталған мемлекеттік және мемлекетаралық стандарттар мен құрылыс нормаларының талаптарына сәйкес динамикалық зондтау (SPT) нәтижелері бойынша есептеулер құмдардың барлық түрлеріне және оларға теңестірілген топырақтың басқа санаттарына қолданылады.</w:t>
      </w:r>
    </w:p>
    <w:p w14:paraId="66B82EE6" w14:textId="42EC1841" w:rsidR="00817F51" w:rsidRPr="00A2028D" w:rsidRDefault="00817F51" w:rsidP="00817F51">
      <w:pPr>
        <w:keepNext/>
        <w:tabs>
          <w:tab w:val="left" w:pos="851"/>
        </w:tabs>
        <w:spacing w:after="0" w:line="240" w:lineRule="auto"/>
        <w:ind w:firstLine="567"/>
        <w:jc w:val="both"/>
        <w:outlineLvl w:val="0"/>
        <w:rPr>
          <w:rFonts w:ascii="Times New Roman" w:hAnsi="Times New Roman"/>
          <w:sz w:val="28"/>
          <w:szCs w:val="28"/>
          <w:lang w:val="kk-KZ"/>
        </w:rPr>
      </w:pPr>
      <w:r w:rsidRPr="00817F51">
        <w:rPr>
          <w:rFonts w:ascii="Times New Roman" w:hAnsi="Times New Roman"/>
          <w:sz w:val="28"/>
          <w:szCs w:val="28"/>
          <w:lang w:val="kk-KZ"/>
        </w:rPr>
        <w:t>Зерттелген алаңда жүргізілген топырақты динамикалық зондтау (SPT) нәтижелері бойынша келесі міндеттерді шешуге мүмкіндік туды:</w:t>
      </w:r>
    </w:p>
    <w:p w14:paraId="019C9CE5" w14:textId="7F223EC9" w:rsidR="00A2028D" w:rsidRDefault="00817F51" w:rsidP="00A2028D">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w:t>
      </w:r>
      <w:r>
        <w:rPr>
          <w:rFonts w:ascii="Times New Roman" w:hAnsi="Times New Roman"/>
          <w:sz w:val="28"/>
          <w:szCs w:val="28"/>
          <w:lang w:val="kk-KZ"/>
        </w:rPr>
        <w:t xml:space="preserve"> </w:t>
      </w:r>
      <w:r w:rsidRPr="00817F51">
        <w:rPr>
          <w:rFonts w:ascii="Times New Roman" w:hAnsi="Times New Roman"/>
          <w:sz w:val="28"/>
          <w:szCs w:val="28"/>
          <w:lang w:val="kk-KZ"/>
        </w:rPr>
        <w:t>топырақтың шартты динамикалық кедергісін есептеу, Pd.</w:t>
      </w:r>
    </w:p>
    <w:p w14:paraId="63851DDF" w14:textId="77777777" w:rsidR="00817F51" w:rsidRPr="00817F51" w:rsidRDefault="00817F51" w:rsidP="00817F51">
      <w:pPr>
        <w:keepNext/>
        <w:tabs>
          <w:tab w:val="left" w:pos="851"/>
        </w:tabs>
        <w:spacing w:after="0" w:line="240" w:lineRule="auto"/>
        <w:ind w:left="567"/>
        <w:jc w:val="both"/>
        <w:outlineLvl w:val="0"/>
        <w:rPr>
          <w:rFonts w:ascii="Times New Roman" w:hAnsi="Times New Roman"/>
          <w:sz w:val="28"/>
          <w:szCs w:val="28"/>
          <w:lang w:val="kk-KZ"/>
        </w:rPr>
      </w:pPr>
      <w:r w:rsidRPr="00817F51">
        <w:rPr>
          <w:rFonts w:ascii="Times New Roman" w:hAnsi="Times New Roman"/>
          <w:sz w:val="28"/>
          <w:szCs w:val="28"/>
          <w:lang w:val="kk-KZ"/>
        </w:rPr>
        <w:t>*</w:t>
      </w:r>
      <w:r>
        <w:rPr>
          <w:rFonts w:ascii="Times New Roman" w:hAnsi="Times New Roman"/>
          <w:sz w:val="28"/>
          <w:szCs w:val="28"/>
          <w:lang w:val="kk-KZ"/>
        </w:rPr>
        <w:t xml:space="preserve"> </w:t>
      </w:r>
      <w:r w:rsidRPr="00817F51">
        <w:rPr>
          <w:rFonts w:ascii="Times New Roman" w:hAnsi="Times New Roman"/>
          <w:sz w:val="28"/>
          <w:szCs w:val="28"/>
          <w:lang w:val="kk-KZ"/>
        </w:rPr>
        <w:t>жоғарыда көрсетілген топырақ айырмашылықтарының қосылу тығыздығын анықтау.</w:t>
      </w:r>
    </w:p>
    <w:p w14:paraId="04D7D6B2" w14:textId="77777777" w:rsidR="00817F51" w:rsidRPr="00817F51" w:rsidRDefault="00817F51" w:rsidP="00817F51">
      <w:pPr>
        <w:keepNext/>
        <w:tabs>
          <w:tab w:val="left" w:pos="851"/>
        </w:tabs>
        <w:spacing w:after="0" w:line="240" w:lineRule="auto"/>
        <w:ind w:left="567"/>
        <w:jc w:val="both"/>
        <w:outlineLvl w:val="0"/>
        <w:rPr>
          <w:rFonts w:ascii="Times New Roman" w:hAnsi="Times New Roman"/>
          <w:sz w:val="28"/>
          <w:szCs w:val="28"/>
          <w:lang w:val="kk-KZ"/>
        </w:rPr>
      </w:pPr>
      <w:r w:rsidRPr="00817F51">
        <w:rPr>
          <w:rFonts w:ascii="Times New Roman" w:hAnsi="Times New Roman"/>
          <w:sz w:val="28"/>
          <w:szCs w:val="28"/>
          <w:lang w:val="kk-KZ"/>
        </w:rPr>
        <w:t>*</w:t>
      </w:r>
      <w:r>
        <w:rPr>
          <w:rFonts w:ascii="Times New Roman" w:hAnsi="Times New Roman"/>
          <w:sz w:val="28"/>
          <w:szCs w:val="28"/>
          <w:lang w:val="kk-KZ"/>
        </w:rPr>
        <w:t xml:space="preserve"> </w:t>
      </w:r>
      <w:r w:rsidRPr="00817F51">
        <w:rPr>
          <w:rFonts w:ascii="Times New Roman" w:hAnsi="Times New Roman"/>
          <w:sz w:val="28"/>
          <w:szCs w:val="28"/>
          <w:lang w:val="kk-KZ"/>
        </w:rPr>
        <w:t>құмдар үшін деформация модульдерінің орташа мәндерін анықтау.</w:t>
      </w:r>
    </w:p>
    <w:p w14:paraId="5FCF945D" w14:textId="6754269B" w:rsidR="00817F51" w:rsidRDefault="00817F51" w:rsidP="00817F51">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w:t>
      </w:r>
      <w:r>
        <w:rPr>
          <w:rFonts w:ascii="Times New Roman" w:hAnsi="Times New Roman"/>
          <w:sz w:val="28"/>
          <w:szCs w:val="28"/>
          <w:lang w:val="kk-KZ"/>
        </w:rPr>
        <w:t xml:space="preserve"> </w:t>
      </w:r>
      <w:r w:rsidRPr="00817F51">
        <w:rPr>
          <w:rFonts w:ascii="Times New Roman" w:hAnsi="Times New Roman"/>
          <w:sz w:val="28"/>
          <w:szCs w:val="28"/>
          <w:lang w:val="kk-KZ"/>
        </w:rPr>
        <w:t>топырақтың осы сорттары үшін ішкі үйкеліс бұрыштарының орташа мәндерін анықтау.</w:t>
      </w:r>
    </w:p>
    <w:p w14:paraId="77A076DB" w14:textId="39F56170" w:rsidR="00817F51" w:rsidRDefault="00817F51" w:rsidP="00817F51">
      <w:pPr>
        <w:spacing w:after="0" w:line="240" w:lineRule="auto"/>
        <w:ind w:firstLine="567"/>
        <w:jc w:val="both"/>
        <w:rPr>
          <w:rFonts w:ascii="Times New Roman" w:hAnsi="Times New Roman"/>
          <w:noProof/>
          <w:sz w:val="28"/>
          <w:szCs w:val="28"/>
          <w:lang w:val="kk-KZ" w:eastAsia="ru-RU"/>
        </w:rPr>
      </w:pPr>
      <w:r w:rsidRPr="00817F51">
        <w:rPr>
          <w:rFonts w:ascii="Times New Roman" w:hAnsi="Times New Roman"/>
          <w:sz w:val="28"/>
          <w:szCs w:val="28"/>
          <w:lang w:val="kk-KZ"/>
        </w:rPr>
        <w:t>*</w:t>
      </w:r>
      <w:r>
        <w:rPr>
          <w:rFonts w:ascii="Times New Roman" w:hAnsi="Times New Roman"/>
          <w:sz w:val="28"/>
          <w:szCs w:val="28"/>
          <w:lang w:val="kk-KZ"/>
        </w:rPr>
        <w:t xml:space="preserve"> </w:t>
      </w:r>
      <w:r w:rsidRPr="00817F51">
        <w:rPr>
          <w:rFonts w:ascii="Times New Roman" w:hAnsi="Times New Roman"/>
          <w:sz w:val="28"/>
          <w:szCs w:val="28"/>
          <w:lang w:val="kk-KZ"/>
        </w:rPr>
        <w:t>осы топырақтар үшін</w:t>
      </w:r>
      <w:r w:rsidR="008F77D4">
        <w:rPr>
          <w:rFonts w:ascii="Times New Roman" w:hAnsi="Times New Roman"/>
          <w:sz w:val="28"/>
          <w:szCs w:val="28"/>
          <w:lang w:val="kk-KZ"/>
        </w:rPr>
        <w:t xml:space="preserve"> тығыздау коэффициентін есептеу</w:t>
      </w:r>
      <w:r w:rsidR="007074F4">
        <w:rPr>
          <w:rFonts w:ascii="Times New Roman" w:hAnsi="Times New Roman"/>
          <w:sz w:val="28"/>
          <w:szCs w:val="28"/>
          <w:lang w:val="kk-KZ"/>
        </w:rPr>
        <w:t xml:space="preserve"> </w:t>
      </w:r>
      <w:r w:rsidR="008F77D4">
        <w:rPr>
          <w:rFonts w:ascii="Times New Roman" w:hAnsi="Times New Roman"/>
          <w:sz w:val="28"/>
          <w:szCs w:val="28"/>
          <w:lang w:val="kk-KZ"/>
        </w:rPr>
        <w:t>[27</w:t>
      </w:r>
      <w:r w:rsidR="008F77D4" w:rsidRPr="00354A4E">
        <w:rPr>
          <w:rFonts w:ascii="Times New Roman" w:hAnsi="Times New Roman"/>
          <w:sz w:val="28"/>
          <w:szCs w:val="28"/>
          <w:lang w:val="kk-KZ"/>
        </w:rPr>
        <w:t>]</w:t>
      </w:r>
      <w:r w:rsidR="008F77D4">
        <w:rPr>
          <w:rFonts w:ascii="Times New Roman" w:hAnsi="Times New Roman"/>
          <w:sz w:val="28"/>
          <w:szCs w:val="28"/>
          <w:lang w:val="kk-KZ"/>
        </w:rPr>
        <w:t>.</w:t>
      </w:r>
    </w:p>
    <w:p w14:paraId="2B08C232" w14:textId="703BB78F" w:rsidR="00A2028D" w:rsidRDefault="00A2028D" w:rsidP="00A2028D">
      <w:pPr>
        <w:spacing w:after="0" w:line="240" w:lineRule="auto"/>
        <w:ind w:firstLine="567"/>
        <w:jc w:val="center"/>
        <w:rPr>
          <w:rFonts w:ascii="Times New Roman" w:eastAsia="SimSun" w:hAnsi="Times New Roman"/>
          <w:sz w:val="28"/>
          <w:szCs w:val="28"/>
          <w:lang w:val="kk-KZ"/>
        </w:rPr>
      </w:pPr>
      <w:r w:rsidRPr="00B50C59">
        <w:rPr>
          <w:rFonts w:ascii="Times New Roman" w:hAnsi="Times New Roman"/>
          <w:noProof/>
          <w:sz w:val="28"/>
          <w:szCs w:val="28"/>
          <w:lang w:eastAsia="ru-RU"/>
        </w:rPr>
        <w:drawing>
          <wp:inline distT="0" distB="0" distL="0" distR="0" wp14:anchorId="4A6A3761" wp14:editId="28597C88">
            <wp:extent cx="1669415" cy="3076945"/>
            <wp:effectExtent l="0" t="0" r="6985" b="952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5609" cy="3143655"/>
                    </a:xfrm>
                    <a:prstGeom prst="rect">
                      <a:avLst/>
                    </a:prstGeom>
                    <a:noFill/>
                    <a:ln>
                      <a:noFill/>
                    </a:ln>
                  </pic:spPr>
                </pic:pic>
              </a:graphicData>
            </a:graphic>
          </wp:inline>
        </w:drawing>
      </w:r>
      <w:r>
        <w:rPr>
          <w:rFonts w:ascii="Times New Roman" w:eastAsia="SimSun" w:hAnsi="Times New Roman"/>
          <w:sz w:val="28"/>
          <w:szCs w:val="28"/>
          <w:lang w:val="kk-KZ"/>
        </w:rPr>
        <w:t xml:space="preserve">    </w:t>
      </w:r>
      <w:r w:rsidRPr="00B50C59">
        <w:rPr>
          <w:rFonts w:ascii="Times New Roman" w:eastAsia="SimSun" w:hAnsi="Times New Roman"/>
          <w:noProof/>
          <w:sz w:val="28"/>
          <w:szCs w:val="28"/>
          <w:lang w:eastAsia="ru-RU"/>
        </w:rPr>
        <w:drawing>
          <wp:inline distT="0" distB="0" distL="0" distR="0" wp14:anchorId="6154CFD8" wp14:editId="71638B9D">
            <wp:extent cx="3337965" cy="2687955"/>
            <wp:effectExtent l="0" t="0" r="0" b="0"/>
            <wp:docPr id="22" name="Рисунок 22" descr="C:\Users\kodarov.zh\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darov.zh\Desktop\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46248" t="56999" r="10613" b="19920"/>
                    <a:stretch/>
                  </pic:blipFill>
                  <pic:spPr bwMode="auto">
                    <a:xfrm>
                      <a:off x="0" y="0"/>
                      <a:ext cx="3384704" cy="2725592"/>
                    </a:xfrm>
                    <a:prstGeom prst="rect">
                      <a:avLst/>
                    </a:prstGeom>
                    <a:noFill/>
                    <a:ln>
                      <a:noFill/>
                    </a:ln>
                    <a:extLst>
                      <a:ext uri="{53640926-AAD7-44D8-BBD7-CCE9431645EC}">
                        <a14:shadowObscured xmlns:a14="http://schemas.microsoft.com/office/drawing/2010/main"/>
                      </a:ext>
                    </a:extLst>
                  </pic:spPr>
                </pic:pic>
              </a:graphicData>
            </a:graphic>
          </wp:inline>
        </w:drawing>
      </w:r>
    </w:p>
    <w:p w14:paraId="77541445" w14:textId="7B75C5AD" w:rsidR="001E144F" w:rsidRPr="00A2028D" w:rsidRDefault="00A2028D" w:rsidP="00A2028D">
      <w:pPr>
        <w:spacing w:after="0" w:line="240" w:lineRule="auto"/>
        <w:ind w:firstLine="567"/>
        <w:jc w:val="center"/>
        <w:rPr>
          <w:rFonts w:ascii="Times New Roman" w:hAnsi="Times New Roman"/>
          <w:sz w:val="28"/>
          <w:szCs w:val="28"/>
          <w:lang w:val="kk-KZ"/>
        </w:rPr>
      </w:pPr>
      <w:r>
        <w:rPr>
          <w:rFonts w:ascii="Times New Roman" w:eastAsia="SimSun" w:hAnsi="Times New Roman"/>
          <w:sz w:val="28"/>
          <w:szCs w:val="28"/>
          <w:lang w:val="kk-KZ"/>
        </w:rPr>
        <w:t>Сурет</w:t>
      </w:r>
      <w:r w:rsidRPr="00A2028D">
        <w:rPr>
          <w:rFonts w:ascii="Times New Roman" w:eastAsia="SimSun" w:hAnsi="Times New Roman"/>
          <w:sz w:val="28"/>
          <w:szCs w:val="28"/>
          <w:lang w:val="kk-KZ"/>
        </w:rPr>
        <w:t xml:space="preserve"> </w:t>
      </w:r>
      <w:r>
        <w:rPr>
          <w:rFonts w:ascii="Times New Roman" w:eastAsia="SimSun" w:hAnsi="Times New Roman"/>
          <w:sz w:val="28"/>
          <w:szCs w:val="28"/>
          <w:lang w:val="kk-KZ"/>
        </w:rPr>
        <w:t>3.3 -</w:t>
      </w:r>
      <w:r w:rsidRPr="00A2028D">
        <w:rPr>
          <w:rFonts w:ascii="Times New Roman" w:eastAsia="SimSun" w:hAnsi="Times New Roman"/>
          <w:sz w:val="28"/>
          <w:szCs w:val="28"/>
          <w:lang w:val="kk-KZ"/>
        </w:rPr>
        <w:t xml:space="preserve"> Динами</w:t>
      </w:r>
      <w:r>
        <w:rPr>
          <w:rFonts w:ascii="Times New Roman" w:eastAsia="SimSun" w:hAnsi="Times New Roman"/>
          <w:sz w:val="28"/>
          <w:szCs w:val="28"/>
          <w:lang w:val="kk-KZ"/>
        </w:rPr>
        <w:t xml:space="preserve">калық зондтау </w:t>
      </w:r>
      <w:r w:rsidRPr="00A2028D">
        <w:rPr>
          <w:rFonts w:ascii="Times New Roman" w:eastAsia="SimSun" w:hAnsi="Times New Roman"/>
          <w:sz w:val="28"/>
          <w:szCs w:val="28"/>
          <w:lang w:val="kk-KZ"/>
        </w:rPr>
        <w:t>(SPT)</w:t>
      </w:r>
    </w:p>
    <w:p w14:paraId="6ACB168C" w14:textId="6574DCB3" w:rsidR="001E144F" w:rsidRPr="00817F51" w:rsidRDefault="001E144F" w:rsidP="001E144F">
      <w:pPr>
        <w:keepNext/>
        <w:tabs>
          <w:tab w:val="left" w:pos="851"/>
        </w:tabs>
        <w:spacing w:after="0" w:line="240" w:lineRule="auto"/>
        <w:ind w:left="567"/>
        <w:jc w:val="both"/>
        <w:outlineLvl w:val="0"/>
        <w:rPr>
          <w:rFonts w:ascii="Times New Roman" w:hAnsi="Times New Roman"/>
          <w:b/>
          <w:caps/>
          <w:kern w:val="28"/>
          <w:sz w:val="28"/>
          <w:szCs w:val="28"/>
          <w:lang w:val="kk-KZ"/>
        </w:rPr>
      </w:pPr>
      <w:bookmarkStart w:id="81" w:name="_Toc15319502"/>
      <w:bookmarkStart w:id="82" w:name="_Toc27658160"/>
      <w:r w:rsidRPr="00817F51">
        <w:rPr>
          <w:rFonts w:ascii="Times New Roman" w:hAnsi="Times New Roman"/>
          <w:b/>
          <w:caps/>
          <w:kern w:val="28"/>
          <w:sz w:val="28"/>
          <w:szCs w:val="28"/>
          <w:lang w:val="kk-KZ"/>
        </w:rPr>
        <w:lastRenderedPageBreak/>
        <w:t>3.3 Т</w:t>
      </w:r>
      <w:r w:rsidR="00EB097D" w:rsidRPr="00817F51">
        <w:rPr>
          <w:rFonts w:ascii="Times New Roman" w:hAnsi="Times New Roman"/>
          <w:b/>
          <w:kern w:val="28"/>
          <w:sz w:val="28"/>
          <w:szCs w:val="28"/>
          <w:lang w:val="kk-KZ"/>
        </w:rPr>
        <w:t>опырақты статикалық зондтау</w:t>
      </w:r>
      <w:r w:rsidRPr="00817F51">
        <w:rPr>
          <w:rFonts w:ascii="Times New Roman" w:hAnsi="Times New Roman"/>
          <w:b/>
          <w:caps/>
          <w:kern w:val="28"/>
          <w:sz w:val="28"/>
          <w:szCs w:val="28"/>
          <w:lang w:val="kk-KZ"/>
        </w:rPr>
        <w:t xml:space="preserve"> (CPT</w:t>
      </w:r>
      <w:r w:rsidRPr="00817F51">
        <w:rPr>
          <w:rFonts w:ascii="Times New Roman" w:hAnsi="Times New Roman"/>
          <w:b/>
          <w:kern w:val="28"/>
          <w:sz w:val="28"/>
          <w:szCs w:val="28"/>
          <w:lang w:val="kk-KZ"/>
        </w:rPr>
        <w:t>u</w:t>
      </w:r>
      <w:r w:rsidRPr="00817F51">
        <w:rPr>
          <w:rFonts w:ascii="Times New Roman" w:hAnsi="Times New Roman"/>
          <w:b/>
          <w:caps/>
          <w:kern w:val="28"/>
          <w:sz w:val="28"/>
          <w:szCs w:val="28"/>
          <w:lang w:val="kk-KZ"/>
        </w:rPr>
        <w:t>)</w:t>
      </w:r>
      <w:bookmarkEnd w:id="72"/>
      <w:bookmarkEnd w:id="73"/>
      <w:bookmarkEnd w:id="74"/>
      <w:bookmarkEnd w:id="75"/>
      <w:bookmarkEnd w:id="76"/>
      <w:bookmarkEnd w:id="77"/>
      <w:bookmarkEnd w:id="78"/>
      <w:bookmarkEnd w:id="81"/>
      <w:bookmarkEnd w:id="82"/>
    </w:p>
    <w:p w14:paraId="3125918C"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Инженерлік-геологиялық барлауды орындау</w:t>
      </w:r>
      <w:r>
        <w:rPr>
          <w:rFonts w:ascii="Times New Roman" w:hAnsi="Times New Roman"/>
          <w:sz w:val="28"/>
          <w:szCs w:val="28"/>
          <w:lang w:val="kk-KZ"/>
        </w:rPr>
        <w:t xml:space="preserve"> барысында гидростатикалық бу</w:t>
      </w:r>
      <w:r w:rsidRPr="000011CC">
        <w:rPr>
          <w:rFonts w:ascii="Times New Roman" w:hAnsi="Times New Roman"/>
          <w:sz w:val="28"/>
          <w:szCs w:val="28"/>
          <w:lang w:val="kk-KZ"/>
        </w:rPr>
        <w:t xml:space="preserve"> қысымын өлшей отырып, топырақты статикалық зондтау жүргізілді. Топырақты статикалық зондтау МТЛБ өздігінен жүретін шынжыр табанды қондырғысының көмегімен "GeoMil" (Netherlands) компаниясы әзірлеген электрлік CPT-зондпен орындалды. Орнатудың жалпы салмағы-10,0 т. </w:t>
      </w:r>
    </w:p>
    <w:p w14:paraId="094D7D95"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475AFC">
        <w:rPr>
          <w:rFonts w:ascii="Times New Roman" w:hAnsi="Times New Roman"/>
          <w:sz w:val="28"/>
          <w:szCs w:val="28"/>
          <w:lang w:val="kk-KZ"/>
        </w:rPr>
        <w:t xml:space="preserve">Топырақты </w:t>
      </w:r>
      <w:r>
        <w:rPr>
          <w:rFonts w:ascii="Times New Roman" w:hAnsi="Times New Roman"/>
          <w:sz w:val="28"/>
          <w:szCs w:val="28"/>
          <w:lang w:val="kk-KZ"/>
        </w:rPr>
        <w:t>статикалық зондтауды (ТСЗ</w:t>
      </w:r>
      <w:r w:rsidRPr="00475AFC">
        <w:rPr>
          <w:rFonts w:ascii="Times New Roman" w:hAnsi="Times New Roman"/>
          <w:sz w:val="28"/>
          <w:szCs w:val="28"/>
          <w:lang w:val="kk-KZ"/>
        </w:rPr>
        <w:t xml:space="preserve">) </w:t>
      </w:r>
      <w:r>
        <w:rPr>
          <w:rFonts w:ascii="Times New Roman" w:hAnsi="Times New Roman"/>
          <w:sz w:val="28"/>
          <w:szCs w:val="28"/>
          <w:lang w:val="kk-KZ"/>
        </w:rPr>
        <w:t xml:space="preserve"> қондырғысы </w:t>
      </w:r>
      <w:r w:rsidRPr="00475AFC">
        <w:rPr>
          <w:rFonts w:ascii="Times New Roman" w:hAnsi="Times New Roman"/>
          <w:sz w:val="28"/>
          <w:szCs w:val="28"/>
          <w:lang w:val="kk-KZ"/>
        </w:rPr>
        <w:t xml:space="preserve">- </w:t>
      </w:r>
      <w:r w:rsidRPr="00B50C59">
        <w:rPr>
          <w:rFonts w:ascii="Times New Roman" w:hAnsi="Times New Roman"/>
          <w:sz w:val="28"/>
          <w:szCs w:val="28"/>
          <w:lang w:val="kk-KZ"/>
        </w:rPr>
        <w:t>СРТ</w:t>
      </w:r>
      <w:r w:rsidRPr="00475AFC">
        <w:rPr>
          <w:rFonts w:ascii="Times New Roman" w:hAnsi="Times New Roman"/>
          <w:sz w:val="28"/>
          <w:szCs w:val="28"/>
          <w:lang w:val="kk-KZ"/>
        </w:rPr>
        <w:t>u әдістемесі бойынша топырақты зерттеуге мүмкіндік береді (халықаралық классификацияға сәйкес).</w:t>
      </w:r>
      <w:r>
        <w:rPr>
          <w:rFonts w:ascii="Times New Roman" w:hAnsi="Times New Roman"/>
          <w:sz w:val="28"/>
          <w:szCs w:val="28"/>
          <w:lang w:val="kk-KZ"/>
        </w:rPr>
        <w:t xml:space="preserve"> СРТu</w:t>
      </w:r>
      <w:r w:rsidRPr="000011CC">
        <w:rPr>
          <w:rFonts w:ascii="Times New Roman" w:hAnsi="Times New Roman"/>
          <w:sz w:val="28"/>
          <w:szCs w:val="28"/>
          <w:lang w:val="kk-KZ"/>
        </w:rPr>
        <w:t xml:space="preserve"> көмегімен топырақтың келесі сипаттамалары алынды: </w:t>
      </w:r>
      <w:r w:rsidRPr="00B50C59">
        <w:rPr>
          <w:rFonts w:ascii="Times New Roman" w:hAnsi="Times New Roman"/>
          <w:sz w:val="28"/>
          <w:szCs w:val="28"/>
          <w:lang w:val="kk-KZ"/>
        </w:rPr>
        <w:t>qc</w:t>
      </w:r>
      <w:r w:rsidRPr="000011CC">
        <w:rPr>
          <w:rFonts w:ascii="Times New Roman" w:hAnsi="Times New Roman"/>
          <w:sz w:val="28"/>
          <w:szCs w:val="28"/>
          <w:lang w:val="kk-KZ"/>
        </w:rPr>
        <w:t xml:space="preserve"> конусының топырақ кедергісі, </w:t>
      </w:r>
      <w:r w:rsidRPr="00B50C59">
        <w:rPr>
          <w:rFonts w:ascii="Times New Roman" w:hAnsi="Times New Roman"/>
          <w:sz w:val="28"/>
          <w:szCs w:val="28"/>
          <w:lang w:val="kk-KZ"/>
        </w:rPr>
        <w:t>fs</w:t>
      </w:r>
      <w:r w:rsidRPr="000011CC">
        <w:rPr>
          <w:rFonts w:ascii="Times New Roman" w:hAnsi="Times New Roman"/>
          <w:sz w:val="28"/>
          <w:szCs w:val="28"/>
          <w:lang w:val="kk-KZ"/>
        </w:rPr>
        <w:t xml:space="preserve"> </w:t>
      </w:r>
      <w:r>
        <w:rPr>
          <w:rFonts w:ascii="Times New Roman" w:hAnsi="Times New Roman"/>
          <w:sz w:val="28"/>
          <w:szCs w:val="28"/>
          <w:lang w:val="kk-KZ"/>
        </w:rPr>
        <w:t xml:space="preserve">муфтасының кедергісі және  бу </w:t>
      </w:r>
      <w:r w:rsidRPr="000011CC">
        <w:rPr>
          <w:rFonts w:ascii="Times New Roman" w:hAnsi="Times New Roman"/>
          <w:sz w:val="28"/>
          <w:szCs w:val="28"/>
          <w:lang w:val="kk-KZ"/>
        </w:rPr>
        <w:t>қысымы (u).</w:t>
      </w:r>
    </w:p>
    <w:p w14:paraId="7CD768CF" w14:textId="79A6D462" w:rsidR="001E144F"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Стати</w:t>
      </w:r>
      <w:r>
        <w:rPr>
          <w:rFonts w:ascii="Times New Roman" w:hAnsi="Times New Roman"/>
          <w:sz w:val="28"/>
          <w:szCs w:val="28"/>
          <w:lang w:val="kk-KZ"/>
        </w:rPr>
        <w:t>калық зондтау нүктелерінің (СРТu</w:t>
      </w:r>
      <w:r w:rsidRPr="000011CC">
        <w:rPr>
          <w:rFonts w:ascii="Times New Roman" w:hAnsi="Times New Roman"/>
          <w:sz w:val="28"/>
          <w:szCs w:val="28"/>
          <w:lang w:val="kk-KZ"/>
        </w:rPr>
        <w:t xml:space="preserve">) саны, координаттары, белгілері мен тереңдігі төменде </w:t>
      </w:r>
      <w:r w:rsidR="00703B40">
        <w:rPr>
          <w:rFonts w:ascii="Times New Roman" w:hAnsi="Times New Roman"/>
          <w:sz w:val="28"/>
          <w:szCs w:val="28"/>
          <w:lang w:val="kk-KZ"/>
        </w:rPr>
        <w:t>3.2</w:t>
      </w:r>
      <w:r w:rsidRPr="000011CC">
        <w:rPr>
          <w:rFonts w:ascii="Times New Roman" w:hAnsi="Times New Roman"/>
          <w:sz w:val="28"/>
          <w:szCs w:val="28"/>
          <w:lang w:val="kk-KZ"/>
        </w:rPr>
        <w:t>-кесте түрінде берілген</w:t>
      </w:r>
      <w:r>
        <w:rPr>
          <w:rFonts w:ascii="Times New Roman" w:hAnsi="Times New Roman"/>
          <w:sz w:val="28"/>
          <w:szCs w:val="28"/>
          <w:lang w:val="kk-KZ"/>
        </w:rPr>
        <w:t>.</w:t>
      </w:r>
    </w:p>
    <w:p w14:paraId="6EDCC96E" w14:textId="77777777" w:rsidR="001E144F" w:rsidRPr="000011CC" w:rsidRDefault="001E144F" w:rsidP="001E144F">
      <w:pPr>
        <w:spacing w:after="0" w:line="240" w:lineRule="auto"/>
        <w:ind w:firstLine="567"/>
        <w:jc w:val="both"/>
        <w:rPr>
          <w:rFonts w:ascii="Times New Roman" w:hAnsi="Times New Roman"/>
          <w:sz w:val="28"/>
          <w:szCs w:val="28"/>
          <w:lang w:val="kk-KZ"/>
        </w:rPr>
      </w:pPr>
    </w:p>
    <w:p w14:paraId="27286119" w14:textId="0C5B64FE" w:rsidR="001E144F" w:rsidRPr="002D7CAD" w:rsidRDefault="001E144F" w:rsidP="001E144F">
      <w:pPr>
        <w:spacing w:after="0" w:line="240" w:lineRule="auto"/>
        <w:rPr>
          <w:rFonts w:ascii="Times New Roman" w:hAnsi="Times New Roman"/>
          <w:sz w:val="28"/>
          <w:szCs w:val="28"/>
          <w:lang w:val="kk-KZ"/>
        </w:rPr>
      </w:pPr>
      <w:r>
        <w:rPr>
          <w:rFonts w:ascii="Times New Roman" w:hAnsi="Times New Roman"/>
          <w:sz w:val="28"/>
          <w:szCs w:val="28"/>
          <w:lang w:val="kk-KZ"/>
        </w:rPr>
        <w:t>Кесте</w:t>
      </w:r>
      <w:r w:rsidRPr="002D7CAD">
        <w:rPr>
          <w:rFonts w:ascii="Times New Roman" w:hAnsi="Times New Roman"/>
          <w:sz w:val="28"/>
          <w:szCs w:val="28"/>
          <w:lang w:val="kk-KZ"/>
        </w:rPr>
        <w:t xml:space="preserve"> </w:t>
      </w:r>
      <w:r w:rsidR="00703B40">
        <w:rPr>
          <w:rFonts w:ascii="Times New Roman" w:hAnsi="Times New Roman"/>
          <w:sz w:val="28"/>
          <w:szCs w:val="28"/>
          <w:lang w:val="kk-KZ"/>
        </w:rPr>
        <w:t xml:space="preserve">3.2 </w:t>
      </w:r>
      <w:r>
        <w:rPr>
          <w:rFonts w:ascii="Times New Roman" w:hAnsi="Times New Roman"/>
          <w:sz w:val="28"/>
          <w:szCs w:val="28"/>
          <w:lang w:val="kk-KZ"/>
        </w:rPr>
        <w:t>-</w:t>
      </w:r>
      <w:r w:rsidRPr="002D7CAD">
        <w:rPr>
          <w:rFonts w:ascii="Times New Roman" w:hAnsi="Times New Roman"/>
          <w:sz w:val="28"/>
          <w:szCs w:val="28"/>
          <w:lang w:val="kk-KZ"/>
        </w:rPr>
        <w:t xml:space="preserve"> </w:t>
      </w:r>
      <w:r w:rsidRPr="000011CC">
        <w:rPr>
          <w:rFonts w:ascii="Times New Roman" w:hAnsi="Times New Roman"/>
          <w:sz w:val="28"/>
          <w:szCs w:val="28"/>
          <w:lang w:val="kk-KZ"/>
        </w:rPr>
        <w:t>Стати</w:t>
      </w:r>
      <w:r>
        <w:rPr>
          <w:rFonts w:ascii="Times New Roman" w:hAnsi="Times New Roman"/>
          <w:sz w:val="28"/>
          <w:szCs w:val="28"/>
          <w:lang w:val="kk-KZ"/>
        </w:rPr>
        <w:t>калық зондтау нүктелерінің (СРТu</w:t>
      </w:r>
      <w:r w:rsidRPr="000011CC">
        <w:rPr>
          <w:rFonts w:ascii="Times New Roman" w:hAnsi="Times New Roman"/>
          <w:sz w:val="28"/>
          <w:szCs w:val="28"/>
          <w:lang w:val="kk-KZ"/>
        </w:rPr>
        <w:t>) саны, координаттары, белгілері мен тереңдігі</w:t>
      </w:r>
    </w:p>
    <w:tbl>
      <w:tblPr>
        <w:tblW w:w="5000" w:type="pct"/>
        <w:jc w:val="center"/>
        <w:tblLook w:val="04A0" w:firstRow="1" w:lastRow="0" w:firstColumn="1" w:lastColumn="0" w:noHBand="0" w:noVBand="1"/>
      </w:tblPr>
      <w:tblGrid>
        <w:gridCol w:w="1362"/>
        <w:gridCol w:w="1814"/>
        <w:gridCol w:w="1546"/>
        <w:gridCol w:w="1648"/>
        <w:gridCol w:w="1723"/>
        <w:gridCol w:w="1535"/>
      </w:tblGrid>
      <w:tr w:rsidR="001E144F" w:rsidRPr="00703B40" w14:paraId="5C0140C9" w14:textId="77777777" w:rsidTr="00703B40">
        <w:trPr>
          <w:trHeight w:val="294"/>
          <w:tblHeader/>
          <w:jc w:val="center"/>
        </w:trPr>
        <w:tc>
          <w:tcPr>
            <w:tcW w:w="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21B15B" w14:textId="77777777" w:rsidR="001E144F" w:rsidRPr="00703B40" w:rsidRDefault="001E144F" w:rsidP="00C92882">
            <w:pPr>
              <w:spacing w:after="0" w:line="240" w:lineRule="auto"/>
              <w:ind w:firstLine="29"/>
              <w:jc w:val="center"/>
              <w:rPr>
                <w:rFonts w:ascii="Times New Roman" w:eastAsia="Calibri" w:hAnsi="Times New Roman"/>
                <w:sz w:val="28"/>
                <w:szCs w:val="28"/>
                <w:lang w:val="kk-KZ" w:eastAsia="ru-RU"/>
              </w:rPr>
            </w:pPr>
            <w:bookmarkStart w:id="83" w:name="RANGE!A1:F213"/>
            <w:r w:rsidRPr="00703B40">
              <w:rPr>
                <w:rFonts w:ascii="Times New Roman" w:eastAsia="Calibri" w:hAnsi="Times New Roman"/>
                <w:sz w:val="28"/>
                <w:szCs w:val="28"/>
                <w:lang w:val="kk-KZ" w:eastAsia="ru-RU"/>
              </w:rPr>
              <w:t>№</w:t>
            </w:r>
          </w:p>
          <w:bookmarkEnd w:id="83"/>
          <w:p w14:paraId="4E9DCF84" w14:textId="77777777" w:rsidR="001E144F" w:rsidRPr="00703B40" w:rsidRDefault="001E144F" w:rsidP="00C92882">
            <w:pPr>
              <w:spacing w:after="0" w:line="240" w:lineRule="auto"/>
              <w:ind w:firstLine="29"/>
              <w:rPr>
                <w:rFonts w:ascii="Times New Roman" w:eastAsia="Calibri" w:hAnsi="Times New Roman"/>
                <w:sz w:val="28"/>
                <w:szCs w:val="28"/>
                <w:lang w:val="kk-KZ" w:eastAsia="ru-RU"/>
              </w:rPr>
            </w:pPr>
          </w:p>
        </w:tc>
        <w:tc>
          <w:tcPr>
            <w:tcW w:w="9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2EE488" w14:textId="77777777" w:rsidR="001E144F" w:rsidRPr="00703B40" w:rsidRDefault="001E144F" w:rsidP="00C92882">
            <w:pPr>
              <w:spacing w:after="0" w:line="240" w:lineRule="auto"/>
              <w:ind w:firstLine="29"/>
              <w:jc w:val="center"/>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Номер СРТu</w:t>
            </w:r>
          </w:p>
        </w:tc>
        <w:tc>
          <w:tcPr>
            <w:tcW w:w="1659" w:type="pct"/>
            <w:gridSpan w:val="2"/>
            <w:tcBorders>
              <w:top w:val="single" w:sz="4" w:space="0" w:color="auto"/>
              <w:left w:val="nil"/>
              <w:bottom w:val="single" w:sz="4" w:space="0" w:color="auto"/>
              <w:right w:val="single" w:sz="4" w:space="0" w:color="auto"/>
            </w:tcBorders>
            <w:shd w:val="clear" w:color="auto" w:fill="auto"/>
            <w:vAlign w:val="center"/>
            <w:hideMark/>
          </w:tcPr>
          <w:p w14:paraId="7D01E642" w14:textId="77777777" w:rsidR="001E144F" w:rsidRPr="00703B40" w:rsidRDefault="001E144F" w:rsidP="00C92882">
            <w:pPr>
              <w:spacing w:after="0" w:line="240" w:lineRule="auto"/>
              <w:ind w:firstLine="29"/>
              <w:jc w:val="center"/>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 xml:space="preserve">СРТu координаттары </w:t>
            </w:r>
          </w:p>
        </w:tc>
        <w:tc>
          <w:tcPr>
            <w:tcW w:w="895" w:type="pct"/>
            <w:vMerge w:val="restart"/>
            <w:tcBorders>
              <w:top w:val="single" w:sz="4" w:space="0" w:color="auto"/>
              <w:left w:val="nil"/>
              <w:bottom w:val="single" w:sz="4" w:space="0" w:color="auto"/>
              <w:right w:val="single" w:sz="4" w:space="0" w:color="auto"/>
            </w:tcBorders>
            <w:shd w:val="clear" w:color="auto" w:fill="auto"/>
            <w:vAlign w:val="center"/>
            <w:hideMark/>
          </w:tcPr>
          <w:p w14:paraId="4CEB5C4D" w14:textId="77777777" w:rsidR="001E144F" w:rsidRPr="00703B40" w:rsidRDefault="001E144F" w:rsidP="00C92882">
            <w:pPr>
              <w:spacing w:after="0" w:line="240" w:lineRule="auto"/>
              <w:ind w:firstLine="567"/>
              <w:jc w:val="center"/>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СРТu, м, белгілері</w:t>
            </w:r>
          </w:p>
        </w:tc>
        <w:tc>
          <w:tcPr>
            <w:tcW w:w="7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40C638" w14:textId="77777777" w:rsidR="001E144F" w:rsidRPr="00703B40" w:rsidRDefault="001E144F" w:rsidP="00C92882">
            <w:pPr>
              <w:spacing w:after="0" w:line="240" w:lineRule="auto"/>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 xml:space="preserve">СРТu, м, тереңдігі </w:t>
            </w:r>
          </w:p>
        </w:tc>
      </w:tr>
      <w:tr w:rsidR="001E144F" w:rsidRPr="00703B40" w14:paraId="792B906C" w14:textId="77777777" w:rsidTr="00703B40">
        <w:trPr>
          <w:trHeight w:val="411"/>
          <w:tblHeader/>
          <w:jc w:val="center"/>
        </w:trPr>
        <w:tc>
          <w:tcPr>
            <w:tcW w:w="70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1F5555" w14:textId="77777777" w:rsidR="001E144F" w:rsidRPr="00703B40" w:rsidRDefault="001E144F" w:rsidP="00C92882">
            <w:pPr>
              <w:spacing w:after="0" w:line="240" w:lineRule="auto"/>
              <w:ind w:firstLine="29"/>
              <w:rPr>
                <w:rFonts w:ascii="Times New Roman" w:eastAsia="Calibri" w:hAnsi="Times New Roman"/>
                <w:b/>
                <w:sz w:val="28"/>
                <w:szCs w:val="28"/>
                <w:lang w:val="kk-KZ" w:eastAsia="ru-RU"/>
              </w:rPr>
            </w:pPr>
          </w:p>
        </w:tc>
        <w:tc>
          <w:tcPr>
            <w:tcW w:w="94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197073" w14:textId="77777777" w:rsidR="001E144F" w:rsidRPr="00703B40" w:rsidRDefault="001E144F" w:rsidP="00C92882">
            <w:pPr>
              <w:spacing w:after="0" w:line="240" w:lineRule="auto"/>
              <w:ind w:firstLine="29"/>
              <w:rPr>
                <w:rFonts w:ascii="Times New Roman" w:eastAsia="Calibri" w:hAnsi="Times New Roman"/>
                <w:b/>
                <w:sz w:val="28"/>
                <w:szCs w:val="28"/>
                <w:lang w:val="kk-KZ" w:eastAsia="ru-RU"/>
              </w:rPr>
            </w:pPr>
          </w:p>
        </w:tc>
        <w:tc>
          <w:tcPr>
            <w:tcW w:w="803" w:type="pct"/>
            <w:tcBorders>
              <w:top w:val="nil"/>
              <w:left w:val="nil"/>
              <w:bottom w:val="single" w:sz="4" w:space="0" w:color="auto"/>
              <w:right w:val="single" w:sz="4" w:space="0" w:color="auto"/>
            </w:tcBorders>
            <w:shd w:val="clear" w:color="auto" w:fill="auto"/>
            <w:vAlign w:val="center"/>
            <w:hideMark/>
          </w:tcPr>
          <w:p w14:paraId="12FBCC10" w14:textId="77777777" w:rsidR="001E144F" w:rsidRPr="00703B40" w:rsidRDefault="001E144F" w:rsidP="00C92882">
            <w:pPr>
              <w:spacing w:after="0" w:line="240" w:lineRule="auto"/>
              <w:ind w:firstLine="29"/>
              <w:jc w:val="center"/>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E</w:t>
            </w:r>
          </w:p>
        </w:tc>
        <w:tc>
          <w:tcPr>
            <w:tcW w:w="856" w:type="pct"/>
            <w:tcBorders>
              <w:top w:val="nil"/>
              <w:left w:val="nil"/>
              <w:bottom w:val="single" w:sz="4" w:space="0" w:color="auto"/>
              <w:right w:val="single" w:sz="4" w:space="0" w:color="auto"/>
            </w:tcBorders>
            <w:shd w:val="clear" w:color="auto" w:fill="auto"/>
            <w:vAlign w:val="center"/>
            <w:hideMark/>
          </w:tcPr>
          <w:p w14:paraId="60D044F2" w14:textId="77777777" w:rsidR="001E144F" w:rsidRPr="00703B40" w:rsidRDefault="001E144F" w:rsidP="00C92882">
            <w:pPr>
              <w:spacing w:after="0" w:line="240" w:lineRule="auto"/>
              <w:ind w:firstLine="29"/>
              <w:jc w:val="center"/>
              <w:rPr>
                <w:rFonts w:ascii="Times New Roman" w:eastAsia="Calibri" w:hAnsi="Times New Roman"/>
                <w:sz w:val="28"/>
                <w:szCs w:val="28"/>
                <w:lang w:val="kk-KZ" w:eastAsia="ru-RU"/>
              </w:rPr>
            </w:pPr>
            <w:r w:rsidRPr="00703B40">
              <w:rPr>
                <w:rFonts w:ascii="Times New Roman" w:eastAsia="Calibri" w:hAnsi="Times New Roman"/>
                <w:sz w:val="28"/>
                <w:szCs w:val="28"/>
                <w:lang w:val="kk-KZ" w:eastAsia="ru-RU"/>
              </w:rPr>
              <w:t>N</w:t>
            </w:r>
          </w:p>
        </w:tc>
        <w:tc>
          <w:tcPr>
            <w:tcW w:w="895" w:type="pct"/>
            <w:vMerge/>
            <w:tcBorders>
              <w:top w:val="single" w:sz="4" w:space="0" w:color="auto"/>
              <w:left w:val="nil"/>
              <w:bottom w:val="single" w:sz="4" w:space="0" w:color="auto"/>
              <w:right w:val="single" w:sz="4" w:space="0" w:color="auto"/>
            </w:tcBorders>
            <w:shd w:val="clear" w:color="auto" w:fill="auto"/>
            <w:vAlign w:val="center"/>
            <w:hideMark/>
          </w:tcPr>
          <w:p w14:paraId="30F1EE87" w14:textId="77777777" w:rsidR="001E144F" w:rsidRPr="00703B40" w:rsidRDefault="001E144F" w:rsidP="00C92882">
            <w:pPr>
              <w:spacing w:after="0" w:line="240" w:lineRule="auto"/>
              <w:ind w:firstLine="567"/>
              <w:rPr>
                <w:rFonts w:ascii="Times New Roman" w:eastAsia="Calibri" w:hAnsi="Times New Roman"/>
                <w:b/>
                <w:sz w:val="28"/>
                <w:szCs w:val="28"/>
                <w:lang w:val="kk-KZ" w:eastAsia="ru-RU"/>
              </w:rPr>
            </w:pPr>
          </w:p>
        </w:tc>
        <w:tc>
          <w:tcPr>
            <w:tcW w:w="7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587920" w14:textId="77777777" w:rsidR="001E144F" w:rsidRPr="00703B40" w:rsidRDefault="001E144F" w:rsidP="00C92882">
            <w:pPr>
              <w:spacing w:after="0" w:line="240" w:lineRule="auto"/>
              <w:ind w:firstLine="567"/>
              <w:rPr>
                <w:rFonts w:ascii="Times New Roman" w:eastAsia="Calibri" w:hAnsi="Times New Roman"/>
                <w:b/>
                <w:sz w:val="28"/>
                <w:szCs w:val="28"/>
                <w:lang w:val="kk-KZ" w:eastAsia="ru-RU"/>
              </w:rPr>
            </w:pPr>
          </w:p>
        </w:tc>
      </w:tr>
      <w:tr w:rsidR="001E144F" w:rsidRPr="00B50C59" w14:paraId="7DEB0AE7" w14:textId="77777777" w:rsidTr="00703B40">
        <w:trPr>
          <w:trHeight w:val="260"/>
          <w:jc w:val="center"/>
        </w:trPr>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06A3C" w14:textId="77777777" w:rsidR="001E144F" w:rsidRPr="00703B40" w:rsidRDefault="001E144F" w:rsidP="00C92882">
            <w:pPr>
              <w:spacing w:after="0" w:line="240" w:lineRule="auto"/>
              <w:ind w:firstLine="29"/>
              <w:jc w:val="center"/>
              <w:rPr>
                <w:rFonts w:ascii="Times New Roman" w:hAnsi="Times New Roman"/>
                <w:color w:val="000000"/>
                <w:sz w:val="28"/>
                <w:szCs w:val="28"/>
                <w:lang w:val="kk-KZ" w:eastAsia="ru-RU"/>
              </w:rPr>
            </w:pPr>
            <w:r w:rsidRPr="00703B40">
              <w:rPr>
                <w:rFonts w:ascii="Times New Roman" w:hAnsi="Times New Roman"/>
                <w:color w:val="000000"/>
                <w:sz w:val="28"/>
                <w:szCs w:val="28"/>
                <w:lang w:val="kk-KZ" w:eastAsia="ru-RU"/>
              </w:rPr>
              <w:t>1</w:t>
            </w:r>
          </w:p>
        </w:tc>
        <w:tc>
          <w:tcPr>
            <w:tcW w:w="942" w:type="pct"/>
            <w:tcBorders>
              <w:top w:val="single" w:sz="4" w:space="0" w:color="auto"/>
              <w:left w:val="nil"/>
              <w:bottom w:val="single" w:sz="4" w:space="0" w:color="auto"/>
              <w:right w:val="single" w:sz="4" w:space="0" w:color="auto"/>
            </w:tcBorders>
            <w:shd w:val="clear" w:color="auto" w:fill="auto"/>
            <w:vAlign w:val="center"/>
            <w:hideMark/>
          </w:tcPr>
          <w:p w14:paraId="030841F6" w14:textId="77777777" w:rsidR="001E144F" w:rsidRPr="00703B40" w:rsidRDefault="001E144F" w:rsidP="00C92882">
            <w:pPr>
              <w:spacing w:after="0" w:line="240" w:lineRule="auto"/>
              <w:ind w:firstLine="29"/>
              <w:jc w:val="center"/>
              <w:rPr>
                <w:rFonts w:ascii="Times New Roman" w:hAnsi="Times New Roman"/>
                <w:color w:val="000000"/>
                <w:sz w:val="28"/>
                <w:szCs w:val="28"/>
                <w:lang w:val="kk-KZ" w:eastAsia="ru-RU"/>
              </w:rPr>
            </w:pPr>
            <w:r w:rsidRPr="00703B40">
              <w:rPr>
                <w:rFonts w:ascii="Times New Roman" w:hAnsi="Times New Roman"/>
                <w:color w:val="000000"/>
                <w:sz w:val="28"/>
                <w:szCs w:val="28"/>
                <w:lang w:val="kk-KZ" w:eastAsia="ru-RU"/>
              </w:rPr>
              <w:t>СРТu-48-1-05</w:t>
            </w:r>
          </w:p>
        </w:tc>
        <w:tc>
          <w:tcPr>
            <w:tcW w:w="803" w:type="pct"/>
            <w:tcBorders>
              <w:top w:val="single" w:sz="4" w:space="0" w:color="auto"/>
              <w:left w:val="nil"/>
              <w:bottom w:val="single" w:sz="4" w:space="0" w:color="auto"/>
              <w:right w:val="single" w:sz="4" w:space="0" w:color="auto"/>
            </w:tcBorders>
            <w:shd w:val="clear" w:color="auto" w:fill="auto"/>
            <w:noWrap/>
            <w:vAlign w:val="bottom"/>
            <w:hideMark/>
          </w:tcPr>
          <w:p w14:paraId="6ED73CC0" w14:textId="77777777" w:rsidR="001E144F" w:rsidRPr="00703B40" w:rsidRDefault="001E144F" w:rsidP="00C92882">
            <w:pPr>
              <w:spacing w:after="0" w:line="240" w:lineRule="auto"/>
              <w:ind w:firstLine="29"/>
              <w:jc w:val="center"/>
              <w:rPr>
                <w:rFonts w:ascii="Times New Roman" w:hAnsi="Times New Roman"/>
                <w:color w:val="000000"/>
                <w:sz w:val="28"/>
                <w:szCs w:val="28"/>
                <w:lang w:val="kk-KZ" w:eastAsia="ru-RU"/>
              </w:rPr>
            </w:pPr>
            <w:r w:rsidRPr="00703B40">
              <w:rPr>
                <w:rFonts w:ascii="Times New Roman" w:hAnsi="Times New Roman"/>
                <w:color w:val="000000"/>
                <w:sz w:val="28"/>
                <w:szCs w:val="28"/>
                <w:lang w:val="kk-KZ" w:eastAsia="ru-RU"/>
              </w:rPr>
              <w:t>684725.99</w:t>
            </w:r>
          </w:p>
        </w:tc>
        <w:tc>
          <w:tcPr>
            <w:tcW w:w="856" w:type="pct"/>
            <w:tcBorders>
              <w:top w:val="single" w:sz="4" w:space="0" w:color="auto"/>
              <w:left w:val="nil"/>
              <w:bottom w:val="single" w:sz="4" w:space="0" w:color="auto"/>
              <w:right w:val="single" w:sz="4" w:space="0" w:color="auto"/>
            </w:tcBorders>
            <w:shd w:val="clear" w:color="auto" w:fill="auto"/>
            <w:noWrap/>
            <w:vAlign w:val="bottom"/>
            <w:hideMark/>
          </w:tcPr>
          <w:p w14:paraId="52428F68" w14:textId="77777777" w:rsidR="001E144F" w:rsidRPr="00703B40" w:rsidRDefault="001E144F" w:rsidP="00C92882">
            <w:pPr>
              <w:spacing w:after="0" w:line="240" w:lineRule="auto"/>
              <w:ind w:firstLine="29"/>
              <w:jc w:val="center"/>
              <w:rPr>
                <w:rFonts w:ascii="Times New Roman" w:hAnsi="Times New Roman"/>
                <w:color w:val="000000"/>
                <w:sz w:val="28"/>
                <w:szCs w:val="28"/>
                <w:lang w:val="kk-KZ" w:eastAsia="ru-RU"/>
              </w:rPr>
            </w:pPr>
            <w:r w:rsidRPr="00703B40">
              <w:rPr>
                <w:rFonts w:ascii="Times New Roman" w:hAnsi="Times New Roman"/>
                <w:color w:val="000000"/>
                <w:sz w:val="28"/>
                <w:szCs w:val="28"/>
                <w:lang w:val="kk-KZ" w:eastAsia="ru-RU"/>
              </w:rPr>
              <w:t>5102554.01</w:t>
            </w:r>
          </w:p>
        </w:tc>
        <w:tc>
          <w:tcPr>
            <w:tcW w:w="895" w:type="pct"/>
            <w:tcBorders>
              <w:top w:val="single" w:sz="4" w:space="0" w:color="auto"/>
              <w:left w:val="nil"/>
              <w:bottom w:val="single" w:sz="4" w:space="0" w:color="auto"/>
              <w:right w:val="single" w:sz="4" w:space="0" w:color="auto"/>
            </w:tcBorders>
            <w:shd w:val="clear" w:color="auto" w:fill="auto"/>
            <w:noWrap/>
            <w:vAlign w:val="center"/>
            <w:hideMark/>
          </w:tcPr>
          <w:p w14:paraId="5E846AB6" w14:textId="77777777" w:rsidR="001E144F" w:rsidRPr="00703B40" w:rsidRDefault="001E144F" w:rsidP="00C92882">
            <w:pPr>
              <w:spacing w:after="0" w:line="240" w:lineRule="auto"/>
              <w:ind w:firstLine="567"/>
              <w:jc w:val="center"/>
              <w:rPr>
                <w:rFonts w:ascii="Times New Roman" w:hAnsi="Times New Roman"/>
                <w:color w:val="000000"/>
                <w:sz w:val="28"/>
                <w:szCs w:val="28"/>
                <w:lang w:eastAsia="ru-RU"/>
              </w:rPr>
            </w:pPr>
            <w:r w:rsidRPr="00703B40">
              <w:rPr>
                <w:rFonts w:ascii="Times New Roman" w:hAnsi="Times New Roman"/>
                <w:color w:val="000000"/>
                <w:sz w:val="28"/>
                <w:szCs w:val="28"/>
                <w:lang w:val="kk-KZ" w:eastAsia="ru-RU"/>
              </w:rPr>
              <w:t xml:space="preserve">  -26.5</w:t>
            </w:r>
            <w:r w:rsidRPr="00703B40">
              <w:rPr>
                <w:rFonts w:ascii="Times New Roman" w:hAnsi="Times New Roman"/>
                <w:color w:val="000000"/>
                <w:sz w:val="28"/>
                <w:szCs w:val="28"/>
                <w:lang w:eastAsia="ru-RU"/>
              </w:rPr>
              <w:t>6</w:t>
            </w:r>
          </w:p>
        </w:tc>
        <w:tc>
          <w:tcPr>
            <w:tcW w:w="797" w:type="pct"/>
            <w:tcBorders>
              <w:top w:val="single" w:sz="4" w:space="0" w:color="auto"/>
              <w:left w:val="nil"/>
              <w:bottom w:val="single" w:sz="4" w:space="0" w:color="auto"/>
              <w:right w:val="single" w:sz="4" w:space="0" w:color="auto"/>
            </w:tcBorders>
            <w:shd w:val="clear" w:color="auto" w:fill="auto"/>
            <w:noWrap/>
            <w:vAlign w:val="center"/>
          </w:tcPr>
          <w:p w14:paraId="18FEB178" w14:textId="77777777" w:rsidR="001E144F" w:rsidRPr="00703B40" w:rsidRDefault="001E144F" w:rsidP="00C92882">
            <w:pPr>
              <w:spacing w:after="0" w:line="240" w:lineRule="auto"/>
              <w:ind w:firstLine="567"/>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8.68</w:t>
            </w:r>
          </w:p>
        </w:tc>
      </w:tr>
      <w:tr w:rsidR="001E144F" w:rsidRPr="00B50C59" w14:paraId="2B2027A9" w14:textId="77777777" w:rsidTr="00703B40">
        <w:trPr>
          <w:trHeight w:val="236"/>
          <w:jc w:val="center"/>
        </w:trPr>
        <w:tc>
          <w:tcPr>
            <w:tcW w:w="707" w:type="pct"/>
            <w:tcBorders>
              <w:top w:val="nil"/>
              <w:left w:val="single" w:sz="4" w:space="0" w:color="auto"/>
              <w:bottom w:val="single" w:sz="4" w:space="0" w:color="auto"/>
              <w:right w:val="single" w:sz="4" w:space="0" w:color="auto"/>
            </w:tcBorders>
            <w:shd w:val="clear" w:color="auto" w:fill="auto"/>
            <w:noWrap/>
            <w:vAlign w:val="center"/>
            <w:hideMark/>
          </w:tcPr>
          <w:p w14:paraId="3D0E369B" w14:textId="77777777" w:rsidR="001E144F" w:rsidRPr="00703B40" w:rsidRDefault="001E144F" w:rsidP="00C92882">
            <w:pPr>
              <w:spacing w:after="0" w:line="240" w:lineRule="auto"/>
              <w:ind w:firstLine="29"/>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2</w:t>
            </w:r>
          </w:p>
        </w:tc>
        <w:tc>
          <w:tcPr>
            <w:tcW w:w="942" w:type="pct"/>
            <w:tcBorders>
              <w:top w:val="nil"/>
              <w:left w:val="nil"/>
              <w:bottom w:val="single" w:sz="4" w:space="0" w:color="auto"/>
              <w:right w:val="single" w:sz="4" w:space="0" w:color="auto"/>
            </w:tcBorders>
            <w:shd w:val="clear" w:color="auto" w:fill="auto"/>
            <w:vAlign w:val="center"/>
            <w:hideMark/>
          </w:tcPr>
          <w:p w14:paraId="6551A75B" w14:textId="77777777" w:rsidR="001E144F" w:rsidRPr="00703B40" w:rsidRDefault="001E144F" w:rsidP="00C92882">
            <w:pPr>
              <w:spacing w:after="0" w:line="240" w:lineRule="auto"/>
              <w:ind w:firstLine="29"/>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СРТu-48-1-08</w:t>
            </w:r>
          </w:p>
        </w:tc>
        <w:tc>
          <w:tcPr>
            <w:tcW w:w="803" w:type="pct"/>
            <w:tcBorders>
              <w:top w:val="nil"/>
              <w:left w:val="nil"/>
              <w:bottom w:val="single" w:sz="4" w:space="0" w:color="auto"/>
              <w:right w:val="single" w:sz="4" w:space="0" w:color="auto"/>
            </w:tcBorders>
            <w:shd w:val="clear" w:color="auto" w:fill="auto"/>
            <w:noWrap/>
            <w:vAlign w:val="bottom"/>
            <w:hideMark/>
          </w:tcPr>
          <w:p w14:paraId="088E401A" w14:textId="77777777" w:rsidR="001E144F" w:rsidRPr="00703B40" w:rsidRDefault="001E144F" w:rsidP="00C92882">
            <w:pPr>
              <w:spacing w:after="0" w:line="240" w:lineRule="auto"/>
              <w:ind w:firstLine="29"/>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684925.98</w:t>
            </w:r>
          </w:p>
        </w:tc>
        <w:tc>
          <w:tcPr>
            <w:tcW w:w="856" w:type="pct"/>
            <w:tcBorders>
              <w:top w:val="nil"/>
              <w:left w:val="nil"/>
              <w:bottom w:val="single" w:sz="4" w:space="0" w:color="auto"/>
              <w:right w:val="single" w:sz="4" w:space="0" w:color="auto"/>
            </w:tcBorders>
            <w:shd w:val="clear" w:color="auto" w:fill="auto"/>
            <w:noWrap/>
            <w:vAlign w:val="bottom"/>
            <w:hideMark/>
          </w:tcPr>
          <w:p w14:paraId="543DEA74" w14:textId="77777777" w:rsidR="001E144F" w:rsidRPr="00703B40" w:rsidRDefault="001E144F" w:rsidP="00C92882">
            <w:pPr>
              <w:spacing w:after="0" w:line="240" w:lineRule="auto"/>
              <w:ind w:firstLine="29"/>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5102428.98</w:t>
            </w:r>
          </w:p>
        </w:tc>
        <w:tc>
          <w:tcPr>
            <w:tcW w:w="895" w:type="pct"/>
            <w:tcBorders>
              <w:top w:val="nil"/>
              <w:left w:val="nil"/>
              <w:bottom w:val="single" w:sz="4" w:space="0" w:color="auto"/>
              <w:right w:val="single" w:sz="4" w:space="0" w:color="auto"/>
            </w:tcBorders>
            <w:shd w:val="clear" w:color="auto" w:fill="auto"/>
            <w:noWrap/>
            <w:vAlign w:val="center"/>
            <w:hideMark/>
          </w:tcPr>
          <w:p w14:paraId="66584924" w14:textId="77777777" w:rsidR="001E144F" w:rsidRPr="00703B40" w:rsidRDefault="001E144F" w:rsidP="00C92882">
            <w:pPr>
              <w:spacing w:after="0" w:line="240" w:lineRule="auto"/>
              <w:ind w:firstLine="567"/>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 xml:space="preserve">  -26.50</w:t>
            </w:r>
          </w:p>
        </w:tc>
        <w:tc>
          <w:tcPr>
            <w:tcW w:w="797" w:type="pct"/>
            <w:tcBorders>
              <w:top w:val="nil"/>
              <w:left w:val="nil"/>
              <w:bottom w:val="single" w:sz="4" w:space="0" w:color="auto"/>
              <w:right w:val="single" w:sz="4" w:space="0" w:color="auto"/>
            </w:tcBorders>
            <w:shd w:val="clear" w:color="auto" w:fill="auto"/>
            <w:noWrap/>
            <w:vAlign w:val="center"/>
          </w:tcPr>
          <w:p w14:paraId="63FAE496" w14:textId="77777777" w:rsidR="001E144F" w:rsidRPr="00703B40" w:rsidRDefault="001E144F" w:rsidP="00C92882">
            <w:pPr>
              <w:spacing w:after="0" w:line="240" w:lineRule="auto"/>
              <w:ind w:firstLine="567"/>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8.22</w:t>
            </w:r>
          </w:p>
        </w:tc>
      </w:tr>
      <w:tr w:rsidR="001E144F" w:rsidRPr="000011CC" w14:paraId="3747DCC6" w14:textId="77777777" w:rsidTr="00703B40">
        <w:trPr>
          <w:trHeight w:val="315"/>
          <w:jc w:val="center"/>
        </w:trPr>
        <w:tc>
          <w:tcPr>
            <w:tcW w:w="707" w:type="pct"/>
            <w:tcBorders>
              <w:top w:val="nil"/>
              <w:left w:val="single" w:sz="4" w:space="0" w:color="auto"/>
              <w:bottom w:val="single" w:sz="4" w:space="0" w:color="auto"/>
              <w:right w:val="single" w:sz="4" w:space="0" w:color="auto"/>
            </w:tcBorders>
            <w:shd w:val="clear" w:color="auto" w:fill="auto"/>
            <w:noWrap/>
            <w:vAlign w:val="center"/>
            <w:hideMark/>
          </w:tcPr>
          <w:p w14:paraId="0B9E37B8" w14:textId="77777777" w:rsidR="001E144F" w:rsidRPr="00703B40" w:rsidRDefault="001E144F" w:rsidP="00C92882">
            <w:pPr>
              <w:spacing w:after="0" w:line="240" w:lineRule="auto"/>
              <w:ind w:firstLine="29"/>
              <w:jc w:val="center"/>
              <w:rPr>
                <w:rFonts w:ascii="Times New Roman" w:hAnsi="Times New Roman"/>
                <w:color w:val="000000"/>
                <w:sz w:val="28"/>
                <w:szCs w:val="28"/>
                <w:lang w:val="kk-KZ" w:eastAsia="ru-RU"/>
              </w:rPr>
            </w:pPr>
            <w:r w:rsidRPr="00703B40">
              <w:rPr>
                <w:rFonts w:ascii="Times New Roman" w:hAnsi="Times New Roman"/>
                <w:color w:val="000000"/>
                <w:sz w:val="28"/>
                <w:szCs w:val="28"/>
                <w:lang w:val="kk-KZ" w:eastAsia="ru-RU"/>
              </w:rPr>
              <w:t>Барлығы</w:t>
            </w:r>
          </w:p>
        </w:tc>
        <w:tc>
          <w:tcPr>
            <w:tcW w:w="3496" w:type="pct"/>
            <w:gridSpan w:val="4"/>
            <w:tcBorders>
              <w:top w:val="nil"/>
              <w:left w:val="nil"/>
              <w:bottom w:val="single" w:sz="4" w:space="0" w:color="auto"/>
              <w:right w:val="single" w:sz="4" w:space="0" w:color="auto"/>
            </w:tcBorders>
            <w:shd w:val="clear" w:color="auto" w:fill="auto"/>
            <w:vAlign w:val="center"/>
            <w:hideMark/>
          </w:tcPr>
          <w:p w14:paraId="4FCC3F98" w14:textId="77777777" w:rsidR="001E144F" w:rsidRPr="00703B40" w:rsidRDefault="001E144F" w:rsidP="00C92882">
            <w:pPr>
              <w:spacing w:after="0" w:line="240" w:lineRule="auto"/>
              <w:ind w:firstLine="29"/>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2 СРТ</w:t>
            </w:r>
          </w:p>
        </w:tc>
        <w:tc>
          <w:tcPr>
            <w:tcW w:w="797" w:type="pct"/>
            <w:tcBorders>
              <w:top w:val="nil"/>
              <w:left w:val="nil"/>
              <w:bottom w:val="single" w:sz="4" w:space="0" w:color="auto"/>
              <w:right w:val="single" w:sz="4" w:space="0" w:color="auto"/>
            </w:tcBorders>
            <w:shd w:val="clear" w:color="auto" w:fill="auto"/>
            <w:vAlign w:val="center"/>
          </w:tcPr>
          <w:p w14:paraId="69B09B6F" w14:textId="77777777" w:rsidR="001E144F" w:rsidRPr="00703B40" w:rsidRDefault="001E144F" w:rsidP="00C92882">
            <w:pPr>
              <w:spacing w:after="0" w:line="240" w:lineRule="auto"/>
              <w:ind w:firstLine="567"/>
              <w:jc w:val="center"/>
              <w:rPr>
                <w:rFonts w:ascii="Times New Roman" w:hAnsi="Times New Roman"/>
                <w:color w:val="000000"/>
                <w:sz w:val="28"/>
                <w:szCs w:val="28"/>
                <w:lang w:eastAsia="ru-RU"/>
              </w:rPr>
            </w:pPr>
            <w:r w:rsidRPr="00703B40">
              <w:rPr>
                <w:rFonts w:ascii="Times New Roman" w:hAnsi="Times New Roman"/>
                <w:color w:val="000000"/>
                <w:sz w:val="28"/>
                <w:szCs w:val="28"/>
                <w:lang w:eastAsia="ru-RU"/>
              </w:rPr>
              <w:t>16.90</w:t>
            </w:r>
          </w:p>
        </w:tc>
      </w:tr>
    </w:tbl>
    <w:p w14:paraId="2B13BB63" w14:textId="77777777" w:rsidR="00D457FB" w:rsidRDefault="00D457FB" w:rsidP="00703B40">
      <w:pPr>
        <w:spacing w:after="0" w:line="240" w:lineRule="auto"/>
        <w:rPr>
          <w:rFonts w:ascii="Times New Roman" w:eastAsia="SimSun" w:hAnsi="Times New Roman"/>
          <w:noProof/>
          <w:sz w:val="28"/>
          <w:szCs w:val="28"/>
          <w:lang w:eastAsia="ru-RU"/>
        </w:rPr>
      </w:pPr>
    </w:p>
    <w:p w14:paraId="1D765EB7" w14:textId="654244DE" w:rsidR="001E144F" w:rsidRPr="00703B40" w:rsidRDefault="00D457FB" w:rsidP="00D457FB">
      <w:pPr>
        <w:spacing w:after="0" w:line="240" w:lineRule="auto"/>
        <w:jc w:val="center"/>
        <w:rPr>
          <w:rFonts w:ascii="Times New Roman" w:hAnsi="Times New Roman"/>
          <w:sz w:val="28"/>
          <w:szCs w:val="28"/>
          <w:highlight w:val="yellow"/>
          <w:lang w:val="kk-KZ"/>
        </w:rPr>
      </w:pPr>
      <w:r w:rsidRPr="00B50C59">
        <w:rPr>
          <w:rFonts w:ascii="Times New Roman" w:eastAsia="SimSun" w:hAnsi="Times New Roman"/>
          <w:noProof/>
          <w:sz w:val="28"/>
          <w:szCs w:val="28"/>
          <w:lang w:eastAsia="ru-RU"/>
        </w:rPr>
        <w:drawing>
          <wp:inline distT="0" distB="0" distL="0" distR="0" wp14:anchorId="74462A1B" wp14:editId="42CA483E">
            <wp:extent cx="2587048" cy="1941195"/>
            <wp:effectExtent l="0" t="0" r="3810" b="1905"/>
            <wp:docPr id="26" name="Рисунок 26" descr="C:\Users\kodarov.zh\Desktop\NERP доп\Соровой участок\Фото СОР 25.11-10.12.19\20191201_14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darov.zh\Desktop\NERP доп\Соровой участок\Фото СОР 25.11-10.12.19\20191201_14214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8301" cy="1949639"/>
                    </a:xfrm>
                    <a:prstGeom prst="rect">
                      <a:avLst/>
                    </a:prstGeom>
                    <a:noFill/>
                    <a:ln>
                      <a:noFill/>
                    </a:ln>
                  </pic:spPr>
                </pic:pic>
              </a:graphicData>
            </a:graphic>
          </wp:inline>
        </w:drawing>
      </w:r>
      <w:r w:rsidR="00703B40" w:rsidRPr="00B50C59">
        <w:rPr>
          <w:rFonts w:ascii="Times New Roman" w:eastAsia="SimSun" w:hAnsi="Times New Roman"/>
          <w:noProof/>
          <w:sz w:val="28"/>
          <w:szCs w:val="28"/>
          <w:lang w:eastAsia="ru-RU"/>
        </w:rPr>
        <w:drawing>
          <wp:inline distT="0" distB="0" distL="0" distR="0" wp14:anchorId="57A43479" wp14:editId="37846FC0">
            <wp:extent cx="2589587" cy="1943100"/>
            <wp:effectExtent l="0" t="0" r="1270" b="0"/>
            <wp:docPr id="27" name="Рисунок 27" descr="C:\Users\kodarov.zh\Desktop\NERP доп\Соровой участок\Фото СОР 25.11-10.12.19\20191201_14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darov.zh\Desktop\NERP доп\Соровой участок\Фото СОР 25.11-10.12.19\20191201_1422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8846" cy="1950048"/>
                    </a:xfrm>
                    <a:prstGeom prst="rect">
                      <a:avLst/>
                    </a:prstGeom>
                    <a:noFill/>
                    <a:ln>
                      <a:noFill/>
                    </a:ln>
                  </pic:spPr>
                </pic:pic>
              </a:graphicData>
            </a:graphic>
          </wp:inline>
        </w:drawing>
      </w:r>
    </w:p>
    <w:p w14:paraId="2A78C6D1" w14:textId="2FE13EA1" w:rsidR="00703B40" w:rsidRPr="00703B40" w:rsidRDefault="00703B40" w:rsidP="00703B40">
      <w:pPr>
        <w:spacing w:after="0" w:line="240" w:lineRule="auto"/>
        <w:ind w:firstLine="567"/>
        <w:jc w:val="center"/>
        <w:rPr>
          <w:rFonts w:ascii="Times New Roman" w:eastAsia="SimSun" w:hAnsi="Times New Roman"/>
          <w:sz w:val="28"/>
          <w:szCs w:val="28"/>
          <w:lang w:val="kk-KZ"/>
        </w:rPr>
      </w:pPr>
      <w:r>
        <w:rPr>
          <w:rFonts w:ascii="Times New Roman" w:eastAsia="SimSun" w:hAnsi="Times New Roman"/>
          <w:sz w:val="28"/>
          <w:szCs w:val="28"/>
          <w:lang w:val="kk-KZ"/>
        </w:rPr>
        <w:t>Сурет</w:t>
      </w:r>
      <w:r w:rsidRPr="00703B40">
        <w:rPr>
          <w:rFonts w:ascii="Times New Roman" w:eastAsia="SimSun" w:hAnsi="Times New Roman"/>
          <w:sz w:val="28"/>
          <w:szCs w:val="28"/>
          <w:lang w:val="kk-KZ"/>
        </w:rPr>
        <w:t xml:space="preserve"> </w:t>
      </w:r>
      <w:r>
        <w:rPr>
          <w:rFonts w:ascii="Times New Roman" w:eastAsia="SimSun" w:hAnsi="Times New Roman"/>
          <w:sz w:val="28"/>
          <w:szCs w:val="28"/>
          <w:lang w:val="kk-KZ"/>
        </w:rPr>
        <w:t>3.4 -</w:t>
      </w:r>
      <w:r w:rsidRPr="00703B40">
        <w:rPr>
          <w:rFonts w:ascii="Times New Roman" w:eastAsia="SimSun" w:hAnsi="Times New Roman"/>
          <w:sz w:val="28"/>
          <w:szCs w:val="28"/>
          <w:lang w:val="kk-KZ"/>
        </w:rPr>
        <w:t xml:space="preserve"> Топырақты статикалық зондтау</w:t>
      </w:r>
    </w:p>
    <w:p w14:paraId="0D38FC3A" w14:textId="77777777" w:rsidR="00703B40" w:rsidRDefault="00703B40" w:rsidP="001E144F">
      <w:pPr>
        <w:spacing w:after="0" w:line="240" w:lineRule="auto"/>
        <w:ind w:firstLine="567"/>
        <w:jc w:val="both"/>
        <w:rPr>
          <w:rFonts w:ascii="Times New Roman" w:hAnsi="Times New Roman"/>
          <w:sz w:val="28"/>
          <w:szCs w:val="28"/>
          <w:lang w:val="kk-KZ"/>
        </w:rPr>
      </w:pPr>
    </w:p>
    <w:p w14:paraId="611C4C79" w14:textId="67E268ED" w:rsidR="001E144F" w:rsidRPr="000011CC" w:rsidRDefault="001E144F" w:rsidP="001E144F">
      <w:pPr>
        <w:spacing w:after="0" w:line="240" w:lineRule="auto"/>
        <w:ind w:firstLine="567"/>
        <w:jc w:val="both"/>
        <w:rPr>
          <w:rFonts w:ascii="Times New Roman" w:hAnsi="Times New Roman"/>
          <w:sz w:val="28"/>
          <w:szCs w:val="28"/>
          <w:lang w:val="kk-KZ"/>
        </w:rPr>
      </w:pPr>
      <w:r w:rsidRPr="00475AFC">
        <w:rPr>
          <w:rFonts w:ascii="Times New Roman" w:hAnsi="Times New Roman"/>
          <w:sz w:val="28"/>
          <w:szCs w:val="28"/>
          <w:lang w:val="kk-KZ"/>
        </w:rPr>
        <w:t xml:space="preserve">Топырақты </w:t>
      </w:r>
      <w:r>
        <w:rPr>
          <w:rFonts w:ascii="Times New Roman" w:hAnsi="Times New Roman"/>
          <w:sz w:val="28"/>
          <w:szCs w:val="28"/>
          <w:lang w:val="kk-KZ"/>
        </w:rPr>
        <w:t>статикалық зондтау (</w:t>
      </w:r>
      <w:r w:rsidR="00C604AC">
        <w:rPr>
          <w:rFonts w:ascii="Times New Roman" w:hAnsi="Times New Roman"/>
          <w:sz w:val="28"/>
          <w:szCs w:val="28"/>
          <w:lang w:val="kk-KZ"/>
        </w:rPr>
        <w:t>СРТu</w:t>
      </w:r>
      <w:r>
        <w:rPr>
          <w:rFonts w:ascii="Times New Roman" w:hAnsi="Times New Roman"/>
          <w:sz w:val="28"/>
          <w:szCs w:val="28"/>
          <w:lang w:val="kk-KZ"/>
        </w:rPr>
        <w:t>)</w:t>
      </w:r>
      <w:r w:rsidRPr="000011CC">
        <w:rPr>
          <w:rFonts w:ascii="Times New Roman" w:hAnsi="Times New Roman"/>
          <w:sz w:val="28"/>
          <w:szCs w:val="28"/>
          <w:lang w:val="kk-KZ"/>
        </w:rPr>
        <w:t xml:space="preserve"> процесінде қойылған негізгі міндеттер мыналар болды:</w:t>
      </w:r>
    </w:p>
    <w:p w14:paraId="15AEAE6D" w14:textId="3A58EA64"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Шөгінділердің стратиграфиялық-генетикалық кешендері мен оларды құрайтын топырақтың литологиялық-фациялық топтары (инженерлік-геологиялық элементтер-</w:t>
      </w:r>
      <w:r>
        <w:rPr>
          <w:rFonts w:ascii="Times New Roman" w:hAnsi="Times New Roman"/>
          <w:sz w:val="28"/>
          <w:szCs w:val="28"/>
          <w:lang w:val="kk-KZ"/>
        </w:rPr>
        <w:t>ИГЭ</w:t>
      </w:r>
      <w:r w:rsidRPr="000011CC">
        <w:rPr>
          <w:rFonts w:ascii="Times New Roman" w:hAnsi="Times New Roman"/>
          <w:sz w:val="28"/>
          <w:szCs w:val="28"/>
          <w:lang w:val="kk-KZ"/>
        </w:rPr>
        <w:t>)</w:t>
      </w:r>
      <w:r w:rsidR="00D457FB">
        <w:rPr>
          <w:rFonts w:ascii="Times New Roman" w:hAnsi="Times New Roman"/>
          <w:sz w:val="28"/>
          <w:szCs w:val="28"/>
          <w:lang w:val="kk-KZ"/>
        </w:rPr>
        <w:t xml:space="preserve"> </w:t>
      </w:r>
      <w:r w:rsidRPr="000011CC">
        <w:rPr>
          <w:rFonts w:ascii="Times New Roman" w:hAnsi="Times New Roman"/>
          <w:sz w:val="28"/>
          <w:szCs w:val="28"/>
          <w:lang w:val="kk-KZ"/>
        </w:rPr>
        <w:t>арасындағы нақты шекараларды белгілеу;</w:t>
      </w:r>
    </w:p>
    <w:p w14:paraId="696657B9"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Бөлінген литологиялық-фациялық топырақ топтарының атауларын нақтылау;</w:t>
      </w:r>
    </w:p>
    <w:p w14:paraId="16404307"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Таңбалау көкжиектерінің кеңістіктік-уақыттық шекараларын нақтылау;</w:t>
      </w:r>
    </w:p>
    <w:p w14:paraId="3A582FD2" w14:textId="77777777" w:rsidR="001E144F" w:rsidRPr="000011CC" w:rsidRDefault="001E144F" w:rsidP="001E144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Pr="000011CC">
        <w:rPr>
          <w:rFonts w:ascii="Times New Roman" w:hAnsi="Times New Roman"/>
          <w:sz w:val="28"/>
          <w:szCs w:val="28"/>
          <w:lang w:val="kk-KZ"/>
        </w:rPr>
        <w:t>Гетерогенділік дәрежесін кеңістікте және уақытта, литологиялық параметрлер бойынша да, таңбалау горизонттарының тығыздығы бойынша да, олардың элемент шегіндегі өзгерістері тұрғысынан кездейсоқ (заңсыз), бұл топырақтың литологиялық-фациялық топтарын (инженерлік-геологиялық элементтер) бөлуге мүмкіндік береді, оларды екі немесе бірнеше бөлек шағын қабаттарға бөлудің қажеті жоқ;</w:t>
      </w:r>
    </w:p>
    <w:p w14:paraId="642F61AE"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Белгіленген литологиялық-фациялық топтар шегінде құмды және сазды  топырақтардың физикалық параметрлерін неғұрлым объективті нұсқада нақтылау;</w:t>
      </w:r>
    </w:p>
    <w:p w14:paraId="08C33A9D"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Топырақтың табиғи күйіндегі механикалық қасиеттерінің нормативтік сипаттамаларын анықтау немесе нақтылау (табиғи ылғалдылықта);</w:t>
      </w:r>
    </w:p>
    <w:p w14:paraId="44AC49D0" w14:textId="77777777" w:rsidR="001E144F" w:rsidRPr="000011CC"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Жоғарыда аталған барлық міндеттер сәтті шешілді, бірақ тек статикалық зондтау жүзеге асырылған тереңдіктер шегінде;</w:t>
      </w:r>
    </w:p>
    <w:p w14:paraId="209893EB" w14:textId="15A7CFCB" w:rsidR="001E144F" w:rsidRDefault="001E144F" w:rsidP="001E144F">
      <w:pPr>
        <w:spacing w:after="0" w:line="240" w:lineRule="auto"/>
        <w:ind w:firstLine="567"/>
        <w:jc w:val="both"/>
        <w:rPr>
          <w:rFonts w:ascii="Times New Roman" w:hAnsi="Times New Roman"/>
          <w:sz w:val="28"/>
          <w:szCs w:val="28"/>
          <w:lang w:val="kk-KZ"/>
        </w:rPr>
      </w:pPr>
      <w:r w:rsidRPr="000011CC">
        <w:rPr>
          <w:rFonts w:ascii="Times New Roman" w:hAnsi="Times New Roman"/>
          <w:sz w:val="28"/>
          <w:szCs w:val="28"/>
          <w:lang w:val="kk-KZ"/>
        </w:rPr>
        <w:t>• Бағдарламалық қамтамасыз ету бойынша алынған нәтижелердің графиктерін жасау және түсіндіру "GEOEXPLORER"</w:t>
      </w:r>
      <w:r w:rsidR="00D457FB">
        <w:rPr>
          <w:rFonts w:ascii="Times New Roman" w:hAnsi="Times New Roman"/>
          <w:sz w:val="28"/>
          <w:szCs w:val="28"/>
          <w:lang w:val="kk-KZ"/>
        </w:rPr>
        <w:t xml:space="preserve"> </w:t>
      </w:r>
      <w:r w:rsidRPr="000011CC">
        <w:rPr>
          <w:rFonts w:ascii="Times New Roman" w:hAnsi="Times New Roman"/>
          <w:sz w:val="28"/>
          <w:szCs w:val="28"/>
          <w:lang w:val="kk-KZ"/>
        </w:rPr>
        <w:t>бағдарламасының көмегімен жүзеге асырылды.</w:t>
      </w:r>
      <w:r>
        <w:rPr>
          <w:rFonts w:ascii="Times New Roman" w:hAnsi="Times New Roman"/>
          <w:sz w:val="28"/>
          <w:szCs w:val="28"/>
          <w:lang w:val="kk-KZ"/>
        </w:rPr>
        <w:t xml:space="preserve"> </w:t>
      </w:r>
      <w:r w:rsidRPr="000011CC">
        <w:rPr>
          <w:rFonts w:ascii="Times New Roman" w:hAnsi="Times New Roman"/>
          <w:sz w:val="28"/>
          <w:szCs w:val="28"/>
          <w:lang w:val="kk-KZ"/>
        </w:rPr>
        <w:t>Топырақты стат</w:t>
      </w:r>
      <w:r>
        <w:rPr>
          <w:rFonts w:ascii="Times New Roman" w:hAnsi="Times New Roman"/>
          <w:sz w:val="28"/>
          <w:szCs w:val="28"/>
          <w:lang w:val="kk-KZ"/>
        </w:rPr>
        <w:t>икалық зондтау (СРТu) 01.12.2022-02.12.2022</w:t>
      </w:r>
      <w:r w:rsidRPr="000011CC">
        <w:rPr>
          <w:rFonts w:ascii="Times New Roman" w:hAnsi="Times New Roman"/>
          <w:sz w:val="28"/>
          <w:szCs w:val="28"/>
          <w:lang w:val="kk-KZ"/>
        </w:rPr>
        <w:t xml:space="preserve"> жылдар аралығында жүргізілді.</w:t>
      </w:r>
      <w:r>
        <w:rPr>
          <w:rFonts w:ascii="Times New Roman" w:hAnsi="Times New Roman"/>
          <w:sz w:val="28"/>
          <w:szCs w:val="28"/>
          <w:lang w:val="kk-KZ"/>
        </w:rPr>
        <w:t xml:space="preserve"> </w:t>
      </w:r>
      <w:r w:rsidRPr="000011CC">
        <w:rPr>
          <w:rFonts w:ascii="Times New Roman" w:hAnsi="Times New Roman"/>
          <w:sz w:val="28"/>
          <w:szCs w:val="28"/>
          <w:lang w:val="kk-KZ"/>
        </w:rPr>
        <w:t>Статикалық зондтау пас</w:t>
      </w:r>
      <w:r w:rsidR="00990926">
        <w:rPr>
          <w:rFonts w:ascii="Times New Roman" w:hAnsi="Times New Roman"/>
          <w:sz w:val="28"/>
          <w:szCs w:val="28"/>
          <w:lang w:val="kk-KZ"/>
        </w:rPr>
        <w:t>порттары 7.2-қосымшада берілген</w:t>
      </w:r>
      <w:r w:rsidR="007074F4">
        <w:rPr>
          <w:rFonts w:ascii="Times New Roman" w:hAnsi="Times New Roman"/>
          <w:sz w:val="28"/>
          <w:szCs w:val="28"/>
          <w:lang w:val="kk-KZ"/>
        </w:rPr>
        <w:t xml:space="preserve"> </w:t>
      </w:r>
      <w:r w:rsidR="00990926">
        <w:rPr>
          <w:rFonts w:ascii="Times New Roman" w:hAnsi="Times New Roman"/>
          <w:sz w:val="28"/>
          <w:szCs w:val="28"/>
          <w:lang w:val="kk-KZ"/>
        </w:rPr>
        <w:t>[28</w:t>
      </w:r>
      <w:r w:rsidR="00990926" w:rsidRPr="00354A4E">
        <w:rPr>
          <w:rFonts w:ascii="Times New Roman" w:hAnsi="Times New Roman"/>
          <w:sz w:val="28"/>
          <w:szCs w:val="28"/>
          <w:lang w:val="kk-KZ"/>
        </w:rPr>
        <w:t>]</w:t>
      </w:r>
      <w:r w:rsidR="00990926">
        <w:rPr>
          <w:rFonts w:ascii="Times New Roman" w:hAnsi="Times New Roman"/>
          <w:sz w:val="28"/>
          <w:szCs w:val="28"/>
          <w:lang w:val="kk-KZ"/>
        </w:rPr>
        <w:t>.</w:t>
      </w:r>
    </w:p>
    <w:p w14:paraId="186F72AB" w14:textId="77777777" w:rsidR="001E144F" w:rsidRPr="002F2E90" w:rsidRDefault="001E144F" w:rsidP="001E144F">
      <w:pPr>
        <w:spacing w:after="0" w:line="240" w:lineRule="auto"/>
        <w:ind w:firstLine="567"/>
        <w:jc w:val="both"/>
        <w:rPr>
          <w:rFonts w:ascii="Times New Roman" w:hAnsi="Times New Roman"/>
          <w:sz w:val="28"/>
          <w:szCs w:val="28"/>
          <w:lang w:val="kk-KZ"/>
        </w:rPr>
      </w:pPr>
    </w:p>
    <w:p w14:paraId="068ECADD" w14:textId="61521448" w:rsidR="001E144F" w:rsidRPr="000011CC" w:rsidRDefault="001E144F" w:rsidP="001E144F">
      <w:pPr>
        <w:keepNext/>
        <w:tabs>
          <w:tab w:val="left" w:pos="1134"/>
        </w:tabs>
        <w:spacing w:after="0" w:line="240" w:lineRule="auto"/>
        <w:ind w:left="567"/>
        <w:jc w:val="both"/>
        <w:outlineLvl w:val="0"/>
        <w:rPr>
          <w:rFonts w:ascii="Times New Roman" w:hAnsi="Times New Roman"/>
          <w:b/>
          <w:caps/>
          <w:kern w:val="28"/>
          <w:sz w:val="28"/>
          <w:szCs w:val="28"/>
          <w:lang w:val="kk-KZ"/>
        </w:rPr>
      </w:pPr>
      <w:bookmarkStart w:id="84" w:name="_Toc415839929"/>
      <w:bookmarkStart w:id="85" w:name="_Toc526842124"/>
      <w:bookmarkStart w:id="86" w:name="_Toc526842891"/>
      <w:bookmarkStart w:id="87" w:name="_Toc534268896"/>
      <w:bookmarkStart w:id="88" w:name="_Toc534272507"/>
      <w:bookmarkStart w:id="89" w:name="_Toc534273351"/>
      <w:bookmarkStart w:id="90" w:name="_Toc534275319"/>
      <w:bookmarkStart w:id="91" w:name="_Toc15319503"/>
      <w:bookmarkStart w:id="92" w:name="_Toc27658162"/>
      <w:r w:rsidRPr="002F2E90">
        <w:rPr>
          <w:rFonts w:ascii="Times New Roman" w:hAnsi="Times New Roman"/>
          <w:b/>
          <w:caps/>
          <w:kern w:val="28"/>
          <w:sz w:val="28"/>
          <w:szCs w:val="28"/>
          <w:lang w:val="kk-KZ"/>
        </w:rPr>
        <w:t xml:space="preserve">3.4 </w:t>
      </w:r>
      <w:bookmarkEnd w:id="84"/>
      <w:bookmarkEnd w:id="85"/>
      <w:bookmarkEnd w:id="86"/>
      <w:bookmarkEnd w:id="87"/>
      <w:bookmarkEnd w:id="88"/>
      <w:bookmarkEnd w:id="89"/>
      <w:bookmarkEnd w:id="90"/>
      <w:bookmarkEnd w:id="91"/>
      <w:bookmarkEnd w:id="92"/>
      <w:r>
        <w:rPr>
          <w:rFonts w:ascii="Times New Roman" w:hAnsi="Times New Roman"/>
          <w:b/>
          <w:caps/>
          <w:kern w:val="28"/>
          <w:sz w:val="28"/>
          <w:szCs w:val="28"/>
          <w:lang w:val="kk-KZ"/>
        </w:rPr>
        <w:t>З</w:t>
      </w:r>
      <w:r w:rsidR="00703B40">
        <w:rPr>
          <w:rFonts w:ascii="Times New Roman" w:hAnsi="Times New Roman"/>
          <w:b/>
          <w:kern w:val="28"/>
          <w:sz w:val="28"/>
          <w:szCs w:val="28"/>
          <w:lang w:val="kk-KZ"/>
        </w:rPr>
        <w:t>ертханалық зерттеулер</w:t>
      </w:r>
    </w:p>
    <w:p w14:paraId="0EB795A7"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 xml:space="preserve">Талдаудың барлық түрлері мемлекеттік және мемлекетаралық нормативтік құжаттар мен стандарттардың (ХҒТКС және ҚР) талаптарына сәйкес орындалды. Талдаулар "НаЦЭкС"ААҚ метрологиялық орталығында сертификаттаудан және жыл сайынғы тексеруден өткен отандық  импорттық, заманауи жабдықтар мен аспаптарда жүргізілді. </w:t>
      </w:r>
    </w:p>
    <w:p w14:paraId="33F4EB7B"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Зертханалық зерттеулерде  топырақтың негізгі қасиеттері анықталған:</w:t>
      </w:r>
    </w:p>
    <w:p w14:paraId="55FA8FEB"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 Топырақтың физика-механикалық қасиеттері;</w:t>
      </w:r>
    </w:p>
    <w:p w14:paraId="08701A18"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 Топырақтың химиялық қасиеттері;</w:t>
      </w:r>
    </w:p>
    <w:p w14:paraId="4FA5B786"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 Жер асты суларының химиялық қасиеттері;</w:t>
      </w:r>
    </w:p>
    <w:p w14:paraId="237E8159" w14:textId="77777777" w:rsidR="001E144F" w:rsidRPr="002F2E90"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 Ағынды сулардың химиялық қасиеттері.</w:t>
      </w:r>
    </w:p>
    <w:p w14:paraId="56AF2088" w14:textId="61DB6ADF" w:rsidR="001E144F" w:rsidRDefault="001E144F" w:rsidP="001E144F">
      <w:pPr>
        <w:spacing w:after="0" w:line="240" w:lineRule="auto"/>
        <w:ind w:firstLine="567"/>
        <w:jc w:val="both"/>
        <w:rPr>
          <w:rFonts w:ascii="Times New Roman" w:hAnsi="Times New Roman"/>
          <w:sz w:val="28"/>
          <w:szCs w:val="28"/>
          <w:lang w:val="kk-KZ"/>
        </w:rPr>
      </w:pPr>
      <w:r w:rsidRPr="002F2E90">
        <w:rPr>
          <w:rFonts w:ascii="Times New Roman" w:hAnsi="Times New Roman"/>
          <w:sz w:val="28"/>
          <w:szCs w:val="28"/>
          <w:lang w:val="kk-KZ"/>
        </w:rPr>
        <w:t>Орындалған зертханалық жұмыста</w:t>
      </w:r>
      <w:r>
        <w:rPr>
          <w:rFonts w:ascii="Times New Roman" w:hAnsi="Times New Roman"/>
          <w:sz w:val="28"/>
          <w:szCs w:val="28"/>
          <w:lang w:val="kk-KZ"/>
        </w:rPr>
        <w:t xml:space="preserve">рдың көлемі төменде </w:t>
      </w:r>
      <w:r w:rsidR="00703B40">
        <w:rPr>
          <w:rFonts w:ascii="Times New Roman" w:hAnsi="Times New Roman"/>
          <w:sz w:val="28"/>
          <w:szCs w:val="28"/>
          <w:lang w:val="kk-KZ"/>
        </w:rPr>
        <w:t>3.3</w:t>
      </w:r>
      <w:r w:rsidR="00224B0E">
        <w:rPr>
          <w:rFonts w:ascii="Times New Roman" w:hAnsi="Times New Roman"/>
          <w:sz w:val="28"/>
          <w:szCs w:val="28"/>
          <w:lang w:val="kk-KZ"/>
        </w:rPr>
        <w:t>-кестеде көрсетілген</w:t>
      </w:r>
      <w:r w:rsidR="007074F4">
        <w:rPr>
          <w:rFonts w:ascii="Times New Roman" w:hAnsi="Times New Roman"/>
          <w:sz w:val="28"/>
          <w:szCs w:val="28"/>
          <w:lang w:val="kk-KZ"/>
        </w:rPr>
        <w:t xml:space="preserve"> </w:t>
      </w:r>
      <w:r w:rsidR="00224B0E">
        <w:rPr>
          <w:rFonts w:ascii="Times New Roman" w:hAnsi="Times New Roman"/>
          <w:sz w:val="28"/>
          <w:szCs w:val="28"/>
          <w:lang w:val="kk-KZ"/>
        </w:rPr>
        <w:t>[29</w:t>
      </w:r>
      <w:r w:rsidR="00224B0E" w:rsidRPr="00354A4E">
        <w:rPr>
          <w:rFonts w:ascii="Times New Roman" w:hAnsi="Times New Roman"/>
          <w:sz w:val="28"/>
          <w:szCs w:val="28"/>
          <w:lang w:val="kk-KZ"/>
        </w:rPr>
        <w:t>]</w:t>
      </w:r>
      <w:r w:rsidR="00224B0E">
        <w:rPr>
          <w:rFonts w:ascii="Times New Roman" w:hAnsi="Times New Roman"/>
          <w:sz w:val="28"/>
          <w:szCs w:val="28"/>
          <w:lang w:val="kk-KZ"/>
        </w:rPr>
        <w:t>.</w:t>
      </w:r>
    </w:p>
    <w:p w14:paraId="177FD3AE" w14:textId="77777777" w:rsidR="001E144F" w:rsidRDefault="001E144F" w:rsidP="001E144F">
      <w:pPr>
        <w:spacing w:after="0" w:line="240" w:lineRule="auto"/>
        <w:ind w:firstLine="567"/>
        <w:jc w:val="both"/>
        <w:rPr>
          <w:rFonts w:ascii="Times New Roman" w:hAnsi="Times New Roman"/>
          <w:sz w:val="28"/>
          <w:szCs w:val="28"/>
          <w:lang w:val="kk-KZ"/>
        </w:rPr>
      </w:pPr>
    </w:p>
    <w:p w14:paraId="1DE87E9F" w14:textId="0E3785A9" w:rsidR="001E144F" w:rsidRPr="00B50C59" w:rsidRDefault="001E144F" w:rsidP="001E144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Кесте</w:t>
      </w:r>
      <w:bookmarkStart w:id="93" w:name="_Toc415839930"/>
      <w:bookmarkStart w:id="94" w:name="_Toc526842125"/>
      <w:bookmarkStart w:id="95" w:name="_Toc526842892"/>
      <w:bookmarkStart w:id="96" w:name="_Toc534268897"/>
      <w:bookmarkStart w:id="97" w:name="_Toc534272508"/>
      <w:bookmarkStart w:id="98" w:name="_Toc534273352"/>
      <w:bookmarkStart w:id="99" w:name="_Toc534275320"/>
      <w:r w:rsidR="00703B40">
        <w:rPr>
          <w:rFonts w:ascii="Times New Roman" w:hAnsi="Times New Roman"/>
          <w:sz w:val="28"/>
          <w:szCs w:val="28"/>
          <w:lang w:val="kk-KZ"/>
        </w:rPr>
        <w:t xml:space="preserve"> 3.3 </w:t>
      </w:r>
      <w:r>
        <w:rPr>
          <w:rFonts w:ascii="Times New Roman" w:hAnsi="Times New Roman"/>
          <w:sz w:val="28"/>
          <w:szCs w:val="28"/>
          <w:lang w:val="kk-KZ"/>
        </w:rPr>
        <w:t>-</w:t>
      </w:r>
      <w:r w:rsidRPr="00FA106D">
        <w:rPr>
          <w:rFonts w:ascii="Times New Roman" w:hAnsi="Times New Roman"/>
          <w:sz w:val="28"/>
          <w:szCs w:val="28"/>
          <w:lang w:val="kk-KZ"/>
        </w:rPr>
        <w:t xml:space="preserve"> </w:t>
      </w:r>
      <w:r w:rsidRPr="002F2E90">
        <w:rPr>
          <w:rFonts w:ascii="Times New Roman" w:hAnsi="Times New Roman"/>
          <w:sz w:val="28"/>
          <w:szCs w:val="28"/>
          <w:lang w:val="kk-KZ"/>
        </w:rPr>
        <w:t>Орындалған зертханалық жұмыста</w:t>
      </w:r>
      <w:r>
        <w:rPr>
          <w:rFonts w:ascii="Times New Roman" w:hAnsi="Times New Roman"/>
          <w:sz w:val="28"/>
          <w:szCs w:val="28"/>
          <w:lang w:val="kk-KZ"/>
        </w:rPr>
        <w:t>рдың көлемі</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569"/>
        <w:gridCol w:w="5750"/>
        <w:gridCol w:w="1796"/>
        <w:gridCol w:w="815"/>
      </w:tblGrid>
      <w:tr w:rsidR="001E144F" w:rsidRPr="00703B40" w14:paraId="58B2B19E" w14:textId="77777777" w:rsidTr="001C4625">
        <w:trPr>
          <w:cantSplit/>
          <w:trHeight w:val="977"/>
          <w:tblHeader/>
        </w:trPr>
        <w:tc>
          <w:tcPr>
            <w:tcW w:w="356" w:type="pct"/>
            <w:shd w:val="clear" w:color="auto" w:fill="auto"/>
            <w:textDirection w:val="btLr"/>
            <w:vAlign w:val="center"/>
          </w:tcPr>
          <w:p w14:paraId="7B4E6D61" w14:textId="77777777" w:rsidR="001E144F" w:rsidRPr="00703B40" w:rsidRDefault="001E144F" w:rsidP="00703B40">
            <w:pPr>
              <w:spacing w:after="0" w:line="240" w:lineRule="auto"/>
              <w:ind w:right="-151"/>
              <w:jc w:val="center"/>
              <w:rPr>
                <w:rFonts w:ascii="Times New Roman" w:eastAsia="Calibri" w:hAnsi="Times New Roman"/>
                <w:bCs/>
                <w:color w:val="000000"/>
                <w:sz w:val="24"/>
                <w:szCs w:val="24"/>
                <w:lang w:val="kk-KZ" w:eastAsia="ru-RU"/>
              </w:rPr>
            </w:pPr>
            <w:r w:rsidRPr="00703B40">
              <w:rPr>
                <w:rFonts w:ascii="Times New Roman" w:eastAsia="Calibri" w:hAnsi="Times New Roman"/>
                <w:bCs/>
                <w:color w:val="000000"/>
                <w:sz w:val="24"/>
                <w:szCs w:val="24"/>
                <w:lang w:val="kk-KZ" w:eastAsia="ru-RU"/>
              </w:rPr>
              <w:t>Топырақтың қасиеттері</w:t>
            </w:r>
          </w:p>
        </w:tc>
        <w:tc>
          <w:tcPr>
            <w:tcW w:w="296" w:type="pct"/>
            <w:shd w:val="clear" w:color="auto" w:fill="auto"/>
            <w:textDirection w:val="btLr"/>
            <w:vAlign w:val="center"/>
          </w:tcPr>
          <w:p w14:paraId="0AC7175B" w14:textId="77777777" w:rsidR="001E144F" w:rsidRPr="00703B40" w:rsidRDefault="001E144F" w:rsidP="00703B40">
            <w:pPr>
              <w:spacing w:after="0" w:line="240" w:lineRule="auto"/>
              <w:ind w:right="-151"/>
              <w:jc w:val="center"/>
              <w:rPr>
                <w:rFonts w:ascii="Times New Roman" w:eastAsia="Calibri" w:hAnsi="Times New Roman"/>
                <w:bCs/>
                <w:color w:val="000000"/>
                <w:sz w:val="24"/>
                <w:szCs w:val="24"/>
                <w:lang w:val="kk-KZ" w:eastAsia="ru-RU"/>
              </w:rPr>
            </w:pPr>
            <w:r w:rsidRPr="00703B40">
              <w:rPr>
                <w:rFonts w:ascii="Times New Roman" w:eastAsia="Calibri" w:hAnsi="Times New Roman"/>
                <w:bCs/>
                <w:color w:val="000000"/>
                <w:sz w:val="24"/>
                <w:szCs w:val="24"/>
                <w:lang w:val="kk-KZ" w:eastAsia="ru-RU"/>
              </w:rPr>
              <w:t xml:space="preserve">№ </w:t>
            </w:r>
          </w:p>
        </w:tc>
        <w:tc>
          <w:tcPr>
            <w:tcW w:w="2990" w:type="pct"/>
            <w:shd w:val="clear" w:color="auto" w:fill="auto"/>
            <w:vAlign w:val="center"/>
          </w:tcPr>
          <w:p w14:paraId="12D7ADF1" w14:textId="74791D9D" w:rsidR="001E144F" w:rsidRPr="00703B40" w:rsidRDefault="001E144F" w:rsidP="00703B40">
            <w:pPr>
              <w:spacing w:after="0" w:line="240" w:lineRule="auto"/>
              <w:ind w:right="-151"/>
              <w:jc w:val="center"/>
              <w:rPr>
                <w:rFonts w:ascii="Times New Roman" w:eastAsia="Calibri" w:hAnsi="Times New Roman"/>
                <w:bCs/>
                <w:color w:val="000000"/>
                <w:sz w:val="24"/>
                <w:szCs w:val="24"/>
                <w:lang w:val="kk-KZ" w:eastAsia="ru-RU"/>
              </w:rPr>
            </w:pPr>
            <w:r w:rsidRPr="00703B40">
              <w:rPr>
                <w:rFonts w:ascii="Times New Roman" w:eastAsia="Calibri" w:hAnsi="Times New Roman"/>
                <w:bCs/>
                <w:color w:val="000000"/>
                <w:sz w:val="24"/>
                <w:szCs w:val="24"/>
                <w:lang w:val="kk-KZ" w:eastAsia="ru-RU"/>
              </w:rPr>
              <w:t>Тест түрлер</w:t>
            </w:r>
            <w:r w:rsidR="00E602A1">
              <w:rPr>
                <w:rFonts w:ascii="Times New Roman" w:eastAsia="Calibri" w:hAnsi="Times New Roman"/>
                <w:bCs/>
                <w:color w:val="000000"/>
                <w:sz w:val="24"/>
                <w:szCs w:val="24"/>
                <w:lang w:val="kk-KZ" w:eastAsia="ru-RU"/>
              </w:rPr>
              <w:t>і және тиісті МЕМСТ</w:t>
            </w:r>
          </w:p>
        </w:tc>
        <w:tc>
          <w:tcPr>
            <w:tcW w:w="934" w:type="pct"/>
            <w:shd w:val="clear" w:color="auto" w:fill="auto"/>
            <w:textDirection w:val="btLr"/>
            <w:vAlign w:val="center"/>
          </w:tcPr>
          <w:p w14:paraId="7738ACA5" w14:textId="77777777" w:rsidR="001E144F" w:rsidRPr="00703B40" w:rsidRDefault="001E144F" w:rsidP="00703B40">
            <w:pPr>
              <w:spacing w:after="0" w:line="240" w:lineRule="auto"/>
              <w:ind w:right="-151"/>
              <w:jc w:val="center"/>
              <w:rPr>
                <w:rFonts w:ascii="Times New Roman" w:eastAsia="Calibri" w:hAnsi="Times New Roman"/>
                <w:bCs/>
                <w:color w:val="000000"/>
                <w:sz w:val="24"/>
                <w:szCs w:val="24"/>
                <w:lang w:val="kk-KZ" w:eastAsia="ru-RU"/>
              </w:rPr>
            </w:pPr>
            <w:r w:rsidRPr="00703B40">
              <w:rPr>
                <w:rFonts w:ascii="Times New Roman" w:eastAsia="Calibri" w:hAnsi="Times New Roman"/>
                <w:bCs/>
                <w:color w:val="000000"/>
                <w:sz w:val="24"/>
                <w:szCs w:val="24"/>
                <w:lang w:val="kk-KZ" w:eastAsia="ru-RU"/>
              </w:rPr>
              <w:t>Өлшем бірлігі</w:t>
            </w:r>
          </w:p>
        </w:tc>
        <w:tc>
          <w:tcPr>
            <w:tcW w:w="424" w:type="pct"/>
            <w:shd w:val="clear" w:color="auto" w:fill="auto"/>
            <w:textDirection w:val="btLr"/>
            <w:vAlign w:val="center"/>
          </w:tcPr>
          <w:p w14:paraId="54443BB0" w14:textId="77777777" w:rsidR="001E144F" w:rsidRPr="00703B40" w:rsidRDefault="001E144F" w:rsidP="00703B40">
            <w:pPr>
              <w:spacing w:after="0" w:line="240" w:lineRule="auto"/>
              <w:ind w:right="-151"/>
              <w:jc w:val="center"/>
              <w:rPr>
                <w:rFonts w:ascii="Times New Roman" w:eastAsia="Calibri" w:hAnsi="Times New Roman"/>
                <w:bCs/>
                <w:color w:val="000000"/>
                <w:sz w:val="24"/>
                <w:szCs w:val="24"/>
                <w:lang w:val="kk-KZ" w:eastAsia="ru-RU"/>
              </w:rPr>
            </w:pPr>
            <w:r w:rsidRPr="00703B40">
              <w:rPr>
                <w:rFonts w:ascii="Times New Roman" w:eastAsia="Calibri" w:hAnsi="Times New Roman"/>
                <w:bCs/>
                <w:color w:val="000000"/>
                <w:sz w:val="24"/>
                <w:szCs w:val="24"/>
                <w:lang w:val="kk-KZ" w:eastAsia="ru-RU"/>
              </w:rPr>
              <w:t>Орындалған көлем</w:t>
            </w:r>
          </w:p>
        </w:tc>
      </w:tr>
      <w:tr w:rsidR="001E144F" w:rsidRPr="00B50C59" w14:paraId="7D5AC5E7" w14:textId="77777777" w:rsidTr="001C4625">
        <w:tc>
          <w:tcPr>
            <w:tcW w:w="356" w:type="pct"/>
            <w:vMerge w:val="restart"/>
            <w:shd w:val="clear" w:color="auto" w:fill="auto"/>
            <w:textDirection w:val="btLr"/>
            <w:vAlign w:val="center"/>
          </w:tcPr>
          <w:p w14:paraId="5A54DCB4" w14:textId="77777777" w:rsidR="001E144F" w:rsidRPr="00703B40" w:rsidRDefault="001E144F" w:rsidP="00703B40">
            <w:pPr>
              <w:spacing w:after="0" w:line="240" w:lineRule="auto"/>
              <w:ind w:right="-151"/>
              <w:jc w:val="center"/>
              <w:rPr>
                <w:rFonts w:ascii="Times New Roman" w:hAnsi="Times New Roman"/>
                <w:sz w:val="24"/>
                <w:szCs w:val="24"/>
                <w:lang w:val="kk-KZ" w:eastAsia="ru-RU"/>
              </w:rPr>
            </w:pPr>
            <w:r w:rsidRPr="00703B40">
              <w:rPr>
                <w:rFonts w:ascii="Times New Roman" w:hAnsi="Times New Roman"/>
                <w:sz w:val="24"/>
                <w:szCs w:val="24"/>
                <w:lang w:val="kk-KZ" w:eastAsia="ru-RU"/>
              </w:rPr>
              <w:t>Физикалық</w:t>
            </w:r>
          </w:p>
        </w:tc>
        <w:tc>
          <w:tcPr>
            <w:tcW w:w="296" w:type="pct"/>
            <w:shd w:val="clear" w:color="auto" w:fill="auto"/>
            <w:vAlign w:val="center"/>
          </w:tcPr>
          <w:p w14:paraId="04A3CB39" w14:textId="77777777" w:rsidR="001E144F" w:rsidRPr="00703B40" w:rsidRDefault="001E144F" w:rsidP="00703B40">
            <w:pPr>
              <w:spacing w:after="0" w:line="240" w:lineRule="auto"/>
              <w:ind w:right="-151"/>
              <w:jc w:val="center"/>
              <w:rPr>
                <w:rFonts w:ascii="Times New Roman" w:hAnsi="Times New Roman"/>
                <w:sz w:val="20"/>
                <w:szCs w:val="20"/>
                <w:lang w:val="kk-KZ" w:eastAsia="ru-RU"/>
              </w:rPr>
            </w:pPr>
            <w:r w:rsidRPr="00703B40">
              <w:rPr>
                <w:rFonts w:ascii="Times New Roman" w:hAnsi="Times New Roman"/>
                <w:sz w:val="20"/>
                <w:szCs w:val="20"/>
                <w:lang w:val="kk-KZ" w:eastAsia="ru-RU"/>
              </w:rPr>
              <w:t>1</w:t>
            </w:r>
          </w:p>
        </w:tc>
        <w:tc>
          <w:tcPr>
            <w:tcW w:w="2990" w:type="pct"/>
            <w:shd w:val="clear" w:color="auto" w:fill="auto"/>
          </w:tcPr>
          <w:p w14:paraId="1AB7F76A" w14:textId="5FCB5B9D" w:rsidR="001E144F" w:rsidRPr="005E38B3" w:rsidRDefault="008D472F" w:rsidP="00703B40">
            <w:pPr>
              <w:spacing w:after="0" w:line="240" w:lineRule="auto"/>
              <w:rPr>
                <w:rFonts w:ascii="Times New Roman" w:hAnsi="Times New Roman"/>
                <w:sz w:val="20"/>
                <w:szCs w:val="20"/>
              </w:rPr>
            </w:pPr>
            <w:r>
              <w:rPr>
                <w:rFonts w:ascii="Times New Roman" w:hAnsi="Times New Roman"/>
                <w:sz w:val="20"/>
                <w:szCs w:val="20"/>
                <w:lang w:val="kk-KZ"/>
              </w:rPr>
              <w:t xml:space="preserve">Гранулометриялық құрамы, % МЕМСТ </w:t>
            </w:r>
            <w:r w:rsidR="001E144F" w:rsidRPr="005E38B3">
              <w:rPr>
                <w:rFonts w:ascii="Times New Roman" w:hAnsi="Times New Roman"/>
                <w:sz w:val="20"/>
                <w:szCs w:val="20"/>
              </w:rPr>
              <w:t xml:space="preserve"> 12536-79</w:t>
            </w:r>
          </w:p>
        </w:tc>
        <w:tc>
          <w:tcPr>
            <w:tcW w:w="934" w:type="pct"/>
            <w:shd w:val="clear" w:color="auto" w:fill="auto"/>
            <w:vAlign w:val="center"/>
          </w:tcPr>
          <w:p w14:paraId="1E9B6FB5" w14:textId="77777777" w:rsidR="001E144F" w:rsidRPr="005E38B3" w:rsidRDefault="001E144F" w:rsidP="00703B40">
            <w:pPr>
              <w:spacing w:after="0" w:line="240" w:lineRule="auto"/>
              <w:ind w:right="-151"/>
              <w:rPr>
                <w:rFonts w:ascii="Times New Roman" w:hAnsi="Times New Roman"/>
                <w:sz w:val="20"/>
                <w:szCs w:val="20"/>
                <w:lang w:val="kk-KZ" w:eastAsia="ru-RU"/>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4C193032" w14:textId="77777777" w:rsidR="001E144F" w:rsidRPr="005E38B3" w:rsidRDefault="001E144F"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123</w:t>
            </w:r>
          </w:p>
        </w:tc>
      </w:tr>
      <w:tr w:rsidR="00703B40" w:rsidRPr="00B50C59" w14:paraId="543FDE89" w14:textId="77777777" w:rsidTr="001C4625">
        <w:trPr>
          <w:trHeight w:val="390"/>
        </w:trPr>
        <w:tc>
          <w:tcPr>
            <w:tcW w:w="356" w:type="pct"/>
            <w:vMerge/>
            <w:shd w:val="clear" w:color="auto" w:fill="auto"/>
            <w:vAlign w:val="center"/>
          </w:tcPr>
          <w:p w14:paraId="1E6723A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75CFBDDE"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2</w:t>
            </w:r>
          </w:p>
        </w:tc>
        <w:tc>
          <w:tcPr>
            <w:tcW w:w="2990" w:type="pct"/>
            <w:shd w:val="clear" w:color="auto" w:fill="auto"/>
          </w:tcPr>
          <w:p w14:paraId="3DB3E5AF"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Топырақ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бөлшектерінің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тығыздығы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ρsi</w:t>
            </w:r>
            <w:proofErr w:type="spellEnd"/>
            <w:r w:rsidRPr="005E38B3">
              <w:rPr>
                <w:rFonts w:ascii="Times New Roman" w:hAnsi="Times New Roman"/>
                <w:sz w:val="20"/>
                <w:szCs w:val="20"/>
              </w:rPr>
              <w:t xml:space="preserve"> г / см3; ҚР СТ 1290-2004</w:t>
            </w:r>
          </w:p>
        </w:tc>
        <w:tc>
          <w:tcPr>
            <w:tcW w:w="934" w:type="pct"/>
            <w:shd w:val="clear" w:color="auto" w:fill="auto"/>
            <w:vAlign w:val="center"/>
          </w:tcPr>
          <w:p w14:paraId="397F441D" w14:textId="19187CCA"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6264E8B2"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129</w:t>
            </w:r>
          </w:p>
        </w:tc>
      </w:tr>
      <w:tr w:rsidR="00703B40" w:rsidRPr="00B50C59" w14:paraId="3634A3E6" w14:textId="77777777" w:rsidTr="001C4625">
        <w:trPr>
          <w:trHeight w:val="485"/>
        </w:trPr>
        <w:tc>
          <w:tcPr>
            <w:tcW w:w="356" w:type="pct"/>
            <w:vMerge/>
            <w:shd w:val="clear" w:color="auto" w:fill="auto"/>
            <w:vAlign w:val="center"/>
          </w:tcPr>
          <w:p w14:paraId="314920DC"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5D7E71C2"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3</w:t>
            </w:r>
          </w:p>
        </w:tc>
        <w:tc>
          <w:tcPr>
            <w:tcW w:w="2990" w:type="pct"/>
            <w:shd w:val="clear" w:color="auto" w:fill="auto"/>
          </w:tcPr>
          <w:p w14:paraId="56DF1783"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Топырақтың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тығыздығы</w:t>
            </w:r>
            <w:proofErr w:type="spellEnd"/>
            <w:r w:rsidRPr="005E38B3">
              <w:rPr>
                <w:rFonts w:ascii="Times New Roman" w:hAnsi="Times New Roman"/>
                <w:sz w:val="20"/>
                <w:szCs w:val="20"/>
              </w:rPr>
              <w:t xml:space="preserve"> Р, г/см3 ҚР СТ 1290-2004</w:t>
            </w:r>
          </w:p>
        </w:tc>
        <w:tc>
          <w:tcPr>
            <w:tcW w:w="934" w:type="pct"/>
            <w:shd w:val="clear" w:color="auto" w:fill="auto"/>
            <w:vAlign w:val="center"/>
          </w:tcPr>
          <w:p w14:paraId="4795D5FB" w14:textId="281709CF"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5A3ECC68"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50</w:t>
            </w:r>
          </w:p>
        </w:tc>
      </w:tr>
      <w:tr w:rsidR="00703B40" w:rsidRPr="00B50C59" w14:paraId="2C440CD2" w14:textId="77777777" w:rsidTr="001C4625">
        <w:trPr>
          <w:trHeight w:val="259"/>
        </w:trPr>
        <w:tc>
          <w:tcPr>
            <w:tcW w:w="356" w:type="pct"/>
            <w:vMerge/>
            <w:shd w:val="clear" w:color="auto" w:fill="auto"/>
            <w:vAlign w:val="center"/>
          </w:tcPr>
          <w:p w14:paraId="1C807A8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07E9944B"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4</w:t>
            </w:r>
          </w:p>
        </w:tc>
        <w:tc>
          <w:tcPr>
            <w:tcW w:w="2990" w:type="pct"/>
            <w:shd w:val="clear" w:color="auto" w:fill="auto"/>
          </w:tcPr>
          <w:p w14:paraId="26EAAF67"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Құрғақ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топырақтың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тығыздығы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ρd</w:t>
            </w:r>
            <w:proofErr w:type="spellEnd"/>
            <w:r w:rsidRPr="005E38B3">
              <w:rPr>
                <w:rFonts w:ascii="Times New Roman" w:hAnsi="Times New Roman"/>
                <w:sz w:val="20"/>
                <w:szCs w:val="20"/>
              </w:rPr>
              <w:t>, г / см3 ҚР СТ 1290-2004</w:t>
            </w:r>
          </w:p>
        </w:tc>
        <w:tc>
          <w:tcPr>
            <w:tcW w:w="934" w:type="pct"/>
            <w:shd w:val="clear" w:color="auto" w:fill="auto"/>
            <w:vAlign w:val="center"/>
          </w:tcPr>
          <w:p w14:paraId="1457D810" w14:textId="2D4122EC"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0908A8E5"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50</w:t>
            </w:r>
          </w:p>
        </w:tc>
      </w:tr>
      <w:tr w:rsidR="00703B40" w:rsidRPr="00B50C59" w14:paraId="74508908" w14:textId="77777777" w:rsidTr="001C4625">
        <w:tc>
          <w:tcPr>
            <w:tcW w:w="356" w:type="pct"/>
            <w:vMerge/>
            <w:shd w:val="clear" w:color="auto" w:fill="auto"/>
            <w:vAlign w:val="center"/>
          </w:tcPr>
          <w:p w14:paraId="49AC8D8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7BBE91EA"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5</w:t>
            </w:r>
          </w:p>
        </w:tc>
        <w:tc>
          <w:tcPr>
            <w:tcW w:w="2990" w:type="pct"/>
            <w:shd w:val="clear" w:color="auto" w:fill="auto"/>
          </w:tcPr>
          <w:p w14:paraId="58F0B358"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Тұрақты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массаға</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дейін</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кептіру</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әдісімен</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топырақтың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ылғалдылығы</w:t>
            </w:r>
            <w:proofErr w:type="spellEnd"/>
            <w:r w:rsidRPr="005E38B3">
              <w:rPr>
                <w:rFonts w:ascii="Times New Roman" w:hAnsi="Times New Roman"/>
                <w:sz w:val="20"/>
                <w:szCs w:val="20"/>
              </w:rPr>
              <w:t xml:space="preserve"> W, Д. Е. ҚР СТ 1290-2004</w:t>
            </w:r>
          </w:p>
        </w:tc>
        <w:tc>
          <w:tcPr>
            <w:tcW w:w="934" w:type="pct"/>
            <w:shd w:val="clear" w:color="auto" w:fill="auto"/>
            <w:vAlign w:val="center"/>
          </w:tcPr>
          <w:p w14:paraId="251D2231" w14:textId="1DB0015D"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69B588DE"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126</w:t>
            </w:r>
          </w:p>
        </w:tc>
      </w:tr>
      <w:tr w:rsidR="00703B40" w:rsidRPr="00B50C59" w14:paraId="48A83FB4" w14:textId="77777777" w:rsidTr="001C4625">
        <w:tc>
          <w:tcPr>
            <w:tcW w:w="356" w:type="pct"/>
            <w:vMerge/>
            <w:shd w:val="clear" w:color="auto" w:fill="auto"/>
            <w:vAlign w:val="center"/>
          </w:tcPr>
          <w:p w14:paraId="50A5F6AF"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09F57E4E"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6</w:t>
            </w:r>
          </w:p>
        </w:tc>
        <w:tc>
          <w:tcPr>
            <w:tcW w:w="2990" w:type="pct"/>
            <w:shd w:val="clear" w:color="auto" w:fill="auto"/>
          </w:tcPr>
          <w:p w14:paraId="29FB2AF0" w14:textId="6230D990" w:rsidR="00703B40" w:rsidRPr="005E38B3" w:rsidRDefault="00703B40" w:rsidP="00E602A1">
            <w:pPr>
              <w:spacing w:after="0" w:line="240" w:lineRule="auto"/>
              <w:rPr>
                <w:rFonts w:ascii="Times New Roman" w:hAnsi="Times New Roman"/>
                <w:sz w:val="20"/>
                <w:szCs w:val="20"/>
              </w:rPr>
            </w:pPr>
            <w:proofErr w:type="spellStart"/>
            <w:r w:rsidRPr="005E38B3">
              <w:rPr>
                <w:rFonts w:ascii="Times New Roman" w:hAnsi="Times New Roman"/>
                <w:sz w:val="20"/>
                <w:szCs w:val="20"/>
              </w:rPr>
              <w:t>Кеуектілік</w:t>
            </w:r>
            <w:proofErr w:type="spellEnd"/>
            <w:r w:rsidRPr="005E38B3">
              <w:rPr>
                <w:rFonts w:ascii="Times New Roman" w:hAnsi="Times New Roman"/>
                <w:sz w:val="20"/>
                <w:szCs w:val="20"/>
              </w:rPr>
              <w:t xml:space="preserve"> n, % </w:t>
            </w:r>
            <w:r w:rsidR="00E602A1">
              <w:rPr>
                <w:rFonts w:ascii="Times New Roman" w:hAnsi="Times New Roman"/>
                <w:sz w:val="20"/>
                <w:szCs w:val="20"/>
                <w:lang w:val="kk-KZ"/>
              </w:rPr>
              <w:t>МЕМСТ</w:t>
            </w:r>
            <w:r w:rsidRPr="005E38B3">
              <w:rPr>
                <w:rFonts w:ascii="Times New Roman" w:hAnsi="Times New Roman"/>
                <w:sz w:val="20"/>
                <w:szCs w:val="20"/>
              </w:rPr>
              <w:t xml:space="preserve"> 25100-2011</w:t>
            </w:r>
          </w:p>
        </w:tc>
        <w:tc>
          <w:tcPr>
            <w:tcW w:w="934" w:type="pct"/>
            <w:shd w:val="clear" w:color="auto" w:fill="auto"/>
            <w:vAlign w:val="center"/>
          </w:tcPr>
          <w:p w14:paraId="23AB004C" w14:textId="6AA6D0AF"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7237258B"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50</w:t>
            </w:r>
          </w:p>
        </w:tc>
      </w:tr>
      <w:tr w:rsidR="00703B40" w:rsidRPr="00B50C59" w14:paraId="2F6ADD80" w14:textId="77777777" w:rsidTr="001C4625">
        <w:tc>
          <w:tcPr>
            <w:tcW w:w="356" w:type="pct"/>
            <w:vMerge/>
            <w:shd w:val="clear" w:color="auto" w:fill="auto"/>
            <w:vAlign w:val="center"/>
          </w:tcPr>
          <w:p w14:paraId="79A0C01E"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26F73609"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7</w:t>
            </w:r>
          </w:p>
        </w:tc>
        <w:tc>
          <w:tcPr>
            <w:tcW w:w="2990" w:type="pct"/>
            <w:shd w:val="clear" w:color="auto" w:fill="auto"/>
          </w:tcPr>
          <w:p w14:paraId="74E0C9EA" w14:textId="2C946941" w:rsidR="00703B40" w:rsidRPr="005E38B3" w:rsidRDefault="00703B40" w:rsidP="00E602A1">
            <w:pPr>
              <w:spacing w:after="0" w:line="240" w:lineRule="auto"/>
              <w:rPr>
                <w:rFonts w:ascii="Times New Roman" w:hAnsi="Times New Roman"/>
                <w:sz w:val="20"/>
                <w:szCs w:val="20"/>
              </w:rPr>
            </w:pPr>
            <w:proofErr w:type="spellStart"/>
            <w:r w:rsidRPr="005E38B3">
              <w:rPr>
                <w:rFonts w:ascii="Times New Roman" w:hAnsi="Times New Roman"/>
                <w:sz w:val="20"/>
                <w:szCs w:val="20"/>
              </w:rPr>
              <w:t>Кеуектілік</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коэффициенті</w:t>
            </w:r>
            <w:proofErr w:type="spellEnd"/>
            <w:r w:rsidRPr="005E38B3">
              <w:rPr>
                <w:rFonts w:ascii="Times New Roman" w:hAnsi="Times New Roman"/>
                <w:sz w:val="20"/>
                <w:szCs w:val="20"/>
              </w:rPr>
              <w:t xml:space="preserve"> </w:t>
            </w:r>
            <w:r w:rsidR="00E602A1">
              <w:rPr>
                <w:rFonts w:ascii="Times New Roman" w:hAnsi="Times New Roman"/>
                <w:sz w:val="20"/>
                <w:szCs w:val="20"/>
                <w:lang w:val="kk-KZ"/>
              </w:rPr>
              <w:t>МЕМСТ</w:t>
            </w:r>
            <w:r w:rsidRPr="005E38B3">
              <w:rPr>
                <w:rFonts w:ascii="Times New Roman" w:hAnsi="Times New Roman"/>
                <w:sz w:val="20"/>
                <w:szCs w:val="20"/>
              </w:rPr>
              <w:t xml:space="preserve"> 25100-2011</w:t>
            </w:r>
          </w:p>
        </w:tc>
        <w:tc>
          <w:tcPr>
            <w:tcW w:w="934" w:type="pct"/>
            <w:shd w:val="clear" w:color="auto" w:fill="auto"/>
            <w:vAlign w:val="center"/>
          </w:tcPr>
          <w:p w14:paraId="6EAEFD42" w14:textId="5F6C88D5"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4A36B281"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50</w:t>
            </w:r>
          </w:p>
        </w:tc>
      </w:tr>
      <w:tr w:rsidR="00703B40" w:rsidRPr="00B50C59" w14:paraId="68087BB5" w14:textId="77777777" w:rsidTr="001C4625">
        <w:trPr>
          <w:trHeight w:val="523"/>
        </w:trPr>
        <w:tc>
          <w:tcPr>
            <w:tcW w:w="356" w:type="pct"/>
            <w:vMerge/>
            <w:shd w:val="clear" w:color="auto" w:fill="auto"/>
            <w:vAlign w:val="center"/>
          </w:tcPr>
          <w:p w14:paraId="31C03AC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369C0F35"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8</w:t>
            </w:r>
          </w:p>
        </w:tc>
        <w:tc>
          <w:tcPr>
            <w:tcW w:w="2990" w:type="pct"/>
            <w:shd w:val="clear" w:color="auto" w:fill="auto"/>
          </w:tcPr>
          <w:p w14:paraId="1C002418"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Баланстық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конусты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қолдана</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отырып</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сұйықтық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шекарасының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ылғалдылығы</w:t>
            </w:r>
            <w:proofErr w:type="spellEnd"/>
            <w:r w:rsidRPr="005E38B3">
              <w:rPr>
                <w:rFonts w:ascii="Times New Roman" w:hAnsi="Times New Roman"/>
                <w:sz w:val="20"/>
                <w:szCs w:val="20"/>
              </w:rPr>
              <w:t xml:space="preserve">, ҚР СТ 1290-2004 </w:t>
            </w:r>
            <w:proofErr w:type="spellStart"/>
            <w:r w:rsidRPr="005E38B3">
              <w:rPr>
                <w:rFonts w:ascii="Times New Roman" w:hAnsi="Times New Roman"/>
                <w:sz w:val="20"/>
                <w:szCs w:val="20"/>
              </w:rPr>
              <w:t>жж</w:t>
            </w:r>
            <w:proofErr w:type="spellEnd"/>
          </w:p>
        </w:tc>
        <w:tc>
          <w:tcPr>
            <w:tcW w:w="934" w:type="pct"/>
            <w:shd w:val="clear" w:color="auto" w:fill="auto"/>
            <w:vAlign w:val="center"/>
          </w:tcPr>
          <w:p w14:paraId="4C757D44" w14:textId="2945F4B1"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52537DA8"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121</w:t>
            </w:r>
          </w:p>
        </w:tc>
      </w:tr>
      <w:tr w:rsidR="00703B40" w:rsidRPr="00B50C59" w14:paraId="7934BD6D" w14:textId="77777777" w:rsidTr="001C4625">
        <w:trPr>
          <w:trHeight w:val="764"/>
        </w:trPr>
        <w:tc>
          <w:tcPr>
            <w:tcW w:w="356" w:type="pct"/>
            <w:vMerge/>
            <w:shd w:val="clear" w:color="auto" w:fill="auto"/>
            <w:vAlign w:val="center"/>
          </w:tcPr>
          <w:p w14:paraId="287EBB40"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20E260B1"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9</w:t>
            </w:r>
          </w:p>
        </w:tc>
        <w:tc>
          <w:tcPr>
            <w:tcW w:w="2990" w:type="pct"/>
            <w:shd w:val="clear" w:color="auto" w:fill="auto"/>
          </w:tcPr>
          <w:p w14:paraId="27A422FF"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Престеу</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әдісімен</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икемділік</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шекарасының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ылғалдылығы</w:t>
            </w:r>
            <w:proofErr w:type="spellEnd"/>
            <w:r w:rsidRPr="005E38B3">
              <w:rPr>
                <w:rFonts w:ascii="Times New Roman" w:hAnsi="Times New Roman"/>
                <w:sz w:val="20"/>
                <w:szCs w:val="20"/>
              </w:rPr>
              <w:t xml:space="preserve">, ҚР СТ 1290-2004 </w:t>
            </w:r>
            <w:proofErr w:type="spellStart"/>
            <w:r w:rsidRPr="005E38B3">
              <w:rPr>
                <w:rFonts w:ascii="Times New Roman" w:hAnsi="Times New Roman"/>
                <w:sz w:val="20"/>
                <w:szCs w:val="20"/>
              </w:rPr>
              <w:t>жж</w:t>
            </w:r>
            <w:proofErr w:type="spellEnd"/>
          </w:p>
        </w:tc>
        <w:tc>
          <w:tcPr>
            <w:tcW w:w="934" w:type="pct"/>
            <w:shd w:val="clear" w:color="auto" w:fill="auto"/>
            <w:vAlign w:val="center"/>
          </w:tcPr>
          <w:p w14:paraId="5EDF490E" w14:textId="670D2924"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370295AC"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121</w:t>
            </w:r>
          </w:p>
        </w:tc>
      </w:tr>
      <w:tr w:rsidR="00703B40" w:rsidRPr="00B50C59" w14:paraId="03891015" w14:textId="77777777" w:rsidTr="001C4625">
        <w:trPr>
          <w:trHeight w:val="479"/>
        </w:trPr>
        <w:tc>
          <w:tcPr>
            <w:tcW w:w="356" w:type="pct"/>
            <w:vMerge/>
            <w:shd w:val="clear" w:color="auto" w:fill="auto"/>
            <w:vAlign w:val="center"/>
          </w:tcPr>
          <w:p w14:paraId="7753E58C"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689A1BE0"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10</w:t>
            </w:r>
          </w:p>
        </w:tc>
        <w:tc>
          <w:tcPr>
            <w:tcW w:w="2990" w:type="pct"/>
            <w:shd w:val="clear" w:color="auto" w:fill="auto"/>
          </w:tcPr>
          <w:p w14:paraId="7B2C4F7E"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Икемділік</w:t>
            </w:r>
            <w:proofErr w:type="spellEnd"/>
            <w:r w:rsidRPr="005E38B3">
              <w:rPr>
                <w:rFonts w:ascii="Times New Roman" w:hAnsi="Times New Roman"/>
                <w:sz w:val="20"/>
                <w:szCs w:val="20"/>
              </w:rPr>
              <w:t xml:space="preserve"> саны IP, Д. Е. ҚР СТ 1290-2004, ГОСТ 25100-2011</w:t>
            </w:r>
          </w:p>
        </w:tc>
        <w:tc>
          <w:tcPr>
            <w:tcW w:w="934" w:type="pct"/>
            <w:shd w:val="clear" w:color="auto" w:fill="auto"/>
            <w:vAlign w:val="center"/>
          </w:tcPr>
          <w:p w14:paraId="6DF27CEC" w14:textId="5EF7B086"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0AAF5629"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121</w:t>
            </w:r>
          </w:p>
        </w:tc>
      </w:tr>
      <w:tr w:rsidR="00703B40" w:rsidRPr="00B50C59" w14:paraId="56EF5A8C" w14:textId="77777777" w:rsidTr="001C4625">
        <w:trPr>
          <w:trHeight w:val="311"/>
        </w:trPr>
        <w:tc>
          <w:tcPr>
            <w:tcW w:w="356" w:type="pct"/>
            <w:vMerge/>
            <w:shd w:val="clear" w:color="auto" w:fill="auto"/>
            <w:vAlign w:val="center"/>
          </w:tcPr>
          <w:p w14:paraId="3C3A970C"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2EC181A6" w14:textId="77777777" w:rsidR="00703B40" w:rsidRPr="005E38B3" w:rsidRDefault="00703B40" w:rsidP="00703B40">
            <w:pPr>
              <w:tabs>
                <w:tab w:val="left" w:pos="2038"/>
              </w:tabs>
              <w:spacing w:after="0" w:line="240" w:lineRule="auto"/>
              <w:ind w:right="-151"/>
              <w:jc w:val="center"/>
              <w:rPr>
                <w:rFonts w:ascii="Times New Roman" w:hAnsi="Times New Roman"/>
                <w:b/>
                <w:sz w:val="20"/>
                <w:szCs w:val="20"/>
                <w:lang w:eastAsia="ru-RU"/>
              </w:rPr>
            </w:pPr>
            <w:r w:rsidRPr="005E38B3">
              <w:rPr>
                <w:rFonts w:ascii="Times New Roman" w:hAnsi="Times New Roman"/>
                <w:sz w:val="20"/>
                <w:szCs w:val="20"/>
                <w:lang w:eastAsia="ru-RU"/>
              </w:rPr>
              <w:t>11</w:t>
            </w:r>
          </w:p>
        </w:tc>
        <w:tc>
          <w:tcPr>
            <w:tcW w:w="2990" w:type="pct"/>
            <w:shd w:val="clear" w:color="auto" w:fill="auto"/>
          </w:tcPr>
          <w:p w14:paraId="5097926C"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Өтімділік</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көрсеткіші</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il</w:t>
            </w:r>
            <w:proofErr w:type="spellEnd"/>
            <w:r w:rsidRPr="005E38B3">
              <w:rPr>
                <w:rFonts w:ascii="Times New Roman" w:hAnsi="Times New Roman"/>
                <w:sz w:val="20"/>
                <w:szCs w:val="20"/>
              </w:rPr>
              <w:t>; МЕМСТ 25100-2011</w:t>
            </w:r>
          </w:p>
        </w:tc>
        <w:tc>
          <w:tcPr>
            <w:tcW w:w="934" w:type="pct"/>
            <w:shd w:val="clear" w:color="auto" w:fill="auto"/>
            <w:vAlign w:val="center"/>
          </w:tcPr>
          <w:p w14:paraId="61D92042" w14:textId="1769DF44" w:rsidR="00703B40" w:rsidRPr="005E38B3" w:rsidRDefault="00703B40" w:rsidP="00703B40">
            <w:pPr>
              <w:tabs>
                <w:tab w:val="left" w:pos="2038"/>
              </w:tabs>
              <w:spacing w:after="0" w:line="240" w:lineRule="auto"/>
              <w:ind w:right="-109" w:hanging="91"/>
              <w:jc w:val="center"/>
              <w:rPr>
                <w:rFonts w:ascii="Times New Roman" w:hAnsi="Times New Roman"/>
                <w:b/>
                <w:sz w:val="20"/>
                <w:szCs w:val="20"/>
                <w:lang w:eastAsia="ru-RU"/>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61B77AD0" w14:textId="77777777" w:rsidR="00703B40" w:rsidRPr="005E38B3" w:rsidRDefault="00703B40" w:rsidP="00703B40">
            <w:pPr>
              <w:tabs>
                <w:tab w:val="left" w:pos="2038"/>
              </w:tabs>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113</w:t>
            </w:r>
          </w:p>
        </w:tc>
      </w:tr>
      <w:tr w:rsidR="00703B40" w:rsidRPr="00B50C59" w14:paraId="48E3EA84" w14:textId="77777777" w:rsidTr="001C4625">
        <w:trPr>
          <w:trHeight w:val="481"/>
        </w:trPr>
        <w:tc>
          <w:tcPr>
            <w:tcW w:w="356" w:type="pct"/>
            <w:vMerge w:val="restart"/>
            <w:shd w:val="clear" w:color="auto" w:fill="auto"/>
            <w:textDirection w:val="btLr"/>
            <w:vAlign w:val="center"/>
          </w:tcPr>
          <w:p w14:paraId="377196A9" w14:textId="77777777" w:rsidR="00703B40" w:rsidRPr="00B50C59" w:rsidRDefault="00703B40" w:rsidP="00703B40">
            <w:pPr>
              <w:spacing w:after="0" w:line="240" w:lineRule="auto"/>
              <w:ind w:right="-151"/>
              <w:jc w:val="center"/>
              <w:rPr>
                <w:rFonts w:ascii="Times New Roman" w:hAnsi="Times New Roman"/>
                <w:b/>
                <w:sz w:val="24"/>
                <w:szCs w:val="24"/>
                <w:lang w:eastAsia="ru-RU"/>
              </w:rPr>
            </w:pPr>
            <w:proofErr w:type="spellStart"/>
            <w:r>
              <w:rPr>
                <w:rFonts w:ascii="Times New Roman" w:hAnsi="Times New Roman"/>
                <w:sz w:val="24"/>
                <w:szCs w:val="24"/>
                <w:lang w:eastAsia="ru-RU"/>
              </w:rPr>
              <w:t>Механикалық</w:t>
            </w:r>
            <w:proofErr w:type="spellEnd"/>
          </w:p>
        </w:tc>
        <w:tc>
          <w:tcPr>
            <w:tcW w:w="296" w:type="pct"/>
            <w:shd w:val="clear" w:color="auto" w:fill="auto"/>
            <w:vAlign w:val="center"/>
          </w:tcPr>
          <w:p w14:paraId="1BAD9728"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12</w:t>
            </w:r>
          </w:p>
        </w:tc>
        <w:tc>
          <w:tcPr>
            <w:tcW w:w="2990" w:type="pct"/>
            <w:shd w:val="clear" w:color="auto" w:fill="auto"/>
          </w:tcPr>
          <w:p w14:paraId="6D8C9120" w14:textId="2554FFDD" w:rsidR="00703B40" w:rsidRPr="005E38B3" w:rsidRDefault="00703B40" w:rsidP="00E602A1">
            <w:pPr>
              <w:spacing w:after="0" w:line="240" w:lineRule="auto"/>
              <w:rPr>
                <w:rFonts w:ascii="Times New Roman" w:hAnsi="Times New Roman"/>
                <w:sz w:val="20"/>
                <w:szCs w:val="20"/>
              </w:rPr>
            </w:pPr>
            <w:proofErr w:type="spellStart"/>
            <w:r w:rsidRPr="005E38B3">
              <w:rPr>
                <w:rFonts w:ascii="Times New Roman" w:hAnsi="Times New Roman"/>
                <w:sz w:val="20"/>
                <w:szCs w:val="20"/>
              </w:rPr>
              <w:t>Беріктігі</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бір</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жазықтықты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кесу</w:t>
            </w:r>
            <w:proofErr w:type="spellEnd"/>
            <w:r w:rsidRPr="005E38B3">
              <w:rPr>
                <w:rFonts w:ascii="Times New Roman" w:hAnsi="Times New Roman"/>
                <w:sz w:val="20"/>
                <w:szCs w:val="20"/>
              </w:rPr>
              <w:t xml:space="preserve">) </w:t>
            </w:r>
            <w:r w:rsidR="00E602A1">
              <w:rPr>
                <w:rFonts w:ascii="Times New Roman" w:hAnsi="Times New Roman"/>
                <w:sz w:val="20"/>
                <w:szCs w:val="20"/>
                <w:lang w:val="kk-KZ"/>
              </w:rPr>
              <w:t>МЕМСТ</w:t>
            </w:r>
            <w:r w:rsidRPr="005E38B3">
              <w:rPr>
                <w:rFonts w:ascii="Times New Roman" w:hAnsi="Times New Roman"/>
                <w:sz w:val="20"/>
                <w:szCs w:val="20"/>
              </w:rPr>
              <w:t xml:space="preserve"> 12248-2010</w:t>
            </w:r>
          </w:p>
        </w:tc>
        <w:tc>
          <w:tcPr>
            <w:tcW w:w="934" w:type="pct"/>
            <w:shd w:val="clear" w:color="auto" w:fill="auto"/>
            <w:vAlign w:val="center"/>
          </w:tcPr>
          <w:p w14:paraId="0CE87D82" w14:textId="474FC6BE" w:rsidR="00703B40" w:rsidRPr="005E38B3" w:rsidRDefault="00703B40" w:rsidP="00703B40">
            <w:pPr>
              <w:spacing w:after="0" w:line="240" w:lineRule="auto"/>
              <w:ind w:right="-109" w:hanging="91"/>
              <w:jc w:val="center"/>
              <w:rPr>
                <w:rFonts w:ascii="Times New Roman" w:hAnsi="Times New Roman"/>
                <w:sz w:val="20"/>
                <w:szCs w:val="20"/>
                <w:lang w:val="kk-KZ" w:eastAsia="ru-RU"/>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4E23A7A9"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37</w:t>
            </w:r>
          </w:p>
        </w:tc>
      </w:tr>
      <w:tr w:rsidR="00703B40" w:rsidRPr="00B50C59" w14:paraId="5792A974" w14:textId="77777777" w:rsidTr="001C4625">
        <w:trPr>
          <w:trHeight w:val="559"/>
        </w:trPr>
        <w:tc>
          <w:tcPr>
            <w:tcW w:w="356" w:type="pct"/>
            <w:vMerge/>
            <w:shd w:val="clear" w:color="auto" w:fill="auto"/>
            <w:vAlign w:val="center"/>
          </w:tcPr>
          <w:p w14:paraId="6AA8A7E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633E8D4E"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13</w:t>
            </w:r>
          </w:p>
        </w:tc>
        <w:tc>
          <w:tcPr>
            <w:tcW w:w="2990" w:type="pct"/>
            <w:shd w:val="clear" w:color="auto" w:fill="auto"/>
          </w:tcPr>
          <w:p w14:paraId="71BFC63F" w14:textId="1C40E712" w:rsidR="00703B40" w:rsidRPr="005E38B3" w:rsidRDefault="00703B40" w:rsidP="00E602A1">
            <w:pPr>
              <w:spacing w:after="0" w:line="240" w:lineRule="auto"/>
              <w:rPr>
                <w:rFonts w:ascii="Times New Roman" w:hAnsi="Times New Roman"/>
                <w:sz w:val="20"/>
                <w:szCs w:val="20"/>
              </w:rPr>
            </w:pPr>
            <w:r w:rsidRPr="005E38B3">
              <w:rPr>
                <w:rFonts w:ascii="Times New Roman" w:hAnsi="Times New Roman"/>
                <w:sz w:val="20"/>
                <w:szCs w:val="20"/>
              </w:rPr>
              <w:t>Деформация (</w:t>
            </w:r>
            <w:proofErr w:type="spellStart"/>
            <w:r w:rsidRPr="005E38B3">
              <w:rPr>
                <w:rFonts w:ascii="Times New Roman" w:hAnsi="Times New Roman"/>
                <w:sz w:val="20"/>
                <w:szCs w:val="20"/>
              </w:rPr>
              <w:t>қысу</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қысу</w:t>
            </w:r>
            <w:proofErr w:type="spellEnd"/>
            <w:r w:rsidRPr="005E38B3">
              <w:rPr>
                <w:rFonts w:ascii="Times New Roman" w:hAnsi="Times New Roman"/>
                <w:sz w:val="20"/>
                <w:szCs w:val="20"/>
              </w:rPr>
              <w:t xml:space="preserve">); </w:t>
            </w:r>
            <w:r w:rsidR="00E602A1">
              <w:rPr>
                <w:rFonts w:ascii="Times New Roman" w:hAnsi="Times New Roman"/>
                <w:sz w:val="20"/>
                <w:szCs w:val="20"/>
                <w:lang w:val="kk-KZ"/>
              </w:rPr>
              <w:t>МЕМСТ</w:t>
            </w:r>
            <w:r w:rsidRPr="005E38B3">
              <w:rPr>
                <w:rFonts w:ascii="Times New Roman" w:hAnsi="Times New Roman"/>
                <w:sz w:val="20"/>
                <w:szCs w:val="20"/>
              </w:rPr>
              <w:t xml:space="preserve"> 12248-2010</w:t>
            </w:r>
          </w:p>
        </w:tc>
        <w:tc>
          <w:tcPr>
            <w:tcW w:w="934" w:type="pct"/>
            <w:shd w:val="clear" w:color="auto" w:fill="auto"/>
            <w:vAlign w:val="center"/>
          </w:tcPr>
          <w:p w14:paraId="6156F9CC" w14:textId="375E3945" w:rsidR="00703B40" w:rsidRPr="005E38B3" w:rsidRDefault="00703B40" w:rsidP="00703B40">
            <w:pPr>
              <w:spacing w:after="0" w:line="240" w:lineRule="auto"/>
              <w:ind w:right="-109" w:hanging="91"/>
              <w:jc w:val="center"/>
              <w:rPr>
                <w:rFonts w:ascii="Times New Roman" w:hAnsi="Times New Roman"/>
                <w:sz w:val="20"/>
                <w:szCs w:val="20"/>
                <w:lang w:val="kk-KZ"/>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60B9EBA9"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45</w:t>
            </w:r>
          </w:p>
        </w:tc>
      </w:tr>
      <w:tr w:rsidR="00703B40" w:rsidRPr="00B50C59" w14:paraId="4466EC19" w14:textId="77777777" w:rsidTr="001C4625">
        <w:trPr>
          <w:trHeight w:val="539"/>
        </w:trPr>
        <w:tc>
          <w:tcPr>
            <w:tcW w:w="356" w:type="pct"/>
            <w:vMerge/>
            <w:shd w:val="clear" w:color="auto" w:fill="auto"/>
            <w:vAlign w:val="center"/>
          </w:tcPr>
          <w:p w14:paraId="307BB908"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15764558"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14</w:t>
            </w:r>
          </w:p>
        </w:tc>
        <w:tc>
          <w:tcPr>
            <w:tcW w:w="2990" w:type="pct"/>
            <w:shd w:val="clear" w:color="auto" w:fill="auto"/>
          </w:tcPr>
          <w:p w14:paraId="754F07D9"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Ісіну</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еркін</w:t>
            </w:r>
            <w:proofErr w:type="spellEnd"/>
            <w:r w:rsidRPr="005E38B3">
              <w:rPr>
                <w:rFonts w:ascii="Times New Roman" w:hAnsi="Times New Roman"/>
                <w:sz w:val="20"/>
                <w:szCs w:val="20"/>
              </w:rPr>
              <w:t>) ҚР СТ 1550-2006, д. е.</w:t>
            </w:r>
          </w:p>
        </w:tc>
        <w:tc>
          <w:tcPr>
            <w:tcW w:w="934" w:type="pct"/>
            <w:shd w:val="clear" w:color="auto" w:fill="auto"/>
            <w:vAlign w:val="center"/>
          </w:tcPr>
          <w:p w14:paraId="6795C623" w14:textId="72339951" w:rsidR="00703B40" w:rsidRPr="005E38B3" w:rsidRDefault="00703B40" w:rsidP="00703B40">
            <w:pPr>
              <w:spacing w:after="0" w:line="240" w:lineRule="auto"/>
              <w:ind w:right="-109" w:hanging="91"/>
              <w:jc w:val="center"/>
              <w:rPr>
                <w:rFonts w:ascii="Times New Roman" w:hAnsi="Times New Roman"/>
                <w:sz w:val="20"/>
                <w:szCs w:val="20"/>
                <w:lang w:val="kk-KZ"/>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77DF1649"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25</w:t>
            </w:r>
          </w:p>
        </w:tc>
      </w:tr>
      <w:tr w:rsidR="00703B40" w:rsidRPr="00B50C59" w14:paraId="74683545" w14:textId="77777777" w:rsidTr="001C4625">
        <w:trPr>
          <w:trHeight w:val="569"/>
        </w:trPr>
        <w:tc>
          <w:tcPr>
            <w:tcW w:w="356" w:type="pct"/>
            <w:vMerge/>
            <w:shd w:val="clear" w:color="auto" w:fill="auto"/>
            <w:vAlign w:val="center"/>
          </w:tcPr>
          <w:p w14:paraId="3B7C6568"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
        </w:tc>
        <w:tc>
          <w:tcPr>
            <w:tcW w:w="296" w:type="pct"/>
            <w:shd w:val="clear" w:color="auto" w:fill="auto"/>
            <w:vAlign w:val="center"/>
          </w:tcPr>
          <w:p w14:paraId="2E4B16F5"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15</w:t>
            </w:r>
          </w:p>
        </w:tc>
        <w:tc>
          <w:tcPr>
            <w:tcW w:w="2990" w:type="pct"/>
            <w:shd w:val="clear" w:color="auto" w:fill="auto"/>
          </w:tcPr>
          <w:p w14:paraId="11BC761F"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Шөгу</w:t>
            </w:r>
            <w:proofErr w:type="spellEnd"/>
            <w:r w:rsidRPr="005E38B3">
              <w:rPr>
                <w:rFonts w:ascii="Times New Roman" w:hAnsi="Times New Roman"/>
                <w:sz w:val="20"/>
                <w:szCs w:val="20"/>
              </w:rPr>
              <w:t xml:space="preserve"> МЕМСТ 23161-2012</w:t>
            </w:r>
          </w:p>
        </w:tc>
        <w:tc>
          <w:tcPr>
            <w:tcW w:w="934" w:type="pct"/>
            <w:shd w:val="clear" w:color="auto" w:fill="auto"/>
            <w:vAlign w:val="center"/>
          </w:tcPr>
          <w:p w14:paraId="1CB9AC8D" w14:textId="6A757F86"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1A1D62E9"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7</w:t>
            </w:r>
          </w:p>
        </w:tc>
      </w:tr>
      <w:tr w:rsidR="00703B40" w:rsidRPr="00B50C59" w14:paraId="4EA02D67" w14:textId="77777777" w:rsidTr="001C4625">
        <w:tc>
          <w:tcPr>
            <w:tcW w:w="356" w:type="pct"/>
            <w:vMerge w:val="restart"/>
            <w:shd w:val="clear" w:color="auto" w:fill="auto"/>
            <w:textDirection w:val="btLr"/>
            <w:vAlign w:val="center"/>
          </w:tcPr>
          <w:p w14:paraId="5CD093D9" w14:textId="77777777" w:rsidR="00703B40" w:rsidRPr="00B50C59" w:rsidRDefault="00703B40" w:rsidP="00703B40">
            <w:pPr>
              <w:tabs>
                <w:tab w:val="left" w:pos="2038"/>
              </w:tabs>
              <w:spacing w:after="0" w:line="240" w:lineRule="auto"/>
              <w:ind w:right="-151"/>
              <w:jc w:val="center"/>
              <w:rPr>
                <w:rFonts w:ascii="Times New Roman" w:hAnsi="Times New Roman"/>
                <w:b/>
                <w:sz w:val="24"/>
                <w:szCs w:val="24"/>
                <w:lang w:eastAsia="ru-RU"/>
              </w:rPr>
            </w:pPr>
            <w:proofErr w:type="spellStart"/>
            <w:r>
              <w:rPr>
                <w:rFonts w:ascii="Times New Roman" w:hAnsi="Times New Roman"/>
                <w:sz w:val="24"/>
                <w:szCs w:val="24"/>
                <w:lang w:eastAsia="ru-RU"/>
              </w:rPr>
              <w:t>Химиялық</w:t>
            </w:r>
            <w:proofErr w:type="spellEnd"/>
          </w:p>
        </w:tc>
        <w:tc>
          <w:tcPr>
            <w:tcW w:w="296" w:type="pct"/>
            <w:shd w:val="clear" w:color="auto" w:fill="auto"/>
            <w:vAlign w:val="center"/>
          </w:tcPr>
          <w:p w14:paraId="48C4C85E"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16</w:t>
            </w:r>
          </w:p>
        </w:tc>
        <w:tc>
          <w:tcPr>
            <w:tcW w:w="2990" w:type="pct"/>
            <w:shd w:val="clear" w:color="auto" w:fill="auto"/>
          </w:tcPr>
          <w:p w14:paraId="4047A480" w14:textId="33AF0380" w:rsidR="00703B40" w:rsidRPr="005E38B3" w:rsidRDefault="00703B40" w:rsidP="00E602A1">
            <w:pPr>
              <w:spacing w:after="0" w:line="240" w:lineRule="auto"/>
              <w:rPr>
                <w:rFonts w:ascii="Times New Roman" w:hAnsi="Times New Roman"/>
                <w:sz w:val="20"/>
                <w:szCs w:val="20"/>
              </w:rPr>
            </w:pPr>
            <w:r w:rsidRPr="005E38B3">
              <w:rPr>
                <w:rFonts w:ascii="Times New Roman" w:hAnsi="Times New Roman"/>
                <w:sz w:val="20"/>
                <w:szCs w:val="20"/>
              </w:rPr>
              <w:t xml:space="preserve">Су </w:t>
            </w:r>
            <w:proofErr w:type="spellStart"/>
            <w:r w:rsidRPr="005E38B3">
              <w:rPr>
                <w:rFonts w:ascii="Times New Roman" w:hAnsi="Times New Roman"/>
                <w:sz w:val="20"/>
                <w:szCs w:val="20"/>
              </w:rPr>
              <w:t>сорғыштың</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тығыз</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қалдығы</w:t>
            </w:r>
            <w:proofErr w:type="spellEnd"/>
            <w:r w:rsidRPr="005E38B3">
              <w:rPr>
                <w:rFonts w:ascii="Times New Roman" w:hAnsi="Times New Roman"/>
                <w:sz w:val="20"/>
                <w:szCs w:val="20"/>
              </w:rPr>
              <w:t xml:space="preserve">, % </w:t>
            </w:r>
            <w:r w:rsidR="00E602A1">
              <w:rPr>
                <w:rFonts w:ascii="Times New Roman" w:hAnsi="Times New Roman"/>
                <w:sz w:val="20"/>
                <w:szCs w:val="20"/>
                <w:lang w:val="kk-KZ"/>
              </w:rPr>
              <w:t>МЕМСТ</w:t>
            </w:r>
            <w:r w:rsidRPr="005E38B3">
              <w:rPr>
                <w:rFonts w:ascii="Times New Roman" w:hAnsi="Times New Roman"/>
                <w:sz w:val="20"/>
                <w:szCs w:val="20"/>
              </w:rPr>
              <w:t xml:space="preserve"> 26423-85</w:t>
            </w:r>
          </w:p>
        </w:tc>
        <w:tc>
          <w:tcPr>
            <w:tcW w:w="934" w:type="pct"/>
            <w:shd w:val="clear" w:color="auto" w:fill="auto"/>
            <w:vAlign w:val="center"/>
          </w:tcPr>
          <w:p w14:paraId="177EA0FD" w14:textId="73881DC8"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6FF2BF42" w14:textId="77777777" w:rsidR="00703B40" w:rsidRPr="005E38B3" w:rsidRDefault="00703B40" w:rsidP="00703B40">
            <w:pPr>
              <w:spacing w:after="0" w:line="240" w:lineRule="auto"/>
              <w:ind w:right="-151"/>
              <w:jc w:val="center"/>
              <w:rPr>
                <w:rFonts w:ascii="Times New Roman" w:hAnsi="Times New Roman"/>
                <w:sz w:val="20"/>
                <w:szCs w:val="20"/>
                <w:highlight w:val="yellow"/>
                <w:lang w:eastAsia="ru-RU"/>
              </w:rPr>
            </w:pPr>
            <w:r w:rsidRPr="005E38B3">
              <w:rPr>
                <w:rFonts w:ascii="Times New Roman" w:hAnsi="Times New Roman"/>
                <w:sz w:val="20"/>
                <w:szCs w:val="20"/>
                <w:lang w:eastAsia="ru-RU"/>
              </w:rPr>
              <w:t>88</w:t>
            </w:r>
          </w:p>
        </w:tc>
      </w:tr>
      <w:tr w:rsidR="00703B40" w:rsidRPr="00B50C59" w14:paraId="215209EB" w14:textId="77777777" w:rsidTr="001C4625">
        <w:tc>
          <w:tcPr>
            <w:tcW w:w="356" w:type="pct"/>
            <w:vMerge/>
            <w:shd w:val="clear" w:color="auto" w:fill="auto"/>
          </w:tcPr>
          <w:p w14:paraId="71FAADF1"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38EFFB79"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17</w:t>
            </w:r>
          </w:p>
        </w:tc>
        <w:tc>
          <w:tcPr>
            <w:tcW w:w="2990" w:type="pct"/>
            <w:shd w:val="clear" w:color="auto" w:fill="auto"/>
          </w:tcPr>
          <w:p w14:paraId="698F33C9" w14:textId="77777777" w:rsidR="00703B40" w:rsidRPr="005E38B3" w:rsidRDefault="00703B40" w:rsidP="00703B40">
            <w:pPr>
              <w:spacing w:after="0" w:line="240" w:lineRule="auto"/>
              <w:rPr>
                <w:rFonts w:ascii="Times New Roman" w:hAnsi="Times New Roman"/>
                <w:sz w:val="20"/>
                <w:szCs w:val="20"/>
              </w:rPr>
            </w:pPr>
            <w:r w:rsidRPr="005E38B3">
              <w:rPr>
                <w:rFonts w:ascii="Times New Roman" w:hAnsi="Times New Roman"/>
                <w:sz w:val="20"/>
                <w:szCs w:val="20"/>
              </w:rPr>
              <w:t xml:space="preserve">Caso4 * 2H2O гипс </w:t>
            </w:r>
            <w:proofErr w:type="spellStart"/>
            <w:r w:rsidRPr="005E38B3">
              <w:rPr>
                <w:rFonts w:ascii="Times New Roman" w:hAnsi="Times New Roman"/>
                <w:sz w:val="20"/>
                <w:szCs w:val="20"/>
              </w:rPr>
              <w:t>мазмұны</w:t>
            </w:r>
            <w:proofErr w:type="spellEnd"/>
            <w:r w:rsidRPr="005E38B3">
              <w:rPr>
                <w:rFonts w:ascii="Times New Roman" w:hAnsi="Times New Roman"/>
                <w:sz w:val="20"/>
                <w:szCs w:val="20"/>
              </w:rPr>
              <w:t xml:space="preserve">, % E. V. </w:t>
            </w:r>
            <w:proofErr w:type="spellStart"/>
            <w:r w:rsidRPr="005E38B3">
              <w:rPr>
                <w:rFonts w:ascii="Times New Roman" w:hAnsi="Times New Roman"/>
                <w:sz w:val="20"/>
                <w:szCs w:val="20"/>
              </w:rPr>
              <w:t>Arinushkina</w:t>
            </w:r>
            <w:proofErr w:type="spellEnd"/>
          </w:p>
        </w:tc>
        <w:tc>
          <w:tcPr>
            <w:tcW w:w="934" w:type="pct"/>
            <w:shd w:val="clear" w:color="auto" w:fill="auto"/>
            <w:vAlign w:val="center"/>
          </w:tcPr>
          <w:p w14:paraId="35C29643" w14:textId="2F9CD55C"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050B65EE" w14:textId="77777777" w:rsidR="00703B40" w:rsidRPr="005E38B3" w:rsidRDefault="00703B40" w:rsidP="00703B40">
            <w:pPr>
              <w:spacing w:after="0" w:line="240" w:lineRule="auto"/>
              <w:ind w:right="-151"/>
              <w:jc w:val="center"/>
              <w:rPr>
                <w:rFonts w:ascii="Times New Roman" w:eastAsia="Calibri" w:hAnsi="Times New Roman"/>
                <w:sz w:val="20"/>
                <w:szCs w:val="20"/>
                <w:lang w:eastAsia="ru-RU"/>
              </w:rPr>
            </w:pPr>
            <w:r w:rsidRPr="005E38B3">
              <w:rPr>
                <w:rFonts w:ascii="Times New Roman" w:eastAsia="Calibri" w:hAnsi="Times New Roman"/>
                <w:sz w:val="20"/>
                <w:szCs w:val="20"/>
                <w:lang w:eastAsia="ru-RU"/>
              </w:rPr>
              <w:t>88</w:t>
            </w:r>
          </w:p>
        </w:tc>
      </w:tr>
      <w:tr w:rsidR="00703B40" w:rsidRPr="00B50C59" w14:paraId="653B3368" w14:textId="77777777" w:rsidTr="001C4625">
        <w:tc>
          <w:tcPr>
            <w:tcW w:w="356" w:type="pct"/>
            <w:vMerge/>
            <w:shd w:val="clear" w:color="auto" w:fill="auto"/>
          </w:tcPr>
          <w:p w14:paraId="63534786"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0CEBC0A4"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18</w:t>
            </w:r>
          </w:p>
        </w:tc>
        <w:tc>
          <w:tcPr>
            <w:tcW w:w="2990" w:type="pct"/>
            <w:shd w:val="clear" w:color="auto" w:fill="auto"/>
          </w:tcPr>
          <w:p w14:paraId="4B4A08B4"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Карбонаттылық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құрамы</w:t>
            </w:r>
            <w:proofErr w:type="spellEnd"/>
            <w:r w:rsidRPr="005E38B3">
              <w:rPr>
                <w:rFonts w:ascii="Times New Roman" w:hAnsi="Times New Roman"/>
                <w:sz w:val="20"/>
                <w:szCs w:val="20"/>
              </w:rPr>
              <w:t xml:space="preserve">, CaCO3; E. V. </w:t>
            </w:r>
            <w:proofErr w:type="spellStart"/>
            <w:r w:rsidRPr="005E38B3">
              <w:rPr>
                <w:rFonts w:ascii="Times New Roman" w:hAnsi="Times New Roman"/>
                <w:sz w:val="20"/>
                <w:szCs w:val="20"/>
              </w:rPr>
              <w:t>Arinushina</w:t>
            </w:r>
            <w:proofErr w:type="spellEnd"/>
          </w:p>
        </w:tc>
        <w:tc>
          <w:tcPr>
            <w:tcW w:w="934" w:type="pct"/>
            <w:shd w:val="clear" w:color="auto" w:fill="auto"/>
            <w:vAlign w:val="center"/>
          </w:tcPr>
          <w:p w14:paraId="723CB2E9" w14:textId="7B6C11C3"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1DA88677" w14:textId="77777777" w:rsidR="00703B40" w:rsidRPr="005E38B3" w:rsidRDefault="00703B40" w:rsidP="00703B40">
            <w:pPr>
              <w:spacing w:after="0" w:line="240" w:lineRule="auto"/>
              <w:ind w:right="-151"/>
              <w:jc w:val="center"/>
              <w:rPr>
                <w:rFonts w:ascii="Times New Roman" w:eastAsia="Calibri" w:hAnsi="Times New Roman"/>
                <w:sz w:val="20"/>
                <w:szCs w:val="20"/>
                <w:lang w:eastAsia="ru-RU"/>
              </w:rPr>
            </w:pPr>
            <w:r w:rsidRPr="005E38B3">
              <w:rPr>
                <w:rFonts w:ascii="Times New Roman" w:eastAsia="Calibri" w:hAnsi="Times New Roman"/>
                <w:sz w:val="20"/>
                <w:szCs w:val="20"/>
                <w:lang w:eastAsia="ru-RU"/>
              </w:rPr>
              <w:t>85</w:t>
            </w:r>
          </w:p>
        </w:tc>
      </w:tr>
      <w:tr w:rsidR="00703B40" w:rsidRPr="00B50C59" w14:paraId="2B866920" w14:textId="77777777" w:rsidTr="001C4625">
        <w:trPr>
          <w:trHeight w:val="501"/>
        </w:trPr>
        <w:tc>
          <w:tcPr>
            <w:tcW w:w="356" w:type="pct"/>
            <w:vMerge/>
            <w:shd w:val="clear" w:color="auto" w:fill="auto"/>
          </w:tcPr>
          <w:p w14:paraId="2B30151E"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6EA6EECC"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19</w:t>
            </w:r>
          </w:p>
        </w:tc>
        <w:tc>
          <w:tcPr>
            <w:tcW w:w="2990" w:type="pct"/>
            <w:shd w:val="clear" w:color="auto" w:fill="auto"/>
          </w:tcPr>
          <w:p w14:paraId="1523EC37" w14:textId="77777777" w:rsidR="00703B40" w:rsidRPr="005E38B3" w:rsidRDefault="00703B40" w:rsidP="00703B40">
            <w:pPr>
              <w:spacing w:after="0" w:line="240" w:lineRule="auto"/>
              <w:rPr>
                <w:rFonts w:ascii="Times New Roman" w:hAnsi="Times New Roman"/>
                <w:sz w:val="20"/>
                <w:szCs w:val="20"/>
              </w:rPr>
            </w:pPr>
            <w:proofErr w:type="spellStart"/>
            <w:r w:rsidRPr="005E38B3">
              <w:rPr>
                <w:rFonts w:ascii="Times New Roman" w:hAnsi="Times New Roman"/>
                <w:sz w:val="20"/>
                <w:szCs w:val="20"/>
              </w:rPr>
              <w:t>Органикалық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заттар</w:t>
            </w:r>
            <w:proofErr w:type="spellEnd"/>
            <w:r w:rsidRPr="005E38B3">
              <w:rPr>
                <w:rFonts w:ascii="Times New Roman" w:hAnsi="Times New Roman"/>
                <w:sz w:val="20"/>
                <w:szCs w:val="20"/>
              </w:rPr>
              <w:t xml:space="preserve"> %, МЕМСТ 23740-79</w:t>
            </w:r>
          </w:p>
        </w:tc>
        <w:tc>
          <w:tcPr>
            <w:tcW w:w="934" w:type="pct"/>
            <w:shd w:val="clear" w:color="auto" w:fill="auto"/>
            <w:vAlign w:val="center"/>
          </w:tcPr>
          <w:p w14:paraId="1E29C73C" w14:textId="1D66E3FD"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43CD06B0"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67</w:t>
            </w:r>
          </w:p>
        </w:tc>
      </w:tr>
      <w:tr w:rsidR="00703B40" w:rsidRPr="00B50C59" w14:paraId="461D5D76" w14:textId="77777777" w:rsidTr="001C4625">
        <w:trPr>
          <w:trHeight w:val="335"/>
        </w:trPr>
        <w:tc>
          <w:tcPr>
            <w:tcW w:w="356" w:type="pct"/>
            <w:vMerge/>
            <w:shd w:val="clear" w:color="auto" w:fill="auto"/>
          </w:tcPr>
          <w:p w14:paraId="5E7BCCA3"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4E666527"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20</w:t>
            </w:r>
          </w:p>
        </w:tc>
        <w:tc>
          <w:tcPr>
            <w:tcW w:w="2990" w:type="pct"/>
            <w:shd w:val="clear" w:color="auto" w:fill="auto"/>
          </w:tcPr>
          <w:p w14:paraId="49435E23" w14:textId="7E633D13" w:rsidR="00703B40" w:rsidRPr="005E38B3" w:rsidRDefault="00C604AC" w:rsidP="00703B40">
            <w:pPr>
              <w:spacing w:after="0" w:line="240" w:lineRule="auto"/>
              <w:rPr>
                <w:rFonts w:ascii="Times New Roman" w:hAnsi="Times New Roman"/>
                <w:sz w:val="20"/>
                <w:szCs w:val="20"/>
              </w:rPr>
            </w:pPr>
            <w:r>
              <w:rPr>
                <w:rFonts w:ascii="Times New Roman" w:hAnsi="Times New Roman"/>
                <w:sz w:val="20"/>
                <w:szCs w:val="20"/>
              </w:rPr>
              <w:t xml:space="preserve">Су </w:t>
            </w:r>
            <w:proofErr w:type="spellStart"/>
            <w:r>
              <w:rPr>
                <w:rFonts w:ascii="Times New Roman" w:hAnsi="Times New Roman"/>
                <w:sz w:val="20"/>
                <w:szCs w:val="20"/>
              </w:rPr>
              <w:t>сорғыш</w:t>
            </w:r>
            <w:proofErr w:type="spellEnd"/>
            <w:r>
              <w:rPr>
                <w:rFonts w:ascii="Times New Roman" w:hAnsi="Times New Roman"/>
                <w:sz w:val="20"/>
                <w:szCs w:val="20"/>
              </w:rPr>
              <w:t xml:space="preserve"> МЕМСТ </w:t>
            </w:r>
            <w:r w:rsidR="00703B40" w:rsidRPr="005E38B3">
              <w:rPr>
                <w:rFonts w:ascii="Times New Roman" w:hAnsi="Times New Roman"/>
                <w:sz w:val="20"/>
                <w:szCs w:val="20"/>
              </w:rPr>
              <w:t xml:space="preserve"> 26423-26428-85</w:t>
            </w:r>
          </w:p>
        </w:tc>
        <w:tc>
          <w:tcPr>
            <w:tcW w:w="934" w:type="pct"/>
            <w:shd w:val="clear" w:color="auto" w:fill="auto"/>
            <w:vAlign w:val="center"/>
          </w:tcPr>
          <w:p w14:paraId="387F3DCE" w14:textId="6B95C452"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0472E08E"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83</w:t>
            </w:r>
          </w:p>
        </w:tc>
      </w:tr>
      <w:tr w:rsidR="00703B40" w:rsidRPr="00B50C59" w14:paraId="53E24207" w14:textId="77777777" w:rsidTr="001C4625">
        <w:tc>
          <w:tcPr>
            <w:tcW w:w="356" w:type="pct"/>
            <w:vMerge/>
            <w:shd w:val="clear" w:color="auto" w:fill="auto"/>
          </w:tcPr>
          <w:p w14:paraId="6F974258"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18D918F1"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21</w:t>
            </w:r>
          </w:p>
        </w:tc>
        <w:tc>
          <w:tcPr>
            <w:tcW w:w="2990" w:type="pct"/>
            <w:shd w:val="clear" w:color="auto" w:fill="auto"/>
          </w:tcPr>
          <w:p w14:paraId="5B9E897A" w14:textId="3A70E21A" w:rsidR="00703B40" w:rsidRPr="005E38B3" w:rsidRDefault="00703B40" w:rsidP="00E602A1">
            <w:pPr>
              <w:spacing w:after="0" w:line="240" w:lineRule="auto"/>
              <w:rPr>
                <w:rFonts w:ascii="Times New Roman" w:hAnsi="Times New Roman"/>
                <w:sz w:val="20"/>
                <w:szCs w:val="20"/>
              </w:rPr>
            </w:pPr>
            <w:proofErr w:type="spellStart"/>
            <w:r w:rsidRPr="005E38B3">
              <w:rPr>
                <w:rFonts w:ascii="Times New Roman" w:hAnsi="Times New Roman"/>
                <w:sz w:val="20"/>
                <w:szCs w:val="20"/>
              </w:rPr>
              <w:t>Жер</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асты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суларын</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химиялық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талдау</w:t>
            </w:r>
            <w:proofErr w:type="spellEnd"/>
            <w:r w:rsidRPr="005E38B3">
              <w:rPr>
                <w:rFonts w:ascii="Times New Roman" w:hAnsi="Times New Roman"/>
                <w:sz w:val="20"/>
                <w:szCs w:val="20"/>
              </w:rPr>
              <w:t xml:space="preserve">, </w:t>
            </w:r>
            <w:r w:rsidR="00E602A1">
              <w:rPr>
                <w:rFonts w:ascii="Times New Roman" w:hAnsi="Times New Roman"/>
                <w:sz w:val="20"/>
                <w:szCs w:val="20"/>
                <w:lang w:val="kk-KZ"/>
              </w:rPr>
              <w:t>МЕМСТ</w:t>
            </w:r>
            <w:r w:rsidRPr="005E38B3">
              <w:rPr>
                <w:rFonts w:ascii="Times New Roman" w:hAnsi="Times New Roman"/>
                <w:sz w:val="20"/>
                <w:szCs w:val="20"/>
              </w:rPr>
              <w:t xml:space="preserve"> 26449.1-85</w:t>
            </w:r>
          </w:p>
        </w:tc>
        <w:tc>
          <w:tcPr>
            <w:tcW w:w="934" w:type="pct"/>
            <w:shd w:val="clear" w:color="auto" w:fill="auto"/>
            <w:vAlign w:val="center"/>
          </w:tcPr>
          <w:p w14:paraId="6C0CE270" w14:textId="76AC373F"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4557C9B7"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5</w:t>
            </w:r>
          </w:p>
        </w:tc>
      </w:tr>
      <w:tr w:rsidR="00703B40" w:rsidRPr="00B50C59" w14:paraId="15ABF01B" w14:textId="77777777" w:rsidTr="001C4625">
        <w:tc>
          <w:tcPr>
            <w:tcW w:w="356" w:type="pct"/>
            <w:vMerge/>
            <w:shd w:val="clear" w:color="auto" w:fill="auto"/>
          </w:tcPr>
          <w:p w14:paraId="2A0BEA80" w14:textId="77777777" w:rsidR="00703B40" w:rsidRPr="00B50C59" w:rsidRDefault="00703B40" w:rsidP="00703B40">
            <w:pPr>
              <w:tabs>
                <w:tab w:val="left" w:pos="2038"/>
              </w:tabs>
              <w:spacing w:after="0" w:line="240" w:lineRule="auto"/>
              <w:ind w:right="-151"/>
              <w:rPr>
                <w:rFonts w:ascii="Times New Roman" w:hAnsi="Times New Roman"/>
                <w:b/>
                <w:sz w:val="24"/>
                <w:szCs w:val="24"/>
                <w:lang w:eastAsia="ru-RU"/>
              </w:rPr>
            </w:pPr>
          </w:p>
        </w:tc>
        <w:tc>
          <w:tcPr>
            <w:tcW w:w="296" w:type="pct"/>
            <w:shd w:val="clear" w:color="auto" w:fill="auto"/>
            <w:vAlign w:val="center"/>
          </w:tcPr>
          <w:p w14:paraId="262FEFD1"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22</w:t>
            </w:r>
          </w:p>
        </w:tc>
        <w:tc>
          <w:tcPr>
            <w:tcW w:w="2990" w:type="pct"/>
            <w:shd w:val="clear" w:color="auto" w:fill="auto"/>
          </w:tcPr>
          <w:p w14:paraId="180FEB10" w14:textId="428A0822" w:rsidR="00703B40" w:rsidRPr="005E38B3" w:rsidRDefault="00703B40" w:rsidP="00E602A1">
            <w:pPr>
              <w:spacing w:after="0" w:line="240" w:lineRule="auto"/>
              <w:rPr>
                <w:rFonts w:ascii="Times New Roman" w:hAnsi="Times New Roman"/>
                <w:sz w:val="20"/>
                <w:szCs w:val="20"/>
              </w:rPr>
            </w:pPr>
            <w:proofErr w:type="spellStart"/>
            <w:r w:rsidRPr="005E38B3">
              <w:rPr>
                <w:rFonts w:ascii="Times New Roman" w:hAnsi="Times New Roman"/>
                <w:sz w:val="20"/>
                <w:szCs w:val="20"/>
              </w:rPr>
              <w:t>Ағынды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суларды</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химиялық</w:t>
            </w:r>
            <w:proofErr w:type="spellEnd"/>
            <w:r w:rsidRPr="005E38B3">
              <w:rPr>
                <w:rFonts w:ascii="Times New Roman" w:hAnsi="Times New Roman"/>
                <w:sz w:val="20"/>
                <w:szCs w:val="20"/>
              </w:rPr>
              <w:t xml:space="preserve"> </w:t>
            </w:r>
            <w:proofErr w:type="spellStart"/>
            <w:r w:rsidRPr="005E38B3">
              <w:rPr>
                <w:rFonts w:ascii="Times New Roman" w:hAnsi="Times New Roman"/>
                <w:sz w:val="20"/>
                <w:szCs w:val="20"/>
              </w:rPr>
              <w:t>талдау</w:t>
            </w:r>
            <w:proofErr w:type="spellEnd"/>
            <w:r w:rsidRPr="005E38B3">
              <w:rPr>
                <w:rFonts w:ascii="Times New Roman" w:hAnsi="Times New Roman"/>
                <w:sz w:val="20"/>
                <w:szCs w:val="20"/>
              </w:rPr>
              <w:t xml:space="preserve">, </w:t>
            </w:r>
            <w:r w:rsidR="00E602A1">
              <w:rPr>
                <w:rFonts w:ascii="Times New Roman" w:hAnsi="Times New Roman"/>
                <w:sz w:val="20"/>
                <w:szCs w:val="20"/>
                <w:lang w:val="kk-KZ"/>
              </w:rPr>
              <w:t>МЕМСТ</w:t>
            </w:r>
            <w:r w:rsidRPr="005E38B3">
              <w:rPr>
                <w:rFonts w:ascii="Times New Roman" w:hAnsi="Times New Roman"/>
                <w:sz w:val="20"/>
                <w:szCs w:val="20"/>
              </w:rPr>
              <w:t xml:space="preserve"> 26449.1-85</w:t>
            </w:r>
          </w:p>
        </w:tc>
        <w:tc>
          <w:tcPr>
            <w:tcW w:w="934" w:type="pct"/>
            <w:shd w:val="clear" w:color="auto" w:fill="auto"/>
            <w:vAlign w:val="center"/>
          </w:tcPr>
          <w:p w14:paraId="35B978E3" w14:textId="214B460E" w:rsidR="00703B40" w:rsidRPr="005E38B3" w:rsidRDefault="00703B40" w:rsidP="00703B40">
            <w:pPr>
              <w:spacing w:after="0" w:line="240" w:lineRule="auto"/>
              <w:ind w:right="-109" w:hanging="91"/>
              <w:jc w:val="center"/>
              <w:rPr>
                <w:rFonts w:ascii="Times New Roman" w:hAnsi="Times New Roman"/>
                <w:sz w:val="20"/>
                <w:szCs w:val="20"/>
              </w:rPr>
            </w:pPr>
            <w:r w:rsidRPr="005E38B3">
              <w:rPr>
                <w:rFonts w:ascii="Times New Roman" w:hAnsi="Times New Roman"/>
                <w:sz w:val="20"/>
                <w:szCs w:val="20"/>
                <w:lang w:eastAsia="ru-RU"/>
              </w:rPr>
              <w:t xml:space="preserve">1 </w:t>
            </w:r>
            <w:r w:rsidRPr="005E38B3">
              <w:rPr>
                <w:rFonts w:ascii="Times New Roman" w:hAnsi="Times New Roman"/>
                <w:sz w:val="20"/>
                <w:szCs w:val="20"/>
                <w:lang w:val="kk-KZ" w:eastAsia="ru-RU"/>
              </w:rPr>
              <w:t xml:space="preserve"> талдау (</w:t>
            </w:r>
            <w:r w:rsidRPr="005E38B3">
              <w:rPr>
                <w:rFonts w:ascii="Times New Roman" w:hAnsi="Times New Roman"/>
                <w:sz w:val="20"/>
                <w:szCs w:val="20"/>
                <w:lang w:eastAsia="ru-RU"/>
              </w:rPr>
              <w:t>анализ</w:t>
            </w:r>
            <w:r w:rsidRPr="005E38B3">
              <w:rPr>
                <w:rFonts w:ascii="Times New Roman" w:hAnsi="Times New Roman"/>
                <w:sz w:val="20"/>
                <w:szCs w:val="20"/>
                <w:lang w:val="kk-KZ" w:eastAsia="ru-RU"/>
              </w:rPr>
              <w:t>)</w:t>
            </w:r>
          </w:p>
        </w:tc>
        <w:tc>
          <w:tcPr>
            <w:tcW w:w="424" w:type="pct"/>
            <w:shd w:val="clear" w:color="auto" w:fill="auto"/>
            <w:vAlign w:val="center"/>
          </w:tcPr>
          <w:p w14:paraId="275F7F86" w14:textId="77777777" w:rsidR="00703B40" w:rsidRPr="005E38B3" w:rsidRDefault="00703B40" w:rsidP="00703B40">
            <w:pPr>
              <w:spacing w:after="0" w:line="240" w:lineRule="auto"/>
              <w:ind w:right="-151"/>
              <w:jc w:val="center"/>
              <w:rPr>
                <w:rFonts w:ascii="Times New Roman" w:hAnsi="Times New Roman"/>
                <w:sz w:val="20"/>
                <w:szCs w:val="20"/>
                <w:lang w:eastAsia="ru-RU"/>
              </w:rPr>
            </w:pPr>
            <w:r w:rsidRPr="005E38B3">
              <w:rPr>
                <w:rFonts w:ascii="Times New Roman" w:hAnsi="Times New Roman"/>
                <w:sz w:val="20"/>
                <w:szCs w:val="20"/>
                <w:lang w:eastAsia="ru-RU"/>
              </w:rPr>
              <w:t>3</w:t>
            </w:r>
          </w:p>
        </w:tc>
      </w:tr>
    </w:tbl>
    <w:p w14:paraId="1BC836D8" w14:textId="77777777" w:rsidR="00817F51" w:rsidRDefault="00817F51" w:rsidP="001E144F">
      <w:pPr>
        <w:keepNext/>
        <w:tabs>
          <w:tab w:val="left" w:pos="851"/>
        </w:tabs>
        <w:spacing w:after="0" w:line="240" w:lineRule="auto"/>
        <w:ind w:left="567"/>
        <w:jc w:val="both"/>
        <w:outlineLvl w:val="0"/>
        <w:rPr>
          <w:rFonts w:ascii="Times New Roman" w:hAnsi="Times New Roman"/>
          <w:b/>
          <w:caps/>
          <w:kern w:val="28"/>
          <w:sz w:val="28"/>
          <w:szCs w:val="28"/>
          <w:lang w:val="kk-KZ"/>
        </w:rPr>
      </w:pPr>
      <w:bookmarkStart w:id="100" w:name="_Toc15319504"/>
      <w:bookmarkStart w:id="101" w:name="_Toc27658163"/>
    </w:p>
    <w:p w14:paraId="6BC3F717" w14:textId="54FB9B0F" w:rsidR="001E144F" w:rsidRPr="004906C7" w:rsidRDefault="001E144F" w:rsidP="001E144F">
      <w:pPr>
        <w:keepNext/>
        <w:tabs>
          <w:tab w:val="left" w:pos="851"/>
        </w:tabs>
        <w:spacing w:after="0" w:line="240" w:lineRule="auto"/>
        <w:ind w:left="567"/>
        <w:jc w:val="both"/>
        <w:outlineLvl w:val="0"/>
        <w:rPr>
          <w:rFonts w:ascii="Times New Roman" w:hAnsi="Times New Roman"/>
          <w:b/>
          <w:caps/>
          <w:kern w:val="28"/>
          <w:sz w:val="28"/>
          <w:szCs w:val="28"/>
          <w:lang w:val="kk-KZ"/>
        </w:rPr>
      </w:pPr>
      <w:r w:rsidRPr="00D6612C">
        <w:rPr>
          <w:rFonts w:ascii="Times New Roman" w:hAnsi="Times New Roman"/>
          <w:b/>
          <w:caps/>
          <w:kern w:val="28"/>
          <w:sz w:val="28"/>
          <w:szCs w:val="28"/>
          <w:lang w:val="kk-KZ"/>
        </w:rPr>
        <w:t>3.5 К</w:t>
      </w:r>
      <w:r w:rsidR="00703B40" w:rsidRPr="00D6612C">
        <w:rPr>
          <w:rFonts w:ascii="Times New Roman" w:hAnsi="Times New Roman"/>
          <w:b/>
          <w:kern w:val="28"/>
          <w:sz w:val="28"/>
          <w:szCs w:val="28"/>
          <w:lang w:val="kk-KZ"/>
        </w:rPr>
        <w:t>амераль</w:t>
      </w:r>
      <w:bookmarkEnd w:id="93"/>
      <w:bookmarkEnd w:id="94"/>
      <w:bookmarkEnd w:id="95"/>
      <w:bookmarkEnd w:id="96"/>
      <w:bookmarkEnd w:id="97"/>
      <w:bookmarkEnd w:id="98"/>
      <w:bookmarkEnd w:id="99"/>
      <w:bookmarkEnd w:id="100"/>
      <w:bookmarkEnd w:id="101"/>
      <w:r w:rsidR="00703B40">
        <w:rPr>
          <w:rFonts w:ascii="Times New Roman" w:hAnsi="Times New Roman"/>
          <w:b/>
          <w:kern w:val="28"/>
          <w:sz w:val="28"/>
          <w:szCs w:val="28"/>
          <w:lang w:val="kk-KZ"/>
        </w:rPr>
        <w:t>дық жұмыстар</w:t>
      </w:r>
    </w:p>
    <w:p w14:paraId="749E745A" w14:textId="77777777" w:rsidR="001E144F" w:rsidRPr="00D6612C" w:rsidRDefault="001E144F" w:rsidP="001E144F">
      <w:pPr>
        <w:pStyle w:val="Indent1"/>
        <w:ind w:left="0" w:firstLine="426"/>
        <w:rPr>
          <w:rFonts w:ascii="Times New Roman" w:hAnsi="Times New Roman"/>
          <w:sz w:val="28"/>
          <w:szCs w:val="28"/>
          <w:lang w:val="kk-KZ"/>
        </w:rPr>
      </w:pPr>
      <w:r w:rsidRPr="00D6612C">
        <w:rPr>
          <w:rFonts w:ascii="Times New Roman" w:hAnsi="Times New Roman"/>
          <w:sz w:val="28"/>
          <w:szCs w:val="28"/>
          <w:lang w:val="kk-KZ"/>
        </w:rPr>
        <w:t>Материалдарды камералық өңдеу процесінде жан жақты бастапқы ақпарат жүйеленді және статистикалық өңделді:</w:t>
      </w:r>
    </w:p>
    <w:p w14:paraId="7DE28B8A" w14:textId="6D18D802" w:rsidR="001E144F" w:rsidRPr="00D6612C" w:rsidRDefault="001E144F" w:rsidP="00703B40">
      <w:pPr>
        <w:pStyle w:val="Indent1"/>
        <w:ind w:left="0" w:firstLine="426"/>
        <w:rPr>
          <w:rFonts w:ascii="Times New Roman" w:hAnsi="Times New Roman"/>
          <w:sz w:val="28"/>
          <w:szCs w:val="28"/>
          <w:lang w:val="kk-KZ"/>
        </w:rPr>
      </w:pPr>
      <w:r>
        <w:rPr>
          <w:rFonts w:ascii="Times New Roman" w:hAnsi="Times New Roman"/>
          <w:sz w:val="28"/>
          <w:szCs w:val="28"/>
          <w:lang w:val="kk-KZ"/>
        </w:rPr>
        <w:t>1</w:t>
      </w:r>
      <w:r w:rsidRPr="00D6612C">
        <w:rPr>
          <w:rFonts w:ascii="Times New Roman" w:hAnsi="Times New Roman"/>
          <w:sz w:val="28"/>
          <w:szCs w:val="28"/>
          <w:lang w:val="kk-KZ"/>
        </w:rPr>
        <w:t xml:space="preserve">) инженерлік-геологиялық қазбалардың (бұрғылау ұңғымаларының) құжаттамасын қоса алғанда, далалық жұмыстар, статикалық мерзім және динамикалық </w:t>
      </w:r>
      <w:r w:rsidR="00D47E35">
        <w:rPr>
          <w:rFonts w:ascii="Times New Roman" w:hAnsi="Times New Roman"/>
          <w:sz w:val="28"/>
          <w:szCs w:val="28"/>
          <w:lang w:val="kk-KZ"/>
        </w:rPr>
        <w:t xml:space="preserve">СРТu </w:t>
      </w:r>
      <w:r w:rsidRPr="00D6612C">
        <w:rPr>
          <w:rFonts w:ascii="Times New Roman" w:hAnsi="Times New Roman"/>
          <w:sz w:val="28"/>
          <w:szCs w:val="28"/>
          <w:lang w:val="kk-KZ"/>
        </w:rPr>
        <w:t xml:space="preserve"> зондтау өндірісі;</w:t>
      </w:r>
    </w:p>
    <w:p w14:paraId="77102E3B" w14:textId="77777777" w:rsidR="001E144F" w:rsidRPr="00D6612C" w:rsidRDefault="001E144F" w:rsidP="00703B40">
      <w:pPr>
        <w:pStyle w:val="Indent1"/>
        <w:ind w:left="0" w:firstLine="426"/>
        <w:rPr>
          <w:rFonts w:ascii="Times New Roman" w:hAnsi="Times New Roman"/>
          <w:sz w:val="28"/>
          <w:szCs w:val="28"/>
          <w:lang w:val="kk-KZ"/>
        </w:rPr>
      </w:pPr>
      <w:r>
        <w:rPr>
          <w:rFonts w:ascii="Times New Roman" w:hAnsi="Times New Roman"/>
          <w:sz w:val="28"/>
          <w:szCs w:val="28"/>
          <w:lang w:val="kk-KZ"/>
        </w:rPr>
        <w:t>2</w:t>
      </w:r>
      <w:r w:rsidRPr="00D6612C">
        <w:rPr>
          <w:rFonts w:ascii="Times New Roman" w:hAnsi="Times New Roman"/>
          <w:sz w:val="28"/>
          <w:szCs w:val="28"/>
          <w:lang w:val="kk-KZ"/>
        </w:rPr>
        <w:t>) топырақты, жер асты және ағынды суларды зертханалық зерттеу нәтижелері;</w:t>
      </w:r>
    </w:p>
    <w:p w14:paraId="42CA8C70" w14:textId="39267777" w:rsidR="001E144F" w:rsidRDefault="001E144F" w:rsidP="00703B40">
      <w:pPr>
        <w:pStyle w:val="Indent1"/>
        <w:ind w:left="0" w:firstLine="567"/>
        <w:rPr>
          <w:rFonts w:ascii="Times New Roman" w:hAnsi="Times New Roman"/>
          <w:sz w:val="28"/>
          <w:szCs w:val="28"/>
          <w:lang w:val="kk-KZ"/>
        </w:rPr>
      </w:pPr>
      <w:r w:rsidRPr="00D6612C">
        <w:rPr>
          <w:rFonts w:ascii="Times New Roman" w:hAnsi="Times New Roman"/>
          <w:sz w:val="28"/>
          <w:szCs w:val="28"/>
          <w:lang w:val="kk-KZ"/>
        </w:rPr>
        <w:t>Алынған және жиналған ақпаратты статистикалық өңдеудің негізі,</w:t>
      </w:r>
      <w:r>
        <w:rPr>
          <w:rFonts w:ascii="Times New Roman" w:hAnsi="Times New Roman"/>
          <w:sz w:val="28"/>
          <w:szCs w:val="28"/>
          <w:lang w:val="kk-KZ"/>
        </w:rPr>
        <w:t xml:space="preserve"> ең алдымен, "</w:t>
      </w:r>
      <w:r w:rsidR="00E602A1">
        <w:rPr>
          <w:rFonts w:ascii="Times New Roman" w:hAnsi="Times New Roman"/>
          <w:sz w:val="28"/>
          <w:szCs w:val="28"/>
          <w:lang w:val="kk-KZ"/>
        </w:rPr>
        <w:t xml:space="preserve">МЕМСТ </w:t>
      </w:r>
      <w:r>
        <w:rPr>
          <w:rFonts w:ascii="Times New Roman" w:hAnsi="Times New Roman"/>
          <w:sz w:val="28"/>
          <w:szCs w:val="28"/>
          <w:lang w:val="kk-KZ"/>
        </w:rPr>
        <w:t>20522-2012. Т</w:t>
      </w:r>
      <w:r w:rsidRPr="00D6612C">
        <w:rPr>
          <w:rFonts w:ascii="Times New Roman" w:hAnsi="Times New Roman"/>
          <w:sz w:val="28"/>
          <w:szCs w:val="28"/>
          <w:lang w:val="kk-KZ"/>
        </w:rPr>
        <w:t xml:space="preserve">опырақ. Сынақ нәтижелерін статистикалық өңдеу әдістері", сондай-ақ басқа </w:t>
      </w:r>
      <w:r>
        <w:rPr>
          <w:rFonts w:ascii="Times New Roman" w:hAnsi="Times New Roman"/>
          <w:sz w:val="28"/>
          <w:szCs w:val="28"/>
          <w:lang w:val="kk-KZ"/>
        </w:rPr>
        <w:t>да негізгі базалық нормативтік м</w:t>
      </w:r>
      <w:r w:rsidRPr="00D6612C">
        <w:rPr>
          <w:rFonts w:ascii="Times New Roman" w:hAnsi="Times New Roman"/>
          <w:sz w:val="28"/>
          <w:szCs w:val="28"/>
          <w:lang w:val="kk-KZ"/>
        </w:rPr>
        <w:t>емлекеттік және мемлекетаралық құжаттар мен актілер.</w:t>
      </w:r>
    </w:p>
    <w:p w14:paraId="6F7A7A07" w14:textId="3AA0A8E9" w:rsidR="001E144F" w:rsidRPr="001E3A1D" w:rsidRDefault="001E144F" w:rsidP="00703B40">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 xml:space="preserve">Нәтижесінде өңірдің физика-географиялық жағдайлары бойынша ақпарат неғұрлым толық, объективті және қолжетімді нұсқада алынды; өңірдің геологиялық құрылымы, гидрогеологиялық жағдайлары және сейсмикалығы; геологиялық ортаны стратиграфиялық-генетикалық кешендерге және оларды құрайтын топырақтың литологиялық-фациялық топтарына (инженерлік-геологиялық элементтер- ИГЭ) саралай отырып, инженерлік-геологиялық қималар салынды, топырақ пен жер асты суларының физикалық, механикалық </w:t>
      </w:r>
      <w:r w:rsidRPr="001E3A1D">
        <w:rPr>
          <w:rFonts w:ascii="Times New Roman" w:hAnsi="Times New Roman"/>
          <w:sz w:val="28"/>
          <w:szCs w:val="28"/>
          <w:lang w:val="kk-KZ"/>
        </w:rPr>
        <w:lastRenderedPageBreak/>
        <w:t xml:space="preserve">және химиялық қасиеттерін анықтау бойынша есептеулер жүргізілді. Жоғарыда аталған барлық ақпаратты кешенді өңдеу литология бойынша да, тығыздық дәрежесі бойынша да топырақтың негізгі литологиялық-фациялық топтарының-таңбалау горизонттарының фациальды гетерогенділік дәрежесін жоғары сенімділікпен анықтауға мүмкіндік бергенін ерекше атап өткен жөн. </w:t>
      </w:r>
      <w:r w:rsidR="002A2E73">
        <w:rPr>
          <w:rFonts w:ascii="Times New Roman" w:hAnsi="Times New Roman"/>
          <w:sz w:val="28"/>
          <w:szCs w:val="28"/>
          <w:lang w:val="kk-KZ"/>
        </w:rPr>
        <w:t>МЕМСТ</w:t>
      </w:r>
      <w:r w:rsidRPr="001E3A1D">
        <w:rPr>
          <w:rFonts w:ascii="Times New Roman" w:hAnsi="Times New Roman"/>
          <w:sz w:val="28"/>
          <w:szCs w:val="28"/>
          <w:lang w:val="kk-KZ"/>
        </w:rPr>
        <w:t xml:space="preserve"> 20522-2012 талаптарына сәйкес ИГЭ жеке аз қуатты литологиялық айырмашылықтарға дифференциациясыз бірыңғай таңбалау көкжиегі ретінде бөлуге мүмкіндік берді.</w:t>
      </w:r>
    </w:p>
    <w:p w14:paraId="48A85A79" w14:textId="77777777" w:rsidR="001E144F" w:rsidRPr="001E3A1D" w:rsidRDefault="001E144F" w:rsidP="00703B40">
      <w:pPr>
        <w:spacing w:after="0" w:line="240" w:lineRule="auto"/>
        <w:ind w:firstLine="708"/>
        <w:jc w:val="both"/>
        <w:rPr>
          <w:rFonts w:ascii="Times New Roman" w:hAnsi="Times New Roman"/>
          <w:sz w:val="28"/>
          <w:szCs w:val="28"/>
          <w:lang w:val="kk-KZ"/>
        </w:rPr>
      </w:pPr>
      <w:r w:rsidRPr="001E3A1D">
        <w:rPr>
          <w:rFonts w:ascii="Times New Roman" w:hAnsi="Times New Roman"/>
          <w:sz w:val="28"/>
          <w:szCs w:val="28"/>
          <w:lang w:val="kk-KZ"/>
        </w:rPr>
        <w:t>Бөлінген литология</w:t>
      </w:r>
      <w:r>
        <w:rPr>
          <w:rFonts w:ascii="Times New Roman" w:hAnsi="Times New Roman"/>
          <w:sz w:val="28"/>
          <w:szCs w:val="28"/>
          <w:lang w:val="kk-KZ"/>
        </w:rPr>
        <w:t>лық-фациялық топтардың кешені (и</w:t>
      </w:r>
      <w:r w:rsidRPr="001E3A1D">
        <w:rPr>
          <w:rFonts w:ascii="Times New Roman" w:hAnsi="Times New Roman"/>
          <w:sz w:val="28"/>
          <w:szCs w:val="28"/>
          <w:lang w:val="kk-KZ"/>
        </w:rPr>
        <w:t>нженерлік-геологиялық элементтер - ИГЭ) объектінің инженерлік-геологиялық моделін қайта жасайды.</w:t>
      </w:r>
    </w:p>
    <w:p w14:paraId="7DA3BE94" w14:textId="399FDBD5" w:rsidR="001E144F" w:rsidRPr="001E3A1D" w:rsidRDefault="001E144F" w:rsidP="00703B40">
      <w:pPr>
        <w:spacing w:after="0" w:line="240" w:lineRule="auto"/>
        <w:ind w:firstLine="708"/>
        <w:jc w:val="both"/>
        <w:rPr>
          <w:rFonts w:ascii="Times New Roman" w:hAnsi="Times New Roman"/>
          <w:sz w:val="28"/>
          <w:szCs w:val="28"/>
          <w:lang w:val="kk-KZ"/>
        </w:rPr>
      </w:pPr>
      <w:r w:rsidRPr="001E3A1D">
        <w:rPr>
          <w:rFonts w:ascii="Times New Roman" w:hAnsi="Times New Roman"/>
          <w:sz w:val="28"/>
          <w:szCs w:val="28"/>
          <w:lang w:val="kk-KZ"/>
        </w:rPr>
        <w:t xml:space="preserve">Далалық және зертханалық зерттеулер материалдарының барлық кешенін камералдық өңдеу және осы </w:t>
      </w:r>
      <w:r>
        <w:rPr>
          <w:rFonts w:ascii="Times New Roman" w:hAnsi="Times New Roman"/>
          <w:sz w:val="28"/>
          <w:szCs w:val="28"/>
          <w:lang w:val="kk-KZ"/>
        </w:rPr>
        <w:t>есепті жасау 2023</w:t>
      </w:r>
      <w:r w:rsidRPr="001E3A1D">
        <w:rPr>
          <w:rFonts w:ascii="Times New Roman" w:hAnsi="Times New Roman"/>
          <w:sz w:val="28"/>
          <w:szCs w:val="28"/>
          <w:lang w:val="kk-KZ"/>
        </w:rPr>
        <w:t xml:space="preserve"> жылғы желтоқсанн</w:t>
      </w:r>
      <w:r w:rsidR="00A77638">
        <w:rPr>
          <w:rFonts w:ascii="Times New Roman" w:hAnsi="Times New Roman"/>
          <w:sz w:val="28"/>
          <w:szCs w:val="28"/>
          <w:lang w:val="kk-KZ"/>
        </w:rPr>
        <w:t>ың үшінші онкүндігінде аяқталды</w:t>
      </w:r>
      <w:r w:rsidR="007074F4">
        <w:rPr>
          <w:rFonts w:ascii="Times New Roman" w:hAnsi="Times New Roman"/>
          <w:sz w:val="28"/>
          <w:szCs w:val="28"/>
          <w:lang w:val="kk-KZ"/>
        </w:rPr>
        <w:t xml:space="preserve"> </w:t>
      </w:r>
      <w:r w:rsidR="00A77638">
        <w:rPr>
          <w:rFonts w:ascii="Times New Roman" w:hAnsi="Times New Roman"/>
          <w:sz w:val="28"/>
          <w:szCs w:val="28"/>
          <w:lang w:val="kk-KZ"/>
        </w:rPr>
        <w:t>[30</w:t>
      </w:r>
      <w:r w:rsidR="00A77638" w:rsidRPr="00354A4E">
        <w:rPr>
          <w:rFonts w:ascii="Times New Roman" w:hAnsi="Times New Roman"/>
          <w:sz w:val="28"/>
          <w:szCs w:val="28"/>
          <w:lang w:val="kk-KZ"/>
        </w:rPr>
        <w:t>]</w:t>
      </w:r>
      <w:r w:rsidR="00A77638">
        <w:rPr>
          <w:rFonts w:ascii="Times New Roman" w:hAnsi="Times New Roman"/>
          <w:sz w:val="28"/>
          <w:szCs w:val="28"/>
          <w:lang w:val="kk-KZ"/>
        </w:rPr>
        <w:t>.</w:t>
      </w:r>
    </w:p>
    <w:p w14:paraId="0DD31FD1" w14:textId="77777777" w:rsidR="001E144F" w:rsidRDefault="001E144F" w:rsidP="00703B40">
      <w:pPr>
        <w:spacing w:after="0" w:line="240" w:lineRule="auto"/>
        <w:jc w:val="both"/>
        <w:rPr>
          <w:rFonts w:ascii="Times New Roman" w:hAnsi="Times New Roman"/>
          <w:sz w:val="28"/>
          <w:szCs w:val="28"/>
          <w:lang w:val="kk-KZ"/>
        </w:rPr>
      </w:pPr>
    </w:p>
    <w:p w14:paraId="595051B8" w14:textId="59B9E0C6" w:rsidR="00F80C70" w:rsidRPr="001E3A1D" w:rsidRDefault="00F80C70" w:rsidP="00F80C70">
      <w:pPr>
        <w:pStyle w:val="ac"/>
        <w:shd w:val="clear" w:color="auto" w:fill="FFFFFF"/>
        <w:spacing w:after="0" w:line="240" w:lineRule="auto"/>
        <w:ind w:left="0" w:firstLine="567"/>
        <w:jc w:val="both"/>
        <w:rPr>
          <w:rFonts w:ascii="Times New Roman" w:hAnsi="Times New Roman"/>
          <w:b/>
          <w:bCs/>
          <w:color w:val="000000"/>
          <w:sz w:val="28"/>
          <w:szCs w:val="28"/>
          <w:lang w:val="kk-KZ"/>
        </w:rPr>
      </w:pPr>
      <w:r>
        <w:rPr>
          <w:rFonts w:ascii="Times New Roman" w:hAnsi="Times New Roman"/>
          <w:b/>
          <w:caps/>
          <w:kern w:val="28"/>
          <w:sz w:val="28"/>
          <w:szCs w:val="28"/>
          <w:lang w:val="kk-KZ"/>
        </w:rPr>
        <w:t>3.6</w:t>
      </w:r>
      <w:r w:rsidRPr="00B15E07">
        <w:rPr>
          <w:rFonts w:ascii="Times New Roman" w:hAnsi="Times New Roman"/>
          <w:b/>
          <w:bCs/>
          <w:color w:val="000000"/>
          <w:sz w:val="28"/>
          <w:szCs w:val="28"/>
          <w:lang w:val="kk-KZ"/>
        </w:rPr>
        <w:t xml:space="preserve"> </w:t>
      </w:r>
      <w:r>
        <w:rPr>
          <w:rFonts w:ascii="Times New Roman" w:hAnsi="Times New Roman"/>
          <w:b/>
          <w:bCs/>
          <w:color w:val="000000"/>
          <w:sz w:val="28"/>
          <w:szCs w:val="28"/>
          <w:lang w:val="kk-KZ"/>
        </w:rPr>
        <w:t>Ұ</w:t>
      </w:r>
      <w:r w:rsidRPr="001E3A1D">
        <w:rPr>
          <w:rFonts w:ascii="Times New Roman" w:hAnsi="Times New Roman"/>
          <w:b/>
          <w:bCs/>
          <w:color w:val="000000"/>
          <w:sz w:val="28"/>
          <w:szCs w:val="28"/>
          <w:lang w:val="kk-KZ"/>
        </w:rPr>
        <w:t>ңғымалар мен қабаттарды гидродинамикалық зерттеу</w:t>
      </w:r>
    </w:p>
    <w:p w14:paraId="795BE9A4" w14:textId="1D2AABEA"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Ұңғымалар мен қабаттарды гидродинамикалық зерттеу мәселелері терең жатқан мұнай мен газ кен орындарын игеру үшін өзекті және аса күрделі болып табылады. Қабаттың сүзу параметрлерінің кешені және қабаттық жүйе құрылымының ерекшеліктері туралы алынған ақпараттың дұрыстығы негізінен қолданылатын зерттеу техникасы мен технологиясының, кен орындарының нақты геологиялық-кәсіптік жағдайларын ескеретін нәтижелерді өңдеу және түсіндіру әдістерінің жетілдірілуі мен негізділігімен анықталады.</w:t>
      </w:r>
    </w:p>
    <w:p w14:paraId="561F24B3"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Теңіз кен орны объектілерін барлау және тәжірибелік-өнеркәсіптік пайдалану кезеңінде жүргізілген гидродинамикалық зерттеулердің кейбір ерекшеліктерін қарастырайық.</w:t>
      </w:r>
    </w:p>
    <w:p w14:paraId="4F94FB4A" w14:textId="0911E0DD"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Құрылыс аяқталған барлау және пайдалану ұңғымаларына гидродинамикалық зерттеулер жүргізу технологиясы нақты геологиялық құрылымды, өнімді шөгінділердің пайда болу тереңдігін, қабат сұйықтығының құрамын, қолданылатын жабдықтар мен аспаптарды ескере отырып қалыптасады.</w:t>
      </w:r>
    </w:p>
    <w:p w14:paraId="2179329B"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Теңіз кен орнының ұңғымаларын сынау екі-үш режимде мынадай тәртіппен жүргізілді: ұңғыма қабаты мен оқпанының ұңғыма маңы аймағын тазарту үшін сарайға ең жоғарғы сағалық штуцерде (диаметрі 8 немесе 10 мм) бастапқы пысықтау; "Порт-Тест" фирмасының төрт сатылы блокты бөлу қондырғысына ауыстыру және стационарлық режимде зерттеу; стационарлық режимде зерттеу аралық фитингте жаттығу кезінде;</w:t>
      </w:r>
      <w:r>
        <w:rPr>
          <w:rFonts w:ascii="Times New Roman" w:hAnsi="Times New Roman"/>
          <w:color w:val="000000"/>
          <w:sz w:val="28"/>
          <w:szCs w:val="28"/>
          <w:lang w:val="kk-KZ" w:eastAsia="ru-RU"/>
        </w:rPr>
        <w:t xml:space="preserve"> </w:t>
      </w:r>
      <w:r w:rsidRPr="001E3A1D">
        <w:rPr>
          <w:rFonts w:ascii="Times New Roman" w:hAnsi="Times New Roman"/>
          <w:color w:val="000000"/>
          <w:sz w:val="28"/>
          <w:szCs w:val="28"/>
          <w:lang w:val="kk-KZ" w:eastAsia="ru-RU"/>
        </w:rPr>
        <w:t>кіші диаметрлі штуцерге көшу және минималды режимде зерттеу; түсік сызығынан қабат сұйықтығының сынамаларын алу;</w:t>
      </w:r>
      <w:r>
        <w:rPr>
          <w:rFonts w:ascii="Times New Roman" w:hAnsi="Times New Roman"/>
          <w:color w:val="000000"/>
          <w:sz w:val="28"/>
          <w:szCs w:val="28"/>
          <w:lang w:val="kk-KZ" w:eastAsia="ru-RU"/>
        </w:rPr>
        <w:t xml:space="preserve"> </w:t>
      </w:r>
      <w:r w:rsidRPr="001E3A1D">
        <w:rPr>
          <w:rFonts w:ascii="Times New Roman" w:hAnsi="Times New Roman"/>
          <w:color w:val="000000"/>
          <w:sz w:val="28"/>
          <w:szCs w:val="28"/>
          <w:lang w:val="kk-KZ" w:eastAsia="ru-RU"/>
        </w:rPr>
        <w:t xml:space="preserve">ұңғымаға терең </w:t>
      </w:r>
      <w:r>
        <w:rPr>
          <w:rFonts w:ascii="Times New Roman" w:hAnsi="Times New Roman"/>
          <w:color w:val="000000"/>
          <w:sz w:val="28"/>
          <w:szCs w:val="28"/>
          <w:lang w:val="kk-KZ" w:eastAsia="ru-RU"/>
        </w:rPr>
        <w:t>м</w:t>
      </w:r>
      <w:r w:rsidRPr="001E3A1D">
        <w:rPr>
          <w:rFonts w:ascii="Times New Roman" w:hAnsi="Times New Roman"/>
          <w:color w:val="000000"/>
          <w:sz w:val="28"/>
          <w:szCs w:val="28"/>
          <w:lang w:val="kk-KZ" w:eastAsia="ru-RU"/>
        </w:rPr>
        <w:t>анометрді түсіру және кенжар қысымын тіркеу; ұңғыманы тоқтату және қысымды қалпына келтіру қисығын (</w:t>
      </w:r>
      <w:r>
        <w:rPr>
          <w:rFonts w:ascii="Times New Roman" w:hAnsi="Times New Roman"/>
          <w:color w:val="000000"/>
          <w:sz w:val="28"/>
          <w:szCs w:val="28"/>
          <w:lang w:val="kk-KZ" w:eastAsia="ru-RU"/>
        </w:rPr>
        <w:t>ҚҚК</w:t>
      </w:r>
      <w:r w:rsidRPr="001E3A1D">
        <w:rPr>
          <w:rFonts w:ascii="Times New Roman" w:hAnsi="Times New Roman"/>
          <w:color w:val="000000"/>
          <w:sz w:val="28"/>
          <w:szCs w:val="28"/>
          <w:lang w:val="kk-KZ" w:eastAsia="ru-RU"/>
        </w:rPr>
        <w:t>) жазу.</w:t>
      </w:r>
    </w:p>
    <w:p w14:paraId="41972D4A"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Сонымен қатар, "Порт-Тест" сепарациялық қондырғысының өткізу қабілеттілігіне (тәулігіне 700 м</w:t>
      </w:r>
      <w:r w:rsidRPr="00EE34FD">
        <w:rPr>
          <w:rFonts w:ascii="Times New Roman" w:hAnsi="Times New Roman"/>
          <w:color w:val="000000"/>
          <w:sz w:val="28"/>
          <w:szCs w:val="28"/>
          <w:vertAlign w:val="superscript"/>
          <w:lang w:val="kk-KZ" w:eastAsia="ru-RU"/>
        </w:rPr>
        <w:t>3</w:t>
      </w:r>
      <w:r w:rsidRPr="001E3A1D">
        <w:rPr>
          <w:rFonts w:ascii="Times New Roman" w:hAnsi="Times New Roman"/>
          <w:color w:val="000000"/>
          <w:sz w:val="28"/>
          <w:szCs w:val="28"/>
          <w:lang w:val="kk-KZ" w:eastAsia="ru-RU"/>
        </w:rPr>
        <w:t xml:space="preserve">) және құбыр қысымы үшін ең төменгі рұқсат етілген шамаға (10 МПа) шектеулер, қоршаған ортаны қорғау талаптарына байланысты қоймада қабат сұйықтығын жағу ұзақтығының 2 тәулікке дейін </w:t>
      </w:r>
      <w:r w:rsidRPr="001E3A1D">
        <w:rPr>
          <w:rFonts w:ascii="Times New Roman" w:hAnsi="Times New Roman"/>
          <w:color w:val="000000"/>
          <w:sz w:val="28"/>
          <w:szCs w:val="28"/>
          <w:lang w:val="kk-KZ" w:eastAsia="ru-RU"/>
        </w:rPr>
        <w:lastRenderedPageBreak/>
        <w:t>қысқаруы, сенімді тереңдік жабдықтары мен аспаптарының жоқтығы іске асыруға мүмкіндік бермеді Теңіз кен орнында дәстүрлі гидродинамикалық зерттеулер жүргізу. Нәтижесінде зерттеудің сағалық параметрлері туралы ақпарат көлемі бойынша ең үлкен болды. Өлшеу дәлдігін арттыру үшін құбырдың сағалық қысымы су</w:t>
      </w:r>
      <w:r>
        <w:rPr>
          <w:rFonts w:ascii="Times New Roman" w:hAnsi="Times New Roman"/>
          <w:color w:val="000000"/>
          <w:sz w:val="28"/>
          <w:szCs w:val="28"/>
          <w:lang w:val="kk-KZ" w:eastAsia="ru-RU"/>
        </w:rPr>
        <w:t xml:space="preserve"> </w:t>
      </w:r>
      <w:r w:rsidRPr="001E3A1D">
        <w:rPr>
          <w:rFonts w:ascii="Times New Roman" w:hAnsi="Times New Roman"/>
          <w:color w:val="000000"/>
          <w:sz w:val="28"/>
          <w:szCs w:val="28"/>
          <w:lang w:val="kk-KZ" w:eastAsia="ru-RU"/>
        </w:rPr>
        <w:t>бұрқақ арматурасына орнатылған терең манометрлермен жазылды.</w:t>
      </w:r>
    </w:p>
    <w:p w14:paraId="5FB14693" w14:textId="1A2F2702"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Каспий маңы ойпатындағы терең жатқан басқа мұнай және газ кен орындарын барлау және тәжірибелік пайдалану кезінде кенжар қысымын, ұңғымалардың өнімділігін тікелей өлшеумен, сұйықтықтың қабаттық сынамаларын алумен ұқсас жағдай байқалатынын ескер</w:t>
      </w:r>
      <w:r w:rsidR="004C0B00">
        <w:rPr>
          <w:rFonts w:ascii="Times New Roman" w:hAnsi="Times New Roman"/>
          <w:color w:val="000000"/>
          <w:sz w:val="28"/>
          <w:szCs w:val="28"/>
          <w:lang w:val="kk-KZ" w:eastAsia="ru-RU"/>
        </w:rPr>
        <w:t>у</w:t>
      </w:r>
      <w:r w:rsidRPr="001E3A1D">
        <w:rPr>
          <w:rFonts w:ascii="Times New Roman" w:hAnsi="Times New Roman"/>
          <w:color w:val="000000"/>
          <w:sz w:val="28"/>
          <w:szCs w:val="28"/>
          <w:lang w:val="kk-KZ" w:eastAsia="ru-RU"/>
        </w:rPr>
        <w:t>.</w:t>
      </w:r>
    </w:p>
    <w:p w14:paraId="2EED5550" w14:textId="44C146A8" w:rsidR="00F80C70" w:rsidRPr="001E3A1D" w:rsidRDefault="00325861" w:rsidP="00F80C70">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Осыған байланысты ұ</w:t>
      </w:r>
      <w:r w:rsidR="00F80C70" w:rsidRPr="001E3A1D">
        <w:rPr>
          <w:rFonts w:ascii="Times New Roman" w:hAnsi="Times New Roman"/>
          <w:color w:val="000000"/>
          <w:sz w:val="28"/>
          <w:szCs w:val="28"/>
          <w:lang w:val="kk-KZ" w:eastAsia="ru-RU"/>
        </w:rPr>
        <w:t>ңғымаларды зерттеудің неғұрлым мазмұнды және көп уақытты қажет ететін әдістерін ұсынуға болады. Олар зерттеу уақытын ұзартуға мүмкіндік береді (100-150 күн ішінде сынақ жұмысы). Ол үшін тұз күмбездерінде көлемі 50-100 мың м3 жерасты сыйымдылықтарын салу және оларға жуу ерітіндісінің көмірсутек қоспаларын, техникалық су мен химреагенттерді төгу арқылы объектілерді пысықтауды жүргізу орынды болар еді. Сонымен қатар құрамында күкіртсутек бейтараптандырғыштары бар мұндай сыйымдылықтар газ дебиті 1 млн. м</w:t>
      </w:r>
      <w:r w:rsidR="00F80C70" w:rsidRPr="004D2381">
        <w:rPr>
          <w:rFonts w:ascii="Times New Roman" w:hAnsi="Times New Roman"/>
          <w:color w:val="000000"/>
          <w:sz w:val="28"/>
          <w:szCs w:val="28"/>
          <w:vertAlign w:val="superscript"/>
          <w:lang w:val="kk-KZ" w:eastAsia="ru-RU"/>
        </w:rPr>
        <w:t>3</w:t>
      </w:r>
      <w:r w:rsidR="00F80C70" w:rsidRPr="001E3A1D">
        <w:rPr>
          <w:rFonts w:ascii="Times New Roman" w:hAnsi="Times New Roman"/>
          <w:color w:val="000000"/>
          <w:sz w:val="28"/>
          <w:szCs w:val="28"/>
          <w:lang w:val="kk-KZ" w:eastAsia="ru-RU"/>
        </w:rPr>
        <w:t>/тәулі</w:t>
      </w:r>
      <w:r w:rsidR="00F80C70">
        <w:rPr>
          <w:rFonts w:ascii="Times New Roman" w:hAnsi="Times New Roman"/>
          <w:color w:val="000000"/>
          <w:sz w:val="28"/>
          <w:szCs w:val="28"/>
          <w:lang w:val="kk-KZ" w:eastAsia="ru-RU"/>
        </w:rPr>
        <w:t>кке дейін және сұйықтық 1 мың т</w:t>
      </w:r>
      <w:r w:rsidR="00F80C70" w:rsidRPr="001E3A1D">
        <w:rPr>
          <w:rFonts w:ascii="Times New Roman" w:hAnsi="Times New Roman"/>
          <w:color w:val="000000"/>
          <w:sz w:val="28"/>
          <w:szCs w:val="28"/>
          <w:lang w:val="kk-KZ" w:eastAsia="ru-RU"/>
        </w:rPr>
        <w:t>/ тәулікке дейін 150-300 тәулік ішінде ұңғымалар өнімін сепарациялауды және бейтараптандыруды қамтамасыз ете алады. Алғашқы іздестіру ұңғымаларында жерасты сыйымдылықтарында бөлінген және бейтараптандырылған газды жағу экологиялық залалды едәуір төмендетеді және перспективалық алаңдарды барлау сатысында өте қажет мұнай өңдеу қондырғыларының параметрлерін анықтауға мүмкіндік береді. Бұл қондырғылар соңғы өнімдерді газдан, мұнайдан және конденсаттан алады. Барлау сатысында қайта өңдеу өнімдерінің артық мөлшерін сол жерасты к</w:t>
      </w:r>
      <w:r>
        <w:rPr>
          <w:rFonts w:ascii="Times New Roman" w:hAnsi="Times New Roman"/>
          <w:color w:val="000000"/>
          <w:sz w:val="28"/>
          <w:szCs w:val="28"/>
          <w:lang w:val="kk-KZ" w:eastAsia="ru-RU"/>
        </w:rPr>
        <w:t>онтейнерлерінде сақтауға болады</w:t>
      </w:r>
      <w:r w:rsidR="007074F4">
        <w:rPr>
          <w:rFonts w:ascii="Times New Roman" w:hAnsi="Times New Roman"/>
          <w:color w:val="000000"/>
          <w:sz w:val="28"/>
          <w:szCs w:val="28"/>
          <w:lang w:val="kk-KZ" w:eastAsia="ru-RU"/>
        </w:rPr>
        <w:t xml:space="preserve"> </w:t>
      </w:r>
      <w:r>
        <w:rPr>
          <w:rFonts w:ascii="Times New Roman" w:hAnsi="Times New Roman"/>
          <w:sz w:val="28"/>
          <w:szCs w:val="28"/>
          <w:lang w:val="kk-KZ"/>
        </w:rPr>
        <w:t>[31</w:t>
      </w:r>
      <w:r w:rsidRPr="00354A4E">
        <w:rPr>
          <w:rFonts w:ascii="Times New Roman" w:hAnsi="Times New Roman"/>
          <w:sz w:val="28"/>
          <w:szCs w:val="28"/>
          <w:lang w:val="kk-KZ"/>
        </w:rPr>
        <w:t>]</w:t>
      </w:r>
      <w:r>
        <w:rPr>
          <w:rFonts w:ascii="Times New Roman" w:hAnsi="Times New Roman"/>
          <w:sz w:val="28"/>
          <w:szCs w:val="28"/>
          <w:lang w:val="kk-KZ"/>
        </w:rPr>
        <w:t>.</w:t>
      </w:r>
    </w:p>
    <w:p w14:paraId="61EEA4B8"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Теңіз кен орнында ұңғымаларды зерттеудің қолданылатын технологиясы, сондай-ақ құрамында ұшпа мұнай бар Каспий маңы ойпатындағы басқа терең іргелес тұз асты кен орындарында олардың физикалық ерекшеліктерін ескермейді. Бұл жағдай үлкен тереңдікпен бірге маңызды. Мұнай ұңғымаларын зерттеудің дәстүрлі мәселесін қиындатады.</w:t>
      </w:r>
    </w:p>
    <w:p w14:paraId="1B320BB3"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Бұл асқынулар ұңғымаларды зерттеу кезінде мұнайдың гравитациялық бөлінуі ұңғыманың ұңғымасы мен кен орнын кесу арқылы, ауыр көмірсутектердің мөлшері тереңдікке қарай жоғарылаған кезде көрінеді.</w:t>
      </w:r>
    </w:p>
    <w:p w14:paraId="69F7983C" w14:textId="1AB068CD"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150-200 м</w:t>
      </w:r>
      <w:r w:rsidRPr="00F80C70">
        <w:rPr>
          <w:rFonts w:ascii="Times New Roman" w:hAnsi="Times New Roman"/>
          <w:color w:val="000000"/>
          <w:sz w:val="28"/>
          <w:szCs w:val="28"/>
          <w:vertAlign w:val="superscript"/>
          <w:lang w:val="kk-KZ" w:eastAsia="ru-RU"/>
        </w:rPr>
        <w:t>3</w:t>
      </w:r>
      <w:r w:rsidRPr="001E3A1D">
        <w:rPr>
          <w:rFonts w:ascii="Times New Roman" w:hAnsi="Times New Roman"/>
          <w:color w:val="000000"/>
          <w:sz w:val="28"/>
          <w:szCs w:val="28"/>
          <w:lang w:val="kk-KZ" w:eastAsia="ru-RU"/>
        </w:rPr>
        <w:t>/т газ факторы бар қарапайым мұнайлар үшін тереңдігі 1000-2000 м ұңғымадағы құрамның өзгеруін елемеуге болады, өйткені бұл және басқа сипаттамалар 10% - дан аспайды. Сонымен қатар, Теңіз кен орнының ұңғымалары үшін, есептеулер көрсеткендей, гравитациялық дифференциация есебінен тоқтаған ұңғыма оқпаны бойынша газ факторының өзгеруі 2 есеге жетеді, бұл, әрине, мұнайдың молекулалық салмағының, тығыздығының және басқа да сипа</w:t>
      </w:r>
      <w:r w:rsidR="00EA28C7">
        <w:rPr>
          <w:rFonts w:ascii="Times New Roman" w:hAnsi="Times New Roman"/>
          <w:color w:val="000000"/>
          <w:sz w:val="28"/>
          <w:szCs w:val="28"/>
          <w:lang w:val="kk-KZ" w:eastAsia="ru-RU"/>
        </w:rPr>
        <w:t xml:space="preserve">ттамаларының өзгеруіне әкеледі, </w:t>
      </w:r>
      <w:r>
        <w:rPr>
          <w:rFonts w:ascii="Times New Roman" w:hAnsi="Times New Roman"/>
          <w:color w:val="000000"/>
          <w:sz w:val="28"/>
          <w:szCs w:val="28"/>
          <w:lang w:val="kk-KZ" w:eastAsia="ru-RU"/>
        </w:rPr>
        <w:t xml:space="preserve">суретте </w:t>
      </w:r>
      <w:r w:rsidRPr="001E3A1D">
        <w:rPr>
          <w:rFonts w:ascii="Times New Roman" w:hAnsi="Times New Roman"/>
          <w:color w:val="000000"/>
          <w:sz w:val="28"/>
          <w:szCs w:val="28"/>
          <w:lang w:val="kk-KZ" w:eastAsia="ru-RU"/>
        </w:rPr>
        <w:t xml:space="preserve">мысал ретінде есептелген қысымның, газ факторының және SLE бөшкесінің тығыздығының өзгеруі келтірілген. </w:t>
      </w:r>
    </w:p>
    <w:p w14:paraId="5A981734" w14:textId="590495ED"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lastRenderedPageBreak/>
        <w:t>Қоспаның ұңғыманың гравитациялық бөлінуі, тіпті қысым қайнау қысымынан асып кетсе жән</w:t>
      </w:r>
      <w:r w:rsidR="00490E4F">
        <w:rPr>
          <w:rFonts w:ascii="Times New Roman" w:hAnsi="Times New Roman"/>
          <w:color w:val="000000"/>
          <w:sz w:val="28"/>
          <w:szCs w:val="28"/>
          <w:lang w:val="kk-KZ" w:eastAsia="ru-RU"/>
        </w:rPr>
        <w:t>е қоспасы бір фазалы болса да, ұ</w:t>
      </w:r>
      <w:r w:rsidRPr="001E3A1D">
        <w:rPr>
          <w:rFonts w:ascii="Times New Roman" w:hAnsi="Times New Roman"/>
          <w:color w:val="000000"/>
          <w:sz w:val="28"/>
          <w:szCs w:val="28"/>
          <w:lang w:val="kk-KZ" w:eastAsia="ru-RU"/>
        </w:rPr>
        <w:t>шпа мұнайдың құрамдас бөлігін анықтау мәселесін айтарлықтай қиындатады. Сонымен, ұңғыманың жұмысы кезінде жердің гравитациялық өрісінің әрекеті жер бетінде алынған қоспаның құрамының уақыт бойынша өзгеруіне әкеледі. Бұл тербелістердің орташа кезеңі мен амплитудасы қоспаның гравитациялық бөліну жылдамдығының коэффициентімен және ұңғыманың бойындағы өнімнің көтерілуімен анықталады. Бұл жағдайда өндірілетін өнім құрамының өзгеруінің ең үлкен амплитудасы олардың тепе-теңдігінде, яғни.шағын дебиттерде байқалады. Ұңғымалардың дебитінің ұлғаюы жоғарыда аталған жылдамдықтардың арақатынасының артуына және өнім құрамының ауытқу амплитудасының төмендеуіне әкеледі.</w:t>
      </w:r>
    </w:p>
    <w:p w14:paraId="17BF04D4" w14:textId="77777777"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Осылайша, жұмыс істеп тұрған ұңғымада немесе сепараторда дискретті сынама алу алынған өнім құрамының өкілдігін қамтамасыз етпейді. Қойнауқат өнімдерінің нақты құрамын бөлу қондырғысында өндірілетін өнімнің құрамын үздіксіз бақылау және қажетті шамалар берілген қателік шегінен асып кетпейтін уақыт кезеңінде алынған нәтижелерді кейіннен орташалау арқылы ғана анықтауға болады.</w:t>
      </w:r>
    </w:p>
    <w:p w14:paraId="1628F1D0" w14:textId="45C0716C"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Сондай-ақ, уақыт бойынша өзгермелі дебиті бар ұшпа мұнай ұңғымаларын зерттеу кезінде режимдер өзгерген кезде бетінде алынған өнімнің құрамы өзгеретінін ескеру қажет. Сондықтан сепарациялық қондырғыда өндірілетін өнімнің құрамын зерттеу бірнеше тү</w:t>
      </w:r>
      <w:r w:rsidR="007C5EA3">
        <w:rPr>
          <w:rFonts w:ascii="Times New Roman" w:hAnsi="Times New Roman"/>
          <w:color w:val="000000"/>
          <w:sz w:val="28"/>
          <w:szCs w:val="28"/>
          <w:lang w:val="kk-KZ" w:eastAsia="ru-RU"/>
        </w:rPr>
        <w:t>рлі режимдерде жүргізілуі керек</w:t>
      </w:r>
      <w:r w:rsidR="007074F4">
        <w:rPr>
          <w:rFonts w:ascii="Times New Roman" w:hAnsi="Times New Roman"/>
          <w:color w:val="000000"/>
          <w:sz w:val="28"/>
          <w:szCs w:val="28"/>
          <w:lang w:val="kk-KZ" w:eastAsia="ru-RU"/>
        </w:rPr>
        <w:t xml:space="preserve"> </w:t>
      </w:r>
      <w:r w:rsidR="007C5EA3">
        <w:rPr>
          <w:rFonts w:ascii="Times New Roman" w:hAnsi="Times New Roman"/>
          <w:sz w:val="28"/>
          <w:szCs w:val="28"/>
          <w:lang w:val="kk-KZ"/>
        </w:rPr>
        <w:t>[32</w:t>
      </w:r>
      <w:r w:rsidR="007C5EA3" w:rsidRPr="00354A4E">
        <w:rPr>
          <w:rFonts w:ascii="Times New Roman" w:hAnsi="Times New Roman"/>
          <w:sz w:val="28"/>
          <w:szCs w:val="28"/>
          <w:lang w:val="kk-KZ"/>
        </w:rPr>
        <w:t>]</w:t>
      </w:r>
      <w:r w:rsidR="007C5EA3">
        <w:rPr>
          <w:rFonts w:ascii="Times New Roman" w:hAnsi="Times New Roman"/>
          <w:sz w:val="28"/>
          <w:szCs w:val="28"/>
          <w:lang w:val="kk-KZ"/>
        </w:rPr>
        <w:t>.</w:t>
      </w:r>
    </w:p>
    <w:p w14:paraId="3BD18644" w14:textId="55563349" w:rsidR="00F80C70" w:rsidRPr="001E3A1D"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Тоқтаған ұңғымада қоспаның құрамы оның оқпанына сәйкес келмейтінін және белгілердің ешқайсысында қабат өнімдерінің құрамына сәйкес келмейтінін ескер</w:t>
      </w:r>
      <w:r w:rsidR="004C0B00">
        <w:rPr>
          <w:rFonts w:ascii="Times New Roman" w:hAnsi="Times New Roman"/>
          <w:color w:val="000000"/>
          <w:sz w:val="28"/>
          <w:szCs w:val="28"/>
          <w:lang w:val="kk-KZ" w:eastAsia="ru-RU"/>
        </w:rPr>
        <w:t>у</w:t>
      </w:r>
      <w:r w:rsidRPr="001E3A1D">
        <w:rPr>
          <w:rFonts w:ascii="Times New Roman" w:hAnsi="Times New Roman"/>
          <w:color w:val="000000"/>
          <w:sz w:val="28"/>
          <w:szCs w:val="28"/>
          <w:lang w:val="kk-KZ" w:eastAsia="ru-RU"/>
        </w:rPr>
        <w:t>. Бұл қоспаның гравитациялық бөлінуінен туындайды, ол жабылу кезінде ұңғыманың ұңғымасына түседі. Тоқтатылған ұңғымадағы қабат өнімдерінің құрамын оқпанның ұзындығы бойынша қоспаның құрамдас құрамын біріктіру арқылы анықтауға болады.</w:t>
      </w:r>
    </w:p>
    <w:p w14:paraId="7BC08874" w14:textId="1EF9CDF5" w:rsidR="00F80C70" w:rsidRPr="009E2BA2"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9E2BA2">
        <w:rPr>
          <w:rFonts w:ascii="Times New Roman" w:hAnsi="Times New Roman"/>
          <w:color w:val="000000"/>
          <w:sz w:val="28"/>
          <w:szCs w:val="28"/>
          <w:lang w:val="kk-KZ" w:eastAsia="ru-RU"/>
        </w:rPr>
        <w:t xml:space="preserve">Мәселен, 17 және 41- ұңғымалары </w:t>
      </w:r>
      <w:r>
        <w:rPr>
          <w:rFonts w:ascii="Times New Roman" w:hAnsi="Times New Roman"/>
          <w:color w:val="000000"/>
          <w:sz w:val="28"/>
          <w:szCs w:val="28"/>
          <w:lang w:val="kk-KZ" w:eastAsia="ru-RU"/>
        </w:rPr>
        <w:t>Т</w:t>
      </w:r>
      <w:r w:rsidRPr="009E2BA2">
        <w:rPr>
          <w:rFonts w:ascii="Times New Roman" w:hAnsi="Times New Roman"/>
          <w:color w:val="000000"/>
          <w:sz w:val="28"/>
          <w:szCs w:val="28"/>
          <w:lang w:val="kk-KZ" w:eastAsia="ru-RU"/>
        </w:rPr>
        <w:t xml:space="preserve">еңіз </w:t>
      </w:r>
      <w:r>
        <w:rPr>
          <w:rFonts w:ascii="Times New Roman" w:hAnsi="Times New Roman"/>
          <w:color w:val="000000"/>
          <w:sz w:val="28"/>
          <w:szCs w:val="28"/>
          <w:lang w:val="kk-KZ" w:eastAsia="ru-RU"/>
        </w:rPr>
        <w:t xml:space="preserve"> кені </w:t>
      </w:r>
      <w:r w:rsidRPr="009E2BA2">
        <w:rPr>
          <w:rFonts w:ascii="Times New Roman" w:hAnsi="Times New Roman"/>
          <w:color w:val="000000"/>
          <w:sz w:val="28"/>
          <w:szCs w:val="28"/>
          <w:lang w:val="kk-KZ" w:eastAsia="ru-RU"/>
        </w:rPr>
        <w:t>үшін интегралды газ факторы 400 және 375 м</w:t>
      </w:r>
      <w:r w:rsidRPr="00F80C70">
        <w:rPr>
          <w:rFonts w:ascii="Times New Roman" w:hAnsi="Times New Roman"/>
          <w:color w:val="000000"/>
          <w:sz w:val="28"/>
          <w:szCs w:val="28"/>
          <w:vertAlign w:val="superscript"/>
          <w:lang w:val="kk-KZ" w:eastAsia="ru-RU"/>
        </w:rPr>
        <w:t>3</w:t>
      </w:r>
      <w:r w:rsidRPr="009E2BA2">
        <w:rPr>
          <w:rFonts w:ascii="Times New Roman" w:hAnsi="Times New Roman"/>
          <w:color w:val="000000"/>
          <w:sz w:val="28"/>
          <w:szCs w:val="28"/>
          <w:lang w:val="kk-KZ" w:eastAsia="ru-RU"/>
        </w:rPr>
        <w:t>/т-ге тең, тиісінше, статикадағы сағадағы сынамалар бойынша алынған 560 және 510 м</w:t>
      </w:r>
      <w:r w:rsidRPr="00F80C70">
        <w:rPr>
          <w:rFonts w:ascii="Times New Roman" w:hAnsi="Times New Roman"/>
          <w:color w:val="000000"/>
          <w:sz w:val="28"/>
          <w:szCs w:val="28"/>
          <w:vertAlign w:val="superscript"/>
          <w:lang w:val="kk-KZ" w:eastAsia="ru-RU"/>
        </w:rPr>
        <w:t>3</w:t>
      </w:r>
      <w:r w:rsidRPr="009E2BA2">
        <w:rPr>
          <w:rFonts w:ascii="Times New Roman" w:hAnsi="Times New Roman"/>
          <w:color w:val="000000"/>
          <w:sz w:val="28"/>
          <w:szCs w:val="28"/>
          <w:lang w:val="kk-KZ" w:eastAsia="ru-RU"/>
        </w:rPr>
        <w:t>/т мәндеріне қарсы.</w:t>
      </w:r>
      <w:r w:rsidR="008D472F">
        <w:rPr>
          <w:rFonts w:ascii="Times New Roman" w:hAnsi="Times New Roman"/>
          <w:color w:val="000000"/>
          <w:sz w:val="28"/>
          <w:szCs w:val="28"/>
          <w:lang w:val="kk-KZ" w:eastAsia="ru-RU"/>
        </w:rPr>
        <w:t xml:space="preserve"> </w:t>
      </w:r>
      <w:r w:rsidRPr="009E2BA2">
        <w:rPr>
          <w:rFonts w:ascii="Times New Roman" w:hAnsi="Times New Roman"/>
          <w:color w:val="000000"/>
          <w:sz w:val="28"/>
          <w:szCs w:val="28"/>
          <w:lang w:val="kk-KZ" w:eastAsia="ru-RU"/>
        </w:rPr>
        <w:t>Тапсырма қалпына келтірілген ұңғыманың бөшкесіндегі қабаттың орташа құрамымен анықталады, оны дәстүрлі түрде скрининг бөшкесіндегі көптеген сынамалар командасының көмегімен шешуге болады.</w:t>
      </w:r>
    </w:p>
    <w:p w14:paraId="243FCED7" w14:textId="1245CA3F" w:rsidR="00F80C70" w:rsidRPr="009E2BA2"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9E2BA2">
        <w:rPr>
          <w:rFonts w:ascii="Times New Roman" w:hAnsi="Times New Roman"/>
          <w:color w:val="000000"/>
          <w:sz w:val="28"/>
          <w:szCs w:val="28"/>
          <w:lang w:val="kk-KZ" w:eastAsia="ru-RU"/>
        </w:rPr>
        <w:t xml:space="preserve">Бұл </w:t>
      </w:r>
      <w:r w:rsidR="006F7207">
        <w:rPr>
          <w:rFonts w:ascii="Times New Roman" w:hAnsi="Times New Roman"/>
          <w:color w:val="000000"/>
          <w:sz w:val="28"/>
          <w:szCs w:val="28"/>
          <w:lang w:val="kk-KZ" w:eastAsia="ru-RU"/>
        </w:rPr>
        <w:t>жұмыста</w:t>
      </w:r>
      <w:r w:rsidRPr="009E2BA2">
        <w:rPr>
          <w:rFonts w:ascii="Times New Roman" w:hAnsi="Times New Roman"/>
          <w:color w:val="000000"/>
          <w:sz w:val="28"/>
          <w:szCs w:val="28"/>
          <w:lang w:val="kk-KZ" w:eastAsia="ru-RU"/>
        </w:rPr>
        <w:t xml:space="preserve"> құбылмалы мұнайды тексерудің жаңа тәсілі ұсынылуы мүмкін, ол натрийдің аузында қабаттың қысымы толығымен қалпына келтіріліп, химиялық құрамын анықтап, содан кейін кез-келген бет</w:t>
      </w:r>
      <w:r>
        <w:rPr>
          <w:rFonts w:ascii="Times New Roman" w:hAnsi="Times New Roman"/>
          <w:color w:val="000000"/>
          <w:sz w:val="28"/>
          <w:szCs w:val="28"/>
          <w:lang w:val="kk-KZ" w:eastAsia="ru-RU"/>
        </w:rPr>
        <w:t xml:space="preserve"> </w:t>
      </w:r>
      <w:r w:rsidRPr="009E2BA2">
        <w:rPr>
          <w:rFonts w:ascii="Times New Roman" w:hAnsi="Times New Roman"/>
          <w:color w:val="000000"/>
          <w:sz w:val="28"/>
          <w:szCs w:val="28"/>
          <w:lang w:val="kk-KZ" w:eastAsia="ru-RU"/>
        </w:rPr>
        <w:t>белгіде өнімдерді тізімдеуден тұрады.</w:t>
      </w:r>
    </w:p>
    <w:p w14:paraId="3EEEDBF5" w14:textId="247BDC3B" w:rsidR="00F80C70" w:rsidRPr="009E2BA2"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sidRPr="009E2BA2">
        <w:rPr>
          <w:rFonts w:ascii="Times New Roman" w:hAnsi="Times New Roman"/>
          <w:color w:val="000000"/>
          <w:sz w:val="28"/>
          <w:szCs w:val="28"/>
          <w:lang w:val="kk-KZ" w:eastAsia="ru-RU"/>
        </w:rPr>
        <w:t xml:space="preserve">Гравитациялық бөліну, содан кейін жеңіл компоненттердің ұлғаюы және скрининг аузындағы қысымның қосымша өсуі. Бұл кратинаның аузындағы қалпына келтіру қисықтарын бұрмалайды және оларды өңдеу кезінде ұзақ уақыт ескеріледі. Тартқыш жер күшінің әсері мұнай құрамының өзгеруіне және кен орындарының бөлінуіне әкеледі. Бұл жағдайды қорларды есептеу, әзірлемелерді </w:t>
      </w:r>
      <w:r w:rsidRPr="009E2BA2">
        <w:rPr>
          <w:rFonts w:ascii="Times New Roman" w:hAnsi="Times New Roman"/>
          <w:color w:val="000000"/>
          <w:sz w:val="28"/>
          <w:szCs w:val="28"/>
          <w:lang w:val="kk-KZ" w:eastAsia="ru-RU"/>
        </w:rPr>
        <w:lastRenderedPageBreak/>
        <w:t>жобалау, сказин зерттеулерінің нәтижелерін интерп</w:t>
      </w:r>
      <w:r w:rsidR="00F374A8">
        <w:rPr>
          <w:rFonts w:ascii="Times New Roman" w:hAnsi="Times New Roman"/>
          <w:color w:val="000000"/>
          <w:sz w:val="28"/>
          <w:szCs w:val="28"/>
          <w:lang w:val="kk-KZ" w:eastAsia="ru-RU"/>
        </w:rPr>
        <w:t>ретациялау кезінде ескеру қажет</w:t>
      </w:r>
      <w:r w:rsidR="002A2E73">
        <w:rPr>
          <w:rFonts w:ascii="Times New Roman" w:hAnsi="Times New Roman"/>
          <w:sz w:val="28"/>
          <w:szCs w:val="28"/>
          <w:lang w:val="kk-KZ"/>
        </w:rPr>
        <w:t>.</w:t>
      </w:r>
    </w:p>
    <w:p w14:paraId="6C791547" w14:textId="72EC5324" w:rsidR="00F80C70" w:rsidRDefault="00F80C70" w:rsidP="00F80C70">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Тереңдік</w:t>
      </w:r>
      <w:r w:rsidRPr="009E2BA2">
        <w:rPr>
          <w:rFonts w:ascii="Times New Roman" w:hAnsi="Times New Roman"/>
          <w:color w:val="000000"/>
          <w:sz w:val="28"/>
          <w:szCs w:val="28"/>
          <w:lang w:val="kk-KZ" w:eastAsia="ru-RU"/>
        </w:rPr>
        <w:t xml:space="preserve"> құрамындағы зерттеулер</w:t>
      </w:r>
      <w:r>
        <w:rPr>
          <w:rFonts w:ascii="Times New Roman" w:hAnsi="Times New Roman"/>
          <w:color w:val="000000"/>
          <w:sz w:val="28"/>
          <w:szCs w:val="28"/>
          <w:lang w:val="kk-KZ" w:eastAsia="ru-RU"/>
        </w:rPr>
        <w:t xml:space="preserve"> көрсеткендей, мысалы, SLE үшін </w:t>
      </w:r>
      <w:r w:rsidRPr="009E2BA2">
        <w:rPr>
          <w:rFonts w:ascii="Times New Roman" w:hAnsi="Times New Roman"/>
          <w:color w:val="000000"/>
          <w:sz w:val="28"/>
          <w:szCs w:val="28"/>
          <w:lang w:val="kk-KZ" w:eastAsia="ru-RU"/>
        </w:rPr>
        <w:t>17-теңіз тығыздығы мен газ факторы тиісінше 0,572 - ден 0,591 г / см</w:t>
      </w:r>
      <w:r w:rsidRPr="00F80C70">
        <w:rPr>
          <w:rFonts w:ascii="Times New Roman" w:hAnsi="Times New Roman"/>
          <w:color w:val="000000"/>
          <w:sz w:val="28"/>
          <w:szCs w:val="28"/>
          <w:vertAlign w:val="superscript"/>
          <w:lang w:val="kk-KZ" w:eastAsia="ru-RU"/>
        </w:rPr>
        <w:t>3</w:t>
      </w:r>
      <w:r w:rsidRPr="009E2BA2">
        <w:rPr>
          <w:rFonts w:ascii="Times New Roman" w:hAnsi="Times New Roman"/>
          <w:color w:val="000000"/>
          <w:sz w:val="28"/>
          <w:szCs w:val="28"/>
          <w:lang w:val="kk-KZ" w:eastAsia="ru-RU"/>
        </w:rPr>
        <w:t xml:space="preserve"> - ке дейін және 622-ден 535 м</w:t>
      </w:r>
      <w:r w:rsidRPr="00F80C70">
        <w:rPr>
          <w:rFonts w:ascii="Times New Roman" w:hAnsi="Times New Roman"/>
          <w:color w:val="000000"/>
          <w:sz w:val="28"/>
          <w:szCs w:val="28"/>
          <w:vertAlign w:val="superscript"/>
          <w:lang w:val="kk-KZ" w:eastAsia="ru-RU"/>
        </w:rPr>
        <w:t>3</w:t>
      </w:r>
      <w:r w:rsidRPr="009E2BA2">
        <w:rPr>
          <w:rFonts w:ascii="Times New Roman" w:hAnsi="Times New Roman"/>
          <w:color w:val="000000"/>
          <w:sz w:val="28"/>
          <w:szCs w:val="28"/>
          <w:lang w:val="kk-KZ" w:eastAsia="ru-RU"/>
        </w:rPr>
        <w:t>/т-ге дейін 4000-нан 5200 м-ге дейінгі глюбин интервалында өзгереді. бұл интервалда компоненттердің тереңдік құрамы (%- бен) мынадай шектерде өзгереді: Н</w:t>
      </w:r>
      <w:r w:rsidRPr="009E2BA2">
        <w:rPr>
          <w:rFonts w:ascii="Times New Roman" w:hAnsi="Times New Roman"/>
          <w:color w:val="000000"/>
          <w:sz w:val="28"/>
          <w:szCs w:val="28"/>
          <w:vertAlign w:val="subscript"/>
          <w:lang w:val="kk-KZ" w:eastAsia="ru-RU"/>
        </w:rPr>
        <w:t>2</w:t>
      </w:r>
      <w:r w:rsidRPr="009E2BA2">
        <w:rPr>
          <w:rFonts w:ascii="Times New Roman" w:hAnsi="Times New Roman"/>
          <w:color w:val="000000"/>
          <w:sz w:val="28"/>
          <w:szCs w:val="28"/>
          <w:lang w:val="kk-KZ" w:eastAsia="ru-RU"/>
        </w:rPr>
        <w:t>Ѕ-15,4-тен 15,9-ға дейін; СО</w:t>
      </w:r>
      <w:r w:rsidRPr="009E2BA2">
        <w:rPr>
          <w:rFonts w:ascii="Times New Roman" w:hAnsi="Times New Roman"/>
          <w:color w:val="000000"/>
          <w:sz w:val="28"/>
          <w:szCs w:val="28"/>
          <w:vertAlign w:val="subscript"/>
          <w:lang w:val="kk-KZ" w:eastAsia="ru-RU"/>
        </w:rPr>
        <w:t>2</w:t>
      </w:r>
      <w:r w:rsidRPr="009E2BA2">
        <w:rPr>
          <w:rFonts w:ascii="Times New Roman" w:hAnsi="Times New Roman"/>
          <w:color w:val="000000"/>
          <w:sz w:val="28"/>
          <w:szCs w:val="28"/>
          <w:lang w:val="kk-KZ" w:eastAsia="ru-RU"/>
        </w:rPr>
        <w:t>-3,7-ден 3,9-ға дейін; Н</w:t>
      </w:r>
      <w:r w:rsidRPr="009E2BA2">
        <w:rPr>
          <w:rFonts w:ascii="Times New Roman" w:hAnsi="Times New Roman"/>
          <w:color w:val="000000"/>
          <w:sz w:val="28"/>
          <w:szCs w:val="28"/>
          <w:vertAlign w:val="subscript"/>
          <w:lang w:val="kk-KZ" w:eastAsia="ru-RU"/>
        </w:rPr>
        <w:t>2</w:t>
      </w:r>
      <w:r w:rsidRPr="009E2BA2">
        <w:rPr>
          <w:rFonts w:ascii="Times New Roman" w:hAnsi="Times New Roman"/>
          <w:color w:val="000000"/>
          <w:sz w:val="28"/>
          <w:szCs w:val="28"/>
          <w:lang w:val="kk-KZ" w:eastAsia="ru-RU"/>
        </w:rPr>
        <w:t xml:space="preserve"> - 13,9 - дан 13,5 - ке дейін; С1 - 42,8-ден 40,3-ке дейін; С</w:t>
      </w:r>
      <w:r>
        <w:rPr>
          <w:rFonts w:ascii="Times New Roman" w:hAnsi="Times New Roman"/>
          <w:color w:val="000000"/>
          <w:sz w:val="28"/>
          <w:szCs w:val="28"/>
          <w:lang w:val="kk-KZ" w:eastAsia="ru-RU"/>
        </w:rPr>
        <w:t xml:space="preserve"> </w:t>
      </w:r>
      <w:r w:rsidR="00F374A8">
        <w:rPr>
          <w:rFonts w:ascii="Times New Roman" w:hAnsi="Times New Roman"/>
          <w:color w:val="000000"/>
          <w:sz w:val="28"/>
          <w:szCs w:val="28"/>
          <w:lang w:val="kk-KZ" w:eastAsia="ru-RU"/>
        </w:rPr>
        <w:t>2-9,7-ден 9,4-ке дейін</w:t>
      </w:r>
      <w:r w:rsidR="00F374A8" w:rsidRPr="00F374A8">
        <w:rPr>
          <w:rFonts w:ascii="Times New Roman" w:hAnsi="Times New Roman"/>
          <w:sz w:val="28"/>
          <w:szCs w:val="28"/>
          <w:lang w:val="kk-KZ"/>
        </w:rPr>
        <w:t xml:space="preserve"> </w:t>
      </w:r>
      <w:r w:rsidR="00F374A8">
        <w:rPr>
          <w:rFonts w:ascii="Times New Roman" w:hAnsi="Times New Roman"/>
          <w:sz w:val="28"/>
          <w:szCs w:val="28"/>
          <w:lang w:val="kk-KZ"/>
        </w:rPr>
        <w:t>[33</w:t>
      </w:r>
      <w:r w:rsidR="00F374A8" w:rsidRPr="00354A4E">
        <w:rPr>
          <w:rFonts w:ascii="Times New Roman" w:hAnsi="Times New Roman"/>
          <w:sz w:val="28"/>
          <w:szCs w:val="28"/>
          <w:lang w:val="kk-KZ"/>
        </w:rPr>
        <w:t>]</w:t>
      </w:r>
      <w:r w:rsidR="00F374A8">
        <w:rPr>
          <w:rFonts w:ascii="Times New Roman" w:hAnsi="Times New Roman"/>
          <w:sz w:val="28"/>
          <w:szCs w:val="28"/>
          <w:lang w:val="kk-KZ"/>
        </w:rPr>
        <w:t>.</w:t>
      </w:r>
    </w:p>
    <w:p w14:paraId="7F58957D" w14:textId="77777777" w:rsidR="00FC46D9" w:rsidRDefault="00FC46D9" w:rsidP="00703B40">
      <w:pPr>
        <w:spacing w:after="0" w:line="240" w:lineRule="auto"/>
        <w:jc w:val="both"/>
        <w:rPr>
          <w:rFonts w:ascii="Times New Roman" w:hAnsi="Times New Roman"/>
          <w:sz w:val="28"/>
          <w:szCs w:val="28"/>
          <w:lang w:val="kk-KZ"/>
        </w:rPr>
      </w:pPr>
    </w:p>
    <w:p w14:paraId="38E5C011" w14:textId="5FB35A5C" w:rsidR="00FC5CAC" w:rsidRPr="009E2BA2" w:rsidRDefault="007F3311" w:rsidP="00FC5CAC">
      <w:pPr>
        <w:shd w:val="clear" w:color="auto" w:fill="FFFFFF"/>
        <w:spacing w:after="0" w:line="240" w:lineRule="auto"/>
        <w:ind w:firstLine="567"/>
        <w:jc w:val="both"/>
        <w:rPr>
          <w:rFonts w:ascii="Times New Roman" w:hAnsi="Times New Roman"/>
          <w:b/>
          <w:bCs/>
          <w:color w:val="000000"/>
          <w:sz w:val="28"/>
          <w:szCs w:val="28"/>
          <w:lang w:val="kk-KZ" w:eastAsia="ru-RU"/>
        </w:rPr>
      </w:pPr>
      <w:r>
        <w:rPr>
          <w:rFonts w:ascii="Times New Roman" w:hAnsi="Times New Roman"/>
          <w:b/>
          <w:bCs/>
          <w:color w:val="000000"/>
          <w:sz w:val="28"/>
          <w:szCs w:val="28"/>
          <w:lang w:val="kk-KZ" w:eastAsia="ru-RU"/>
        </w:rPr>
        <w:t>3.7</w:t>
      </w:r>
      <w:r w:rsidR="00FC5CAC" w:rsidRPr="009E2BA2">
        <w:rPr>
          <w:rFonts w:ascii="Times New Roman" w:hAnsi="Times New Roman"/>
          <w:b/>
          <w:bCs/>
          <w:color w:val="000000"/>
          <w:sz w:val="28"/>
          <w:szCs w:val="28"/>
          <w:lang w:val="kk-KZ" w:eastAsia="ru-RU"/>
        </w:rPr>
        <w:t xml:space="preserve"> Беткі өлшеулер деректері бойынша ұңғымалардың өнімділік коэффициенттерін бағалау</w:t>
      </w:r>
    </w:p>
    <w:p w14:paraId="41D0D170" w14:textId="77777777" w:rsidR="00FC5CAC" w:rsidRPr="009E2BA2" w:rsidRDefault="00FC5CAC" w:rsidP="00FC5CAC">
      <w:pPr>
        <w:shd w:val="clear" w:color="auto" w:fill="FFFFFF"/>
        <w:spacing w:after="0" w:line="240" w:lineRule="auto"/>
        <w:ind w:right="2" w:firstLine="567"/>
        <w:jc w:val="both"/>
        <w:rPr>
          <w:rFonts w:ascii="Times New Roman" w:hAnsi="Times New Roman"/>
          <w:color w:val="000000"/>
          <w:sz w:val="28"/>
          <w:szCs w:val="28"/>
          <w:lang w:val="kk-KZ" w:eastAsia="ru-RU"/>
        </w:rPr>
      </w:pPr>
      <w:r w:rsidRPr="009E2BA2">
        <w:rPr>
          <w:rFonts w:ascii="Times New Roman" w:hAnsi="Times New Roman"/>
          <w:color w:val="000000"/>
          <w:sz w:val="28"/>
          <w:szCs w:val="28"/>
          <w:lang w:val="kk-KZ" w:eastAsia="ru-RU"/>
        </w:rPr>
        <w:t>Ұңғымаларды зерттеу кезінде агрессивті орта жағдайында қысымды тікелей терең өлшеудің шектеулі мүмкіндіктері ауыз қуысын өлшеу арқылы кенжардағы қысымды анықтау әдістемесін құру қажеттілігін тудырды.</w:t>
      </w:r>
    </w:p>
    <w:p w14:paraId="02FF9693" w14:textId="77777777" w:rsidR="00FC5CAC" w:rsidRPr="001F6765" w:rsidRDefault="00FC5CAC" w:rsidP="00FC5CAC">
      <w:pPr>
        <w:shd w:val="clear" w:color="auto" w:fill="FFFFFF"/>
        <w:spacing w:after="0" w:line="240" w:lineRule="auto"/>
        <w:ind w:right="2" w:firstLine="567"/>
        <w:jc w:val="both"/>
        <w:rPr>
          <w:rFonts w:ascii="Times New Roman" w:hAnsi="Times New Roman"/>
          <w:color w:val="000000"/>
          <w:sz w:val="28"/>
          <w:szCs w:val="28"/>
          <w:lang w:val="kk-KZ" w:eastAsia="ru-RU"/>
        </w:rPr>
      </w:pPr>
      <w:r w:rsidRPr="009E2BA2">
        <w:rPr>
          <w:rFonts w:ascii="Times New Roman" w:hAnsi="Times New Roman"/>
          <w:color w:val="000000"/>
          <w:sz w:val="28"/>
          <w:szCs w:val="28"/>
          <w:lang w:val="kk-KZ" w:eastAsia="ru-RU"/>
        </w:rPr>
        <w:t>Абсолютті қысым мен газ құрамын ескере отырып, тік ағынның екі қимасы мен оның ұзындығы арасындағы қысым айырмашылығының корреляциясына негізделген беткі өлшеулер деректері бойынша бұрқақты ұңғымалардың кенжарлық қысымын анықтау әдісі әзірленді</w:t>
      </w:r>
      <w:r w:rsidRPr="001F6765">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 xml:space="preserve"> </w:t>
      </w:r>
      <w:r w:rsidRPr="001F6765">
        <w:rPr>
          <w:rFonts w:ascii="Times New Roman" w:hAnsi="Times New Roman"/>
          <w:color w:val="000000"/>
          <w:sz w:val="28"/>
          <w:szCs w:val="28"/>
          <w:lang w:val="kk-KZ"/>
        </w:rPr>
        <w:t>Каспий маңы аймағындағы ұңғымаларды зерттеуге сәйкес, буферлік қысымның жоғарылауымен қысым градиенті (Aр) мен сорғы-компрессорлық құбырлар лифт ұзындығы арасындағы байланыс (b) түрінде ұсынылуы мүмкін екендігі анықталды:</w:t>
      </w:r>
    </w:p>
    <w:p w14:paraId="2240338F" w14:textId="77777777" w:rsidR="00FC5CAC" w:rsidRPr="009E2BA2" w:rsidRDefault="00FC5CAC" w:rsidP="00FC5CAC">
      <w:pPr>
        <w:shd w:val="clear" w:color="auto" w:fill="FFFFFF"/>
        <w:spacing w:after="0" w:line="240" w:lineRule="auto"/>
        <w:ind w:right="2" w:firstLine="567"/>
        <w:jc w:val="both"/>
        <w:rPr>
          <w:rFonts w:ascii="Times New Roman" w:hAnsi="Times New Roman"/>
          <w:color w:val="000000"/>
          <w:sz w:val="28"/>
          <w:szCs w:val="28"/>
          <w:lang w:val="kk-KZ" w:eastAsia="ru-RU"/>
        </w:rPr>
      </w:pPr>
    </w:p>
    <w:p w14:paraId="1406CA99" w14:textId="1312E638" w:rsidR="00FC5CAC" w:rsidRPr="00BE41E9" w:rsidRDefault="00FC5CAC" w:rsidP="00FC5CAC">
      <w:pPr>
        <w:shd w:val="clear" w:color="auto" w:fill="FFFFFF"/>
        <w:spacing w:after="0" w:line="240" w:lineRule="auto"/>
        <w:ind w:right="2" w:firstLine="567"/>
        <w:jc w:val="cente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m:oMath>
        <m:r>
          <w:rPr>
            <w:rFonts w:ascii="Cambria Math" w:hAnsi="Cambria Math"/>
            <w:color w:val="000000"/>
            <w:sz w:val="28"/>
            <w:szCs w:val="28"/>
            <w:lang w:val="kk-KZ" w:eastAsia="ru-RU"/>
          </w:rPr>
          <m:t>lg=a</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p,Г</m:t>
            </m:r>
          </m:e>
        </m:d>
        <m:r>
          <w:rPr>
            <w:rFonts w:ascii="Cambria Math" w:hAnsi="Cambria Math"/>
            <w:color w:val="000000"/>
            <w:sz w:val="28"/>
            <w:szCs w:val="28"/>
            <w:lang w:val="kk-KZ" w:eastAsia="ru-RU"/>
          </w:rPr>
          <m:t>+b</m:t>
        </m:r>
        <m:d>
          <m:dPr>
            <m:ctrlPr>
              <w:rPr>
                <w:rFonts w:ascii="Cambria Math" w:hAnsi="Cambria Math"/>
                <w:i/>
                <w:color w:val="000000"/>
                <w:sz w:val="28"/>
                <w:szCs w:val="28"/>
                <w:lang w:val="en-US" w:eastAsia="ru-RU"/>
              </w:rPr>
            </m:ctrlPr>
          </m:dPr>
          <m:e>
            <m:r>
              <w:rPr>
                <w:rFonts w:ascii="Cambria Math" w:hAnsi="Cambria Math"/>
                <w:color w:val="000000"/>
                <w:sz w:val="28"/>
                <w:szCs w:val="28"/>
                <w:lang w:val="kk-KZ" w:eastAsia="ru-RU"/>
              </w:rPr>
              <m:t>p,Г</m:t>
            </m:r>
          </m:e>
        </m:d>
        <m:r>
          <w:rPr>
            <w:rFonts w:ascii="Cambria Math" w:hAnsi="Cambria Math"/>
            <w:color w:val="000000"/>
            <w:sz w:val="28"/>
            <w:szCs w:val="28"/>
            <w:lang w:val="kk-KZ" w:eastAsia="ru-RU"/>
          </w:rPr>
          <m:t>lgL</m:t>
        </m:r>
        <m:r>
          <m:rPr>
            <m:sty m:val="p"/>
          </m:rPr>
          <w:rPr>
            <w:rFonts w:ascii="Cambria Math" w:hAnsi="Cambria Math"/>
            <w:color w:val="000000"/>
            <w:sz w:val="28"/>
            <w:szCs w:val="28"/>
            <w:lang w:val="kk-KZ" w:eastAsia="ru-RU"/>
          </w:rPr>
          <m:t>,</m:t>
        </m:r>
      </m:oMath>
      <w:r w:rsidRPr="00BE41E9">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 xml:space="preserve">                                                 </w:t>
      </w:r>
      <w:r w:rsidRPr="00BE41E9">
        <w:rPr>
          <w:rFonts w:ascii="Times New Roman" w:hAnsi="Times New Roman"/>
          <w:color w:val="000000"/>
          <w:sz w:val="28"/>
          <w:szCs w:val="28"/>
          <w:lang w:val="kk-KZ" w:eastAsia="ru-RU"/>
        </w:rPr>
        <w:t>(3</w:t>
      </w:r>
      <w:r>
        <w:rPr>
          <w:rFonts w:ascii="Times New Roman" w:hAnsi="Times New Roman"/>
          <w:color w:val="000000"/>
          <w:sz w:val="28"/>
          <w:szCs w:val="28"/>
          <w:lang w:val="kk-KZ" w:eastAsia="ru-RU"/>
        </w:rPr>
        <w:t>.1</w:t>
      </w:r>
      <w:r w:rsidRPr="00BE41E9">
        <w:rPr>
          <w:rFonts w:ascii="Times New Roman" w:hAnsi="Times New Roman"/>
          <w:color w:val="000000"/>
          <w:sz w:val="28"/>
          <w:szCs w:val="28"/>
          <w:lang w:val="kk-KZ" w:eastAsia="ru-RU"/>
        </w:rPr>
        <w:t>)</w:t>
      </w:r>
    </w:p>
    <w:p w14:paraId="32DB2119" w14:textId="77777777"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val="kk-KZ" w:eastAsia="ru-RU"/>
        </w:rPr>
      </w:pPr>
    </w:p>
    <w:p w14:paraId="63970B4C" w14:textId="77777777"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roofErr w:type="spellStart"/>
      <w:r w:rsidRPr="001F0237">
        <w:rPr>
          <w:rFonts w:ascii="Times New Roman" w:hAnsi="Times New Roman"/>
          <w:color w:val="000000"/>
          <w:sz w:val="28"/>
          <w:szCs w:val="28"/>
          <w:lang w:eastAsia="ru-RU"/>
        </w:rPr>
        <w:t>мұндағы</w:t>
      </w:r>
      <w:proofErr w:type="spellEnd"/>
      <w:r w:rsidRPr="001F0237">
        <w:rPr>
          <w:rFonts w:ascii="Times New Roman" w:hAnsi="Times New Roman"/>
          <w:color w:val="000000"/>
          <w:sz w:val="28"/>
          <w:szCs w:val="28"/>
          <w:lang w:eastAsia="ru-RU"/>
        </w:rPr>
        <w:t>, p-</w:t>
      </w:r>
      <w:proofErr w:type="spellStart"/>
      <w:r w:rsidRPr="001F0237">
        <w:rPr>
          <w:rFonts w:ascii="Times New Roman" w:hAnsi="Times New Roman"/>
          <w:color w:val="000000"/>
          <w:sz w:val="28"/>
          <w:szCs w:val="28"/>
          <w:lang w:eastAsia="ru-RU"/>
        </w:rPr>
        <w:t>абсолютті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w:t>
      </w:r>
      <w:proofErr w:type="spellEnd"/>
      <w:r w:rsidRPr="001F0237">
        <w:rPr>
          <w:rFonts w:ascii="Times New Roman" w:hAnsi="Times New Roman"/>
          <w:color w:val="000000"/>
          <w:sz w:val="28"/>
          <w:szCs w:val="28"/>
          <w:lang w:eastAsia="ru-RU"/>
        </w:rPr>
        <w:t xml:space="preserve">, Г-газ </w:t>
      </w:r>
      <w:proofErr w:type="spellStart"/>
      <w:r w:rsidRPr="001F0237">
        <w:rPr>
          <w:rFonts w:ascii="Times New Roman" w:hAnsi="Times New Roman"/>
          <w:color w:val="000000"/>
          <w:sz w:val="28"/>
          <w:szCs w:val="28"/>
          <w:lang w:eastAsia="ru-RU"/>
        </w:rPr>
        <w:t>мөлшері</w:t>
      </w:r>
      <w:proofErr w:type="spellEnd"/>
      <w:r w:rsidRPr="001F0237">
        <w:rPr>
          <w:rFonts w:ascii="Times New Roman" w:hAnsi="Times New Roman"/>
          <w:color w:val="000000"/>
          <w:sz w:val="28"/>
          <w:szCs w:val="28"/>
          <w:lang w:eastAsia="ru-RU"/>
        </w:rPr>
        <w:t>.</w:t>
      </w:r>
    </w:p>
    <w:p w14:paraId="349959E5" w14:textId="77777777"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r w:rsidRPr="00BB4B75">
        <w:rPr>
          <w:rFonts w:ascii="Times New Roman" w:hAnsi="Times New Roman"/>
          <w:i/>
          <w:iCs/>
          <w:color w:val="000000"/>
          <w:sz w:val="28"/>
          <w:szCs w:val="28"/>
          <w:lang w:eastAsia="ru-RU"/>
        </w:rPr>
        <w:t>а</w:t>
      </w:r>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және</w:t>
      </w:r>
      <w:proofErr w:type="spellEnd"/>
      <w:r>
        <w:rPr>
          <w:rFonts w:ascii="Times New Roman" w:hAnsi="Times New Roman"/>
          <w:color w:val="000000"/>
          <w:sz w:val="28"/>
          <w:szCs w:val="28"/>
          <w:lang w:eastAsia="ru-RU"/>
        </w:rPr>
        <w:t xml:space="preserve"> </w:t>
      </w:r>
      <w:r w:rsidRPr="00BB4B75">
        <w:rPr>
          <w:rFonts w:ascii="Times New Roman" w:hAnsi="Times New Roman"/>
          <w:color w:val="000000"/>
          <w:sz w:val="28"/>
          <w:szCs w:val="28"/>
          <w:lang w:eastAsia="ru-RU"/>
        </w:rPr>
        <w:t> </w:t>
      </w:r>
      <w:r w:rsidRPr="00BB4B75">
        <w:rPr>
          <w:rFonts w:ascii="Times New Roman" w:hAnsi="Times New Roman"/>
          <w:i/>
          <w:iCs/>
          <w:color w:val="000000"/>
          <w:sz w:val="28"/>
          <w:szCs w:val="28"/>
          <w:lang w:eastAsia="ru-RU"/>
        </w:rPr>
        <w:t>b</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коэффициенттері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сұйықтығының</w:t>
      </w:r>
      <w:proofErr w:type="spellEnd"/>
      <w:r w:rsidRPr="001F0237">
        <w:rPr>
          <w:rFonts w:ascii="Times New Roman" w:hAnsi="Times New Roman"/>
          <w:color w:val="000000"/>
          <w:sz w:val="28"/>
          <w:szCs w:val="28"/>
          <w:lang w:eastAsia="ru-RU"/>
        </w:rPr>
        <w:t xml:space="preserve"> физика-</w:t>
      </w:r>
      <w:proofErr w:type="spellStart"/>
      <w:r w:rsidRPr="001F0237">
        <w:rPr>
          <w:rFonts w:ascii="Times New Roman" w:hAnsi="Times New Roman"/>
          <w:color w:val="000000"/>
          <w:sz w:val="28"/>
          <w:szCs w:val="28"/>
          <w:lang w:eastAsia="ru-RU"/>
        </w:rPr>
        <w:t>химиялық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қасиеттеріне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ұңғымалардың</w:t>
      </w:r>
      <w:proofErr w:type="spellEnd"/>
      <w:r w:rsidRPr="001F0237">
        <w:rPr>
          <w:rFonts w:ascii="Times New Roman" w:hAnsi="Times New Roman"/>
          <w:color w:val="000000"/>
          <w:sz w:val="28"/>
          <w:szCs w:val="28"/>
          <w:lang w:eastAsia="ru-RU"/>
        </w:rPr>
        <w:t xml:space="preserve"> </w:t>
      </w:r>
      <w:r>
        <w:rPr>
          <w:rFonts w:ascii="Times New Roman" w:hAnsi="Times New Roman"/>
          <w:color w:val="000000"/>
          <w:sz w:val="28"/>
          <w:szCs w:val="28"/>
          <w:lang w:val="kk-KZ" w:eastAsia="ru-RU"/>
        </w:rPr>
        <w:t xml:space="preserve">конструкциясына </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байланысты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Теңіз</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мұнай</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орны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үшін</w:t>
      </w:r>
      <w:proofErr w:type="spellEnd"/>
      <w:r w:rsidRPr="001F0237">
        <w:rPr>
          <w:rFonts w:ascii="Times New Roman" w:hAnsi="Times New Roman"/>
          <w:color w:val="000000"/>
          <w:sz w:val="28"/>
          <w:szCs w:val="28"/>
          <w:lang w:eastAsia="ru-RU"/>
        </w:rPr>
        <w:t xml:space="preserve"> </w:t>
      </w:r>
      <w:r w:rsidRPr="00BB4B75">
        <w:rPr>
          <w:rFonts w:ascii="Times New Roman" w:hAnsi="Times New Roman"/>
          <w:color w:val="000000"/>
          <w:sz w:val="28"/>
          <w:szCs w:val="28"/>
          <w:lang w:eastAsia="ru-RU"/>
        </w:rPr>
        <w:t>а = -2,22, </w:t>
      </w:r>
      <w:r w:rsidRPr="00BB4B75">
        <w:rPr>
          <w:rFonts w:ascii="Times New Roman" w:hAnsi="Times New Roman"/>
          <w:i/>
          <w:iCs/>
          <w:color w:val="000000"/>
          <w:sz w:val="28"/>
          <w:szCs w:val="28"/>
          <w:lang w:eastAsia="ru-RU"/>
        </w:rPr>
        <w:t>b</w:t>
      </w:r>
      <w:r>
        <w:rPr>
          <w:rFonts w:ascii="Times New Roman" w:hAnsi="Times New Roman"/>
          <w:color w:val="000000"/>
          <w:sz w:val="28"/>
          <w:szCs w:val="28"/>
          <w:lang w:eastAsia="ru-RU"/>
        </w:rPr>
        <w:t xml:space="preserve"> = 1,0 </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Содан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кейін</w:t>
      </w:r>
      <w:proofErr w:type="spellEnd"/>
    </w:p>
    <w:p w14:paraId="7A1A869F" w14:textId="77777777"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
    <w:p w14:paraId="66AB7932" w14:textId="1C6B2960" w:rsidR="00FC5CAC" w:rsidRPr="001F0237" w:rsidRDefault="00FC5CAC" w:rsidP="00FC5CAC">
      <w:pPr>
        <w:shd w:val="clear" w:color="auto" w:fill="FFFFFF"/>
        <w:spacing w:after="0" w:line="240" w:lineRule="auto"/>
        <w:ind w:right="2" w:firstLine="567"/>
        <w:jc w:val="center"/>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                     </w:t>
      </w:r>
      <w:proofErr w:type="spellStart"/>
      <w:r w:rsidRPr="00BB4B75">
        <w:rPr>
          <w:rFonts w:ascii="Times New Roman" w:hAnsi="Times New Roman"/>
          <w:color w:val="000000"/>
          <w:sz w:val="28"/>
          <w:szCs w:val="28"/>
          <w:lang w:eastAsia="ru-RU"/>
        </w:rPr>
        <w:t>Р</w:t>
      </w:r>
      <w:r w:rsidRPr="00BB4B75">
        <w:rPr>
          <w:rFonts w:ascii="Times New Roman" w:hAnsi="Times New Roman"/>
          <w:color w:val="000000"/>
          <w:sz w:val="28"/>
          <w:szCs w:val="28"/>
          <w:vertAlign w:val="subscript"/>
          <w:lang w:eastAsia="ru-RU"/>
        </w:rPr>
        <w:t>з</w:t>
      </w:r>
      <w:proofErr w:type="spellEnd"/>
      <w:r w:rsidRPr="00BB4B75">
        <w:rPr>
          <w:rFonts w:ascii="Times New Roman" w:hAnsi="Times New Roman"/>
          <w:color w:val="000000"/>
          <w:sz w:val="28"/>
          <w:szCs w:val="28"/>
          <w:lang w:eastAsia="ru-RU"/>
        </w:rPr>
        <w:t>=</w:t>
      </w:r>
      <w:proofErr w:type="spellStart"/>
      <w:r w:rsidRPr="00BB4B75">
        <w:rPr>
          <w:rFonts w:ascii="Times New Roman" w:hAnsi="Times New Roman"/>
          <w:color w:val="000000"/>
          <w:sz w:val="28"/>
          <w:szCs w:val="28"/>
          <w:lang w:eastAsia="ru-RU"/>
        </w:rPr>
        <w:t>Р</w:t>
      </w:r>
      <w:r w:rsidRPr="00BB4B75">
        <w:rPr>
          <w:rFonts w:ascii="Times New Roman" w:hAnsi="Times New Roman"/>
          <w:color w:val="000000"/>
          <w:sz w:val="28"/>
          <w:szCs w:val="28"/>
          <w:vertAlign w:val="subscript"/>
          <w:lang w:eastAsia="ru-RU"/>
        </w:rPr>
        <w:t>б</w:t>
      </w:r>
      <w:proofErr w:type="spellEnd"/>
      <w:r w:rsidRPr="00BB4B75">
        <w:rPr>
          <w:rFonts w:ascii="Times New Roman" w:hAnsi="Times New Roman"/>
          <w:color w:val="000000"/>
          <w:sz w:val="28"/>
          <w:szCs w:val="28"/>
          <w:lang w:eastAsia="ru-RU"/>
        </w:rPr>
        <w:t> + 0,607-0,01 </w:t>
      </w:r>
      <w:r w:rsidRPr="00BB4B75">
        <w:rPr>
          <w:rFonts w:ascii="Times New Roman" w:hAnsi="Times New Roman"/>
          <w:i/>
          <w:iCs/>
          <w:color w:val="000000"/>
          <w:sz w:val="28"/>
          <w:szCs w:val="28"/>
          <w:lang w:eastAsia="ru-RU"/>
        </w:rPr>
        <w:t>L , </w:t>
      </w:r>
      <w:r>
        <w:rPr>
          <w:rFonts w:ascii="Times New Roman" w:hAnsi="Times New Roman"/>
          <w:i/>
          <w:iCs/>
          <w:color w:val="000000"/>
          <w:sz w:val="28"/>
          <w:szCs w:val="28"/>
          <w:lang w:val="kk-KZ" w:eastAsia="ru-RU"/>
        </w:rPr>
        <w:t xml:space="preserve">                                                        </w:t>
      </w:r>
      <w:r w:rsidRPr="001F0237">
        <w:rPr>
          <w:rFonts w:ascii="Times New Roman" w:hAnsi="Times New Roman"/>
          <w:color w:val="000000"/>
          <w:sz w:val="28"/>
          <w:szCs w:val="28"/>
          <w:lang w:eastAsia="ru-RU"/>
        </w:rPr>
        <w:t xml:space="preserve"> (3.2)</w:t>
      </w:r>
    </w:p>
    <w:p w14:paraId="561F09E3" w14:textId="77777777"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
    <w:p w14:paraId="5B5561AF" w14:textId="2F3B9754"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м</w:t>
      </w:r>
      <w:proofErr w:type="spellStart"/>
      <w:r w:rsidRPr="001F0237">
        <w:rPr>
          <w:rFonts w:ascii="Times New Roman" w:hAnsi="Times New Roman"/>
          <w:color w:val="000000"/>
          <w:sz w:val="28"/>
          <w:szCs w:val="28"/>
          <w:lang w:eastAsia="ru-RU"/>
        </w:rPr>
        <w:t>ұндағы</w:t>
      </w:r>
      <w:proofErr w:type="spellEnd"/>
      <w:r>
        <w:rPr>
          <w:rFonts w:ascii="Times New Roman" w:hAnsi="Times New Roman"/>
          <w:color w:val="000000"/>
          <w:sz w:val="28"/>
          <w:szCs w:val="28"/>
          <w:lang w:val="kk-KZ" w:eastAsia="ru-RU"/>
        </w:rPr>
        <w:t>:</w:t>
      </w:r>
      <w:r w:rsidRPr="001F0237">
        <w:rPr>
          <w:rFonts w:ascii="Times New Roman" w:hAnsi="Times New Roman"/>
          <w:color w:val="000000"/>
          <w:sz w:val="28"/>
          <w:szCs w:val="28"/>
          <w:lang w:eastAsia="ru-RU"/>
        </w:rPr>
        <w:t xml:space="preserve"> </w:t>
      </w:r>
      <w:proofErr w:type="spellStart"/>
      <w:r w:rsidRPr="00BB4B75">
        <w:rPr>
          <w:rFonts w:ascii="Times New Roman" w:hAnsi="Times New Roman"/>
          <w:color w:val="000000"/>
          <w:sz w:val="28"/>
          <w:szCs w:val="28"/>
          <w:lang w:eastAsia="ru-RU"/>
        </w:rPr>
        <w:t>Р</w:t>
      </w:r>
      <w:r w:rsidRPr="00BB4B75">
        <w:rPr>
          <w:rFonts w:ascii="Times New Roman" w:hAnsi="Times New Roman"/>
          <w:color w:val="000000"/>
          <w:sz w:val="28"/>
          <w:szCs w:val="28"/>
          <w:vertAlign w:val="subscript"/>
          <w:lang w:eastAsia="ru-RU"/>
        </w:rPr>
        <w:t>б</w:t>
      </w:r>
      <w:proofErr w:type="spellEnd"/>
      <w:r w:rsidRPr="00BB4B75">
        <w:rPr>
          <w:rFonts w:ascii="Times New Roman" w:hAnsi="Times New Roman"/>
          <w:color w:val="000000"/>
          <w:sz w:val="28"/>
          <w:szCs w:val="28"/>
          <w:lang w:eastAsia="ru-RU"/>
        </w:rPr>
        <w:t xml:space="preserve">, </w:t>
      </w:r>
      <w:proofErr w:type="spellStart"/>
      <w:r w:rsidRPr="00BB4B75">
        <w:rPr>
          <w:rFonts w:ascii="Times New Roman" w:hAnsi="Times New Roman"/>
          <w:color w:val="000000"/>
          <w:sz w:val="28"/>
          <w:szCs w:val="28"/>
          <w:lang w:eastAsia="ru-RU"/>
        </w:rPr>
        <w:t>Р</w:t>
      </w:r>
      <w:r w:rsidRPr="00BB4B75">
        <w:rPr>
          <w:rFonts w:ascii="Times New Roman" w:hAnsi="Times New Roman"/>
          <w:color w:val="000000"/>
          <w:sz w:val="28"/>
          <w:szCs w:val="28"/>
          <w:vertAlign w:val="subscript"/>
          <w:lang w:eastAsia="ru-RU"/>
        </w:rPr>
        <w:t>з</w:t>
      </w:r>
      <w:proofErr w:type="spellEnd"/>
      <w:r w:rsidRPr="00BB4B75">
        <w:rPr>
          <w:rFonts w:ascii="Times New Roman" w:hAnsi="Times New Roman"/>
          <w:color w:val="000000"/>
          <w:sz w:val="28"/>
          <w:szCs w:val="28"/>
          <w:lang w:eastAsia="ru-RU"/>
        </w:rPr>
        <w:t> </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буферлік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кенжарлық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w:t>
      </w:r>
      <w:proofErr w:type="spellEnd"/>
      <w:r w:rsidRPr="001F0237">
        <w:rPr>
          <w:rFonts w:ascii="Times New Roman" w:hAnsi="Times New Roman"/>
          <w:color w:val="000000"/>
          <w:sz w:val="28"/>
          <w:szCs w:val="28"/>
          <w:lang w:eastAsia="ru-RU"/>
        </w:rPr>
        <w:t>, МПа;</w:t>
      </w:r>
    </w:p>
    <w:p w14:paraId="75914D57" w14:textId="77777777"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r w:rsidRPr="001F0237">
        <w:rPr>
          <w:rFonts w:ascii="Times New Roman" w:hAnsi="Times New Roman"/>
          <w:color w:val="000000"/>
          <w:sz w:val="28"/>
          <w:szCs w:val="28"/>
          <w:lang w:eastAsia="ru-RU"/>
        </w:rPr>
        <w:t>L-</w:t>
      </w:r>
      <w:proofErr w:type="spellStart"/>
      <w:r w:rsidRPr="001F0237">
        <w:rPr>
          <w:rFonts w:ascii="Times New Roman" w:hAnsi="Times New Roman"/>
          <w:color w:val="000000"/>
          <w:sz w:val="28"/>
          <w:szCs w:val="28"/>
          <w:lang w:eastAsia="ru-RU"/>
        </w:rPr>
        <w:t>ұңғыманың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тереңдігі</w:t>
      </w:r>
      <w:proofErr w:type="spellEnd"/>
      <w:r w:rsidRPr="001F0237">
        <w:rPr>
          <w:rFonts w:ascii="Times New Roman" w:hAnsi="Times New Roman"/>
          <w:color w:val="000000"/>
          <w:sz w:val="28"/>
          <w:szCs w:val="28"/>
          <w:lang w:eastAsia="ru-RU"/>
        </w:rPr>
        <w:t>, м.</w:t>
      </w:r>
    </w:p>
    <w:p w14:paraId="6250E97B" w14:textId="77777777"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roofErr w:type="spellStart"/>
      <w:r w:rsidRPr="001F0237">
        <w:rPr>
          <w:rFonts w:ascii="Times New Roman" w:hAnsi="Times New Roman"/>
          <w:color w:val="000000"/>
          <w:sz w:val="28"/>
          <w:szCs w:val="28"/>
          <w:lang w:eastAsia="ru-RU"/>
        </w:rPr>
        <w:t>Есептелген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өлшенген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қысымдарын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салыстыру</w:t>
      </w:r>
      <w:proofErr w:type="spellEnd"/>
      <w:r w:rsidRPr="001F0237">
        <w:rPr>
          <w:rFonts w:ascii="Times New Roman" w:hAnsi="Times New Roman"/>
          <w:color w:val="000000"/>
          <w:sz w:val="28"/>
          <w:szCs w:val="28"/>
          <w:lang w:eastAsia="ru-RU"/>
        </w:rPr>
        <w:t xml:space="preserve"> </w:t>
      </w:r>
      <w:r>
        <w:rPr>
          <w:rFonts w:ascii="Times New Roman" w:hAnsi="Times New Roman"/>
          <w:color w:val="000000"/>
          <w:sz w:val="28"/>
          <w:szCs w:val="28"/>
          <w:lang w:val="kk-KZ" w:eastAsia="ru-RU"/>
        </w:rPr>
        <w:t xml:space="preserve">1-ші </w:t>
      </w:r>
      <w:proofErr w:type="spellStart"/>
      <w:r>
        <w:rPr>
          <w:rFonts w:ascii="Times New Roman" w:hAnsi="Times New Roman"/>
          <w:color w:val="000000"/>
          <w:sz w:val="28"/>
          <w:szCs w:val="28"/>
          <w:lang w:eastAsia="ru-RU"/>
        </w:rPr>
        <w:t>кестеде</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көрсетілген</w:t>
      </w:r>
      <w:proofErr w:type="spellEnd"/>
      <w:r>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Есептеулердің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орташа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салыстырмалы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қателігі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әдетте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қолданылатын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манометрлердің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дәлдігінде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болады</w:t>
      </w:r>
      <w:proofErr w:type="spellEnd"/>
      <w:r w:rsidRPr="001F0237">
        <w:rPr>
          <w:rFonts w:ascii="Times New Roman" w:hAnsi="Times New Roman"/>
          <w:color w:val="000000"/>
          <w:sz w:val="28"/>
          <w:szCs w:val="28"/>
          <w:lang w:eastAsia="ru-RU"/>
        </w:rPr>
        <w:t>.</w:t>
      </w:r>
    </w:p>
    <w:p w14:paraId="5519FCA8" w14:textId="77777777"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roofErr w:type="spellStart"/>
      <w:r w:rsidRPr="001F0237">
        <w:rPr>
          <w:rFonts w:ascii="Times New Roman" w:hAnsi="Times New Roman"/>
          <w:color w:val="000000"/>
          <w:sz w:val="28"/>
          <w:szCs w:val="28"/>
          <w:lang w:eastAsia="ru-RU"/>
        </w:rPr>
        <w:t>Бұл</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әдіс</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буферлік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қысымды</w:t>
      </w:r>
      <w:proofErr w:type="spellEnd"/>
      <w:r w:rsidRPr="001F0237">
        <w:rPr>
          <w:rFonts w:ascii="Times New Roman" w:hAnsi="Times New Roman"/>
          <w:color w:val="000000"/>
          <w:sz w:val="28"/>
          <w:szCs w:val="28"/>
          <w:lang w:eastAsia="ru-RU"/>
        </w:rPr>
        <w:t xml:space="preserve"> 10 МПа </w:t>
      </w:r>
      <w:proofErr w:type="spellStart"/>
      <w:r w:rsidRPr="001F0237">
        <w:rPr>
          <w:rFonts w:ascii="Times New Roman" w:hAnsi="Times New Roman"/>
          <w:color w:val="000000"/>
          <w:sz w:val="28"/>
          <w:szCs w:val="28"/>
          <w:lang w:eastAsia="ru-RU"/>
        </w:rPr>
        <w:t>дейін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төмендету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кезінде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практикалық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қолдану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үшін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ұсынылады</w:t>
      </w:r>
      <w:proofErr w:type="spellEnd"/>
      <w:r w:rsidRPr="001F0237">
        <w:rPr>
          <w:rFonts w:ascii="Times New Roman" w:hAnsi="Times New Roman"/>
          <w:color w:val="000000"/>
          <w:sz w:val="28"/>
          <w:szCs w:val="28"/>
          <w:lang w:eastAsia="ru-RU"/>
        </w:rPr>
        <w:t xml:space="preserve"> .</w:t>
      </w:r>
    </w:p>
    <w:p w14:paraId="60FEA53A" w14:textId="74E6CEA1" w:rsidR="00FC5CAC" w:rsidRPr="001F0237"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3.5-ші суретте</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Теңіз</w:t>
      </w:r>
      <w:proofErr w:type="spellEnd"/>
      <w:r w:rsidRPr="001F0237">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кен</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орнының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ұңғымалары</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бойынша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и</w:t>
      </w:r>
      <w:r w:rsidRPr="001F0237">
        <w:rPr>
          <w:rFonts w:ascii="Times New Roman" w:hAnsi="Times New Roman"/>
          <w:color w:val="000000"/>
          <w:sz w:val="28"/>
          <w:szCs w:val="28"/>
          <w:lang w:eastAsia="ru-RU"/>
        </w:rPr>
        <w:t>ндикаторлық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диаграммалар</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келтірілген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оларды</w:t>
      </w:r>
      <w:proofErr w:type="spellEnd"/>
      <w:r w:rsidRPr="001F0237">
        <w:rPr>
          <w:rFonts w:ascii="Times New Roman" w:hAnsi="Times New Roman"/>
          <w:color w:val="000000"/>
          <w:sz w:val="28"/>
          <w:szCs w:val="28"/>
          <w:lang w:eastAsia="ru-RU"/>
        </w:rPr>
        <w:t xml:space="preserve"> салу </w:t>
      </w:r>
      <w:proofErr w:type="spellStart"/>
      <w:r w:rsidRPr="001F0237">
        <w:rPr>
          <w:rFonts w:ascii="Times New Roman" w:hAnsi="Times New Roman"/>
          <w:color w:val="000000"/>
          <w:sz w:val="28"/>
          <w:szCs w:val="28"/>
          <w:lang w:eastAsia="ru-RU"/>
        </w:rPr>
        <w:t>үшін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кенжарлық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есептік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мәндері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пайдаланылған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Индикаторлық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сызықтар</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кенжар</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қысымының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мәндерін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қабатқа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экстраполяциялауға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ұңғымалардың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өнімділігін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графикалық</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түрде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анықтауға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мүмкіндік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беретін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түзу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сызықты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сипатқа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ие</w:t>
      </w:r>
      <w:proofErr w:type="spellEnd"/>
      <w:r w:rsidRPr="001F0237">
        <w:rPr>
          <w:rFonts w:ascii="Times New Roman" w:hAnsi="Times New Roman"/>
          <w:color w:val="000000"/>
          <w:sz w:val="28"/>
          <w:szCs w:val="28"/>
          <w:lang w:eastAsia="ru-RU"/>
        </w:rPr>
        <w:t>.</w:t>
      </w:r>
    </w:p>
    <w:p w14:paraId="24158700" w14:textId="02CC26A3"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roofErr w:type="spellStart"/>
      <w:r w:rsidRPr="001F0237">
        <w:rPr>
          <w:rFonts w:ascii="Times New Roman" w:hAnsi="Times New Roman"/>
          <w:color w:val="000000"/>
          <w:sz w:val="28"/>
          <w:szCs w:val="28"/>
          <w:lang w:eastAsia="ru-RU"/>
        </w:rPr>
        <w:lastRenderedPageBreak/>
        <w:t>Қоршаған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ортаның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ластану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дәрежесін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төмендету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мақсатында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Ұңғымаларды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өңдеу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уақыты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екі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тәулікке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дейін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қысқарды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бұл</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белгіленген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іріктеу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әдісімен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зерттеуді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қиындатты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Сондықтан</w:t>
      </w:r>
      <w:proofErr w:type="spellEnd"/>
      <w:r w:rsidRPr="001F0237">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rPr>
        <w:t>қы</w:t>
      </w:r>
      <w:r w:rsidRPr="002574CD">
        <w:rPr>
          <w:rFonts w:ascii="Times New Roman" w:hAnsi="Times New Roman"/>
          <w:color w:val="000000"/>
          <w:sz w:val="28"/>
          <w:szCs w:val="28"/>
        </w:rPr>
        <w:t>с</w:t>
      </w:r>
      <w:r>
        <w:rPr>
          <w:rFonts w:ascii="Times New Roman" w:hAnsi="Times New Roman"/>
          <w:color w:val="000000"/>
          <w:sz w:val="28"/>
          <w:szCs w:val="28"/>
        </w:rPr>
        <w:t>ымды</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қалпына</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келтіру</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қисығы</w:t>
      </w:r>
      <w:proofErr w:type="spellEnd"/>
      <w:r>
        <w:rPr>
          <w:rFonts w:ascii="Times New Roman" w:hAnsi="Times New Roman"/>
          <w:color w:val="000000"/>
          <w:sz w:val="28"/>
          <w:szCs w:val="28"/>
        </w:rPr>
        <w:t xml:space="preserve"> (</w:t>
      </w:r>
      <w:r>
        <w:rPr>
          <w:rFonts w:ascii="Times New Roman" w:hAnsi="Times New Roman"/>
          <w:color w:val="000000"/>
          <w:sz w:val="28"/>
          <w:szCs w:val="28"/>
          <w:lang w:val="kk-KZ"/>
        </w:rPr>
        <w:t>ҚҚК</w:t>
      </w:r>
      <w:r w:rsidRPr="002574CD">
        <w:rPr>
          <w:rFonts w:ascii="Times New Roman" w:hAnsi="Times New Roman"/>
          <w:color w:val="000000"/>
          <w:sz w:val="28"/>
          <w:szCs w:val="28"/>
        </w:rPr>
        <w:t>)</w:t>
      </w:r>
      <w:r>
        <w:rPr>
          <w:rFonts w:ascii="Times New Roman" w:hAnsi="Times New Roman"/>
          <w:color w:val="000000"/>
          <w:sz w:val="28"/>
          <w:szCs w:val="28"/>
          <w:lang w:val="kk-KZ"/>
        </w:rPr>
        <w:t xml:space="preserve"> әдісі</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бойынша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өнімділік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коэффициенттерінің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мәндерін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бағалауды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сәйкестендіру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әдісі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арқылы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жүргізу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ұсынылады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Әдістің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мәні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қабаттың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моделін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құруға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кіріс</w:t>
      </w:r>
      <w:proofErr w:type="spellEnd"/>
      <w:r w:rsidRPr="001F0237">
        <w:rPr>
          <w:rFonts w:ascii="Times New Roman" w:hAnsi="Times New Roman"/>
          <w:color w:val="000000"/>
          <w:sz w:val="28"/>
          <w:szCs w:val="28"/>
          <w:lang w:eastAsia="ru-RU"/>
        </w:rPr>
        <w:t xml:space="preserve"> пен </w:t>
      </w:r>
      <w:proofErr w:type="spellStart"/>
      <w:r w:rsidRPr="001F0237">
        <w:rPr>
          <w:rFonts w:ascii="Times New Roman" w:hAnsi="Times New Roman"/>
          <w:color w:val="000000"/>
          <w:sz w:val="28"/>
          <w:szCs w:val="28"/>
          <w:lang w:eastAsia="ru-RU"/>
        </w:rPr>
        <w:t>шығыстағы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әсер</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ету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деректері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бойынша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сипаттамаларын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анықтауға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дейін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азаяды</w:t>
      </w:r>
      <w:proofErr w:type="spellEnd"/>
      <w:r w:rsidRPr="001F0237">
        <w:rPr>
          <w:rFonts w:ascii="Times New Roman" w:hAnsi="Times New Roman"/>
          <w:color w:val="000000"/>
          <w:sz w:val="28"/>
          <w:szCs w:val="28"/>
          <w:lang w:eastAsia="ru-RU"/>
        </w:rPr>
        <w:t xml:space="preserve">. Осы </w:t>
      </w:r>
      <w:proofErr w:type="spellStart"/>
      <w:r w:rsidRPr="001F0237">
        <w:rPr>
          <w:rFonts w:ascii="Times New Roman" w:hAnsi="Times New Roman"/>
          <w:color w:val="000000"/>
          <w:sz w:val="28"/>
          <w:szCs w:val="28"/>
          <w:lang w:eastAsia="ru-RU"/>
        </w:rPr>
        <w:t>әдіспен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есептелген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өнімділік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параметрі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қабаттың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қашықтағы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аймағының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күйін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көрсетеді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сондықтан</w:t>
      </w:r>
      <w:proofErr w:type="spellEnd"/>
      <w:r w:rsidRPr="001F0237">
        <w:rPr>
          <w:rFonts w:ascii="Times New Roman" w:hAnsi="Times New Roman"/>
          <w:color w:val="000000"/>
          <w:sz w:val="28"/>
          <w:szCs w:val="28"/>
          <w:lang w:eastAsia="ru-RU"/>
        </w:rPr>
        <w:t xml:space="preserve"> оны потенциал </w:t>
      </w:r>
      <w:proofErr w:type="spellStart"/>
      <w:r w:rsidRPr="001F0237">
        <w:rPr>
          <w:rFonts w:ascii="Times New Roman" w:hAnsi="Times New Roman"/>
          <w:color w:val="000000"/>
          <w:sz w:val="28"/>
          <w:szCs w:val="28"/>
          <w:lang w:eastAsia="ru-RU"/>
        </w:rPr>
        <w:t>ретінде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қарастыруға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болады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Зерттеу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деректері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бойынша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белгіленген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іріктеу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әдісімен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анықталған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өнімділік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коэффициентімен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салыстыру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қабаттың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кенжар</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маңы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аймағының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жай-күйін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бағалауға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мүмкіндік</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береді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және</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қабаттың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ашылу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дәрежесі</w:t>
      </w:r>
      <w:proofErr w:type="spellEnd"/>
      <w:r w:rsidRPr="001F0237">
        <w:rPr>
          <w:rFonts w:ascii="Times New Roman" w:hAnsi="Times New Roman"/>
          <w:color w:val="000000"/>
          <w:sz w:val="28"/>
          <w:szCs w:val="28"/>
          <w:lang w:eastAsia="ru-RU"/>
        </w:rPr>
        <w:t xml:space="preserve"> мен </w:t>
      </w:r>
      <w:proofErr w:type="spellStart"/>
      <w:r w:rsidRPr="001F0237">
        <w:rPr>
          <w:rFonts w:ascii="Times New Roman" w:hAnsi="Times New Roman"/>
          <w:color w:val="000000"/>
          <w:sz w:val="28"/>
          <w:szCs w:val="28"/>
          <w:lang w:eastAsia="ru-RU"/>
        </w:rPr>
        <w:t>сипаты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бойынша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ұңғымалардың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жетілдірілуі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туралы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қосымша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деректерді</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қоректендіру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контурының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радиусын</w:t>
      </w:r>
      <w:proofErr w:type="spellEnd"/>
      <w:r w:rsidRPr="001F0237">
        <w:rPr>
          <w:rFonts w:ascii="Times New Roman" w:hAnsi="Times New Roman"/>
          <w:color w:val="000000"/>
          <w:sz w:val="28"/>
          <w:szCs w:val="28"/>
          <w:lang w:eastAsia="ru-RU"/>
        </w:rPr>
        <w:t xml:space="preserve"> </w:t>
      </w:r>
      <w:proofErr w:type="spellStart"/>
      <w:r w:rsidR="008F2668">
        <w:rPr>
          <w:rFonts w:ascii="Times New Roman" w:hAnsi="Times New Roman"/>
          <w:color w:val="000000"/>
          <w:sz w:val="28"/>
          <w:szCs w:val="28"/>
          <w:lang w:eastAsia="ru-RU"/>
        </w:rPr>
        <w:t>және</w:t>
      </w:r>
      <w:proofErr w:type="spellEnd"/>
      <w:r w:rsidR="008F2668">
        <w:rPr>
          <w:rFonts w:ascii="Times New Roman" w:hAnsi="Times New Roman"/>
          <w:color w:val="000000"/>
          <w:sz w:val="28"/>
          <w:szCs w:val="28"/>
          <w:lang w:eastAsia="ru-RU"/>
        </w:rPr>
        <w:t xml:space="preserve"> т. б. </w:t>
      </w:r>
      <w:proofErr w:type="spellStart"/>
      <w:r w:rsidR="008F2668">
        <w:rPr>
          <w:rFonts w:ascii="Times New Roman" w:hAnsi="Times New Roman"/>
          <w:color w:val="000000"/>
          <w:sz w:val="28"/>
          <w:szCs w:val="28"/>
          <w:lang w:eastAsia="ru-RU"/>
        </w:rPr>
        <w:t>білу</w:t>
      </w:r>
      <w:proofErr w:type="spellEnd"/>
      <w:r w:rsidR="008F2668">
        <w:rPr>
          <w:rFonts w:ascii="Times New Roman" w:hAnsi="Times New Roman"/>
          <w:color w:val="000000"/>
          <w:sz w:val="28"/>
          <w:szCs w:val="28"/>
          <w:lang w:eastAsia="ru-RU"/>
        </w:rPr>
        <w:t xml:space="preserve"> </w:t>
      </w:r>
      <w:proofErr w:type="spellStart"/>
      <w:r w:rsidR="008F2668">
        <w:rPr>
          <w:rFonts w:ascii="Times New Roman" w:hAnsi="Times New Roman"/>
          <w:color w:val="000000"/>
          <w:sz w:val="28"/>
          <w:szCs w:val="28"/>
          <w:lang w:eastAsia="ru-RU"/>
        </w:rPr>
        <w:t>маңызды</w:t>
      </w:r>
      <w:proofErr w:type="spellEnd"/>
      <w:r w:rsidR="007074F4">
        <w:rPr>
          <w:rFonts w:ascii="Times New Roman" w:hAnsi="Times New Roman"/>
          <w:color w:val="000000"/>
          <w:sz w:val="28"/>
          <w:szCs w:val="28"/>
          <w:lang w:val="kk-KZ" w:eastAsia="ru-RU"/>
        </w:rPr>
        <w:t xml:space="preserve"> </w:t>
      </w:r>
      <w:r w:rsidR="00510848">
        <w:rPr>
          <w:rFonts w:ascii="Times New Roman" w:hAnsi="Times New Roman"/>
          <w:sz w:val="28"/>
          <w:szCs w:val="28"/>
          <w:lang w:val="kk-KZ"/>
        </w:rPr>
        <w:t>[34</w:t>
      </w:r>
      <w:r w:rsidR="00510848" w:rsidRPr="00354A4E">
        <w:rPr>
          <w:rFonts w:ascii="Times New Roman" w:hAnsi="Times New Roman"/>
          <w:sz w:val="28"/>
          <w:szCs w:val="28"/>
          <w:lang w:val="kk-KZ"/>
        </w:rPr>
        <w:t>]</w:t>
      </w:r>
      <w:r w:rsidR="00510848">
        <w:rPr>
          <w:rFonts w:ascii="Times New Roman" w:hAnsi="Times New Roman"/>
          <w:sz w:val="28"/>
          <w:szCs w:val="28"/>
          <w:lang w:val="kk-KZ"/>
        </w:rPr>
        <w:t>.</w:t>
      </w:r>
    </w:p>
    <w:p w14:paraId="6404C57A" w14:textId="77777777" w:rsidR="00FC5CAC" w:rsidRDefault="00FC5CAC" w:rsidP="00FC5CAC">
      <w:pPr>
        <w:shd w:val="clear" w:color="auto" w:fill="FFFFFF"/>
        <w:spacing w:after="0" w:line="240" w:lineRule="auto"/>
        <w:ind w:right="2" w:firstLine="567"/>
        <w:jc w:val="both"/>
        <w:rPr>
          <w:rFonts w:ascii="Times New Roman" w:hAnsi="Times New Roman"/>
          <w:color w:val="000000"/>
          <w:sz w:val="28"/>
          <w:szCs w:val="28"/>
          <w:lang w:eastAsia="ru-RU"/>
        </w:rPr>
      </w:pPr>
    </w:p>
    <w:p w14:paraId="47BA13A2" w14:textId="073D89D6" w:rsidR="00FC5CAC" w:rsidRPr="00BB4B75" w:rsidRDefault="00FC5CAC" w:rsidP="00817F51">
      <w:pPr>
        <w:shd w:val="clear" w:color="auto" w:fill="FFFFFF"/>
        <w:spacing w:after="0" w:line="240" w:lineRule="auto"/>
        <w:ind w:right="2"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К</w:t>
      </w:r>
      <w:proofErr w:type="spellStart"/>
      <w:r w:rsidRPr="001F0237">
        <w:rPr>
          <w:rFonts w:ascii="Times New Roman" w:hAnsi="Times New Roman"/>
          <w:color w:val="000000"/>
          <w:sz w:val="28"/>
          <w:szCs w:val="28"/>
          <w:lang w:eastAsia="ru-RU"/>
        </w:rPr>
        <w:t>есте</w:t>
      </w:r>
      <w:proofErr w:type="spellEnd"/>
      <w:r w:rsidRPr="001F0237">
        <w:rPr>
          <w:rFonts w:ascii="Times New Roman" w:hAnsi="Times New Roman"/>
          <w:color w:val="000000"/>
          <w:sz w:val="28"/>
          <w:szCs w:val="28"/>
          <w:lang w:eastAsia="ru-RU"/>
        </w:rPr>
        <w:t xml:space="preserve"> </w:t>
      </w:r>
      <w:r>
        <w:rPr>
          <w:rFonts w:ascii="Times New Roman" w:hAnsi="Times New Roman"/>
          <w:color w:val="000000"/>
          <w:sz w:val="28"/>
          <w:szCs w:val="28"/>
          <w:lang w:val="kk-KZ" w:eastAsia="ru-RU"/>
        </w:rPr>
        <w:t>3.4 -</w:t>
      </w:r>
      <w:proofErr w:type="spellStart"/>
      <w:r w:rsidRPr="001F0237">
        <w:rPr>
          <w:rFonts w:ascii="Times New Roman" w:hAnsi="Times New Roman"/>
          <w:color w:val="000000"/>
          <w:sz w:val="28"/>
          <w:szCs w:val="28"/>
          <w:lang w:eastAsia="ru-RU"/>
        </w:rPr>
        <w:t>Теңіз</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кен</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орнының</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ұңғымаларының</w:t>
      </w:r>
      <w:proofErr w:type="spellEnd"/>
      <w:r w:rsidRPr="001F0237">
        <w:rPr>
          <w:rFonts w:ascii="Times New Roman" w:hAnsi="Times New Roman"/>
          <w:color w:val="000000"/>
          <w:sz w:val="28"/>
          <w:szCs w:val="28"/>
          <w:lang w:eastAsia="ru-RU"/>
        </w:rPr>
        <w:t xml:space="preserve"> </w:t>
      </w:r>
      <w:r w:rsidR="008D472F" w:rsidRPr="008D472F">
        <w:rPr>
          <w:rFonts w:ascii="Times New Roman" w:hAnsi="Times New Roman"/>
          <w:sz w:val="28"/>
          <w:szCs w:val="28"/>
          <w:lang w:val="kk-KZ" w:eastAsia="ru-RU"/>
        </w:rPr>
        <w:t>оқпаны</w:t>
      </w:r>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бойынша</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қысымды</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анықтау</w:t>
      </w:r>
      <w:proofErr w:type="spellEnd"/>
      <w:r w:rsidRPr="001F0237">
        <w:rPr>
          <w:rFonts w:ascii="Times New Roman" w:hAnsi="Times New Roman"/>
          <w:color w:val="000000"/>
          <w:sz w:val="28"/>
          <w:szCs w:val="28"/>
          <w:lang w:eastAsia="ru-RU"/>
        </w:rPr>
        <w:t xml:space="preserve"> </w:t>
      </w:r>
      <w:proofErr w:type="spellStart"/>
      <w:r w:rsidRPr="001F0237">
        <w:rPr>
          <w:rFonts w:ascii="Times New Roman" w:hAnsi="Times New Roman"/>
          <w:color w:val="000000"/>
          <w:sz w:val="28"/>
          <w:szCs w:val="28"/>
          <w:lang w:eastAsia="ru-RU"/>
        </w:rPr>
        <w:t>нәтижелері</w:t>
      </w:r>
      <w:proofErr w:type="spellEnd"/>
    </w:p>
    <w:tbl>
      <w:tblPr>
        <w:tblW w:w="9214" w:type="dxa"/>
        <w:tblCellSpacing w:w="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6" w:type="dxa"/>
          <w:left w:w="96" w:type="dxa"/>
          <w:bottom w:w="96" w:type="dxa"/>
          <w:right w:w="96" w:type="dxa"/>
        </w:tblCellMar>
        <w:tblLook w:val="04A0" w:firstRow="1" w:lastRow="0" w:firstColumn="1" w:lastColumn="0" w:noHBand="0" w:noVBand="1"/>
      </w:tblPr>
      <w:tblGrid>
        <w:gridCol w:w="1418"/>
        <w:gridCol w:w="1559"/>
        <w:gridCol w:w="993"/>
        <w:gridCol w:w="1276"/>
        <w:gridCol w:w="1275"/>
        <w:gridCol w:w="1418"/>
        <w:gridCol w:w="1275"/>
      </w:tblGrid>
      <w:tr w:rsidR="00FC5CAC" w:rsidRPr="00BB4B75" w14:paraId="6C0363CE" w14:textId="77777777" w:rsidTr="00FC5CAC">
        <w:trPr>
          <w:tblCellSpacing w:w="0" w:type="dxa"/>
        </w:trPr>
        <w:tc>
          <w:tcPr>
            <w:tcW w:w="1418" w:type="dxa"/>
            <w:vMerge w:val="restart"/>
            <w:hideMark/>
          </w:tcPr>
          <w:p w14:paraId="48900D29" w14:textId="77777777" w:rsidR="00FC5CAC" w:rsidRPr="001F0237" w:rsidRDefault="00FC5CAC" w:rsidP="00EC4518">
            <w:pPr>
              <w:spacing w:after="0" w:line="240" w:lineRule="auto"/>
              <w:ind w:right="198" w:firstLine="15"/>
              <w:jc w:val="both"/>
              <w:rPr>
                <w:rFonts w:ascii="Times New Roman" w:hAnsi="Times New Roman"/>
                <w:sz w:val="28"/>
                <w:szCs w:val="28"/>
                <w:lang w:val="kk-KZ" w:eastAsia="ru-RU"/>
              </w:rPr>
            </w:pPr>
            <w:r>
              <w:rPr>
                <w:rFonts w:ascii="Times New Roman" w:hAnsi="Times New Roman"/>
                <w:sz w:val="28"/>
                <w:szCs w:val="28"/>
                <w:lang w:val="kk-KZ" w:eastAsia="ru-RU"/>
              </w:rPr>
              <w:t>Ұңғыма номерлері</w:t>
            </w:r>
          </w:p>
        </w:tc>
        <w:tc>
          <w:tcPr>
            <w:tcW w:w="1559" w:type="dxa"/>
            <w:vMerge w:val="restart"/>
            <w:hideMark/>
          </w:tcPr>
          <w:p w14:paraId="5716C5A7" w14:textId="03B2CA6A" w:rsidR="00FC5CAC" w:rsidRDefault="008D472F" w:rsidP="00EC4518">
            <w:pPr>
              <w:spacing w:after="0" w:line="240" w:lineRule="auto"/>
              <w:ind w:right="198" w:firstLine="15"/>
              <w:jc w:val="both"/>
              <w:rPr>
                <w:rFonts w:ascii="Times New Roman" w:hAnsi="Times New Roman"/>
                <w:sz w:val="28"/>
                <w:szCs w:val="28"/>
                <w:lang w:val="kk-KZ" w:eastAsia="ru-RU"/>
              </w:rPr>
            </w:pPr>
            <w:r>
              <w:rPr>
                <w:rFonts w:ascii="Times New Roman" w:hAnsi="Times New Roman"/>
                <w:sz w:val="28"/>
                <w:szCs w:val="28"/>
                <w:lang w:val="kk-KZ" w:eastAsia="ru-RU"/>
              </w:rPr>
              <w:t>Ш</w:t>
            </w:r>
            <w:proofErr w:type="spellStart"/>
            <w:r>
              <w:rPr>
                <w:rFonts w:ascii="Times New Roman" w:hAnsi="Times New Roman"/>
                <w:sz w:val="28"/>
                <w:szCs w:val="28"/>
                <w:lang w:eastAsia="ru-RU"/>
              </w:rPr>
              <w:t>туцер</w:t>
            </w:r>
            <w:proofErr w:type="spellEnd"/>
            <w:r w:rsidRPr="00BB4B75">
              <w:rPr>
                <w:rFonts w:ascii="Times New Roman" w:hAnsi="Times New Roman"/>
                <w:sz w:val="28"/>
                <w:szCs w:val="28"/>
                <w:lang w:eastAsia="ru-RU"/>
              </w:rPr>
              <w:t xml:space="preserve"> </w:t>
            </w:r>
            <w:r>
              <w:rPr>
                <w:rFonts w:ascii="Times New Roman" w:hAnsi="Times New Roman"/>
                <w:sz w:val="28"/>
                <w:szCs w:val="28"/>
                <w:lang w:val="kk-KZ" w:eastAsia="ru-RU"/>
              </w:rPr>
              <w:t>д</w:t>
            </w:r>
            <w:proofErr w:type="spellStart"/>
            <w:r w:rsidRPr="00BB4B75">
              <w:rPr>
                <w:rFonts w:ascii="Times New Roman" w:hAnsi="Times New Roman"/>
                <w:sz w:val="28"/>
                <w:szCs w:val="28"/>
                <w:lang w:eastAsia="ru-RU"/>
              </w:rPr>
              <w:t>иаметр</w:t>
            </w:r>
            <w:proofErr w:type="spellEnd"/>
            <w:r>
              <w:rPr>
                <w:rFonts w:ascii="Times New Roman" w:hAnsi="Times New Roman"/>
                <w:sz w:val="28"/>
                <w:szCs w:val="28"/>
                <w:lang w:val="kk-KZ" w:eastAsia="ru-RU"/>
              </w:rPr>
              <w:t>і</w:t>
            </w:r>
            <w:r w:rsidRPr="00BB4B75">
              <w:rPr>
                <w:rFonts w:ascii="Times New Roman" w:hAnsi="Times New Roman"/>
                <w:sz w:val="28"/>
                <w:szCs w:val="28"/>
                <w:lang w:eastAsia="ru-RU"/>
              </w:rPr>
              <w:t>, мм</w:t>
            </w:r>
          </w:p>
          <w:p w14:paraId="5955B988" w14:textId="396AF3C6" w:rsidR="00A300CC" w:rsidRPr="00BB4B75" w:rsidRDefault="00A300CC" w:rsidP="00EC4518">
            <w:pPr>
              <w:spacing w:after="0" w:line="240" w:lineRule="auto"/>
              <w:ind w:right="198" w:firstLine="15"/>
              <w:jc w:val="both"/>
              <w:rPr>
                <w:rFonts w:ascii="Times New Roman" w:hAnsi="Times New Roman"/>
                <w:sz w:val="28"/>
                <w:szCs w:val="28"/>
                <w:lang w:eastAsia="ru-RU"/>
              </w:rPr>
            </w:pPr>
          </w:p>
        </w:tc>
        <w:tc>
          <w:tcPr>
            <w:tcW w:w="993" w:type="dxa"/>
            <w:vMerge w:val="restart"/>
            <w:hideMark/>
          </w:tcPr>
          <w:p w14:paraId="48BB75D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proofErr w:type="spellStart"/>
            <w:r w:rsidRPr="00BB4B75">
              <w:rPr>
                <w:rFonts w:ascii="Times New Roman" w:hAnsi="Times New Roman"/>
                <w:sz w:val="28"/>
                <w:szCs w:val="28"/>
                <w:lang w:eastAsia="ru-RU"/>
              </w:rPr>
              <w:t>Р</w:t>
            </w:r>
            <w:r w:rsidRPr="00BB4B75">
              <w:rPr>
                <w:rFonts w:ascii="Times New Roman" w:hAnsi="Times New Roman"/>
                <w:sz w:val="28"/>
                <w:szCs w:val="28"/>
                <w:vertAlign w:val="subscript"/>
                <w:lang w:eastAsia="ru-RU"/>
              </w:rPr>
              <w:t>б</w:t>
            </w:r>
            <w:proofErr w:type="spellEnd"/>
            <w:r w:rsidRPr="00BB4B75">
              <w:rPr>
                <w:rFonts w:ascii="Times New Roman" w:hAnsi="Times New Roman"/>
                <w:sz w:val="28"/>
                <w:szCs w:val="28"/>
                <w:lang w:eastAsia="ru-RU"/>
              </w:rPr>
              <w:t>,</w:t>
            </w:r>
            <w:r w:rsidRPr="00BB4B75">
              <w:rPr>
                <w:rFonts w:ascii="Times New Roman" w:hAnsi="Times New Roman"/>
                <w:sz w:val="28"/>
                <w:szCs w:val="28"/>
                <w:vertAlign w:val="subscript"/>
                <w:lang w:eastAsia="ru-RU"/>
              </w:rPr>
              <w:t> </w:t>
            </w:r>
            <w:r w:rsidRPr="00BB4B75">
              <w:rPr>
                <w:rFonts w:ascii="Times New Roman" w:hAnsi="Times New Roman"/>
                <w:sz w:val="28"/>
                <w:szCs w:val="28"/>
                <w:lang w:eastAsia="ru-RU"/>
              </w:rPr>
              <w:t>Мпа</w:t>
            </w:r>
          </w:p>
        </w:tc>
        <w:tc>
          <w:tcPr>
            <w:tcW w:w="1276" w:type="dxa"/>
            <w:vMerge w:val="restart"/>
            <w:hideMark/>
          </w:tcPr>
          <w:p w14:paraId="5AA588D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proofErr w:type="spellStart"/>
            <w:r w:rsidRPr="001D0016">
              <w:rPr>
                <w:rFonts w:ascii="Times New Roman" w:hAnsi="Times New Roman"/>
                <w:sz w:val="28"/>
                <w:szCs w:val="28"/>
                <w:lang w:eastAsia="ru-RU"/>
              </w:rPr>
              <w:t>Өлшеу</w:t>
            </w:r>
            <w:proofErr w:type="spellEnd"/>
            <w:r w:rsidRPr="001D0016">
              <w:rPr>
                <w:rFonts w:ascii="Times New Roman" w:hAnsi="Times New Roman"/>
                <w:sz w:val="28"/>
                <w:szCs w:val="28"/>
                <w:lang w:eastAsia="ru-RU"/>
              </w:rPr>
              <w:t xml:space="preserve"> </w:t>
            </w:r>
            <w:proofErr w:type="spellStart"/>
            <w:r w:rsidRPr="001D0016">
              <w:rPr>
                <w:rFonts w:ascii="Times New Roman" w:hAnsi="Times New Roman"/>
                <w:sz w:val="28"/>
                <w:szCs w:val="28"/>
                <w:lang w:eastAsia="ru-RU"/>
              </w:rPr>
              <w:t>тереңдігі</w:t>
            </w:r>
            <w:proofErr w:type="spellEnd"/>
            <w:r w:rsidRPr="001D0016">
              <w:rPr>
                <w:rFonts w:ascii="Times New Roman" w:hAnsi="Times New Roman"/>
                <w:sz w:val="28"/>
                <w:szCs w:val="28"/>
                <w:lang w:eastAsia="ru-RU"/>
              </w:rPr>
              <w:t>, м</w:t>
            </w:r>
          </w:p>
        </w:tc>
        <w:tc>
          <w:tcPr>
            <w:tcW w:w="2693" w:type="dxa"/>
            <w:gridSpan w:val="2"/>
            <w:hideMark/>
          </w:tcPr>
          <w:p w14:paraId="1B803724" w14:textId="3D1CAB1A" w:rsidR="00FC5CAC" w:rsidRPr="00BB4B75" w:rsidRDefault="00FC5CAC" w:rsidP="00EC4518">
            <w:pPr>
              <w:spacing w:after="0" w:line="240" w:lineRule="auto"/>
              <w:ind w:right="198" w:firstLine="15"/>
              <w:jc w:val="both"/>
              <w:rPr>
                <w:rFonts w:ascii="Times New Roman" w:hAnsi="Times New Roman"/>
                <w:sz w:val="28"/>
                <w:szCs w:val="28"/>
                <w:lang w:eastAsia="ru-RU"/>
              </w:rPr>
            </w:pPr>
            <w:proofErr w:type="spellStart"/>
            <w:r w:rsidRPr="00BB4B75">
              <w:rPr>
                <w:rFonts w:ascii="Times New Roman" w:hAnsi="Times New Roman"/>
                <w:sz w:val="28"/>
                <w:szCs w:val="28"/>
                <w:lang w:eastAsia="ru-RU"/>
              </w:rPr>
              <w:t>Р</w:t>
            </w:r>
            <w:r w:rsidRPr="00BB4B75">
              <w:rPr>
                <w:rFonts w:ascii="Times New Roman" w:hAnsi="Times New Roman"/>
                <w:sz w:val="28"/>
                <w:szCs w:val="28"/>
                <w:vertAlign w:val="subscript"/>
                <w:lang w:eastAsia="ru-RU"/>
              </w:rPr>
              <w:t>з</w:t>
            </w:r>
            <w:proofErr w:type="spellEnd"/>
            <w:r w:rsidRPr="00BB4B75">
              <w:rPr>
                <w:rFonts w:ascii="Times New Roman" w:hAnsi="Times New Roman"/>
                <w:sz w:val="28"/>
                <w:szCs w:val="28"/>
                <w:vertAlign w:val="subscript"/>
                <w:lang w:eastAsia="ru-RU"/>
              </w:rPr>
              <w:t> </w:t>
            </w:r>
            <w:r w:rsidRPr="00BB4B75">
              <w:rPr>
                <w:rFonts w:ascii="Times New Roman" w:hAnsi="Times New Roman"/>
                <w:sz w:val="28"/>
                <w:szCs w:val="28"/>
                <w:lang w:eastAsia="ru-RU"/>
              </w:rPr>
              <w:t>, М</w:t>
            </w:r>
            <w:r w:rsidR="004F5E9D" w:rsidRPr="00BB4B75">
              <w:rPr>
                <w:rFonts w:ascii="Times New Roman" w:hAnsi="Times New Roman"/>
                <w:sz w:val="28"/>
                <w:szCs w:val="28"/>
                <w:lang w:eastAsia="ru-RU"/>
              </w:rPr>
              <w:t>п</w:t>
            </w:r>
            <w:r w:rsidRPr="00BB4B75">
              <w:rPr>
                <w:rFonts w:ascii="Times New Roman" w:hAnsi="Times New Roman"/>
                <w:sz w:val="28"/>
                <w:szCs w:val="28"/>
                <w:lang w:eastAsia="ru-RU"/>
              </w:rPr>
              <w:t>а</w:t>
            </w:r>
          </w:p>
        </w:tc>
        <w:tc>
          <w:tcPr>
            <w:tcW w:w="1275" w:type="dxa"/>
            <w:vMerge w:val="restart"/>
            <w:hideMark/>
          </w:tcPr>
          <w:p w14:paraId="20D0240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Pr>
                <w:rFonts w:ascii="Times New Roman" w:hAnsi="Times New Roman"/>
                <w:sz w:val="28"/>
                <w:szCs w:val="28"/>
                <w:lang w:val="kk-KZ" w:eastAsia="ru-RU"/>
              </w:rPr>
              <w:t>Қателік</w:t>
            </w:r>
            <w:r w:rsidRPr="00BB4B75">
              <w:rPr>
                <w:rFonts w:ascii="Times New Roman" w:hAnsi="Times New Roman"/>
                <w:sz w:val="28"/>
                <w:szCs w:val="28"/>
                <w:lang w:eastAsia="ru-RU"/>
              </w:rPr>
              <w:t>,%</w:t>
            </w:r>
          </w:p>
        </w:tc>
      </w:tr>
      <w:tr w:rsidR="00FC5CAC" w:rsidRPr="00BB4B75" w14:paraId="2AE6A9C2" w14:textId="77777777" w:rsidTr="00FC5CAC">
        <w:trPr>
          <w:tblCellSpacing w:w="0" w:type="dxa"/>
        </w:trPr>
        <w:tc>
          <w:tcPr>
            <w:tcW w:w="1418" w:type="dxa"/>
            <w:vMerge/>
            <w:hideMark/>
          </w:tcPr>
          <w:p w14:paraId="5918BD50" w14:textId="77777777" w:rsidR="00FC5CAC" w:rsidRPr="00BB4B75" w:rsidRDefault="00FC5CAC" w:rsidP="00EC4518">
            <w:pPr>
              <w:spacing w:after="0" w:line="240" w:lineRule="auto"/>
              <w:ind w:firstLine="15"/>
              <w:jc w:val="both"/>
              <w:rPr>
                <w:rFonts w:ascii="Times New Roman" w:hAnsi="Times New Roman"/>
                <w:sz w:val="28"/>
                <w:szCs w:val="28"/>
                <w:lang w:eastAsia="ru-RU"/>
              </w:rPr>
            </w:pPr>
          </w:p>
        </w:tc>
        <w:tc>
          <w:tcPr>
            <w:tcW w:w="1559" w:type="dxa"/>
            <w:vMerge/>
            <w:hideMark/>
          </w:tcPr>
          <w:p w14:paraId="25237A0F" w14:textId="77777777" w:rsidR="00FC5CAC" w:rsidRPr="00BB4B75" w:rsidRDefault="00FC5CAC" w:rsidP="00EC4518">
            <w:pPr>
              <w:spacing w:after="0" w:line="240" w:lineRule="auto"/>
              <w:ind w:firstLine="15"/>
              <w:jc w:val="both"/>
              <w:rPr>
                <w:rFonts w:ascii="Times New Roman" w:hAnsi="Times New Roman"/>
                <w:sz w:val="28"/>
                <w:szCs w:val="28"/>
                <w:lang w:eastAsia="ru-RU"/>
              </w:rPr>
            </w:pPr>
          </w:p>
        </w:tc>
        <w:tc>
          <w:tcPr>
            <w:tcW w:w="993" w:type="dxa"/>
            <w:vMerge/>
            <w:hideMark/>
          </w:tcPr>
          <w:p w14:paraId="5D0E5CAD" w14:textId="77777777" w:rsidR="00FC5CAC" w:rsidRPr="00BB4B75" w:rsidRDefault="00FC5CAC" w:rsidP="00EC4518">
            <w:pPr>
              <w:spacing w:after="0" w:line="240" w:lineRule="auto"/>
              <w:ind w:firstLine="15"/>
              <w:jc w:val="both"/>
              <w:rPr>
                <w:rFonts w:ascii="Times New Roman" w:hAnsi="Times New Roman"/>
                <w:sz w:val="28"/>
                <w:szCs w:val="28"/>
                <w:lang w:eastAsia="ru-RU"/>
              </w:rPr>
            </w:pPr>
          </w:p>
        </w:tc>
        <w:tc>
          <w:tcPr>
            <w:tcW w:w="1276" w:type="dxa"/>
            <w:vMerge/>
            <w:hideMark/>
          </w:tcPr>
          <w:p w14:paraId="0B0640C7" w14:textId="77777777" w:rsidR="00FC5CAC" w:rsidRPr="00BB4B75" w:rsidRDefault="00FC5CAC" w:rsidP="00EC4518">
            <w:pPr>
              <w:spacing w:after="0" w:line="240" w:lineRule="auto"/>
              <w:ind w:firstLine="15"/>
              <w:jc w:val="both"/>
              <w:rPr>
                <w:rFonts w:ascii="Times New Roman" w:hAnsi="Times New Roman"/>
                <w:sz w:val="28"/>
                <w:szCs w:val="28"/>
                <w:lang w:eastAsia="ru-RU"/>
              </w:rPr>
            </w:pPr>
          </w:p>
        </w:tc>
        <w:tc>
          <w:tcPr>
            <w:tcW w:w="1275" w:type="dxa"/>
            <w:hideMark/>
          </w:tcPr>
          <w:p w14:paraId="09EFC34D" w14:textId="73A6740E" w:rsidR="00FC5CAC" w:rsidRPr="00BB4B75" w:rsidRDefault="009F0082" w:rsidP="00EC4518">
            <w:pPr>
              <w:spacing w:after="0" w:line="240" w:lineRule="auto"/>
              <w:ind w:right="198" w:firstLine="15"/>
              <w:jc w:val="both"/>
              <w:rPr>
                <w:rFonts w:ascii="Times New Roman" w:hAnsi="Times New Roman"/>
                <w:sz w:val="28"/>
                <w:szCs w:val="28"/>
                <w:lang w:eastAsia="ru-RU"/>
              </w:rPr>
            </w:pPr>
            <w:proofErr w:type="spellStart"/>
            <w:r w:rsidRPr="001D0016">
              <w:rPr>
                <w:rFonts w:ascii="Times New Roman" w:hAnsi="Times New Roman"/>
                <w:sz w:val="28"/>
                <w:szCs w:val="28"/>
                <w:lang w:eastAsia="ru-RU"/>
              </w:rPr>
              <w:t>Ө</w:t>
            </w:r>
            <w:r w:rsidR="00FC5CAC" w:rsidRPr="001D0016">
              <w:rPr>
                <w:rFonts w:ascii="Times New Roman" w:hAnsi="Times New Roman"/>
                <w:sz w:val="28"/>
                <w:szCs w:val="28"/>
                <w:lang w:eastAsia="ru-RU"/>
              </w:rPr>
              <w:t>лшенген</w:t>
            </w:r>
            <w:proofErr w:type="spellEnd"/>
          </w:p>
        </w:tc>
        <w:tc>
          <w:tcPr>
            <w:tcW w:w="1418" w:type="dxa"/>
            <w:hideMark/>
          </w:tcPr>
          <w:p w14:paraId="4E240C8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proofErr w:type="spellStart"/>
            <w:r w:rsidRPr="001D0016">
              <w:rPr>
                <w:rFonts w:ascii="Times New Roman" w:hAnsi="Times New Roman"/>
                <w:sz w:val="28"/>
                <w:szCs w:val="28"/>
                <w:lang w:eastAsia="ru-RU"/>
              </w:rPr>
              <w:t>Есептелген</w:t>
            </w:r>
            <w:proofErr w:type="spellEnd"/>
          </w:p>
        </w:tc>
        <w:tc>
          <w:tcPr>
            <w:tcW w:w="1275" w:type="dxa"/>
            <w:vMerge/>
            <w:vAlign w:val="center"/>
            <w:hideMark/>
          </w:tcPr>
          <w:p w14:paraId="58009F28" w14:textId="77777777" w:rsidR="00FC5CAC" w:rsidRPr="00BB4B75" w:rsidRDefault="00FC5CAC" w:rsidP="00EC4518">
            <w:pPr>
              <w:spacing w:after="0" w:line="240" w:lineRule="auto"/>
              <w:ind w:firstLine="15"/>
              <w:jc w:val="both"/>
              <w:rPr>
                <w:rFonts w:ascii="Times New Roman" w:hAnsi="Times New Roman"/>
                <w:sz w:val="28"/>
                <w:szCs w:val="28"/>
                <w:lang w:eastAsia="ru-RU"/>
              </w:rPr>
            </w:pPr>
          </w:p>
        </w:tc>
      </w:tr>
      <w:tr w:rsidR="00FC5CAC" w:rsidRPr="00BB4B75" w14:paraId="3CACD5AD" w14:textId="77777777" w:rsidTr="00FC5CAC">
        <w:trPr>
          <w:trHeight w:val="1584"/>
          <w:tblCellSpacing w:w="0" w:type="dxa"/>
        </w:trPr>
        <w:tc>
          <w:tcPr>
            <w:tcW w:w="1418" w:type="dxa"/>
            <w:hideMark/>
          </w:tcPr>
          <w:p w14:paraId="6E0B445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414A187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5299A37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6B20C6F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637E27E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79CCD27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41B2A5A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7D8AA94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4B8DC57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18DC4B3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563DEAD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20676252"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3933B550"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0FBF898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8</w:t>
            </w:r>
          </w:p>
          <w:p w14:paraId="420B636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10</w:t>
            </w:r>
          </w:p>
          <w:p w14:paraId="49F1F13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w:t>
            </w:r>
          </w:p>
          <w:p w14:paraId="61C0842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42</w:t>
            </w:r>
          </w:p>
          <w:p w14:paraId="319BBC7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43</w:t>
            </w:r>
          </w:p>
        </w:tc>
        <w:tc>
          <w:tcPr>
            <w:tcW w:w="1559" w:type="dxa"/>
            <w:hideMark/>
          </w:tcPr>
          <w:p w14:paraId="3E990BD3"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1067702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6B463B1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0056DB8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1F304D4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1B10FC4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75AAF81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3AFCBBC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0CBCECA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46CFAC5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28127D9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6869AFD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w:t>
            </w:r>
          </w:p>
          <w:p w14:paraId="398CF4E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6</w:t>
            </w:r>
          </w:p>
          <w:p w14:paraId="6F9CE5B0"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7124769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1EE7519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2B3288CB"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p w14:paraId="4CB6934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w:t>
            </w:r>
          </w:p>
        </w:tc>
        <w:tc>
          <w:tcPr>
            <w:tcW w:w="993" w:type="dxa"/>
            <w:hideMark/>
          </w:tcPr>
          <w:p w14:paraId="133D328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2DC9660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225BD85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388815A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57B314B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0C2E65A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6AFF9CB3"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6B2B6CB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7BF6CC0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45FED64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5C6F4D9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28,8</w:t>
            </w:r>
          </w:p>
          <w:p w14:paraId="3501687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22,2</w:t>
            </w:r>
          </w:p>
          <w:p w14:paraId="12123ED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17,7</w:t>
            </w:r>
          </w:p>
          <w:p w14:paraId="6101266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52,5</w:t>
            </w:r>
          </w:p>
          <w:p w14:paraId="042C148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51,4</w:t>
            </w:r>
          </w:p>
          <w:p w14:paraId="2A1BDB8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51,4</w:t>
            </w:r>
          </w:p>
          <w:p w14:paraId="09C1A02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51,1</w:t>
            </w:r>
          </w:p>
          <w:p w14:paraId="64292D3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27,5</w:t>
            </w:r>
          </w:p>
        </w:tc>
        <w:tc>
          <w:tcPr>
            <w:tcW w:w="1276" w:type="dxa"/>
            <w:hideMark/>
          </w:tcPr>
          <w:p w14:paraId="1AB964C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w:t>
            </w:r>
          </w:p>
          <w:p w14:paraId="555C54E0"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500</w:t>
            </w:r>
          </w:p>
          <w:p w14:paraId="5230F7C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1000</w:t>
            </w:r>
          </w:p>
          <w:p w14:paraId="3B9D93E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1500</w:t>
            </w:r>
          </w:p>
          <w:p w14:paraId="2740219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2000</w:t>
            </w:r>
          </w:p>
          <w:p w14:paraId="625596C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w:t>
            </w:r>
          </w:p>
          <w:p w14:paraId="0886A3AB"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1000</w:t>
            </w:r>
          </w:p>
          <w:p w14:paraId="30419A42"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2000</w:t>
            </w:r>
          </w:p>
          <w:p w14:paraId="5FC7A63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3000</w:t>
            </w:r>
          </w:p>
          <w:p w14:paraId="0940C72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4000</w:t>
            </w:r>
          </w:p>
          <w:p w14:paraId="1524F2F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4000</w:t>
            </w:r>
          </w:p>
          <w:p w14:paraId="4589D8B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4000</w:t>
            </w:r>
          </w:p>
          <w:p w14:paraId="544C401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4000</w:t>
            </w:r>
          </w:p>
          <w:p w14:paraId="0C43C17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4117</w:t>
            </w:r>
          </w:p>
          <w:p w14:paraId="1E61EFE3"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4316</w:t>
            </w:r>
          </w:p>
          <w:p w14:paraId="2E3CA26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4496</w:t>
            </w:r>
          </w:p>
          <w:p w14:paraId="672EC8B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4087</w:t>
            </w:r>
          </w:p>
          <w:p w14:paraId="08D808E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4448</w:t>
            </w:r>
          </w:p>
        </w:tc>
        <w:tc>
          <w:tcPr>
            <w:tcW w:w="1275" w:type="dxa"/>
            <w:hideMark/>
          </w:tcPr>
          <w:p w14:paraId="62D949C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44F006F3"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32,6</w:t>
            </w:r>
          </w:p>
          <w:p w14:paraId="47475FD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35,6</w:t>
            </w:r>
          </w:p>
          <w:p w14:paraId="18345A2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38,7</w:t>
            </w:r>
          </w:p>
          <w:p w14:paraId="2B725F1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41,8</w:t>
            </w:r>
          </w:p>
          <w:p w14:paraId="5DB774B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6205452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25,1</w:t>
            </w:r>
          </w:p>
          <w:p w14:paraId="7F3ADD9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31,0</w:t>
            </w:r>
          </w:p>
          <w:p w14:paraId="1054677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36,9</w:t>
            </w:r>
          </w:p>
          <w:p w14:paraId="1112FAB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42,7</w:t>
            </w:r>
          </w:p>
          <w:p w14:paraId="2028B27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54,4</w:t>
            </w:r>
          </w:p>
          <w:p w14:paraId="5454633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47,0</w:t>
            </w:r>
          </w:p>
          <w:p w14:paraId="446F0DD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43,1</w:t>
            </w:r>
          </w:p>
          <w:p w14:paraId="737301A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77,1</w:t>
            </w:r>
          </w:p>
          <w:p w14:paraId="1E12D92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80,7</w:t>
            </w:r>
          </w:p>
          <w:p w14:paraId="5422831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78,7</w:t>
            </w:r>
          </w:p>
          <w:p w14:paraId="4B0AF65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75,6</w:t>
            </w:r>
          </w:p>
          <w:p w14:paraId="7E997FA2"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52.0</w:t>
            </w:r>
          </w:p>
        </w:tc>
        <w:tc>
          <w:tcPr>
            <w:tcW w:w="1418" w:type="dxa"/>
            <w:hideMark/>
          </w:tcPr>
          <w:p w14:paraId="61C258B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29,4</w:t>
            </w:r>
          </w:p>
          <w:p w14:paraId="77D36AA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32.4</w:t>
            </w:r>
          </w:p>
          <w:p w14:paraId="04AE9B20"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35,5</w:t>
            </w:r>
          </w:p>
          <w:p w14:paraId="3981DF2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38,5</w:t>
            </w:r>
          </w:p>
          <w:p w14:paraId="465BEFA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41,5</w:t>
            </w:r>
          </w:p>
          <w:p w14:paraId="5004E05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19,0</w:t>
            </w:r>
          </w:p>
          <w:p w14:paraId="6620005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25,1</w:t>
            </w:r>
          </w:p>
          <w:p w14:paraId="74B9D80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31,1</w:t>
            </w:r>
          </w:p>
          <w:p w14:paraId="18A271BF"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37,2</w:t>
            </w:r>
          </w:p>
          <w:p w14:paraId="2AF26C2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43,3</w:t>
            </w:r>
          </w:p>
          <w:p w14:paraId="312BDDC0"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53,1</w:t>
            </w:r>
          </w:p>
          <w:p w14:paraId="7AE6D07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46,5</w:t>
            </w:r>
          </w:p>
          <w:p w14:paraId="03D8242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41,9</w:t>
            </w:r>
          </w:p>
          <w:p w14:paraId="15F075A4"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77,2</w:t>
            </w:r>
          </w:p>
          <w:p w14:paraId="44DDDD42"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77,6</w:t>
            </w:r>
          </w:p>
          <w:p w14:paraId="0E7E0E2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78.6</w:t>
            </w:r>
          </w:p>
          <w:p w14:paraId="14F204E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75,9</w:t>
            </w:r>
          </w:p>
          <w:p w14:paraId="23B3BD42"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54,5</w:t>
            </w:r>
          </w:p>
        </w:tc>
        <w:tc>
          <w:tcPr>
            <w:tcW w:w="1275" w:type="dxa"/>
            <w:hideMark/>
          </w:tcPr>
          <w:p w14:paraId="4170598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w:t>
            </w:r>
          </w:p>
          <w:p w14:paraId="0E28687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0.6</w:t>
            </w:r>
          </w:p>
          <w:p w14:paraId="3F3D5D53"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0,2</w:t>
            </w:r>
          </w:p>
          <w:p w14:paraId="303211CB"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0,5</w:t>
            </w:r>
          </w:p>
          <w:p w14:paraId="0BE16E0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0,7</w:t>
            </w:r>
          </w:p>
          <w:p w14:paraId="62465E0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w:t>
            </w:r>
          </w:p>
          <w:p w14:paraId="40930751"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w:t>
            </w:r>
          </w:p>
          <w:p w14:paraId="638C8C2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0,3</w:t>
            </w:r>
          </w:p>
          <w:p w14:paraId="21E9E3A7"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1,8</w:t>
            </w:r>
          </w:p>
          <w:p w14:paraId="24CF4095"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1,4</w:t>
            </w:r>
          </w:p>
          <w:p w14:paraId="3DED4F79"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2,4</w:t>
            </w:r>
          </w:p>
          <w:p w14:paraId="540EA966"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1,1</w:t>
            </w:r>
          </w:p>
          <w:p w14:paraId="5185A318"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2,6</w:t>
            </w:r>
          </w:p>
          <w:p w14:paraId="0ECE9EEC"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0,2</w:t>
            </w:r>
          </w:p>
          <w:p w14:paraId="27B376F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3,8</w:t>
            </w:r>
          </w:p>
          <w:p w14:paraId="2AE884AE"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0,2</w:t>
            </w:r>
          </w:p>
          <w:p w14:paraId="3536C69A"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0,4</w:t>
            </w:r>
          </w:p>
          <w:p w14:paraId="116DCF0D" w14:textId="77777777" w:rsidR="00FC5CAC" w:rsidRPr="00BB4B75" w:rsidRDefault="00FC5CAC" w:rsidP="00EC4518">
            <w:pPr>
              <w:spacing w:after="0" w:line="240" w:lineRule="auto"/>
              <w:ind w:right="198" w:firstLine="15"/>
              <w:jc w:val="both"/>
              <w:rPr>
                <w:rFonts w:ascii="Times New Roman" w:hAnsi="Times New Roman"/>
                <w:sz w:val="28"/>
                <w:szCs w:val="28"/>
                <w:lang w:eastAsia="ru-RU"/>
              </w:rPr>
            </w:pPr>
            <w:r w:rsidRPr="00BB4B75">
              <w:rPr>
                <w:rFonts w:ascii="Times New Roman" w:hAnsi="Times New Roman"/>
                <w:sz w:val="28"/>
                <w:szCs w:val="28"/>
                <w:lang w:eastAsia="ru-RU"/>
              </w:rPr>
              <w:t>5,0</w:t>
            </w:r>
          </w:p>
        </w:tc>
      </w:tr>
    </w:tbl>
    <w:p w14:paraId="4D8E3147" w14:textId="77777777" w:rsidR="00FC5CAC" w:rsidRPr="00BB4B75" w:rsidRDefault="00FC5CAC" w:rsidP="00FC5CAC">
      <w:pPr>
        <w:shd w:val="clear" w:color="auto" w:fill="FFFFFF"/>
        <w:spacing w:after="0" w:line="240" w:lineRule="auto"/>
        <w:ind w:firstLine="567"/>
        <w:jc w:val="center"/>
        <w:rPr>
          <w:rFonts w:ascii="Times New Roman" w:hAnsi="Times New Roman"/>
          <w:color w:val="000000"/>
          <w:sz w:val="28"/>
          <w:szCs w:val="28"/>
          <w:lang w:eastAsia="ru-RU"/>
        </w:rPr>
      </w:pPr>
      <w:r w:rsidRPr="00BB4B75">
        <w:rPr>
          <w:rFonts w:ascii="Times New Roman" w:hAnsi="Times New Roman"/>
          <w:noProof/>
          <w:color w:val="000000"/>
          <w:sz w:val="28"/>
          <w:szCs w:val="28"/>
          <w:lang w:eastAsia="ru-RU"/>
        </w:rPr>
        <w:lastRenderedPageBreak/>
        <w:drawing>
          <wp:inline distT="0" distB="0" distL="0" distR="0" wp14:anchorId="37F36BCC" wp14:editId="7C24EB4D">
            <wp:extent cx="2830830" cy="3205854"/>
            <wp:effectExtent l="0" t="0" r="762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36259" cy="3212002"/>
                    </a:xfrm>
                    <a:prstGeom prst="rect">
                      <a:avLst/>
                    </a:prstGeom>
                  </pic:spPr>
                </pic:pic>
              </a:graphicData>
            </a:graphic>
          </wp:inline>
        </w:drawing>
      </w:r>
    </w:p>
    <w:p w14:paraId="63054C0E" w14:textId="55737A7B" w:rsidR="00FC5CAC" w:rsidRDefault="00FC5CAC" w:rsidP="00FC5CAC">
      <w:pPr>
        <w:shd w:val="clear" w:color="auto" w:fill="FFFFFF"/>
        <w:spacing w:after="0" w:line="240" w:lineRule="auto"/>
        <w:ind w:left="-567" w:firstLine="567"/>
        <w:jc w:val="center"/>
        <w:rPr>
          <w:rFonts w:ascii="Times New Roman" w:hAnsi="Times New Roman"/>
          <w:color w:val="000000"/>
          <w:sz w:val="28"/>
          <w:szCs w:val="28"/>
          <w:lang w:eastAsia="ru-RU"/>
        </w:rPr>
      </w:pPr>
      <w:r>
        <w:rPr>
          <w:rFonts w:ascii="Times New Roman" w:hAnsi="Times New Roman"/>
          <w:color w:val="000000"/>
          <w:sz w:val="28"/>
          <w:szCs w:val="28"/>
          <w:lang w:eastAsia="ru-RU"/>
        </w:rPr>
        <w:t xml:space="preserve">Сурет </w:t>
      </w:r>
      <w:r>
        <w:rPr>
          <w:rFonts w:ascii="Times New Roman" w:hAnsi="Times New Roman"/>
          <w:color w:val="000000"/>
          <w:sz w:val="28"/>
          <w:szCs w:val="28"/>
          <w:lang w:val="kk-KZ" w:eastAsia="ru-RU"/>
        </w:rPr>
        <w:t>3.5 -</w:t>
      </w:r>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Теңіз</w:t>
      </w:r>
      <w:proofErr w:type="spellEnd"/>
      <w:r w:rsidRPr="001D0016">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кен</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орнының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ұңғымалары</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бойынша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и</w:t>
      </w:r>
      <w:r w:rsidRPr="001D0016">
        <w:rPr>
          <w:rFonts w:ascii="Times New Roman" w:hAnsi="Times New Roman"/>
          <w:color w:val="000000"/>
          <w:sz w:val="28"/>
          <w:szCs w:val="28"/>
          <w:lang w:eastAsia="ru-RU"/>
        </w:rPr>
        <w:t>ндикаторлық</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диаграммалар</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Қисық</w:t>
      </w:r>
      <w:proofErr w:type="spellEnd"/>
      <w:r w:rsidRPr="001D001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шифры — </w:t>
      </w:r>
      <w:proofErr w:type="spellStart"/>
      <w:r>
        <w:rPr>
          <w:rFonts w:ascii="Times New Roman" w:hAnsi="Times New Roman"/>
          <w:color w:val="000000"/>
          <w:sz w:val="28"/>
          <w:szCs w:val="28"/>
          <w:lang w:eastAsia="ru-RU"/>
        </w:rPr>
        <w:t>ұңғымалардың</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нөмірлері</w:t>
      </w:r>
      <w:proofErr w:type="spellEnd"/>
      <w:r>
        <w:rPr>
          <w:rFonts w:ascii="Times New Roman" w:hAnsi="Times New Roman"/>
          <w:color w:val="000000"/>
          <w:sz w:val="28"/>
          <w:szCs w:val="28"/>
          <w:lang w:eastAsia="ru-RU"/>
        </w:rPr>
        <w:t xml:space="preserve"> </w:t>
      </w:r>
    </w:p>
    <w:p w14:paraId="5D439811" w14:textId="77777777" w:rsidR="00FC5CAC" w:rsidRDefault="00FC5CAC" w:rsidP="00FC5CAC">
      <w:pPr>
        <w:shd w:val="clear" w:color="auto" w:fill="FFFFFF"/>
        <w:spacing w:after="0" w:line="240" w:lineRule="auto"/>
        <w:ind w:left="-567" w:firstLine="567"/>
        <w:jc w:val="center"/>
        <w:rPr>
          <w:rFonts w:ascii="Times New Roman" w:hAnsi="Times New Roman"/>
          <w:color w:val="000000"/>
          <w:sz w:val="28"/>
          <w:szCs w:val="28"/>
          <w:lang w:eastAsia="ru-RU"/>
        </w:rPr>
      </w:pPr>
    </w:p>
    <w:p w14:paraId="052D9BFF" w14:textId="16E4B581" w:rsidR="00FC5CAC" w:rsidRDefault="00FC5CAC" w:rsidP="00FC5CAC">
      <w:pPr>
        <w:shd w:val="clear" w:color="auto" w:fill="FFFFFF"/>
        <w:spacing w:after="0" w:line="240" w:lineRule="auto"/>
        <w:ind w:left="-567"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 xml:space="preserve">Кесте 3.5 - </w:t>
      </w:r>
      <w:proofErr w:type="spellStart"/>
      <w:r w:rsidRPr="001D0016">
        <w:rPr>
          <w:rFonts w:ascii="Times New Roman" w:hAnsi="Times New Roman"/>
          <w:color w:val="000000"/>
          <w:sz w:val="28"/>
          <w:szCs w:val="28"/>
          <w:lang w:eastAsia="ru-RU"/>
        </w:rPr>
        <w:t>Теңіз</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мұнай</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кен</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орнының</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ұңғымалары</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бойынша</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өнімділік</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коэффициенттерін</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айқындау</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нәтижелері</w:t>
      </w:r>
      <w:proofErr w:type="spellEnd"/>
    </w:p>
    <w:tbl>
      <w:tblPr>
        <w:tblW w:w="9501" w:type="dxa"/>
        <w:tblCellSpacing w:w="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6" w:type="dxa"/>
          <w:left w:w="36" w:type="dxa"/>
          <w:bottom w:w="36" w:type="dxa"/>
          <w:right w:w="36" w:type="dxa"/>
        </w:tblCellMar>
        <w:tblLook w:val="04A0" w:firstRow="1" w:lastRow="0" w:firstColumn="1" w:lastColumn="0" w:noHBand="0" w:noVBand="1"/>
      </w:tblPr>
      <w:tblGrid>
        <w:gridCol w:w="1702"/>
        <w:gridCol w:w="2268"/>
        <w:gridCol w:w="3118"/>
        <w:gridCol w:w="2413"/>
      </w:tblGrid>
      <w:tr w:rsidR="00FC5CAC" w:rsidRPr="004034C1" w14:paraId="19167317" w14:textId="77777777" w:rsidTr="00FC5CAC">
        <w:trPr>
          <w:tblCellSpacing w:w="0" w:type="dxa"/>
        </w:trPr>
        <w:tc>
          <w:tcPr>
            <w:tcW w:w="1702" w:type="dxa"/>
            <w:vMerge w:val="restart"/>
            <w:hideMark/>
          </w:tcPr>
          <w:p w14:paraId="6BDD66F7" w14:textId="77777777" w:rsidR="00FC5CAC" w:rsidRPr="001D0016" w:rsidRDefault="00FC5CAC" w:rsidP="00FC5CAC">
            <w:pPr>
              <w:spacing w:before="40" w:after="100" w:afterAutospacing="1" w:line="240" w:lineRule="auto"/>
              <w:ind w:hanging="51"/>
              <w:jc w:val="center"/>
              <w:rPr>
                <w:rFonts w:ascii="Times New Roman" w:hAnsi="Times New Roman"/>
                <w:sz w:val="24"/>
                <w:szCs w:val="24"/>
                <w:lang w:val="kk-KZ" w:eastAsia="ru-RU"/>
              </w:rPr>
            </w:pPr>
            <w:r>
              <w:rPr>
                <w:rFonts w:ascii="Times New Roman" w:hAnsi="Times New Roman"/>
                <w:sz w:val="24"/>
                <w:szCs w:val="24"/>
                <w:lang w:val="kk-KZ" w:eastAsia="ru-RU"/>
              </w:rPr>
              <w:t>Ұңғыма номерлері</w:t>
            </w:r>
          </w:p>
          <w:p w14:paraId="27C3FC35" w14:textId="77777777" w:rsidR="00FC5CAC" w:rsidRPr="004034C1" w:rsidRDefault="00FC5CAC" w:rsidP="00FC5CAC">
            <w:pPr>
              <w:spacing w:before="40" w:after="100" w:afterAutospacing="1" w:line="240" w:lineRule="auto"/>
              <w:ind w:hanging="51"/>
              <w:jc w:val="center"/>
              <w:rPr>
                <w:rFonts w:ascii="Times New Roman" w:hAnsi="Times New Roman"/>
                <w:sz w:val="24"/>
                <w:szCs w:val="24"/>
                <w:lang w:eastAsia="ru-RU"/>
              </w:rPr>
            </w:pPr>
          </w:p>
        </w:tc>
        <w:tc>
          <w:tcPr>
            <w:tcW w:w="2268" w:type="dxa"/>
            <w:vMerge w:val="restart"/>
          </w:tcPr>
          <w:p w14:paraId="24AF3514" w14:textId="77777777" w:rsidR="00FC5CAC" w:rsidRPr="001D0016" w:rsidRDefault="00FC5CAC" w:rsidP="00FC5CAC">
            <w:pPr>
              <w:spacing w:before="40" w:after="100" w:afterAutospacing="1" w:line="240" w:lineRule="auto"/>
              <w:ind w:hanging="51"/>
              <w:jc w:val="center"/>
              <w:rPr>
                <w:rFonts w:ascii="Times New Roman" w:hAnsi="Times New Roman"/>
                <w:sz w:val="24"/>
                <w:szCs w:val="24"/>
                <w:lang w:eastAsia="ru-RU"/>
              </w:rPr>
            </w:pPr>
            <w:proofErr w:type="spellStart"/>
            <w:r w:rsidRPr="001D0016">
              <w:rPr>
                <w:rFonts w:ascii="Times New Roman" w:hAnsi="Times New Roman"/>
                <w:sz w:val="24"/>
                <w:szCs w:val="24"/>
                <w:lang w:eastAsia="ru-RU"/>
              </w:rPr>
              <w:t>Аралық</w:t>
            </w:r>
            <w:proofErr w:type="spellEnd"/>
          </w:p>
          <w:p w14:paraId="7094001A" w14:textId="77777777" w:rsidR="00FC5CAC" w:rsidRPr="004034C1" w:rsidRDefault="00FC5CAC" w:rsidP="00FC5CAC">
            <w:pPr>
              <w:spacing w:before="40" w:after="100" w:afterAutospacing="1" w:line="240" w:lineRule="auto"/>
              <w:ind w:hanging="51"/>
              <w:jc w:val="center"/>
              <w:rPr>
                <w:rFonts w:ascii="Times New Roman" w:hAnsi="Times New Roman"/>
                <w:sz w:val="24"/>
                <w:szCs w:val="24"/>
                <w:lang w:eastAsia="ru-RU"/>
              </w:rPr>
            </w:pPr>
            <w:proofErr w:type="spellStart"/>
            <w:r w:rsidRPr="001D0016">
              <w:rPr>
                <w:rFonts w:ascii="Times New Roman" w:hAnsi="Times New Roman"/>
                <w:sz w:val="24"/>
                <w:szCs w:val="24"/>
                <w:lang w:eastAsia="ru-RU"/>
              </w:rPr>
              <w:t>сынамалар</w:t>
            </w:r>
            <w:proofErr w:type="spellEnd"/>
            <w:r w:rsidRPr="001D0016">
              <w:rPr>
                <w:rFonts w:ascii="Times New Roman" w:hAnsi="Times New Roman"/>
                <w:sz w:val="24"/>
                <w:szCs w:val="24"/>
                <w:lang w:eastAsia="ru-RU"/>
              </w:rPr>
              <w:t xml:space="preserve"> (минус </w:t>
            </w:r>
            <w:proofErr w:type="spellStart"/>
            <w:r w:rsidRPr="001D0016">
              <w:rPr>
                <w:rFonts w:ascii="Times New Roman" w:hAnsi="Times New Roman"/>
                <w:sz w:val="24"/>
                <w:szCs w:val="24"/>
                <w:lang w:eastAsia="ru-RU"/>
              </w:rPr>
              <w:t>белгісімен</w:t>
            </w:r>
            <w:proofErr w:type="spellEnd"/>
            <w:r w:rsidRPr="001D0016">
              <w:rPr>
                <w:rFonts w:ascii="Times New Roman" w:hAnsi="Times New Roman"/>
                <w:sz w:val="24"/>
                <w:szCs w:val="24"/>
                <w:lang w:eastAsia="ru-RU"/>
              </w:rPr>
              <w:t>), м</w:t>
            </w:r>
          </w:p>
        </w:tc>
        <w:tc>
          <w:tcPr>
            <w:tcW w:w="5531" w:type="dxa"/>
            <w:gridSpan w:val="2"/>
          </w:tcPr>
          <w:p w14:paraId="78D4DC5A" w14:textId="77777777" w:rsidR="00FC5CAC" w:rsidRPr="001F6765" w:rsidRDefault="00FC5CAC" w:rsidP="00FC5CAC">
            <w:pPr>
              <w:spacing w:before="40" w:after="100" w:afterAutospacing="1" w:line="240" w:lineRule="auto"/>
              <w:ind w:hanging="51"/>
              <w:jc w:val="center"/>
              <w:rPr>
                <w:rFonts w:ascii="Times New Roman" w:hAnsi="Times New Roman"/>
                <w:noProof/>
                <w:lang w:eastAsia="ru-RU"/>
              </w:rPr>
            </w:pPr>
            <w:r w:rsidRPr="001F6765">
              <w:rPr>
                <w:rFonts w:ascii="Times New Roman" w:hAnsi="Times New Roman"/>
                <w:lang w:val="kk-KZ" w:eastAsia="ru-RU"/>
              </w:rPr>
              <w:t>Ө</w:t>
            </w:r>
            <w:proofErr w:type="spellStart"/>
            <w:r w:rsidRPr="001F6765">
              <w:rPr>
                <w:rFonts w:ascii="Times New Roman" w:hAnsi="Times New Roman"/>
                <w:lang w:eastAsia="ru-RU"/>
              </w:rPr>
              <w:t>німділік</w:t>
            </w:r>
            <w:proofErr w:type="spellEnd"/>
            <w:r w:rsidRPr="001F6765">
              <w:rPr>
                <w:rFonts w:ascii="Times New Roman" w:hAnsi="Times New Roman"/>
                <w:lang w:eastAsia="ru-RU"/>
              </w:rPr>
              <w:t xml:space="preserve"> </w:t>
            </w:r>
            <w:r w:rsidRPr="001F6765">
              <w:rPr>
                <w:rFonts w:ascii="Times New Roman" w:hAnsi="Times New Roman"/>
                <w:lang w:val="kk-KZ" w:eastAsia="ru-RU"/>
              </w:rPr>
              <w:t>к</w:t>
            </w:r>
            <w:proofErr w:type="spellStart"/>
            <w:r w:rsidRPr="001F6765">
              <w:rPr>
                <w:rFonts w:ascii="Times New Roman" w:hAnsi="Times New Roman"/>
                <w:lang w:eastAsia="ru-RU"/>
              </w:rPr>
              <w:t>оэффициенті</w:t>
            </w:r>
            <w:proofErr w:type="spellEnd"/>
            <w:r w:rsidRPr="001F6765">
              <w:rPr>
                <w:rFonts w:ascii="Times New Roman" w:hAnsi="Times New Roman"/>
                <w:lang w:eastAsia="ru-RU"/>
              </w:rPr>
              <w:t>, м3/(</w:t>
            </w:r>
            <w:proofErr w:type="spellStart"/>
            <w:r w:rsidRPr="001F6765">
              <w:rPr>
                <w:rFonts w:ascii="Times New Roman" w:hAnsi="Times New Roman"/>
                <w:lang w:eastAsia="ru-RU"/>
              </w:rPr>
              <w:t>тәулік</w:t>
            </w:r>
            <w:proofErr w:type="spellEnd"/>
            <w:r w:rsidRPr="001F6765">
              <w:rPr>
                <w:rFonts w:ascii="Times New Roman" w:hAnsi="Times New Roman"/>
                <w:lang w:eastAsia="ru-RU"/>
              </w:rPr>
              <w:t>-МПа)</w:t>
            </w:r>
          </w:p>
        </w:tc>
      </w:tr>
      <w:tr w:rsidR="00FC5CAC" w:rsidRPr="00D23B3E" w14:paraId="3B6F3C73" w14:textId="77777777" w:rsidTr="00FC5CAC">
        <w:trPr>
          <w:tblCellSpacing w:w="0" w:type="dxa"/>
        </w:trPr>
        <w:tc>
          <w:tcPr>
            <w:tcW w:w="1702" w:type="dxa"/>
            <w:vMerge/>
            <w:hideMark/>
          </w:tcPr>
          <w:p w14:paraId="0D49FFB7" w14:textId="77777777" w:rsidR="00FC5CAC" w:rsidRPr="004034C1" w:rsidRDefault="00FC5CAC" w:rsidP="00FC5CAC">
            <w:pPr>
              <w:spacing w:after="0" w:line="240" w:lineRule="auto"/>
              <w:ind w:hanging="51"/>
              <w:rPr>
                <w:rFonts w:ascii="Times New Roman" w:hAnsi="Times New Roman"/>
                <w:sz w:val="24"/>
                <w:szCs w:val="24"/>
                <w:lang w:eastAsia="ru-RU"/>
              </w:rPr>
            </w:pPr>
          </w:p>
        </w:tc>
        <w:tc>
          <w:tcPr>
            <w:tcW w:w="2268" w:type="dxa"/>
            <w:vMerge/>
          </w:tcPr>
          <w:p w14:paraId="6AE3D875" w14:textId="77777777" w:rsidR="00FC5CAC" w:rsidRPr="004034C1" w:rsidRDefault="00FC5CAC" w:rsidP="00FC5CAC">
            <w:pPr>
              <w:spacing w:after="0" w:line="240" w:lineRule="auto"/>
              <w:ind w:hanging="51"/>
              <w:rPr>
                <w:rFonts w:ascii="Times New Roman" w:hAnsi="Times New Roman"/>
                <w:sz w:val="24"/>
                <w:szCs w:val="24"/>
                <w:lang w:eastAsia="ru-RU"/>
              </w:rPr>
            </w:pPr>
          </w:p>
        </w:tc>
        <w:tc>
          <w:tcPr>
            <w:tcW w:w="3118" w:type="dxa"/>
          </w:tcPr>
          <w:p w14:paraId="41F3FD8F" w14:textId="77777777" w:rsidR="00FC5CAC" w:rsidRPr="001F6765" w:rsidRDefault="00FC5CAC" w:rsidP="00FC5CAC">
            <w:pPr>
              <w:spacing w:after="0" w:line="240" w:lineRule="auto"/>
              <w:ind w:hanging="51"/>
              <w:rPr>
                <w:rFonts w:ascii="Times New Roman" w:hAnsi="Times New Roman"/>
                <w:lang w:eastAsia="ru-RU"/>
              </w:rPr>
            </w:pPr>
          </w:p>
        </w:tc>
        <w:tc>
          <w:tcPr>
            <w:tcW w:w="2413" w:type="dxa"/>
          </w:tcPr>
          <w:p w14:paraId="485336EF" w14:textId="77777777" w:rsidR="00FC5CAC" w:rsidRPr="001F6765" w:rsidRDefault="00FC5CAC" w:rsidP="00FC5CAC">
            <w:pPr>
              <w:spacing w:after="0" w:line="240" w:lineRule="auto"/>
              <w:ind w:hanging="51"/>
              <w:rPr>
                <w:rFonts w:ascii="Times New Roman" w:hAnsi="Times New Roman"/>
                <w:lang w:eastAsia="ru-RU"/>
              </w:rPr>
            </w:pPr>
          </w:p>
        </w:tc>
      </w:tr>
      <w:tr w:rsidR="00FC5CAC" w:rsidRPr="004034C1" w14:paraId="11315883" w14:textId="77777777" w:rsidTr="00FC5CAC">
        <w:trPr>
          <w:trHeight w:val="192"/>
          <w:tblCellSpacing w:w="0" w:type="dxa"/>
        </w:trPr>
        <w:tc>
          <w:tcPr>
            <w:tcW w:w="1702" w:type="dxa"/>
            <w:vMerge/>
          </w:tcPr>
          <w:p w14:paraId="356EE883"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p>
        </w:tc>
        <w:tc>
          <w:tcPr>
            <w:tcW w:w="2268" w:type="dxa"/>
            <w:vMerge/>
          </w:tcPr>
          <w:p w14:paraId="7ADAB02B"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p>
        </w:tc>
        <w:tc>
          <w:tcPr>
            <w:tcW w:w="3118" w:type="dxa"/>
          </w:tcPr>
          <w:p w14:paraId="32A565DF" w14:textId="77777777" w:rsidR="00FC5CAC" w:rsidRPr="001F6765" w:rsidRDefault="00FC5CAC" w:rsidP="00FC5CAC">
            <w:pPr>
              <w:spacing w:before="23" w:after="100" w:afterAutospacing="1" w:line="240" w:lineRule="auto"/>
              <w:ind w:hanging="51"/>
              <w:jc w:val="center"/>
              <w:rPr>
                <w:rFonts w:ascii="Times New Roman" w:hAnsi="Times New Roman"/>
                <w:lang w:val="kk-KZ" w:eastAsia="ru-RU"/>
              </w:rPr>
            </w:pPr>
            <w:r w:rsidRPr="001F6765">
              <w:rPr>
                <w:rFonts w:ascii="Times New Roman" w:hAnsi="Times New Roman"/>
                <w:color w:val="000000"/>
                <w:lang w:val="kk-KZ" w:eastAsia="ru-RU"/>
              </w:rPr>
              <w:t>Қысымды қалпына келтіру қисығын (ҚҚК)</w:t>
            </w:r>
            <w:r w:rsidRPr="001F6765">
              <w:rPr>
                <w:rFonts w:ascii="Times New Roman" w:hAnsi="Times New Roman"/>
                <w:lang w:val="kk-KZ" w:eastAsia="ru-RU"/>
              </w:rPr>
              <w:t xml:space="preserve"> бойынша</w:t>
            </w:r>
          </w:p>
        </w:tc>
        <w:tc>
          <w:tcPr>
            <w:tcW w:w="2413" w:type="dxa"/>
          </w:tcPr>
          <w:p w14:paraId="0E41E66B" w14:textId="77777777" w:rsidR="00FC5CAC" w:rsidRPr="001F6765" w:rsidRDefault="00FC5CAC" w:rsidP="00FC5CAC">
            <w:pPr>
              <w:spacing w:before="23" w:after="100" w:afterAutospacing="1" w:line="240" w:lineRule="auto"/>
              <w:ind w:hanging="51"/>
              <w:jc w:val="center"/>
              <w:rPr>
                <w:rFonts w:ascii="Times New Roman" w:hAnsi="Times New Roman"/>
                <w:lang w:eastAsia="ru-RU"/>
              </w:rPr>
            </w:pPr>
            <w:r w:rsidRPr="001F6765">
              <w:rPr>
                <w:rFonts w:ascii="Times New Roman" w:hAnsi="Times New Roman"/>
                <w:lang w:eastAsia="ru-RU"/>
              </w:rPr>
              <w:t xml:space="preserve">индикатор </w:t>
            </w:r>
            <w:proofErr w:type="spellStart"/>
            <w:r w:rsidRPr="001F6765">
              <w:rPr>
                <w:rFonts w:ascii="Times New Roman" w:hAnsi="Times New Roman"/>
                <w:lang w:eastAsia="ru-RU"/>
              </w:rPr>
              <w:t>диаграммасы</w:t>
            </w:r>
            <w:proofErr w:type="spellEnd"/>
            <w:r w:rsidRPr="001F6765">
              <w:rPr>
                <w:rFonts w:ascii="Times New Roman" w:hAnsi="Times New Roman"/>
                <w:lang w:eastAsia="ru-RU"/>
              </w:rPr>
              <w:t xml:space="preserve"> </w:t>
            </w:r>
            <w:proofErr w:type="spellStart"/>
            <w:r w:rsidRPr="001F6765">
              <w:rPr>
                <w:rFonts w:ascii="Times New Roman" w:hAnsi="Times New Roman"/>
                <w:lang w:eastAsia="ru-RU"/>
              </w:rPr>
              <w:t>бойынша</w:t>
            </w:r>
            <w:proofErr w:type="spellEnd"/>
          </w:p>
        </w:tc>
      </w:tr>
      <w:tr w:rsidR="00FC5CAC" w:rsidRPr="004034C1" w14:paraId="0F948AB8" w14:textId="77777777" w:rsidTr="00FC5CAC">
        <w:trPr>
          <w:trHeight w:val="192"/>
          <w:tblCellSpacing w:w="0" w:type="dxa"/>
        </w:trPr>
        <w:tc>
          <w:tcPr>
            <w:tcW w:w="1702" w:type="dxa"/>
            <w:hideMark/>
          </w:tcPr>
          <w:p w14:paraId="2D1D5190"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5 </w:t>
            </w:r>
          </w:p>
        </w:tc>
        <w:tc>
          <w:tcPr>
            <w:tcW w:w="2268" w:type="dxa"/>
          </w:tcPr>
          <w:p w14:paraId="58CECF16"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4065,5-4178,5</w:t>
            </w:r>
          </w:p>
        </w:tc>
        <w:tc>
          <w:tcPr>
            <w:tcW w:w="3118" w:type="dxa"/>
          </w:tcPr>
          <w:p w14:paraId="10EB6DAA"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2,1</w:t>
            </w:r>
          </w:p>
        </w:tc>
        <w:tc>
          <w:tcPr>
            <w:tcW w:w="2413" w:type="dxa"/>
          </w:tcPr>
          <w:p w14:paraId="32DAD119"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1,4</w:t>
            </w:r>
          </w:p>
        </w:tc>
      </w:tr>
      <w:tr w:rsidR="00FC5CAC" w:rsidRPr="004034C1" w14:paraId="682DFA93" w14:textId="77777777" w:rsidTr="00FC5CAC">
        <w:trPr>
          <w:trHeight w:val="156"/>
          <w:tblCellSpacing w:w="0" w:type="dxa"/>
        </w:trPr>
        <w:tc>
          <w:tcPr>
            <w:tcW w:w="1702" w:type="dxa"/>
            <w:hideMark/>
          </w:tcPr>
          <w:p w14:paraId="509A782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6 </w:t>
            </w:r>
          </w:p>
        </w:tc>
        <w:tc>
          <w:tcPr>
            <w:tcW w:w="2268" w:type="dxa"/>
          </w:tcPr>
          <w:p w14:paraId="50FF682C"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4336,4-4641,4</w:t>
            </w:r>
          </w:p>
        </w:tc>
        <w:tc>
          <w:tcPr>
            <w:tcW w:w="3118" w:type="dxa"/>
          </w:tcPr>
          <w:p w14:paraId="714C462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30,7</w:t>
            </w:r>
          </w:p>
        </w:tc>
        <w:tc>
          <w:tcPr>
            <w:tcW w:w="2413" w:type="dxa"/>
          </w:tcPr>
          <w:p w14:paraId="162D6FF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29,0</w:t>
            </w:r>
          </w:p>
        </w:tc>
      </w:tr>
      <w:tr w:rsidR="00FC5CAC" w:rsidRPr="004034C1" w14:paraId="0909BFF0" w14:textId="77777777" w:rsidTr="00FC5CAC">
        <w:trPr>
          <w:trHeight w:val="168"/>
          <w:tblCellSpacing w:w="0" w:type="dxa"/>
        </w:trPr>
        <w:tc>
          <w:tcPr>
            <w:tcW w:w="1702" w:type="dxa"/>
            <w:hideMark/>
          </w:tcPr>
          <w:p w14:paraId="46F2C60C"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6 </w:t>
            </w:r>
          </w:p>
        </w:tc>
        <w:tc>
          <w:tcPr>
            <w:tcW w:w="2268" w:type="dxa"/>
          </w:tcPr>
          <w:p w14:paraId="6AA4A2B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4026,0-4077,0</w:t>
            </w:r>
          </w:p>
        </w:tc>
        <w:tc>
          <w:tcPr>
            <w:tcW w:w="3118" w:type="dxa"/>
          </w:tcPr>
          <w:p w14:paraId="4903E11C"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33,3</w:t>
            </w:r>
          </w:p>
        </w:tc>
        <w:tc>
          <w:tcPr>
            <w:tcW w:w="2413" w:type="dxa"/>
          </w:tcPr>
          <w:p w14:paraId="34DFCEB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24,0</w:t>
            </w:r>
          </w:p>
        </w:tc>
      </w:tr>
      <w:tr w:rsidR="00FC5CAC" w:rsidRPr="004034C1" w14:paraId="05BB0527" w14:textId="77777777" w:rsidTr="00FC5CAC">
        <w:trPr>
          <w:trHeight w:val="156"/>
          <w:tblCellSpacing w:w="0" w:type="dxa"/>
        </w:trPr>
        <w:tc>
          <w:tcPr>
            <w:tcW w:w="1702" w:type="dxa"/>
            <w:hideMark/>
          </w:tcPr>
          <w:p w14:paraId="561506E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7 </w:t>
            </w:r>
          </w:p>
        </w:tc>
        <w:tc>
          <w:tcPr>
            <w:tcW w:w="2268" w:type="dxa"/>
          </w:tcPr>
          <w:p w14:paraId="7FB7501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3984,7-4253,7</w:t>
            </w:r>
          </w:p>
        </w:tc>
        <w:tc>
          <w:tcPr>
            <w:tcW w:w="3118" w:type="dxa"/>
          </w:tcPr>
          <w:p w14:paraId="36878F3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139,0</w:t>
            </w:r>
          </w:p>
        </w:tc>
        <w:tc>
          <w:tcPr>
            <w:tcW w:w="2413" w:type="dxa"/>
          </w:tcPr>
          <w:p w14:paraId="098D1DC0"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50,0</w:t>
            </w:r>
          </w:p>
        </w:tc>
      </w:tr>
      <w:tr w:rsidR="00FC5CAC" w:rsidRPr="004034C1" w14:paraId="4622ADEC" w14:textId="77777777" w:rsidTr="00FC5CAC">
        <w:trPr>
          <w:trHeight w:val="168"/>
          <w:tblCellSpacing w:w="0" w:type="dxa"/>
        </w:trPr>
        <w:tc>
          <w:tcPr>
            <w:tcW w:w="1702" w:type="dxa"/>
            <w:hideMark/>
          </w:tcPr>
          <w:p w14:paraId="72C157B2"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8 </w:t>
            </w:r>
          </w:p>
        </w:tc>
        <w:tc>
          <w:tcPr>
            <w:tcW w:w="2268" w:type="dxa"/>
          </w:tcPr>
          <w:p w14:paraId="7E4E402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3951,0-4142,0</w:t>
            </w:r>
          </w:p>
        </w:tc>
        <w:tc>
          <w:tcPr>
            <w:tcW w:w="3118" w:type="dxa"/>
          </w:tcPr>
          <w:p w14:paraId="1AFFCEA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116,0</w:t>
            </w:r>
          </w:p>
        </w:tc>
        <w:tc>
          <w:tcPr>
            <w:tcW w:w="2413" w:type="dxa"/>
          </w:tcPr>
          <w:p w14:paraId="62A74583"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34,8</w:t>
            </w:r>
          </w:p>
        </w:tc>
      </w:tr>
      <w:tr w:rsidR="00FC5CAC" w:rsidRPr="004034C1" w14:paraId="75CB9204" w14:textId="77777777" w:rsidTr="00FC5CAC">
        <w:trPr>
          <w:trHeight w:val="168"/>
          <w:tblCellSpacing w:w="0" w:type="dxa"/>
        </w:trPr>
        <w:tc>
          <w:tcPr>
            <w:tcW w:w="1702" w:type="dxa"/>
            <w:hideMark/>
          </w:tcPr>
          <w:p w14:paraId="3B770FD3"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11 </w:t>
            </w:r>
          </w:p>
        </w:tc>
        <w:tc>
          <w:tcPr>
            <w:tcW w:w="2268" w:type="dxa"/>
          </w:tcPr>
          <w:p w14:paraId="61A6EA5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4083,4-4184,4</w:t>
            </w:r>
          </w:p>
        </w:tc>
        <w:tc>
          <w:tcPr>
            <w:tcW w:w="3118" w:type="dxa"/>
          </w:tcPr>
          <w:p w14:paraId="5B79F462"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23,1</w:t>
            </w:r>
          </w:p>
        </w:tc>
        <w:tc>
          <w:tcPr>
            <w:tcW w:w="2413" w:type="dxa"/>
          </w:tcPr>
          <w:p w14:paraId="70A1447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24,0</w:t>
            </w:r>
          </w:p>
        </w:tc>
      </w:tr>
      <w:tr w:rsidR="00FC5CAC" w:rsidRPr="004034C1" w14:paraId="6C00DF45" w14:textId="77777777" w:rsidTr="00FC5CAC">
        <w:trPr>
          <w:trHeight w:val="156"/>
          <w:tblCellSpacing w:w="0" w:type="dxa"/>
        </w:trPr>
        <w:tc>
          <w:tcPr>
            <w:tcW w:w="1702" w:type="dxa"/>
            <w:hideMark/>
          </w:tcPr>
          <w:p w14:paraId="1DADA41C"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14 </w:t>
            </w:r>
          </w:p>
        </w:tc>
        <w:tc>
          <w:tcPr>
            <w:tcW w:w="2268" w:type="dxa"/>
          </w:tcPr>
          <w:p w14:paraId="297D750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4091,5-4110,5</w:t>
            </w:r>
          </w:p>
        </w:tc>
        <w:tc>
          <w:tcPr>
            <w:tcW w:w="3118" w:type="dxa"/>
          </w:tcPr>
          <w:p w14:paraId="4CFE6EF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18,7</w:t>
            </w:r>
          </w:p>
        </w:tc>
        <w:tc>
          <w:tcPr>
            <w:tcW w:w="2413" w:type="dxa"/>
          </w:tcPr>
          <w:p w14:paraId="57F4F8F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15,0</w:t>
            </w:r>
          </w:p>
        </w:tc>
      </w:tr>
      <w:tr w:rsidR="00FC5CAC" w:rsidRPr="004034C1" w14:paraId="54616873" w14:textId="77777777" w:rsidTr="00FC5CAC">
        <w:trPr>
          <w:trHeight w:val="156"/>
          <w:tblCellSpacing w:w="0" w:type="dxa"/>
        </w:trPr>
        <w:tc>
          <w:tcPr>
            <w:tcW w:w="1702" w:type="dxa"/>
            <w:hideMark/>
          </w:tcPr>
          <w:p w14:paraId="78824057"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16 </w:t>
            </w:r>
          </w:p>
        </w:tc>
        <w:tc>
          <w:tcPr>
            <w:tcW w:w="2268" w:type="dxa"/>
          </w:tcPr>
          <w:p w14:paraId="37EB4790"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5186,0-5236,0</w:t>
            </w:r>
          </w:p>
        </w:tc>
        <w:tc>
          <w:tcPr>
            <w:tcW w:w="3118" w:type="dxa"/>
          </w:tcPr>
          <w:p w14:paraId="58251FD3"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0,7</w:t>
            </w:r>
          </w:p>
        </w:tc>
        <w:tc>
          <w:tcPr>
            <w:tcW w:w="2413" w:type="dxa"/>
          </w:tcPr>
          <w:p w14:paraId="2342CA8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н/о</w:t>
            </w:r>
          </w:p>
        </w:tc>
      </w:tr>
      <w:tr w:rsidR="00FC5CAC" w:rsidRPr="004034C1" w14:paraId="496E96AC" w14:textId="77777777" w:rsidTr="00FC5CAC">
        <w:trPr>
          <w:trHeight w:val="156"/>
          <w:tblCellSpacing w:w="0" w:type="dxa"/>
        </w:trPr>
        <w:tc>
          <w:tcPr>
            <w:tcW w:w="1702" w:type="dxa"/>
            <w:hideMark/>
          </w:tcPr>
          <w:p w14:paraId="37F0ECD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17 </w:t>
            </w:r>
          </w:p>
        </w:tc>
        <w:tc>
          <w:tcPr>
            <w:tcW w:w="2268" w:type="dxa"/>
          </w:tcPr>
          <w:p w14:paraId="30BA4DD2"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4858,6-5116,6</w:t>
            </w:r>
          </w:p>
        </w:tc>
        <w:tc>
          <w:tcPr>
            <w:tcW w:w="3118" w:type="dxa"/>
          </w:tcPr>
          <w:p w14:paraId="76482BB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w:t>
            </w:r>
          </w:p>
        </w:tc>
        <w:tc>
          <w:tcPr>
            <w:tcW w:w="2413" w:type="dxa"/>
          </w:tcPr>
          <w:p w14:paraId="49C298D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3,6</w:t>
            </w:r>
          </w:p>
        </w:tc>
      </w:tr>
      <w:tr w:rsidR="00FC5CAC" w:rsidRPr="004034C1" w14:paraId="244BC251" w14:textId="77777777" w:rsidTr="00FC5CAC">
        <w:trPr>
          <w:trHeight w:val="156"/>
          <w:tblCellSpacing w:w="0" w:type="dxa"/>
        </w:trPr>
        <w:tc>
          <w:tcPr>
            <w:tcW w:w="1702" w:type="dxa"/>
            <w:hideMark/>
          </w:tcPr>
          <w:p w14:paraId="32971628"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19 </w:t>
            </w:r>
          </w:p>
        </w:tc>
        <w:tc>
          <w:tcPr>
            <w:tcW w:w="2268" w:type="dxa"/>
          </w:tcPr>
          <w:p w14:paraId="6939D5E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4101.9-4307,9</w:t>
            </w:r>
          </w:p>
        </w:tc>
        <w:tc>
          <w:tcPr>
            <w:tcW w:w="3118" w:type="dxa"/>
          </w:tcPr>
          <w:p w14:paraId="6AD08CF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9,4</w:t>
            </w:r>
          </w:p>
        </w:tc>
        <w:tc>
          <w:tcPr>
            <w:tcW w:w="2413" w:type="dxa"/>
          </w:tcPr>
          <w:p w14:paraId="5DBC851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9,5</w:t>
            </w:r>
          </w:p>
        </w:tc>
      </w:tr>
      <w:tr w:rsidR="00FC5CAC" w:rsidRPr="004034C1" w14:paraId="268A9E4B" w14:textId="77777777" w:rsidTr="00FC5CAC">
        <w:trPr>
          <w:trHeight w:val="168"/>
          <w:tblCellSpacing w:w="0" w:type="dxa"/>
        </w:trPr>
        <w:tc>
          <w:tcPr>
            <w:tcW w:w="1702" w:type="dxa"/>
            <w:hideMark/>
          </w:tcPr>
          <w:p w14:paraId="096A5EE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23 </w:t>
            </w:r>
          </w:p>
        </w:tc>
        <w:tc>
          <w:tcPr>
            <w:tcW w:w="2268" w:type="dxa"/>
          </w:tcPr>
          <w:p w14:paraId="50C80768"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4164,2-4174,2</w:t>
            </w:r>
          </w:p>
        </w:tc>
        <w:tc>
          <w:tcPr>
            <w:tcW w:w="3118" w:type="dxa"/>
          </w:tcPr>
          <w:p w14:paraId="24D0F6C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18,2</w:t>
            </w:r>
          </w:p>
        </w:tc>
        <w:tc>
          <w:tcPr>
            <w:tcW w:w="2413" w:type="dxa"/>
          </w:tcPr>
          <w:p w14:paraId="7F98DE07"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16,0</w:t>
            </w:r>
          </w:p>
        </w:tc>
      </w:tr>
      <w:tr w:rsidR="00FC5CAC" w:rsidRPr="004034C1" w14:paraId="3C10E8FB" w14:textId="77777777" w:rsidTr="00FC5CAC">
        <w:trPr>
          <w:trHeight w:val="156"/>
          <w:tblCellSpacing w:w="0" w:type="dxa"/>
        </w:trPr>
        <w:tc>
          <w:tcPr>
            <w:tcW w:w="1702" w:type="dxa"/>
            <w:hideMark/>
          </w:tcPr>
          <w:p w14:paraId="2EE75E8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25  </w:t>
            </w:r>
          </w:p>
        </w:tc>
        <w:tc>
          <w:tcPr>
            <w:tcW w:w="2268" w:type="dxa"/>
          </w:tcPr>
          <w:p w14:paraId="7D21BB6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4167,7-4212,7</w:t>
            </w:r>
          </w:p>
        </w:tc>
        <w:tc>
          <w:tcPr>
            <w:tcW w:w="3118" w:type="dxa"/>
          </w:tcPr>
          <w:p w14:paraId="12203DC3"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24,8</w:t>
            </w:r>
          </w:p>
        </w:tc>
        <w:tc>
          <w:tcPr>
            <w:tcW w:w="2413" w:type="dxa"/>
          </w:tcPr>
          <w:p w14:paraId="79EE0A5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9,6</w:t>
            </w:r>
          </w:p>
        </w:tc>
      </w:tr>
      <w:tr w:rsidR="00FC5CAC" w:rsidRPr="004034C1" w14:paraId="4F312A63" w14:textId="77777777" w:rsidTr="00FC5CAC">
        <w:trPr>
          <w:trHeight w:val="168"/>
          <w:tblCellSpacing w:w="0" w:type="dxa"/>
        </w:trPr>
        <w:tc>
          <w:tcPr>
            <w:tcW w:w="1702" w:type="dxa"/>
            <w:hideMark/>
          </w:tcPr>
          <w:p w14:paraId="6FC6B26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39 </w:t>
            </w:r>
          </w:p>
        </w:tc>
        <w:tc>
          <w:tcPr>
            <w:tcW w:w="2268" w:type="dxa"/>
          </w:tcPr>
          <w:p w14:paraId="34B8309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4165,3-4463,3</w:t>
            </w:r>
          </w:p>
        </w:tc>
        <w:tc>
          <w:tcPr>
            <w:tcW w:w="3118" w:type="dxa"/>
          </w:tcPr>
          <w:p w14:paraId="192C791B"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40,0</w:t>
            </w:r>
          </w:p>
        </w:tc>
        <w:tc>
          <w:tcPr>
            <w:tcW w:w="2413" w:type="dxa"/>
          </w:tcPr>
          <w:p w14:paraId="5A2EC46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24,0</w:t>
            </w:r>
          </w:p>
        </w:tc>
      </w:tr>
      <w:tr w:rsidR="00FC5CAC" w:rsidRPr="004034C1" w14:paraId="21385496" w14:textId="77777777" w:rsidTr="00FC5CAC">
        <w:trPr>
          <w:trHeight w:val="156"/>
          <w:tblCellSpacing w:w="0" w:type="dxa"/>
        </w:trPr>
        <w:tc>
          <w:tcPr>
            <w:tcW w:w="1702" w:type="dxa"/>
            <w:hideMark/>
          </w:tcPr>
          <w:p w14:paraId="2C33EDA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38. </w:t>
            </w:r>
          </w:p>
        </w:tc>
        <w:tc>
          <w:tcPr>
            <w:tcW w:w="2268" w:type="dxa"/>
          </w:tcPr>
          <w:p w14:paraId="5F32249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4761,4-5019,4</w:t>
            </w:r>
          </w:p>
        </w:tc>
        <w:tc>
          <w:tcPr>
            <w:tcW w:w="3118" w:type="dxa"/>
          </w:tcPr>
          <w:p w14:paraId="21B3BDA2"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24,2</w:t>
            </w:r>
          </w:p>
        </w:tc>
        <w:tc>
          <w:tcPr>
            <w:tcW w:w="2413" w:type="dxa"/>
          </w:tcPr>
          <w:p w14:paraId="077EA97A"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18,0</w:t>
            </w:r>
          </w:p>
        </w:tc>
      </w:tr>
      <w:tr w:rsidR="00FC5CAC" w:rsidRPr="004034C1" w14:paraId="032EC81E" w14:textId="77777777" w:rsidTr="00FC5CAC">
        <w:trPr>
          <w:trHeight w:val="168"/>
          <w:tblCellSpacing w:w="0" w:type="dxa"/>
        </w:trPr>
        <w:tc>
          <w:tcPr>
            <w:tcW w:w="1702" w:type="dxa"/>
            <w:hideMark/>
          </w:tcPr>
          <w:p w14:paraId="0911B8D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39 </w:t>
            </w:r>
          </w:p>
        </w:tc>
        <w:tc>
          <w:tcPr>
            <w:tcW w:w="2268" w:type="dxa"/>
          </w:tcPr>
          <w:p w14:paraId="07EDBCD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4014,9-4038,9</w:t>
            </w:r>
          </w:p>
        </w:tc>
        <w:tc>
          <w:tcPr>
            <w:tcW w:w="3118" w:type="dxa"/>
          </w:tcPr>
          <w:p w14:paraId="46736E8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2,3</w:t>
            </w:r>
          </w:p>
        </w:tc>
        <w:tc>
          <w:tcPr>
            <w:tcW w:w="2413" w:type="dxa"/>
          </w:tcPr>
          <w:p w14:paraId="5564481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1,1</w:t>
            </w:r>
          </w:p>
        </w:tc>
      </w:tr>
      <w:tr w:rsidR="00FC5CAC" w:rsidRPr="004034C1" w14:paraId="1683F2F2" w14:textId="77777777" w:rsidTr="00FC5CAC">
        <w:trPr>
          <w:trHeight w:val="168"/>
          <w:tblCellSpacing w:w="0" w:type="dxa"/>
        </w:trPr>
        <w:tc>
          <w:tcPr>
            <w:tcW w:w="1702" w:type="dxa"/>
            <w:hideMark/>
          </w:tcPr>
          <w:p w14:paraId="34BFE2F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41 </w:t>
            </w:r>
          </w:p>
        </w:tc>
        <w:tc>
          <w:tcPr>
            <w:tcW w:w="2268" w:type="dxa"/>
          </w:tcPr>
          <w:p w14:paraId="4073F7A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4367,7-5016,7</w:t>
            </w:r>
          </w:p>
        </w:tc>
        <w:tc>
          <w:tcPr>
            <w:tcW w:w="3118" w:type="dxa"/>
          </w:tcPr>
          <w:p w14:paraId="3BF18AA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1,4</w:t>
            </w:r>
          </w:p>
        </w:tc>
        <w:tc>
          <w:tcPr>
            <w:tcW w:w="2413" w:type="dxa"/>
          </w:tcPr>
          <w:p w14:paraId="3C61FF17"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1,4</w:t>
            </w:r>
          </w:p>
        </w:tc>
      </w:tr>
      <w:tr w:rsidR="00FC5CAC" w:rsidRPr="004034C1" w14:paraId="031E2FB2" w14:textId="77777777" w:rsidTr="00FC5CAC">
        <w:trPr>
          <w:trHeight w:val="156"/>
          <w:tblCellSpacing w:w="0" w:type="dxa"/>
        </w:trPr>
        <w:tc>
          <w:tcPr>
            <w:tcW w:w="1702" w:type="dxa"/>
            <w:hideMark/>
          </w:tcPr>
          <w:p w14:paraId="5F0BDC5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lastRenderedPageBreak/>
              <w:t xml:space="preserve">43 </w:t>
            </w:r>
          </w:p>
        </w:tc>
        <w:tc>
          <w:tcPr>
            <w:tcW w:w="2268" w:type="dxa"/>
          </w:tcPr>
          <w:p w14:paraId="6511F3AA"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4331,4-4858,4</w:t>
            </w:r>
          </w:p>
        </w:tc>
        <w:tc>
          <w:tcPr>
            <w:tcW w:w="3118" w:type="dxa"/>
          </w:tcPr>
          <w:p w14:paraId="7CBDA1B6"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3,8</w:t>
            </w:r>
          </w:p>
        </w:tc>
        <w:tc>
          <w:tcPr>
            <w:tcW w:w="2413" w:type="dxa"/>
          </w:tcPr>
          <w:p w14:paraId="11F1C4F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2,4</w:t>
            </w:r>
          </w:p>
        </w:tc>
      </w:tr>
      <w:tr w:rsidR="00FC5CAC" w:rsidRPr="004034C1" w14:paraId="475B7DFE" w14:textId="77777777" w:rsidTr="00FC5CAC">
        <w:trPr>
          <w:trHeight w:val="168"/>
          <w:tblCellSpacing w:w="0" w:type="dxa"/>
        </w:trPr>
        <w:tc>
          <w:tcPr>
            <w:tcW w:w="1702" w:type="dxa"/>
            <w:hideMark/>
          </w:tcPr>
          <w:p w14:paraId="38186BB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44 </w:t>
            </w:r>
          </w:p>
        </w:tc>
        <w:tc>
          <w:tcPr>
            <w:tcW w:w="2268" w:type="dxa"/>
          </w:tcPr>
          <w:p w14:paraId="1BE96A8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4398,8-4702,8</w:t>
            </w:r>
          </w:p>
        </w:tc>
        <w:tc>
          <w:tcPr>
            <w:tcW w:w="3118" w:type="dxa"/>
          </w:tcPr>
          <w:p w14:paraId="64A9ABF7"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55,9</w:t>
            </w:r>
          </w:p>
        </w:tc>
        <w:tc>
          <w:tcPr>
            <w:tcW w:w="2413" w:type="dxa"/>
          </w:tcPr>
          <w:p w14:paraId="5C370F86"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38,0</w:t>
            </w:r>
          </w:p>
        </w:tc>
      </w:tr>
      <w:tr w:rsidR="00FC5CAC" w:rsidRPr="004034C1" w14:paraId="0DC43996" w14:textId="77777777" w:rsidTr="00FC5CAC">
        <w:trPr>
          <w:trHeight w:val="180"/>
          <w:tblCellSpacing w:w="0" w:type="dxa"/>
        </w:trPr>
        <w:tc>
          <w:tcPr>
            <w:tcW w:w="1702" w:type="dxa"/>
            <w:hideMark/>
          </w:tcPr>
          <w:p w14:paraId="1BFD4BD9"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44 </w:t>
            </w:r>
          </w:p>
        </w:tc>
        <w:tc>
          <w:tcPr>
            <w:tcW w:w="2268" w:type="dxa"/>
          </w:tcPr>
          <w:p w14:paraId="5F537DC0"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4118.1-4228,1</w:t>
            </w:r>
          </w:p>
        </w:tc>
        <w:tc>
          <w:tcPr>
            <w:tcW w:w="3118" w:type="dxa"/>
          </w:tcPr>
          <w:p w14:paraId="210C1840"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92,7</w:t>
            </w:r>
          </w:p>
        </w:tc>
        <w:tc>
          <w:tcPr>
            <w:tcW w:w="2413" w:type="dxa"/>
          </w:tcPr>
          <w:p w14:paraId="680B1F7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72,7</w:t>
            </w:r>
          </w:p>
        </w:tc>
      </w:tr>
      <w:tr w:rsidR="00FC5CAC" w:rsidRPr="004034C1" w14:paraId="08DFA7BA" w14:textId="77777777" w:rsidTr="00FC5CAC">
        <w:trPr>
          <w:trHeight w:val="156"/>
          <w:tblCellSpacing w:w="0" w:type="dxa"/>
        </w:trPr>
        <w:tc>
          <w:tcPr>
            <w:tcW w:w="1702" w:type="dxa"/>
            <w:hideMark/>
          </w:tcPr>
          <w:p w14:paraId="3BE1D8EE"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100 </w:t>
            </w:r>
          </w:p>
        </w:tc>
        <w:tc>
          <w:tcPr>
            <w:tcW w:w="2268" w:type="dxa"/>
          </w:tcPr>
          <w:p w14:paraId="624BE718"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4641,1-4706,1</w:t>
            </w:r>
          </w:p>
        </w:tc>
        <w:tc>
          <w:tcPr>
            <w:tcW w:w="3118" w:type="dxa"/>
          </w:tcPr>
          <w:p w14:paraId="14ED6C3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0,3</w:t>
            </w:r>
          </w:p>
        </w:tc>
        <w:tc>
          <w:tcPr>
            <w:tcW w:w="2413" w:type="dxa"/>
          </w:tcPr>
          <w:p w14:paraId="735E6F45"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Н/о</w:t>
            </w:r>
          </w:p>
        </w:tc>
      </w:tr>
      <w:tr w:rsidR="00FC5CAC" w:rsidRPr="004034C1" w14:paraId="7E69376E" w14:textId="77777777" w:rsidTr="00FC5CAC">
        <w:trPr>
          <w:trHeight w:val="168"/>
          <w:tblCellSpacing w:w="0" w:type="dxa"/>
        </w:trPr>
        <w:tc>
          <w:tcPr>
            <w:tcW w:w="1702" w:type="dxa"/>
            <w:hideMark/>
          </w:tcPr>
          <w:p w14:paraId="07322F37"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102 </w:t>
            </w:r>
          </w:p>
        </w:tc>
        <w:tc>
          <w:tcPr>
            <w:tcW w:w="2268" w:type="dxa"/>
          </w:tcPr>
          <w:p w14:paraId="2B49FDA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4013,2-4112,2</w:t>
            </w:r>
          </w:p>
        </w:tc>
        <w:tc>
          <w:tcPr>
            <w:tcW w:w="3118" w:type="dxa"/>
          </w:tcPr>
          <w:p w14:paraId="509439F2"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39,2</w:t>
            </w:r>
          </w:p>
        </w:tc>
        <w:tc>
          <w:tcPr>
            <w:tcW w:w="2413" w:type="dxa"/>
          </w:tcPr>
          <w:p w14:paraId="617FC9AF"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38,7</w:t>
            </w:r>
          </w:p>
        </w:tc>
      </w:tr>
      <w:tr w:rsidR="00FC5CAC" w:rsidRPr="004034C1" w14:paraId="2A019A68" w14:textId="77777777" w:rsidTr="00FC5CAC">
        <w:trPr>
          <w:trHeight w:val="156"/>
          <w:tblCellSpacing w:w="0" w:type="dxa"/>
        </w:trPr>
        <w:tc>
          <w:tcPr>
            <w:tcW w:w="1702" w:type="dxa"/>
            <w:hideMark/>
          </w:tcPr>
          <w:p w14:paraId="258076A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107  </w:t>
            </w:r>
          </w:p>
        </w:tc>
        <w:tc>
          <w:tcPr>
            <w:tcW w:w="2268" w:type="dxa"/>
          </w:tcPr>
          <w:p w14:paraId="4C5438D6"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4183,1-4257,1</w:t>
            </w:r>
          </w:p>
        </w:tc>
        <w:tc>
          <w:tcPr>
            <w:tcW w:w="3118" w:type="dxa"/>
          </w:tcPr>
          <w:p w14:paraId="5615399D"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6,3</w:t>
            </w:r>
          </w:p>
        </w:tc>
        <w:tc>
          <w:tcPr>
            <w:tcW w:w="2413" w:type="dxa"/>
          </w:tcPr>
          <w:p w14:paraId="07502E0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w:t>
            </w:r>
          </w:p>
        </w:tc>
      </w:tr>
      <w:tr w:rsidR="00FC5CAC" w:rsidRPr="004034C1" w14:paraId="21E4DCDC" w14:textId="77777777" w:rsidTr="00FC5CAC">
        <w:trPr>
          <w:trHeight w:val="168"/>
          <w:tblCellSpacing w:w="0" w:type="dxa"/>
        </w:trPr>
        <w:tc>
          <w:tcPr>
            <w:tcW w:w="1702" w:type="dxa"/>
            <w:hideMark/>
          </w:tcPr>
          <w:p w14:paraId="1A8D4A8C"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113 </w:t>
            </w:r>
          </w:p>
        </w:tc>
        <w:tc>
          <w:tcPr>
            <w:tcW w:w="2268" w:type="dxa"/>
          </w:tcPr>
          <w:p w14:paraId="39718A44"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4243,0-4331,0</w:t>
            </w:r>
          </w:p>
        </w:tc>
        <w:tc>
          <w:tcPr>
            <w:tcW w:w="3118" w:type="dxa"/>
          </w:tcPr>
          <w:p w14:paraId="53D22F63"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25,6</w:t>
            </w:r>
          </w:p>
        </w:tc>
        <w:tc>
          <w:tcPr>
            <w:tcW w:w="2413" w:type="dxa"/>
          </w:tcPr>
          <w:p w14:paraId="4170DD41" w14:textId="77777777" w:rsidR="00FC5CAC" w:rsidRPr="004034C1" w:rsidRDefault="00FC5CAC" w:rsidP="00FC5CAC">
            <w:pPr>
              <w:spacing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20,0</w:t>
            </w:r>
          </w:p>
        </w:tc>
      </w:tr>
      <w:tr w:rsidR="00FC5CAC" w:rsidRPr="004034C1" w14:paraId="42C064E3" w14:textId="77777777" w:rsidTr="00FC5CAC">
        <w:trPr>
          <w:trHeight w:val="156"/>
          <w:tblCellSpacing w:w="0" w:type="dxa"/>
        </w:trPr>
        <w:tc>
          <w:tcPr>
            <w:tcW w:w="1702" w:type="dxa"/>
            <w:hideMark/>
          </w:tcPr>
          <w:p w14:paraId="63F99A05"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 xml:space="preserve">116 </w:t>
            </w:r>
          </w:p>
        </w:tc>
        <w:tc>
          <w:tcPr>
            <w:tcW w:w="2268" w:type="dxa"/>
          </w:tcPr>
          <w:p w14:paraId="79969132"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4095,0-4152,0</w:t>
            </w:r>
          </w:p>
        </w:tc>
        <w:tc>
          <w:tcPr>
            <w:tcW w:w="3118" w:type="dxa"/>
          </w:tcPr>
          <w:p w14:paraId="204D3423"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54,7</w:t>
            </w:r>
          </w:p>
        </w:tc>
        <w:tc>
          <w:tcPr>
            <w:tcW w:w="2413" w:type="dxa"/>
          </w:tcPr>
          <w:p w14:paraId="4CD5D7B0" w14:textId="77777777" w:rsidR="00FC5CAC" w:rsidRPr="004034C1" w:rsidRDefault="00FC5CAC" w:rsidP="00FC5CAC">
            <w:pPr>
              <w:spacing w:before="23" w:after="100" w:afterAutospacing="1" w:line="240" w:lineRule="auto"/>
              <w:ind w:hanging="51"/>
              <w:jc w:val="center"/>
              <w:rPr>
                <w:rFonts w:ascii="Times New Roman" w:hAnsi="Times New Roman"/>
                <w:sz w:val="24"/>
                <w:szCs w:val="24"/>
                <w:lang w:eastAsia="ru-RU"/>
              </w:rPr>
            </w:pPr>
            <w:r w:rsidRPr="004034C1">
              <w:rPr>
                <w:rFonts w:ascii="Times New Roman" w:hAnsi="Times New Roman"/>
                <w:sz w:val="24"/>
                <w:szCs w:val="24"/>
                <w:lang w:eastAsia="ru-RU"/>
              </w:rPr>
              <w:t>35,0</w:t>
            </w:r>
          </w:p>
        </w:tc>
      </w:tr>
    </w:tbl>
    <w:p w14:paraId="69EB2C28" w14:textId="77777777" w:rsidR="00FC5CAC" w:rsidRDefault="00FC5CAC" w:rsidP="00FC5CAC">
      <w:pPr>
        <w:shd w:val="clear" w:color="auto" w:fill="FFFFFF"/>
        <w:spacing w:after="0" w:line="240" w:lineRule="auto"/>
        <w:ind w:left="-567" w:right="-1" w:firstLine="567"/>
        <w:jc w:val="both"/>
        <w:rPr>
          <w:rFonts w:ascii="Times New Roman" w:hAnsi="Times New Roman"/>
          <w:noProof/>
          <w:color w:val="000000"/>
          <w:sz w:val="28"/>
          <w:szCs w:val="28"/>
          <w:lang w:eastAsia="ru-RU"/>
        </w:rPr>
      </w:pPr>
    </w:p>
    <w:p w14:paraId="7E09F69C" w14:textId="77777777" w:rsidR="00FC5CAC" w:rsidRDefault="00FC5CAC" w:rsidP="00FC5CAC">
      <w:pPr>
        <w:shd w:val="clear" w:color="auto" w:fill="FFFFFF"/>
        <w:spacing w:after="0" w:line="240" w:lineRule="auto"/>
        <w:ind w:left="-567" w:right="-1" w:firstLine="567"/>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Мұнай</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қабатының</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сәйкестендіру</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объектісі</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ретіндегі</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әрекетін</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қарапайым</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жағдайда</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форманың</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қарапайым</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дифференциалдық</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теңдеуімен</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сипаттауға</w:t>
      </w:r>
      <w:proofErr w:type="spellEnd"/>
      <w:r w:rsidRPr="001D0016">
        <w:rPr>
          <w:rFonts w:ascii="Times New Roman" w:hAnsi="Times New Roman"/>
          <w:color w:val="000000"/>
          <w:sz w:val="28"/>
          <w:szCs w:val="28"/>
          <w:lang w:eastAsia="ru-RU"/>
        </w:rPr>
        <w:t xml:space="preserve"> </w:t>
      </w:r>
      <w:proofErr w:type="spellStart"/>
      <w:r w:rsidRPr="001D0016">
        <w:rPr>
          <w:rFonts w:ascii="Times New Roman" w:hAnsi="Times New Roman"/>
          <w:color w:val="000000"/>
          <w:sz w:val="28"/>
          <w:szCs w:val="28"/>
          <w:lang w:eastAsia="ru-RU"/>
        </w:rPr>
        <w:t>болады</w:t>
      </w:r>
      <w:proofErr w:type="spellEnd"/>
      <w:r w:rsidRPr="001D0016">
        <w:rPr>
          <w:rFonts w:ascii="Times New Roman" w:hAnsi="Times New Roman"/>
          <w:color w:val="000000"/>
          <w:sz w:val="28"/>
          <w:szCs w:val="28"/>
          <w:lang w:eastAsia="ru-RU"/>
        </w:rPr>
        <w:t>.</w:t>
      </w:r>
    </w:p>
    <w:p w14:paraId="5F46B714" w14:textId="77777777" w:rsidR="00FC5CAC" w:rsidRDefault="00FC5CAC" w:rsidP="00FC5CAC">
      <w:pPr>
        <w:shd w:val="clear" w:color="auto" w:fill="FFFFFF"/>
        <w:spacing w:after="0" w:line="240" w:lineRule="auto"/>
        <w:ind w:left="-567" w:right="-1" w:firstLine="567"/>
        <w:jc w:val="both"/>
        <w:rPr>
          <w:rFonts w:ascii="Times New Roman" w:hAnsi="Times New Roman"/>
          <w:color w:val="000000"/>
          <w:sz w:val="28"/>
          <w:szCs w:val="28"/>
          <w:lang w:eastAsia="ru-RU"/>
        </w:rPr>
      </w:pPr>
    </w:p>
    <w:p w14:paraId="36EA7693" w14:textId="3EF9A100" w:rsidR="00FC5CAC" w:rsidRPr="00FC5CAC" w:rsidRDefault="00FC5CAC" w:rsidP="00FC5CAC">
      <w:pPr>
        <w:shd w:val="clear" w:color="auto" w:fill="FFFFFF"/>
        <w:spacing w:after="0" w:line="240" w:lineRule="auto"/>
        <w:ind w:left="-567" w:right="-1" w:firstLine="567"/>
        <w:jc w:val="cente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m:oMath>
        <m:r>
          <w:rPr>
            <w:rFonts w:ascii="Cambria Math" w:hAnsi="Cambria Math"/>
            <w:color w:val="000000"/>
            <w:sz w:val="28"/>
            <w:szCs w:val="28"/>
            <w:lang w:val="kk-KZ" w:eastAsia="ru-RU"/>
          </w:rPr>
          <m:t>T</m:t>
        </m:r>
        <m:f>
          <m:fPr>
            <m:ctrlPr>
              <w:rPr>
                <w:rFonts w:ascii="Cambria Math" w:hAnsi="Cambria Math"/>
                <w:i/>
                <w:color w:val="000000"/>
                <w:sz w:val="28"/>
                <w:szCs w:val="28"/>
                <w:lang w:eastAsia="ru-RU"/>
              </w:rPr>
            </m:ctrlPr>
          </m:fPr>
          <m:num>
            <m:r>
              <w:rPr>
                <w:rFonts w:ascii="Cambria Math" w:hAnsi="Cambria Math"/>
                <w:color w:val="000000"/>
                <w:sz w:val="28"/>
                <w:szCs w:val="28"/>
                <w:lang w:val="kk-KZ" w:eastAsia="ru-RU"/>
              </w:rPr>
              <m:t>d∆p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num>
          <m:den>
            <m:r>
              <w:rPr>
                <w:rFonts w:ascii="Cambria Math" w:hAnsi="Cambria Math"/>
                <w:color w:val="000000"/>
                <w:sz w:val="28"/>
                <w:szCs w:val="28"/>
                <w:lang w:val="kk-KZ" w:eastAsia="ru-RU"/>
              </w:rPr>
              <m:t>dt</m:t>
            </m:r>
          </m:den>
        </m:f>
        <m:r>
          <w:rPr>
            <w:rFonts w:ascii="Cambria Math" w:hAnsi="Cambria Math"/>
            <w:color w:val="000000"/>
            <w:sz w:val="28"/>
            <w:szCs w:val="28"/>
            <w:lang w:val="kk-KZ" w:eastAsia="ru-RU"/>
          </w:rPr>
          <m:t>+∆p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r>
          <w:rPr>
            <w:rFonts w:ascii="Cambria Math" w:hAnsi="Cambria Math"/>
            <w:color w:val="000000"/>
            <w:sz w:val="28"/>
            <w:szCs w:val="28"/>
            <w:lang w:val="kk-KZ" w:eastAsia="ru-RU"/>
          </w:rPr>
          <m:t>=</m:t>
        </m:r>
        <m:r>
          <m:rPr>
            <m:sty m:val="p"/>
          </m:rPr>
          <w:rPr>
            <w:rFonts w:ascii="Cambria Math" w:hAnsi="Cambria Math"/>
            <w:color w:val="000000"/>
            <w:sz w:val="28"/>
            <w:szCs w:val="28"/>
            <w:lang w:eastAsia="ru-RU"/>
          </w:rPr>
          <m:t>η</m:t>
        </m:r>
        <m:r>
          <w:rPr>
            <w:rFonts w:ascii="Cambria Math" w:hAnsi="Cambria Math"/>
            <w:color w:val="000000"/>
            <w:sz w:val="28"/>
            <w:szCs w:val="28"/>
            <w:lang w:val="kk-KZ" w:eastAsia="ru-RU"/>
          </w:rPr>
          <m:t>∙Q</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oMath>
      <w:r w:rsidRPr="00FC5CAC">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 xml:space="preserve">       </w:t>
      </w:r>
      <w:r w:rsidRPr="00FC5CAC">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3</w:t>
      </w:r>
      <w:r w:rsidRPr="00FC5CAC">
        <w:rPr>
          <w:rFonts w:ascii="Times New Roman" w:hAnsi="Times New Roman"/>
          <w:color w:val="000000"/>
          <w:sz w:val="28"/>
          <w:szCs w:val="28"/>
          <w:lang w:val="kk-KZ" w:eastAsia="ru-RU"/>
        </w:rPr>
        <w:t>.3)</w:t>
      </w:r>
    </w:p>
    <w:p w14:paraId="5BD3A5FD" w14:textId="77777777" w:rsidR="00FC5CAC" w:rsidRPr="00FC5CAC" w:rsidRDefault="00FC5CAC" w:rsidP="00FC5CAC">
      <w:pPr>
        <w:shd w:val="clear" w:color="auto" w:fill="FFFFFF"/>
        <w:spacing w:after="0" w:line="240" w:lineRule="auto"/>
        <w:ind w:left="-567" w:right="-1" w:firstLine="567"/>
        <w:jc w:val="both"/>
        <w:rPr>
          <w:rFonts w:ascii="Times New Roman" w:hAnsi="Times New Roman"/>
          <w:color w:val="000000"/>
          <w:sz w:val="28"/>
          <w:szCs w:val="28"/>
          <w:lang w:val="kk-KZ" w:eastAsia="ru-RU"/>
        </w:rPr>
      </w:pPr>
    </w:p>
    <w:p w14:paraId="6193CAC7" w14:textId="77777777" w:rsidR="00FC5CAC" w:rsidRPr="00817F51" w:rsidRDefault="00FC5CAC" w:rsidP="00FC5CAC">
      <w:pPr>
        <w:shd w:val="clear" w:color="auto" w:fill="FFFFFF"/>
        <w:spacing w:after="0" w:line="240" w:lineRule="auto"/>
        <w:ind w:left="-567" w:right="-1" w:firstLine="567"/>
        <w:jc w:val="both"/>
        <w:rPr>
          <w:rFonts w:ascii="Times New Roman" w:hAnsi="Times New Roman"/>
          <w:color w:val="000000"/>
          <w:sz w:val="28"/>
          <w:szCs w:val="28"/>
          <w:lang w:val="kk-KZ" w:eastAsia="ru-RU"/>
        </w:rPr>
      </w:pPr>
      <w:r w:rsidRPr="00817F51">
        <w:rPr>
          <w:rFonts w:ascii="Times New Roman" w:hAnsi="Times New Roman"/>
          <w:color w:val="000000"/>
          <w:sz w:val="28"/>
          <w:szCs w:val="28"/>
          <w:lang w:val="kk-KZ" w:eastAsia="ru-RU"/>
        </w:rPr>
        <w:t xml:space="preserve">мұндағы Т – қабаттағы ауысу процесінің тән уақыты; </w:t>
      </w:r>
      <w:r w:rsidRPr="001D0016">
        <w:rPr>
          <w:rFonts w:ascii="Times New Roman" w:hAnsi="Times New Roman"/>
          <w:color w:val="000000"/>
          <w:sz w:val="28"/>
          <w:szCs w:val="28"/>
          <w:lang w:eastAsia="ru-RU"/>
        </w:rPr>
        <w:t>η</w:t>
      </w:r>
      <w:r w:rsidRPr="00817F51">
        <w:rPr>
          <w:rFonts w:ascii="Times New Roman" w:hAnsi="Times New Roman"/>
          <w:color w:val="000000"/>
          <w:sz w:val="28"/>
          <w:szCs w:val="28"/>
          <w:lang w:val="kk-KZ" w:eastAsia="ru-RU"/>
        </w:rPr>
        <w:t>-1 – ұңғыма өнімділігінің коэффициенті.</w:t>
      </w:r>
    </w:p>
    <w:p w14:paraId="7DD71566" w14:textId="77777777" w:rsidR="00FC5CAC" w:rsidRPr="00817F51" w:rsidRDefault="00FC5CAC" w:rsidP="00FC5CAC">
      <w:pPr>
        <w:shd w:val="clear" w:color="auto" w:fill="FFFFFF"/>
        <w:spacing w:after="0" w:line="240" w:lineRule="auto"/>
        <w:ind w:firstLine="567"/>
        <w:jc w:val="center"/>
        <w:rPr>
          <w:rFonts w:ascii="Times New Roman" w:hAnsi="Times New Roman"/>
          <w:color w:val="000000"/>
          <w:sz w:val="28"/>
          <w:szCs w:val="28"/>
          <w:lang w:val="kk-KZ" w:eastAsia="ru-RU"/>
        </w:rPr>
      </w:pPr>
    </w:p>
    <w:p w14:paraId="3F5CD37B" w14:textId="09A24BC6" w:rsidR="00FC5CAC" w:rsidRPr="00817F51" w:rsidRDefault="00FC5CAC" w:rsidP="00FC5CAC">
      <w:pPr>
        <w:shd w:val="clear" w:color="auto" w:fill="FFFFFF"/>
        <w:spacing w:after="0" w:line="240" w:lineRule="auto"/>
        <w:ind w:firstLine="567"/>
        <w:jc w:val="center"/>
        <w:rPr>
          <w:rFonts w:ascii="Times New Roman" w:hAnsi="Times New Roman"/>
          <w:i/>
          <w:iCs/>
          <w:color w:val="000000"/>
          <w:sz w:val="28"/>
          <w:szCs w:val="28"/>
          <w:lang w:val="kk-KZ" w:eastAsia="ru-RU"/>
        </w:rPr>
      </w:pPr>
      <m:oMath>
        <m:r>
          <w:rPr>
            <w:rFonts w:ascii="Cambria Math" w:hAnsi="Cambria Math"/>
            <w:color w:val="000000"/>
            <w:sz w:val="28"/>
            <w:szCs w:val="28"/>
            <w:lang w:val="kk-KZ" w:eastAsia="ru-RU"/>
          </w:rPr>
          <m:t>t→</m:t>
        </m:r>
        <m:f>
          <m:fPr>
            <m:type m:val="skw"/>
            <m:ctrlPr>
              <w:rPr>
                <w:rFonts w:ascii="Cambria Math" w:hAnsi="Cambria Math"/>
                <w:i/>
                <w:color w:val="000000"/>
                <w:sz w:val="28"/>
                <w:szCs w:val="28"/>
                <w:lang w:eastAsia="ru-RU"/>
              </w:rPr>
            </m:ctrlPr>
          </m:fPr>
          <m:num>
            <m:r>
              <w:rPr>
                <w:rFonts w:ascii="Cambria Math" w:hAnsi="Cambria Math"/>
                <w:color w:val="000000"/>
                <w:sz w:val="28"/>
                <w:szCs w:val="28"/>
                <w:lang w:val="kk-KZ" w:eastAsia="ru-RU"/>
              </w:rPr>
              <m:t>d∆p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num>
          <m:den>
            <m:r>
              <w:rPr>
                <w:rFonts w:ascii="Cambria Math" w:hAnsi="Cambria Math"/>
                <w:color w:val="000000"/>
                <w:sz w:val="28"/>
                <w:szCs w:val="28"/>
                <w:lang w:val="kk-KZ" w:eastAsia="ru-RU"/>
              </w:rPr>
              <m:t>dt</m:t>
            </m:r>
          </m:den>
        </m:f>
        <m:r>
          <w:rPr>
            <w:rFonts w:ascii="Cambria Math" w:hAnsi="Cambria Math"/>
            <w:color w:val="000000"/>
            <w:sz w:val="28"/>
            <w:szCs w:val="28"/>
            <w:lang w:val="kk-KZ" w:eastAsia="ru-RU"/>
          </w:rPr>
          <m:t>→0</m:t>
        </m:r>
      </m:oMath>
      <w:r w:rsidRPr="00817F51">
        <w:rPr>
          <w:rFonts w:ascii="Times New Roman" w:hAnsi="Times New Roman"/>
          <w:color w:val="000000"/>
          <w:sz w:val="28"/>
          <w:szCs w:val="28"/>
          <w:lang w:val="kk-KZ" w:eastAsia="ru-RU"/>
        </w:rPr>
        <w:t> </w:t>
      </w:r>
      <w:r w:rsidRPr="00817F51">
        <w:rPr>
          <w:rFonts w:ascii="Times New Roman" w:hAnsi="Times New Roman"/>
          <w:i/>
          <w:iCs/>
          <w:color w:val="000000"/>
          <w:sz w:val="28"/>
          <w:szCs w:val="28"/>
          <w:lang w:val="kk-KZ" w:eastAsia="ru-RU"/>
        </w:rPr>
        <w:t>Q</w:t>
      </w:r>
      <w:r w:rsidRPr="00817F51">
        <w:rPr>
          <w:rFonts w:ascii="Times New Roman" w:hAnsi="Times New Roman"/>
          <w:color w:val="000000"/>
          <w:sz w:val="28"/>
          <w:szCs w:val="28"/>
          <w:lang w:val="kk-KZ" w:eastAsia="ru-RU"/>
        </w:rPr>
        <w:t> =</w:t>
      </w:r>
      <w:r w:rsidRPr="00BB4B75">
        <w:rPr>
          <w:rFonts w:ascii="Times New Roman" w:hAnsi="Times New Roman"/>
          <w:color w:val="000000"/>
          <w:sz w:val="28"/>
          <w:szCs w:val="28"/>
          <w:lang w:eastAsia="ru-RU"/>
        </w:rPr>
        <w:t>η</w:t>
      </w:r>
      <w:r w:rsidRPr="00817F51">
        <w:rPr>
          <w:rFonts w:ascii="Times New Roman" w:hAnsi="Times New Roman"/>
          <w:color w:val="000000"/>
          <w:sz w:val="28"/>
          <w:szCs w:val="28"/>
          <w:vertAlign w:val="superscript"/>
          <w:lang w:val="kk-KZ" w:eastAsia="ru-RU"/>
        </w:rPr>
        <w:t>-1</w:t>
      </w:r>
      <w:r w:rsidRPr="00817F51">
        <w:rPr>
          <w:rFonts w:ascii="Times New Roman" w:hAnsi="Times New Roman"/>
          <w:color w:val="000000"/>
          <w:sz w:val="28"/>
          <w:szCs w:val="28"/>
          <w:lang w:val="kk-KZ" w:eastAsia="ru-RU"/>
        </w:rPr>
        <w:t>∆</w:t>
      </w:r>
      <w:r w:rsidRPr="00817F51">
        <w:rPr>
          <w:rFonts w:ascii="Times New Roman" w:hAnsi="Times New Roman"/>
          <w:i/>
          <w:iCs/>
          <w:color w:val="000000"/>
          <w:sz w:val="28"/>
          <w:szCs w:val="28"/>
          <w:lang w:val="kk-KZ" w:eastAsia="ru-RU"/>
        </w:rPr>
        <w:t>p</w:t>
      </w:r>
    </w:p>
    <w:p w14:paraId="6729DF09" w14:textId="77777777" w:rsidR="00FC5CAC" w:rsidRPr="00817F51" w:rsidRDefault="00FC5CAC" w:rsidP="00FC5CAC">
      <w:pPr>
        <w:shd w:val="clear" w:color="auto" w:fill="FFFFFF"/>
        <w:spacing w:after="0" w:line="240" w:lineRule="auto"/>
        <w:ind w:firstLine="567"/>
        <w:jc w:val="center"/>
        <w:rPr>
          <w:rFonts w:ascii="Times New Roman" w:hAnsi="Times New Roman"/>
          <w:color w:val="000000"/>
          <w:sz w:val="28"/>
          <w:szCs w:val="28"/>
          <w:lang w:val="kk-KZ" w:eastAsia="ru-RU"/>
        </w:rPr>
      </w:pPr>
    </w:p>
    <w:p w14:paraId="4C5E55CE" w14:textId="77777777" w:rsidR="00FC5CAC" w:rsidRPr="00D23B3E"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817F51">
        <w:rPr>
          <w:rFonts w:ascii="Times New Roman" w:hAnsi="Times New Roman"/>
          <w:color w:val="000000"/>
          <w:sz w:val="28"/>
          <w:szCs w:val="28"/>
          <w:lang w:val="kk-KZ" w:eastAsia="ru-RU"/>
        </w:rPr>
        <w:t>Параметрлерді анықтау үшін T</w:t>
      </w:r>
      <w:r>
        <w:rPr>
          <w:rFonts w:ascii="Times New Roman" w:hAnsi="Times New Roman"/>
          <w:color w:val="000000"/>
          <w:sz w:val="28"/>
          <w:szCs w:val="28"/>
          <w:lang w:val="kk-KZ" w:eastAsia="ru-RU"/>
        </w:rPr>
        <w:t>-</w:t>
      </w:r>
      <w:r w:rsidRPr="00817F51">
        <w:rPr>
          <w:rFonts w:ascii="Times New Roman" w:hAnsi="Times New Roman"/>
          <w:color w:val="000000"/>
          <w:sz w:val="28"/>
          <w:szCs w:val="28"/>
          <w:lang w:val="kk-KZ" w:eastAsia="ru-RU"/>
        </w:rPr>
        <w:t>– қабаттағы ауысу процесінің тән уақыты және қысымның жоғарылауы координаттарда қайта реттеледі</w:t>
      </w:r>
      <w:r>
        <w:rPr>
          <w:rFonts w:ascii="Times New Roman" w:hAnsi="Times New Roman"/>
          <w:color w:val="000000"/>
          <w:sz w:val="28"/>
          <w:szCs w:val="28"/>
          <w:lang w:val="kk-KZ" w:eastAsia="ru-RU"/>
        </w:rPr>
        <w:t>.</w:t>
      </w:r>
    </w:p>
    <w:p w14:paraId="5A0E8B23" w14:textId="77777777" w:rsidR="00FC5CAC" w:rsidRPr="00365500" w:rsidRDefault="00B40479" w:rsidP="00FC5CAC">
      <w:pPr>
        <w:shd w:val="clear" w:color="auto" w:fill="FFFFFF"/>
        <w:spacing w:after="0" w:line="240" w:lineRule="auto"/>
        <w:ind w:firstLine="567"/>
        <w:jc w:val="both"/>
        <w:rPr>
          <w:rFonts w:ascii="Times New Roman" w:hAnsi="Times New Roman"/>
          <w:color w:val="000000"/>
          <w:sz w:val="28"/>
          <w:szCs w:val="28"/>
          <w:lang w:val="kk-KZ" w:eastAsia="ru-RU"/>
        </w:rPr>
      </w:pPr>
      <m:oMath>
        <m:d>
          <m:dPr>
            <m:begChr m:val="["/>
            <m:endChr m:val="]"/>
            <m:ctrlPr>
              <w:rPr>
                <w:rFonts w:ascii="Cambria Math" w:hAnsi="Cambria Math"/>
                <w:i/>
                <w:color w:val="000000"/>
                <w:sz w:val="28"/>
                <w:szCs w:val="28"/>
                <w:lang w:eastAsia="ru-RU"/>
              </w:rPr>
            </m:ctrlPr>
          </m:dPr>
          <m:e>
            <m:nary>
              <m:naryPr>
                <m:limLoc m:val="undOvr"/>
                <m:ctrlPr>
                  <w:rPr>
                    <w:rFonts w:ascii="Cambria Math" w:hAnsi="Cambria Math"/>
                    <w:i/>
                    <w:color w:val="000000"/>
                    <w:sz w:val="28"/>
                    <w:szCs w:val="28"/>
                    <w:lang w:eastAsia="ru-RU"/>
                  </w:rPr>
                </m:ctrlPr>
              </m:naryPr>
              <m:sub>
                <m:r>
                  <w:rPr>
                    <w:rFonts w:ascii="Cambria Math" w:hAnsi="Cambria Math"/>
                    <w:color w:val="000000"/>
                    <w:sz w:val="28"/>
                    <w:szCs w:val="28"/>
                    <w:lang w:val="kk-KZ" w:eastAsia="ru-RU"/>
                  </w:rPr>
                  <m:t>0</m:t>
                </m:r>
              </m:sub>
              <m:sup>
                <m:r>
                  <w:rPr>
                    <w:rFonts w:ascii="Cambria Math" w:hAnsi="Cambria Math"/>
                    <w:color w:val="000000"/>
                    <w:sz w:val="28"/>
                    <w:szCs w:val="28"/>
                    <w:lang w:val="kk-KZ" w:eastAsia="ru-RU"/>
                  </w:rPr>
                  <m:t>t</m:t>
                </m:r>
              </m:sup>
              <m:e>
                <m:f>
                  <m:fPr>
                    <m:type m:val="skw"/>
                    <m:ctrlPr>
                      <w:rPr>
                        <w:rFonts w:ascii="Cambria Math" w:hAnsi="Cambria Math"/>
                        <w:i/>
                        <w:color w:val="000000"/>
                        <w:sz w:val="28"/>
                        <w:szCs w:val="28"/>
                        <w:lang w:eastAsia="ru-RU"/>
                      </w:rPr>
                    </m:ctrlPr>
                  </m:fPr>
                  <m:num>
                    <m:r>
                      <w:rPr>
                        <w:rFonts w:ascii="Cambria Math" w:hAnsi="Cambria Math"/>
                        <w:color w:val="000000"/>
                        <w:sz w:val="28"/>
                        <w:szCs w:val="28"/>
                        <w:lang w:val="kk-KZ" w:eastAsia="ru-RU"/>
                      </w:rPr>
                      <m:t>Q</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r>
                      <w:rPr>
                        <w:rFonts w:ascii="Cambria Math" w:hAnsi="Cambria Math"/>
                        <w:color w:val="000000"/>
                        <w:sz w:val="28"/>
                        <w:szCs w:val="28"/>
                        <w:lang w:val="kk-KZ" w:eastAsia="ru-RU"/>
                      </w:rPr>
                      <m:t>dt</m:t>
                    </m:r>
                  </m:num>
                  <m:den>
                    <m:r>
                      <w:rPr>
                        <w:rFonts w:ascii="Cambria Math" w:hAnsi="Cambria Math"/>
                        <w:color w:val="000000"/>
                        <w:sz w:val="28"/>
                        <w:szCs w:val="28"/>
                        <w:lang w:val="kk-KZ" w:eastAsia="ru-RU"/>
                      </w:rPr>
                      <m:t>∆p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den>
                </m:f>
              </m:e>
            </m:nary>
            <m:r>
              <w:rPr>
                <w:rFonts w:ascii="Cambria Math" w:hAnsi="Cambria Math"/>
                <w:color w:val="000000"/>
                <w:sz w:val="28"/>
                <w:szCs w:val="28"/>
                <w:lang w:val="kk-KZ" w:eastAsia="ru-RU"/>
              </w:rPr>
              <m:t>-</m:t>
            </m:r>
            <m:nary>
              <m:naryPr>
                <m:limLoc m:val="subSup"/>
                <m:ctrlPr>
                  <w:rPr>
                    <w:rFonts w:ascii="Cambria Math" w:hAnsi="Cambria Math"/>
                    <w:i/>
                    <w:color w:val="000000"/>
                    <w:sz w:val="28"/>
                    <w:szCs w:val="28"/>
                    <w:lang w:eastAsia="ru-RU"/>
                  </w:rPr>
                </m:ctrlPr>
              </m:naryPr>
              <m:sub>
                <m:r>
                  <w:rPr>
                    <w:rFonts w:ascii="Cambria Math" w:hAnsi="Cambria Math"/>
                    <w:color w:val="000000"/>
                    <w:sz w:val="28"/>
                    <w:szCs w:val="28"/>
                    <w:lang w:val="kk-KZ" w:eastAsia="ru-RU"/>
                  </w:rPr>
                  <m:t>0</m:t>
                </m:r>
              </m:sub>
              <m:sup>
                <m:r>
                  <w:rPr>
                    <w:rFonts w:ascii="Cambria Math" w:hAnsi="Cambria Math"/>
                    <w:color w:val="000000"/>
                    <w:sz w:val="28"/>
                    <w:szCs w:val="28"/>
                    <w:lang w:val="kk-KZ" w:eastAsia="ru-RU"/>
                  </w:rPr>
                  <m:t>t</m:t>
                </m:r>
              </m:sup>
              <m:e>
                <m:f>
                  <m:fPr>
                    <m:type m:val="skw"/>
                    <m:ctrlPr>
                      <w:rPr>
                        <w:rFonts w:ascii="Cambria Math" w:hAnsi="Cambria Math"/>
                        <w:i/>
                        <w:color w:val="000000"/>
                        <w:sz w:val="28"/>
                        <w:szCs w:val="28"/>
                        <w:lang w:eastAsia="ru-RU"/>
                      </w:rPr>
                    </m:ctrlPr>
                  </m:fPr>
                  <m:num>
                    <m:r>
                      <w:rPr>
                        <w:rFonts w:ascii="Cambria Math" w:hAnsi="Cambria Math"/>
                        <w:color w:val="000000"/>
                        <w:sz w:val="28"/>
                        <w:szCs w:val="28"/>
                        <w:lang w:val="kk-KZ" w:eastAsia="ru-RU"/>
                      </w:rPr>
                      <m:t>∆p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r>
                      <w:rPr>
                        <w:rFonts w:ascii="Cambria Math" w:hAnsi="Cambria Math"/>
                        <w:color w:val="000000"/>
                        <w:sz w:val="28"/>
                        <w:szCs w:val="28"/>
                        <w:lang w:val="kk-KZ" w:eastAsia="ru-RU"/>
                      </w:rPr>
                      <m:t>dt</m:t>
                    </m:r>
                  </m:num>
                  <m:den>
                    <m:r>
                      <w:rPr>
                        <w:rFonts w:ascii="Cambria Math" w:hAnsi="Cambria Math"/>
                        <w:color w:val="000000"/>
                        <w:sz w:val="28"/>
                        <w:szCs w:val="28"/>
                        <w:lang w:val="kk-KZ" w:eastAsia="ru-RU"/>
                      </w:rPr>
                      <m:t>∆p</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den>
                </m:f>
              </m:e>
            </m:nary>
          </m:e>
        </m:d>
      </m:oMath>
      <w:r w:rsidR="00FC5CAC" w:rsidRPr="00365500">
        <w:rPr>
          <w:rFonts w:ascii="Times New Roman" w:hAnsi="Times New Roman"/>
          <w:color w:val="000000"/>
          <w:sz w:val="28"/>
          <w:szCs w:val="28"/>
          <w:lang w:val="kk-KZ" w:eastAsia="ru-RU"/>
        </w:rPr>
        <w:t xml:space="preserve">. </w:t>
      </w:r>
    </w:p>
    <w:p w14:paraId="7AFCAC9B" w14:textId="77777777" w:rsidR="00FC5CAC" w:rsidRPr="00365500"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p>
    <w:p w14:paraId="4A76AFEB" w14:textId="77777777" w:rsidR="00FC5CAC" w:rsidRPr="00365500"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365500">
        <w:rPr>
          <w:rFonts w:ascii="Times New Roman" w:hAnsi="Times New Roman"/>
          <w:color w:val="000000"/>
          <w:sz w:val="28"/>
          <w:szCs w:val="28"/>
          <w:lang w:val="kk-KZ" w:eastAsia="ru-RU"/>
        </w:rPr>
        <w:t>Тікелей қиманың х осіне ең</w:t>
      </w:r>
      <w:r w:rsidRPr="008E5D4D">
        <w:rPr>
          <w:rFonts w:ascii="Times New Roman" w:hAnsi="Times New Roman"/>
          <w:color w:val="000000"/>
          <w:sz w:val="28"/>
          <w:szCs w:val="28"/>
          <w:lang w:val="kk-KZ" w:eastAsia="ru-RU"/>
        </w:rPr>
        <w:t>к</w:t>
      </w:r>
      <w:r w:rsidRPr="00365500">
        <w:rPr>
          <w:rFonts w:ascii="Times New Roman" w:hAnsi="Times New Roman"/>
          <w:color w:val="000000"/>
          <w:sz w:val="28"/>
          <w:szCs w:val="28"/>
          <w:lang w:val="kk-KZ" w:eastAsia="ru-RU"/>
        </w:rPr>
        <w:t>іс ұңғыма өнімділік коэффициентінің кері мәніне сәйкес келеді.</w:t>
      </w:r>
    </w:p>
    <w:p w14:paraId="46479CB8" w14:textId="77777777" w:rsidR="00FC5CAC" w:rsidRPr="008E5D4D"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365500">
        <w:rPr>
          <w:rFonts w:ascii="Times New Roman" w:hAnsi="Times New Roman"/>
          <w:color w:val="000000"/>
          <w:sz w:val="28"/>
          <w:szCs w:val="28"/>
          <w:lang w:val="kk-KZ"/>
        </w:rPr>
        <w:t>Теңіз мұнай кен орнының 19 барлау және бес пайдалану ұңғымаларының қысымын қалпына келтіру қисығын</w:t>
      </w:r>
      <w:r w:rsidRPr="008E5D4D">
        <w:rPr>
          <w:rFonts w:ascii="Times New Roman" w:hAnsi="Times New Roman"/>
          <w:color w:val="000000"/>
          <w:sz w:val="28"/>
          <w:szCs w:val="28"/>
          <w:lang w:val="kk-KZ"/>
        </w:rPr>
        <w:t>,</w:t>
      </w:r>
      <w:r w:rsidRPr="00365500">
        <w:rPr>
          <w:rFonts w:ascii="Times New Roman" w:hAnsi="Times New Roman"/>
          <w:color w:val="000000"/>
          <w:sz w:val="28"/>
          <w:szCs w:val="28"/>
          <w:lang w:val="kk-KZ"/>
        </w:rPr>
        <w:t xml:space="preserve"> ұңғыма тоқтағаннан кейін сұйықтықтың аз түсуі болжамымен өңдеу орындалды</w:t>
      </w:r>
      <w:r w:rsidRPr="008E5D4D">
        <w:rPr>
          <w:rFonts w:ascii="Times New Roman" w:hAnsi="Times New Roman"/>
          <w:color w:val="000000"/>
          <w:sz w:val="28"/>
          <w:szCs w:val="28"/>
          <w:lang w:val="kk-KZ"/>
        </w:rPr>
        <w:t>.</w:t>
      </w:r>
    </w:p>
    <w:p w14:paraId="44540A39" w14:textId="324192DE" w:rsidR="00FC5CAC" w:rsidRPr="008E5D4D"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8E5D4D">
        <w:rPr>
          <w:rFonts w:ascii="Times New Roman" w:hAnsi="Times New Roman"/>
          <w:color w:val="000000"/>
          <w:sz w:val="28"/>
          <w:szCs w:val="28"/>
          <w:lang w:val="kk-KZ"/>
        </w:rPr>
        <w:t>3</w:t>
      </w:r>
      <w:r>
        <w:rPr>
          <w:rFonts w:ascii="Times New Roman" w:hAnsi="Times New Roman"/>
          <w:color w:val="000000"/>
          <w:sz w:val="28"/>
          <w:szCs w:val="28"/>
          <w:lang w:val="kk-KZ"/>
        </w:rPr>
        <w:t>.6</w:t>
      </w:r>
      <w:r w:rsidRPr="008E5D4D">
        <w:rPr>
          <w:rFonts w:ascii="Times New Roman" w:hAnsi="Times New Roman"/>
          <w:color w:val="000000"/>
          <w:sz w:val="28"/>
          <w:szCs w:val="28"/>
          <w:lang w:val="kk-KZ"/>
        </w:rPr>
        <w:t>-суретте мысал ретінде 5 және 17-теңіз ұңғымалары бойынша қысымды қалпына келтірудің қисық сызықтары келтірілген, оларда біржақты түзу учаскелер ерекшеленеді.</w:t>
      </w:r>
    </w:p>
    <w:p w14:paraId="6718FC34" w14:textId="77777777" w:rsidR="00FC5CAC" w:rsidRPr="00365500"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365500">
        <w:rPr>
          <w:rFonts w:ascii="Times New Roman" w:hAnsi="Times New Roman"/>
          <w:color w:val="000000"/>
          <w:sz w:val="28"/>
          <w:szCs w:val="28"/>
          <w:lang w:val="kk-KZ" w:eastAsia="ru-RU"/>
        </w:rPr>
        <w:t>Теңіз</w:t>
      </w:r>
      <w:r w:rsidRPr="008E5D4D">
        <w:rPr>
          <w:rFonts w:ascii="Times New Roman" w:hAnsi="Times New Roman"/>
          <w:color w:val="000000"/>
          <w:sz w:val="28"/>
          <w:szCs w:val="28"/>
          <w:lang w:val="kk-KZ" w:eastAsia="ru-RU"/>
        </w:rPr>
        <w:t xml:space="preserve"> кені</w:t>
      </w:r>
      <w:r w:rsidRPr="00365500">
        <w:rPr>
          <w:rFonts w:ascii="Times New Roman" w:hAnsi="Times New Roman"/>
          <w:color w:val="000000"/>
          <w:sz w:val="28"/>
          <w:szCs w:val="28"/>
          <w:lang w:val="kk-KZ" w:eastAsia="ru-RU"/>
        </w:rPr>
        <w:t xml:space="preserve"> ұңғымалары үшін қысымның жоғарылауының трансформацияланған деректері көрсетілген, оларда өте анық түзу учаскелер анықталған. Сәйкестендіру әдісімен және индикаторлық диаграммалардан анықталатын ұңғыма өнімділігі коэффициенттерінің мәндері 2-кестеде келтірілген.</w:t>
      </w:r>
    </w:p>
    <w:p w14:paraId="44904C61" w14:textId="77777777" w:rsidR="00FC5CAC" w:rsidRPr="00365500"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p>
    <w:p w14:paraId="6ECEF7E2" w14:textId="77777777" w:rsidR="00FC5CAC" w:rsidRPr="00BB4B75" w:rsidRDefault="00FC5CAC" w:rsidP="00FC5CAC">
      <w:pPr>
        <w:shd w:val="clear" w:color="auto" w:fill="FFFFFF"/>
        <w:spacing w:after="0" w:line="240" w:lineRule="auto"/>
        <w:ind w:firstLine="567"/>
        <w:jc w:val="center"/>
        <w:rPr>
          <w:rFonts w:ascii="Times New Roman" w:hAnsi="Times New Roman"/>
          <w:color w:val="000000"/>
          <w:sz w:val="28"/>
          <w:szCs w:val="28"/>
          <w:lang w:eastAsia="ru-RU"/>
        </w:rPr>
      </w:pPr>
      <w:r w:rsidRPr="00BB4B75">
        <w:rPr>
          <w:rFonts w:ascii="Times New Roman" w:hAnsi="Times New Roman"/>
          <w:noProof/>
          <w:color w:val="000000"/>
          <w:sz w:val="28"/>
          <w:szCs w:val="28"/>
          <w:lang w:eastAsia="ru-RU"/>
        </w:rPr>
        <w:lastRenderedPageBreak/>
        <w:drawing>
          <wp:inline distT="0" distB="0" distL="0" distR="0" wp14:anchorId="63EEA9D8" wp14:editId="55F6BEBA">
            <wp:extent cx="2238375" cy="23336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38375" cy="2333625"/>
                    </a:xfrm>
                    <a:prstGeom prst="rect">
                      <a:avLst/>
                    </a:prstGeom>
                  </pic:spPr>
                </pic:pic>
              </a:graphicData>
            </a:graphic>
          </wp:inline>
        </w:drawing>
      </w:r>
    </w:p>
    <w:p w14:paraId="1508805B" w14:textId="18AC215F" w:rsidR="00FC5CAC" w:rsidRDefault="00FC5CAC" w:rsidP="00FC5CAC">
      <w:pPr>
        <w:shd w:val="clear" w:color="auto" w:fill="FFFFFF"/>
        <w:spacing w:after="0" w:line="240" w:lineRule="auto"/>
        <w:ind w:firstLine="567"/>
        <w:jc w:val="center"/>
        <w:rPr>
          <w:rFonts w:ascii="Times New Roman" w:hAnsi="Times New Roman"/>
          <w:color w:val="000000"/>
          <w:sz w:val="28"/>
          <w:szCs w:val="28"/>
          <w:lang w:eastAsia="ru-RU"/>
        </w:rPr>
      </w:pPr>
      <w:r>
        <w:rPr>
          <w:rFonts w:ascii="Times New Roman" w:hAnsi="Times New Roman"/>
          <w:color w:val="000000"/>
          <w:sz w:val="28"/>
          <w:szCs w:val="28"/>
          <w:lang w:val="kk-KZ" w:eastAsia="ru-RU"/>
        </w:rPr>
        <w:t>Сурет</w:t>
      </w:r>
      <w:r w:rsidRPr="00BB4B75">
        <w:rPr>
          <w:rFonts w:ascii="Times New Roman" w:hAnsi="Times New Roman"/>
          <w:color w:val="000000"/>
          <w:sz w:val="28"/>
          <w:szCs w:val="28"/>
          <w:lang w:eastAsia="ru-RU"/>
        </w:rPr>
        <w:t xml:space="preserve"> 3.</w:t>
      </w:r>
      <w:r>
        <w:rPr>
          <w:rFonts w:ascii="Times New Roman" w:hAnsi="Times New Roman"/>
          <w:color w:val="000000"/>
          <w:sz w:val="28"/>
          <w:szCs w:val="28"/>
          <w:lang w:val="kk-KZ" w:eastAsia="ru-RU"/>
        </w:rPr>
        <w:t>6 -</w:t>
      </w:r>
      <w:r w:rsidRPr="00BB4B75">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Қысымды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жоғарылататын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ұңғымаларды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өңдеу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Сәйкестендіру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бойын</w:t>
      </w:r>
      <w:r>
        <w:rPr>
          <w:rFonts w:ascii="Times New Roman" w:hAnsi="Times New Roman"/>
          <w:color w:val="000000"/>
          <w:sz w:val="28"/>
          <w:szCs w:val="28"/>
          <w:lang w:eastAsia="ru-RU"/>
        </w:rPr>
        <w:t>ша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Теңіз</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кен</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орнының</w:t>
      </w:r>
      <w:proofErr w:type="spellEnd"/>
      <w:r>
        <w:rPr>
          <w:rFonts w:ascii="Times New Roman" w:hAnsi="Times New Roman"/>
          <w:color w:val="000000"/>
          <w:sz w:val="28"/>
          <w:szCs w:val="28"/>
          <w:lang w:eastAsia="ru-RU"/>
        </w:rPr>
        <w:t xml:space="preserve"> 5 </w:t>
      </w:r>
      <w:proofErr w:type="spellStart"/>
      <w:r>
        <w:rPr>
          <w:rFonts w:ascii="Times New Roman" w:hAnsi="Times New Roman"/>
          <w:color w:val="000000"/>
          <w:sz w:val="28"/>
          <w:szCs w:val="28"/>
          <w:lang w:eastAsia="ru-RU"/>
        </w:rPr>
        <w:t>және</w:t>
      </w:r>
      <w:proofErr w:type="spellEnd"/>
      <w:r>
        <w:rPr>
          <w:rFonts w:ascii="Times New Roman" w:hAnsi="Times New Roman"/>
          <w:color w:val="000000"/>
          <w:sz w:val="28"/>
          <w:szCs w:val="28"/>
          <w:lang w:eastAsia="ru-RU"/>
        </w:rPr>
        <w:t xml:space="preserve"> 17 </w:t>
      </w:r>
      <w:proofErr w:type="spellStart"/>
      <w:r>
        <w:rPr>
          <w:rFonts w:ascii="Times New Roman" w:hAnsi="Times New Roman"/>
          <w:color w:val="000000"/>
          <w:sz w:val="28"/>
          <w:szCs w:val="28"/>
          <w:lang w:eastAsia="ru-RU"/>
        </w:rPr>
        <w:t>ұңғымалары</w:t>
      </w:r>
      <w:proofErr w:type="spellEnd"/>
      <w:r>
        <w:rPr>
          <w:rFonts w:ascii="Times New Roman" w:hAnsi="Times New Roman"/>
          <w:color w:val="000000"/>
          <w:sz w:val="28"/>
          <w:szCs w:val="28"/>
          <w:lang w:eastAsia="ru-RU"/>
        </w:rPr>
        <w:t xml:space="preserve">. </w:t>
      </w:r>
      <w:r w:rsidRPr="00B7790B">
        <w:rPr>
          <w:rFonts w:ascii="Times New Roman" w:hAnsi="Times New Roman"/>
          <w:color w:val="000000"/>
          <w:sz w:val="28"/>
          <w:szCs w:val="28"/>
          <w:lang w:eastAsia="ru-RU"/>
        </w:rPr>
        <w:t xml:space="preserve">1 – </w:t>
      </w:r>
      <w:proofErr w:type="spellStart"/>
      <w:r w:rsidRPr="00B7790B">
        <w:rPr>
          <w:rFonts w:ascii="Times New Roman" w:hAnsi="Times New Roman"/>
          <w:color w:val="000000"/>
          <w:sz w:val="28"/>
          <w:szCs w:val="28"/>
          <w:lang w:eastAsia="ru-RU"/>
        </w:rPr>
        <w:t>ұңғыма</w:t>
      </w:r>
      <w:proofErr w:type="spellEnd"/>
      <w:r w:rsidRPr="00B7790B">
        <w:rPr>
          <w:rFonts w:ascii="Times New Roman" w:hAnsi="Times New Roman"/>
          <w:color w:val="000000"/>
          <w:sz w:val="28"/>
          <w:szCs w:val="28"/>
          <w:lang w:eastAsia="ru-RU"/>
        </w:rPr>
        <w:t xml:space="preserve"> 5, 2 – ұңғыма-17.</w:t>
      </w:r>
    </w:p>
    <w:p w14:paraId="0230E23A" w14:textId="77777777" w:rsidR="00FC5CAC" w:rsidRDefault="00FC5CAC" w:rsidP="00FC5CAC">
      <w:pPr>
        <w:shd w:val="clear" w:color="auto" w:fill="FFFFFF"/>
        <w:spacing w:after="0" w:line="240" w:lineRule="auto"/>
        <w:ind w:firstLine="567"/>
        <w:jc w:val="center"/>
        <w:rPr>
          <w:rFonts w:ascii="Times New Roman" w:hAnsi="Times New Roman"/>
          <w:color w:val="000000"/>
          <w:sz w:val="28"/>
          <w:szCs w:val="28"/>
          <w:lang w:eastAsia="ru-RU"/>
        </w:rPr>
      </w:pPr>
    </w:p>
    <w:p w14:paraId="28638345" w14:textId="6CF2EBFE" w:rsidR="00FC5CAC" w:rsidRDefault="00FC5CAC" w:rsidP="00FC5CAC">
      <w:pPr>
        <w:shd w:val="clear" w:color="auto" w:fill="FFFFFF"/>
        <w:spacing w:after="0" w:line="240" w:lineRule="auto"/>
        <w:ind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3.6</w:t>
      </w:r>
      <w:r w:rsidRPr="00B7790B">
        <w:rPr>
          <w:rFonts w:ascii="Times New Roman" w:hAnsi="Times New Roman"/>
          <w:color w:val="000000"/>
          <w:sz w:val="28"/>
          <w:szCs w:val="28"/>
          <w:lang w:eastAsia="ru-RU"/>
        </w:rPr>
        <w:t xml:space="preserve"> </w:t>
      </w:r>
      <w:r>
        <w:rPr>
          <w:rFonts w:ascii="Times New Roman" w:hAnsi="Times New Roman"/>
          <w:color w:val="000000"/>
          <w:sz w:val="28"/>
          <w:szCs w:val="28"/>
          <w:lang w:val="kk-KZ" w:eastAsia="ru-RU"/>
        </w:rPr>
        <w:t>– к</w:t>
      </w:r>
      <w:proofErr w:type="spellStart"/>
      <w:r>
        <w:rPr>
          <w:rFonts w:ascii="Times New Roman" w:hAnsi="Times New Roman"/>
          <w:color w:val="000000"/>
          <w:sz w:val="28"/>
          <w:szCs w:val="28"/>
          <w:lang w:eastAsia="ru-RU"/>
        </w:rPr>
        <w:t>естені</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талдаудан</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анықталған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резервуардың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өнімділік</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параметрлері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индикаторлық</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диаграммалар</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бойынша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есептелгеннен</w:t>
      </w:r>
      <w:proofErr w:type="spellEnd"/>
      <w:r w:rsidRPr="00B7790B">
        <w:rPr>
          <w:rFonts w:ascii="Times New Roman" w:hAnsi="Times New Roman"/>
          <w:color w:val="000000"/>
          <w:sz w:val="28"/>
          <w:szCs w:val="28"/>
          <w:lang w:eastAsia="ru-RU"/>
        </w:rPr>
        <w:t xml:space="preserve"> басым </w:t>
      </w:r>
      <w:proofErr w:type="spellStart"/>
      <w:r w:rsidRPr="00B7790B">
        <w:rPr>
          <w:rFonts w:ascii="Times New Roman" w:hAnsi="Times New Roman"/>
          <w:color w:val="000000"/>
          <w:sz w:val="28"/>
          <w:szCs w:val="28"/>
          <w:lang w:eastAsia="ru-RU"/>
        </w:rPr>
        <w:t>көпшілігінд</w:t>
      </w:r>
      <w:r>
        <w:rPr>
          <w:rFonts w:ascii="Times New Roman" w:hAnsi="Times New Roman"/>
          <w:color w:val="000000"/>
          <w:sz w:val="28"/>
          <w:szCs w:val="28"/>
          <w:lang w:eastAsia="ru-RU"/>
        </w:rPr>
        <w:t>е</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біршама</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жоғары</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екендігі</w:t>
      </w:r>
      <w:proofErr w:type="spellEnd"/>
      <w:r>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байқалады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Бұл</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бұрғылау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және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ашу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кезінде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өнімді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қабаттың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маңындағы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аймағының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қабаттық</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қасиеттерінің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нашарлауын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көрсетеді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Сәйкестендіру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әртүрлі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арматурадағы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ұңғымаларды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игеру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кезінде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алынған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қысымды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тұрақтандыру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қисықтарын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өңдеу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үшін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қолданылды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сағасындағы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қысымды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өзгерту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деректерін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қалпына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келтіру</w:t>
      </w:r>
      <w:proofErr w:type="spellEnd"/>
      <w:r w:rsidRPr="00B7790B">
        <w:rPr>
          <w:rFonts w:ascii="Times New Roman" w:hAnsi="Times New Roman"/>
          <w:color w:val="000000"/>
          <w:sz w:val="28"/>
          <w:szCs w:val="28"/>
          <w:lang w:eastAsia="ru-RU"/>
        </w:rPr>
        <w:t xml:space="preserve"> </w:t>
      </w:r>
      <w:r w:rsidRPr="00BB4B75">
        <w:rPr>
          <w:rFonts w:ascii="Times New Roman" w:hAnsi="Times New Roman"/>
          <w:color w:val="000000"/>
          <w:sz w:val="28"/>
          <w:szCs w:val="28"/>
          <w:lang w:eastAsia="ru-RU"/>
        </w:rPr>
        <w:t>∆</w:t>
      </w:r>
      <w:r w:rsidRPr="00BB4B75">
        <w:rPr>
          <w:rFonts w:ascii="Times New Roman" w:hAnsi="Times New Roman"/>
          <w:i/>
          <w:iCs/>
          <w:color w:val="000000"/>
          <w:sz w:val="28"/>
          <w:szCs w:val="28"/>
          <w:lang w:eastAsia="ru-RU"/>
        </w:rPr>
        <w:t>p</w:t>
      </w:r>
      <w:r w:rsidRPr="00BB4B75">
        <w:rPr>
          <w:rFonts w:ascii="Times New Roman" w:hAnsi="Times New Roman"/>
          <w:color w:val="000000"/>
          <w:sz w:val="28"/>
          <w:szCs w:val="28"/>
          <w:lang w:eastAsia="ru-RU"/>
        </w:rPr>
        <w:t>(</w:t>
      </w:r>
      <w:r w:rsidRPr="00BB4B75">
        <w:rPr>
          <w:rFonts w:ascii="Times New Roman" w:hAnsi="Times New Roman"/>
          <w:i/>
          <w:iCs/>
          <w:color w:val="000000"/>
          <w:sz w:val="28"/>
          <w:szCs w:val="28"/>
          <w:lang w:eastAsia="ru-RU"/>
        </w:rPr>
        <w:t>t</w:t>
      </w:r>
      <w:r w:rsidRPr="00BB4B75">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координаттардағы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зерттеу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режимін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өзгерту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кезінде</w:t>
      </w:r>
      <w:proofErr w:type="spellEnd"/>
      <w:r w:rsidRPr="00B7790B">
        <w:rPr>
          <w:rFonts w:ascii="Times New Roman" w:hAnsi="Times New Roman"/>
          <w:color w:val="000000"/>
          <w:sz w:val="28"/>
          <w:szCs w:val="28"/>
          <w:lang w:eastAsia="ru-RU"/>
        </w:rPr>
        <w:t xml:space="preserve"> </w:t>
      </w:r>
      <w:r w:rsidRPr="00BB4B75">
        <w:rPr>
          <w:rFonts w:ascii="Times New Roman" w:hAnsi="Times New Roman"/>
          <w:color w:val="000000"/>
          <w:sz w:val="28"/>
          <w:szCs w:val="28"/>
          <w:lang w:eastAsia="ru-RU"/>
        </w:rPr>
        <w:t>[Δ</w:t>
      </w:r>
      <w:r w:rsidRPr="00BB4B75">
        <w:rPr>
          <w:rFonts w:ascii="Times New Roman" w:hAnsi="Times New Roman"/>
          <w:i/>
          <w:iCs/>
          <w:color w:val="000000"/>
          <w:sz w:val="28"/>
          <w:szCs w:val="28"/>
          <w:lang w:eastAsia="ru-RU"/>
        </w:rPr>
        <w:t> </w:t>
      </w:r>
      <w:proofErr w:type="spellStart"/>
      <w:r w:rsidRPr="00BB4B75">
        <w:rPr>
          <w:rFonts w:ascii="Times New Roman" w:hAnsi="Times New Roman"/>
          <w:i/>
          <w:iCs/>
          <w:color w:val="000000"/>
          <w:sz w:val="28"/>
          <w:szCs w:val="28"/>
          <w:lang w:eastAsia="ru-RU"/>
        </w:rPr>
        <w:t>Q•t</w:t>
      </w:r>
      <w:proofErr w:type="spellEnd"/>
      <w:r w:rsidRPr="00BB4B75">
        <w:rPr>
          <w:rFonts w:ascii="Times New Roman" w:hAnsi="Times New Roman"/>
          <w:color w:val="000000"/>
          <w:sz w:val="28"/>
          <w:szCs w:val="28"/>
          <w:lang w:eastAsia="ru-RU"/>
        </w:rPr>
        <w:t>/</w:t>
      </w:r>
      <w:proofErr w:type="spellStart"/>
      <w:r w:rsidRPr="00BB4B75">
        <w:rPr>
          <w:rFonts w:ascii="Times New Roman" w:hAnsi="Times New Roman"/>
          <w:color w:val="000000"/>
          <w:sz w:val="28"/>
          <w:szCs w:val="28"/>
          <w:lang w:eastAsia="ru-RU"/>
        </w:rPr>
        <w:t>Δ</w:t>
      </w:r>
      <w:r w:rsidRPr="00BB4B75">
        <w:rPr>
          <w:rFonts w:ascii="Times New Roman" w:hAnsi="Times New Roman"/>
          <w:i/>
          <w:iCs/>
          <w:color w:val="000000"/>
          <w:sz w:val="28"/>
          <w:szCs w:val="28"/>
          <w:lang w:eastAsia="ru-RU"/>
        </w:rPr>
        <w:t>p</w:t>
      </w:r>
      <w:proofErr w:type="spellEnd"/>
      <w:r w:rsidRPr="00BB4B75">
        <w:rPr>
          <w:rFonts w:ascii="Times New Roman" w:hAnsi="Times New Roman"/>
          <w:i/>
          <w:iCs/>
          <w:color w:val="000000"/>
          <w:sz w:val="28"/>
          <w:szCs w:val="28"/>
          <w:lang w:eastAsia="ru-RU"/>
        </w:rPr>
        <w:t>(t),</w:t>
      </w:r>
      <w:proofErr w:type="spellStart"/>
      <w:r w:rsidRPr="00BB4B75">
        <w:rPr>
          <w:rFonts w:ascii="Times New Roman" w:hAnsi="Times New Roman"/>
          <w:i/>
          <w:iCs/>
          <w:color w:val="000000"/>
          <w:sz w:val="28"/>
          <w:szCs w:val="28"/>
          <w:lang w:eastAsia="ru-RU"/>
        </w:rPr>
        <w:t>Σ</w:t>
      </w:r>
      <w:r w:rsidRPr="00BB4B75">
        <w:rPr>
          <w:rFonts w:ascii="Times New Roman" w:hAnsi="Times New Roman"/>
          <w:color w:val="000000"/>
          <w:sz w:val="28"/>
          <w:szCs w:val="28"/>
          <w:lang w:eastAsia="ru-RU"/>
        </w:rPr>
        <w:t>Δ</w:t>
      </w:r>
      <w:r w:rsidRPr="00BB4B75">
        <w:rPr>
          <w:rFonts w:ascii="Times New Roman" w:hAnsi="Times New Roman"/>
          <w:i/>
          <w:iCs/>
          <w:color w:val="000000"/>
          <w:sz w:val="28"/>
          <w:szCs w:val="28"/>
          <w:lang w:eastAsia="ru-RU"/>
        </w:rPr>
        <w:t>p</w:t>
      </w:r>
      <w:proofErr w:type="spellEnd"/>
      <w:r w:rsidRPr="00BB4B75">
        <w:rPr>
          <w:rFonts w:ascii="Times New Roman" w:hAnsi="Times New Roman"/>
          <w:i/>
          <w:iCs/>
          <w:color w:val="000000"/>
          <w:sz w:val="28"/>
          <w:szCs w:val="28"/>
          <w:lang w:eastAsia="ru-RU"/>
        </w:rPr>
        <w:t>(t)*</w:t>
      </w:r>
      <w:proofErr w:type="spellStart"/>
      <w:r w:rsidRPr="00BB4B75">
        <w:rPr>
          <w:rFonts w:ascii="Times New Roman" w:hAnsi="Times New Roman"/>
          <w:color w:val="000000"/>
          <w:sz w:val="28"/>
          <w:szCs w:val="28"/>
          <w:lang w:eastAsia="ru-RU"/>
        </w:rPr>
        <w:t>Δ</w:t>
      </w:r>
      <w:r w:rsidRPr="00BB4B75">
        <w:rPr>
          <w:rFonts w:ascii="Times New Roman" w:hAnsi="Times New Roman"/>
          <w:i/>
          <w:iCs/>
          <w:color w:val="000000"/>
          <w:sz w:val="28"/>
          <w:szCs w:val="28"/>
          <w:lang w:eastAsia="ru-RU"/>
        </w:rPr>
        <w:t>t</w:t>
      </w:r>
      <w:proofErr w:type="spellEnd"/>
      <w:r w:rsidRPr="00BB4B75">
        <w:rPr>
          <w:rFonts w:ascii="Times New Roman" w:hAnsi="Times New Roman"/>
          <w:color w:val="000000"/>
          <w:sz w:val="28"/>
          <w:szCs w:val="28"/>
          <w:lang w:eastAsia="ru-RU"/>
        </w:rPr>
        <w:t>/</w:t>
      </w:r>
      <w:proofErr w:type="spellStart"/>
      <w:r w:rsidRPr="00BB4B75">
        <w:rPr>
          <w:rFonts w:ascii="Times New Roman" w:hAnsi="Times New Roman"/>
          <w:color w:val="000000"/>
          <w:sz w:val="28"/>
          <w:szCs w:val="28"/>
          <w:lang w:eastAsia="ru-RU"/>
        </w:rPr>
        <w:t>Δ</w:t>
      </w:r>
      <w:r w:rsidRPr="00BB4B75">
        <w:rPr>
          <w:rFonts w:ascii="Times New Roman" w:hAnsi="Times New Roman"/>
          <w:i/>
          <w:iCs/>
          <w:color w:val="000000"/>
          <w:sz w:val="28"/>
          <w:szCs w:val="28"/>
          <w:lang w:eastAsia="ru-RU"/>
        </w:rPr>
        <w:t>p</w:t>
      </w:r>
      <w:proofErr w:type="spellEnd"/>
      <w:r w:rsidRPr="00BB4B75">
        <w:rPr>
          <w:rFonts w:ascii="Times New Roman" w:hAnsi="Times New Roman"/>
          <w:i/>
          <w:iCs/>
          <w:color w:val="000000"/>
          <w:sz w:val="28"/>
          <w:szCs w:val="28"/>
          <w:lang w:eastAsia="ru-RU"/>
        </w:rPr>
        <w:t>(t)</w:t>
      </w:r>
      <w:r w:rsidRPr="00BB4B75">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қалыптастыру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параметрлерін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анықтау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Бұл</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жағдайда</w:t>
      </w:r>
      <w:proofErr w:type="spellEnd"/>
      <w:r w:rsidRPr="00B7790B">
        <w:rPr>
          <w:rFonts w:ascii="Times New Roman" w:hAnsi="Times New Roman"/>
          <w:color w:val="000000"/>
          <w:sz w:val="28"/>
          <w:szCs w:val="28"/>
          <w:lang w:eastAsia="ru-RU"/>
        </w:rPr>
        <w:t xml:space="preserve"> Q </w:t>
      </w:r>
      <w:proofErr w:type="spellStart"/>
      <w:r w:rsidRPr="00B7790B">
        <w:rPr>
          <w:rFonts w:ascii="Times New Roman" w:hAnsi="Times New Roman"/>
          <w:color w:val="000000"/>
          <w:sz w:val="28"/>
          <w:szCs w:val="28"/>
          <w:lang w:eastAsia="ru-RU"/>
        </w:rPr>
        <w:t>ағымдағы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және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алдыңғы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режимдердегі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ағын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жылдамдығының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айырмашылығын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білдіреді</w:t>
      </w:r>
      <w:proofErr w:type="spellEnd"/>
      <w:r w:rsidRPr="00B7790B">
        <w:rPr>
          <w:rFonts w:ascii="Times New Roman" w:hAnsi="Times New Roman"/>
          <w:color w:val="000000"/>
          <w:sz w:val="28"/>
          <w:szCs w:val="28"/>
          <w:lang w:eastAsia="ru-RU"/>
        </w:rPr>
        <w:t>. 3-</w:t>
      </w:r>
      <w:r>
        <w:rPr>
          <w:rFonts w:ascii="Times New Roman" w:hAnsi="Times New Roman"/>
          <w:color w:val="000000"/>
          <w:sz w:val="28"/>
          <w:szCs w:val="28"/>
          <w:lang w:eastAsia="ru-RU"/>
        </w:rPr>
        <w:t xml:space="preserve">ші </w:t>
      </w:r>
      <w:r>
        <w:rPr>
          <w:rFonts w:ascii="Times New Roman" w:hAnsi="Times New Roman"/>
          <w:color w:val="000000"/>
          <w:sz w:val="28"/>
          <w:szCs w:val="28"/>
          <w:lang w:val="kk-KZ" w:eastAsia="ru-RU"/>
        </w:rPr>
        <w:t>к</w:t>
      </w:r>
      <w:proofErr w:type="spellStart"/>
      <w:r w:rsidRPr="00B7790B">
        <w:rPr>
          <w:rFonts w:ascii="Times New Roman" w:hAnsi="Times New Roman"/>
          <w:color w:val="000000"/>
          <w:sz w:val="28"/>
          <w:szCs w:val="28"/>
          <w:lang w:eastAsia="ru-RU"/>
        </w:rPr>
        <w:t>естеде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тұрақты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күйдегі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сынамаларды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алу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қолданатын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зерттеу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деректерімен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салыстырғанда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жоғарыда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көрсетілген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әдіспен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есептелген</w:t>
      </w:r>
      <w:proofErr w:type="spellEnd"/>
      <w:r w:rsidRPr="00B7790B">
        <w:rPr>
          <w:rFonts w:ascii="Times New Roman" w:hAnsi="Times New Roman"/>
          <w:color w:val="000000"/>
          <w:sz w:val="28"/>
          <w:szCs w:val="28"/>
          <w:lang w:eastAsia="ru-RU"/>
        </w:rPr>
        <w:t xml:space="preserve"> резервуар </w:t>
      </w:r>
      <w:proofErr w:type="spellStart"/>
      <w:r w:rsidRPr="00B7790B">
        <w:rPr>
          <w:rFonts w:ascii="Times New Roman" w:hAnsi="Times New Roman"/>
          <w:color w:val="000000"/>
          <w:sz w:val="28"/>
          <w:szCs w:val="28"/>
          <w:lang w:eastAsia="ru-RU"/>
        </w:rPr>
        <w:t>параметр</w:t>
      </w:r>
      <w:r w:rsidR="009F0082">
        <w:rPr>
          <w:rFonts w:ascii="Times New Roman" w:hAnsi="Times New Roman"/>
          <w:color w:val="000000"/>
          <w:sz w:val="28"/>
          <w:szCs w:val="28"/>
          <w:lang w:eastAsia="ru-RU"/>
        </w:rPr>
        <w:t>лерінің</w:t>
      </w:r>
      <w:proofErr w:type="spellEnd"/>
      <w:r w:rsidR="009F0082">
        <w:rPr>
          <w:rFonts w:ascii="Times New Roman" w:hAnsi="Times New Roman"/>
          <w:color w:val="000000"/>
          <w:sz w:val="28"/>
          <w:szCs w:val="28"/>
          <w:lang w:eastAsia="ru-RU"/>
        </w:rPr>
        <w:t xml:space="preserve"> </w:t>
      </w:r>
      <w:proofErr w:type="spellStart"/>
      <w:r w:rsidR="009F0082">
        <w:rPr>
          <w:rFonts w:ascii="Times New Roman" w:hAnsi="Times New Roman"/>
          <w:color w:val="000000"/>
          <w:sz w:val="28"/>
          <w:szCs w:val="28"/>
          <w:lang w:eastAsia="ru-RU"/>
        </w:rPr>
        <w:t>бағалаулары</w:t>
      </w:r>
      <w:proofErr w:type="spellEnd"/>
      <w:r w:rsidR="009F0082">
        <w:rPr>
          <w:rFonts w:ascii="Times New Roman" w:hAnsi="Times New Roman"/>
          <w:color w:val="000000"/>
          <w:sz w:val="28"/>
          <w:szCs w:val="28"/>
          <w:lang w:eastAsia="ru-RU"/>
        </w:rPr>
        <w:t xml:space="preserve"> </w:t>
      </w:r>
      <w:proofErr w:type="spellStart"/>
      <w:r w:rsidR="009F0082">
        <w:rPr>
          <w:rFonts w:ascii="Times New Roman" w:hAnsi="Times New Roman"/>
          <w:color w:val="000000"/>
          <w:sz w:val="28"/>
          <w:szCs w:val="28"/>
          <w:lang w:eastAsia="ru-RU"/>
        </w:rPr>
        <w:t>көрсетілген</w:t>
      </w:r>
      <w:proofErr w:type="spellEnd"/>
      <w:r w:rsidR="007074F4">
        <w:rPr>
          <w:rFonts w:ascii="Times New Roman" w:hAnsi="Times New Roman"/>
          <w:color w:val="000000"/>
          <w:sz w:val="28"/>
          <w:szCs w:val="28"/>
          <w:lang w:val="kk-KZ" w:eastAsia="ru-RU"/>
        </w:rPr>
        <w:t xml:space="preserve"> </w:t>
      </w:r>
      <w:r w:rsidR="009F0082">
        <w:rPr>
          <w:rFonts w:ascii="Times New Roman" w:hAnsi="Times New Roman"/>
          <w:sz w:val="28"/>
          <w:szCs w:val="28"/>
          <w:lang w:val="kk-KZ"/>
        </w:rPr>
        <w:t>[35</w:t>
      </w:r>
      <w:r w:rsidR="009F0082" w:rsidRPr="00354A4E">
        <w:rPr>
          <w:rFonts w:ascii="Times New Roman" w:hAnsi="Times New Roman"/>
          <w:sz w:val="28"/>
          <w:szCs w:val="28"/>
          <w:lang w:val="kk-KZ"/>
        </w:rPr>
        <w:t>]</w:t>
      </w:r>
      <w:r w:rsidR="009F0082">
        <w:rPr>
          <w:rFonts w:ascii="Times New Roman" w:hAnsi="Times New Roman"/>
          <w:sz w:val="28"/>
          <w:szCs w:val="28"/>
          <w:lang w:val="kk-KZ"/>
        </w:rPr>
        <w:t>.</w:t>
      </w:r>
    </w:p>
    <w:p w14:paraId="0CAFAA64" w14:textId="77777777" w:rsidR="00FC5CAC" w:rsidRDefault="00FC5CAC" w:rsidP="009F0082">
      <w:pPr>
        <w:shd w:val="clear" w:color="auto" w:fill="FFFFFF"/>
        <w:spacing w:after="0" w:line="240" w:lineRule="auto"/>
        <w:ind w:firstLine="567"/>
        <w:jc w:val="center"/>
        <w:rPr>
          <w:rFonts w:ascii="Times New Roman" w:hAnsi="Times New Roman"/>
          <w:color w:val="000000"/>
          <w:sz w:val="28"/>
          <w:szCs w:val="28"/>
          <w:lang w:eastAsia="ru-RU"/>
        </w:rPr>
      </w:pPr>
    </w:p>
    <w:p w14:paraId="0B9A4969" w14:textId="199BBBB2" w:rsidR="00FC5CAC" w:rsidRPr="00BB4B75" w:rsidRDefault="00FC5CAC" w:rsidP="00FC5CAC">
      <w:pPr>
        <w:shd w:val="clear" w:color="auto" w:fill="FFFFFF"/>
        <w:spacing w:after="0" w:line="240" w:lineRule="auto"/>
        <w:ind w:firstLine="567"/>
        <w:jc w:val="both"/>
        <w:rPr>
          <w:rFonts w:ascii="Times New Roman" w:hAnsi="Times New Roman"/>
          <w:color w:val="000000"/>
          <w:sz w:val="28"/>
          <w:szCs w:val="28"/>
          <w:lang w:eastAsia="ru-RU"/>
        </w:rPr>
      </w:pPr>
      <w:r>
        <w:rPr>
          <w:rFonts w:ascii="Times New Roman" w:hAnsi="Times New Roman"/>
          <w:color w:val="000000"/>
          <w:sz w:val="28"/>
          <w:szCs w:val="28"/>
          <w:lang w:val="kk-KZ" w:eastAsia="ru-RU"/>
        </w:rPr>
        <w:t>К</w:t>
      </w:r>
      <w:proofErr w:type="spellStart"/>
      <w:r>
        <w:rPr>
          <w:rFonts w:ascii="Times New Roman" w:hAnsi="Times New Roman"/>
          <w:color w:val="000000"/>
          <w:sz w:val="28"/>
          <w:szCs w:val="28"/>
          <w:lang w:eastAsia="ru-RU"/>
        </w:rPr>
        <w:t>есте</w:t>
      </w:r>
      <w:proofErr w:type="spellEnd"/>
      <w:r>
        <w:rPr>
          <w:rFonts w:ascii="Times New Roman" w:hAnsi="Times New Roman"/>
          <w:color w:val="000000"/>
          <w:sz w:val="28"/>
          <w:szCs w:val="28"/>
          <w:lang w:eastAsia="ru-RU"/>
        </w:rPr>
        <w:t xml:space="preserve"> 3</w:t>
      </w:r>
      <w:r>
        <w:rPr>
          <w:rFonts w:ascii="Times New Roman" w:hAnsi="Times New Roman"/>
          <w:color w:val="000000"/>
          <w:sz w:val="28"/>
          <w:szCs w:val="28"/>
          <w:lang w:val="kk-KZ" w:eastAsia="ru-RU"/>
        </w:rPr>
        <w:t xml:space="preserve">.6 </w:t>
      </w:r>
      <w:r>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Идентификациялық</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әдіспен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қысымды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тұрақтандыру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қисықтары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бойынша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анықталған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Теңіз</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орнындағы</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ұңғымалардың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өнімділік</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коэффициенттері</w:t>
      </w:r>
      <w:proofErr w:type="spellEnd"/>
    </w:p>
    <w:tbl>
      <w:tblPr>
        <w:tblW w:w="9033" w:type="dxa"/>
        <w:tblCellSpacing w:w="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6" w:type="dxa"/>
          <w:left w:w="96" w:type="dxa"/>
          <w:bottom w:w="96" w:type="dxa"/>
          <w:right w:w="96" w:type="dxa"/>
        </w:tblCellMar>
        <w:tblLook w:val="04A0" w:firstRow="1" w:lastRow="0" w:firstColumn="1" w:lastColumn="0" w:noHBand="0" w:noVBand="1"/>
      </w:tblPr>
      <w:tblGrid>
        <w:gridCol w:w="2025"/>
        <w:gridCol w:w="3055"/>
        <w:gridCol w:w="1892"/>
        <w:gridCol w:w="2061"/>
      </w:tblGrid>
      <w:tr w:rsidR="00FC5CAC" w:rsidRPr="00E631DC" w14:paraId="5BA48D52" w14:textId="77777777" w:rsidTr="00FC5CAC">
        <w:trPr>
          <w:tblCellSpacing w:w="0" w:type="dxa"/>
        </w:trPr>
        <w:tc>
          <w:tcPr>
            <w:tcW w:w="2025" w:type="dxa"/>
            <w:vMerge w:val="restart"/>
            <w:hideMark/>
          </w:tcPr>
          <w:p w14:paraId="38FEEFAD" w14:textId="77777777" w:rsidR="00FC5CAC" w:rsidRPr="00B7790B" w:rsidRDefault="00FC5CAC" w:rsidP="00EC4518">
            <w:pPr>
              <w:spacing w:after="0" w:line="240" w:lineRule="auto"/>
              <w:ind w:firstLine="157"/>
              <w:jc w:val="center"/>
              <w:rPr>
                <w:rFonts w:ascii="Times New Roman" w:hAnsi="Times New Roman"/>
                <w:sz w:val="28"/>
                <w:szCs w:val="28"/>
                <w:lang w:val="kk-KZ" w:eastAsia="ru-RU"/>
              </w:rPr>
            </w:pPr>
            <w:r w:rsidRPr="00B7790B">
              <w:rPr>
                <w:rFonts w:ascii="Times New Roman" w:hAnsi="Times New Roman"/>
                <w:bCs/>
                <w:sz w:val="28"/>
                <w:szCs w:val="28"/>
                <w:lang w:val="kk-KZ" w:eastAsia="ru-RU"/>
              </w:rPr>
              <w:t>Ұңғымалар саны</w:t>
            </w:r>
          </w:p>
        </w:tc>
        <w:tc>
          <w:tcPr>
            <w:tcW w:w="3055" w:type="dxa"/>
            <w:vMerge w:val="restart"/>
            <w:hideMark/>
          </w:tcPr>
          <w:p w14:paraId="273D91F9" w14:textId="77777777" w:rsidR="00FC5CAC" w:rsidRPr="00B7790B" w:rsidRDefault="00FC5CAC" w:rsidP="00EC4518">
            <w:pPr>
              <w:spacing w:after="0" w:line="240" w:lineRule="auto"/>
              <w:ind w:firstLine="157"/>
              <w:jc w:val="center"/>
              <w:rPr>
                <w:rFonts w:ascii="Times New Roman" w:hAnsi="Times New Roman"/>
                <w:sz w:val="28"/>
                <w:szCs w:val="28"/>
                <w:lang w:val="kk-KZ" w:eastAsia="ru-RU"/>
              </w:rPr>
            </w:pPr>
            <w:r w:rsidRPr="00B7790B">
              <w:rPr>
                <w:rFonts w:ascii="Times New Roman" w:hAnsi="Times New Roman"/>
                <w:sz w:val="28"/>
                <w:szCs w:val="28"/>
                <w:lang w:val="kk-KZ" w:eastAsia="ru-RU"/>
              </w:rPr>
              <w:t>Тестілеу аралығы (минус белгісімен), м</w:t>
            </w:r>
          </w:p>
        </w:tc>
        <w:tc>
          <w:tcPr>
            <w:tcW w:w="3953" w:type="dxa"/>
            <w:gridSpan w:val="2"/>
            <w:hideMark/>
          </w:tcPr>
          <w:p w14:paraId="0015B3EF" w14:textId="77777777" w:rsidR="00FC5CAC" w:rsidRPr="00B7790B" w:rsidRDefault="00FC5CAC" w:rsidP="00EC4518">
            <w:pPr>
              <w:spacing w:after="0" w:line="240" w:lineRule="auto"/>
              <w:ind w:firstLine="157"/>
              <w:jc w:val="center"/>
              <w:rPr>
                <w:rFonts w:ascii="Times New Roman" w:hAnsi="Times New Roman"/>
                <w:sz w:val="28"/>
                <w:szCs w:val="28"/>
                <w:lang w:val="kk-KZ" w:eastAsia="ru-RU"/>
              </w:rPr>
            </w:pPr>
            <w:r w:rsidRPr="00B7790B">
              <w:rPr>
                <w:rFonts w:ascii="Times New Roman" w:hAnsi="Times New Roman"/>
                <w:sz w:val="28"/>
                <w:szCs w:val="28"/>
                <w:lang w:val="kk-KZ" w:eastAsia="ru-RU"/>
              </w:rPr>
              <w:t>Өнімділік коэффициенттері, м3/(тәулік МПа)</w:t>
            </w:r>
          </w:p>
        </w:tc>
      </w:tr>
      <w:tr w:rsidR="00FC5CAC" w:rsidRPr="00BB4B75" w14:paraId="415D8AAB" w14:textId="77777777" w:rsidTr="00FC5CAC">
        <w:trPr>
          <w:tblCellSpacing w:w="0" w:type="dxa"/>
        </w:trPr>
        <w:tc>
          <w:tcPr>
            <w:tcW w:w="0" w:type="auto"/>
            <w:vMerge/>
            <w:hideMark/>
          </w:tcPr>
          <w:p w14:paraId="52CE7727" w14:textId="77777777" w:rsidR="00FC5CAC" w:rsidRPr="00B7790B" w:rsidRDefault="00FC5CAC" w:rsidP="00EC4518">
            <w:pPr>
              <w:spacing w:after="0" w:line="240" w:lineRule="auto"/>
              <w:ind w:firstLine="157"/>
              <w:jc w:val="center"/>
              <w:rPr>
                <w:rFonts w:ascii="Times New Roman" w:hAnsi="Times New Roman"/>
                <w:sz w:val="28"/>
                <w:szCs w:val="28"/>
                <w:lang w:val="kk-KZ" w:eastAsia="ru-RU"/>
              </w:rPr>
            </w:pPr>
          </w:p>
        </w:tc>
        <w:tc>
          <w:tcPr>
            <w:tcW w:w="3055" w:type="dxa"/>
            <w:vMerge/>
            <w:hideMark/>
          </w:tcPr>
          <w:p w14:paraId="55BDFE04" w14:textId="77777777" w:rsidR="00FC5CAC" w:rsidRPr="00B7790B" w:rsidRDefault="00FC5CAC" w:rsidP="00EC4518">
            <w:pPr>
              <w:spacing w:after="0" w:line="240" w:lineRule="auto"/>
              <w:ind w:firstLine="157"/>
              <w:jc w:val="center"/>
              <w:rPr>
                <w:rFonts w:ascii="Times New Roman" w:hAnsi="Times New Roman"/>
                <w:sz w:val="28"/>
                <w:szCs w:val="28"/>
                <w:lang w:val="kk-KZ" w:eastAsia="ru-RU"/>
              </w:rPr>
            </w:pPr>
          </w:p>
        </w:tc>
        <w:tc>
          <w:tcPr>
            <w:tcW w:w="1892" w:type="dxa"/>
            <w:hideMark/>
          </w:tcPr>
          <w:p w14:paraId="74C6BA0A" w14:textId="77777777" w:rsidR="00FC5CAC" w:rsidRPr="00BB4B75" w:rsidRDefault="00FC5CAC" w:rsidP="00EC4518">
            <w:pPr>
              <w:spacing w:after="0" w:line="240" w:lineRule="auto"/>
              <w:ind w:firstLine="157"/>
              <w:jc w:val="center"/>
              <w:rPr>
                <w:rFonts w:ascii="Times New Roman" w:hAnsi="Times New Roman"/>
                <w:sz w:val="28"/>
                <w:szCs w:val="28"/>
                <w:lang w:eastAsia="ru-RU"/>
              </w:rPr>
            </w:pPr>
            <w:proofErr w:type="spellStart"/>
            <w:r w:rsidRPr="00B7790B">
              <w:rPr>
                <w:rFonts w:ascii="Times New Roman" w:hAnsi="Times New Roman"/>
                <w:sz w:val="28"/>
                <w:szCs w:val="28"/>
                <w:lang w:eastAsia="ru-RU"/>
              </w:rPr>
              <w:t>Қысымды</w:t>
            </w:r>
            <w:proofErr w:type="spellEnd"/>
            <w:r w:rsidRPr="00B7790B">
              <w:rPr>
                <w:rFonts w:ascii="Times New Roman" w:hAnsi="Times New Roman"/>
                <w:sz w:val="28"/>
                <w:szCs w:val="28"/>
                <w:lang w:eastAsia="ru-RU"/>
              </w:rPr>
              <w:t xml:space="preserve"> </w:t>
            </w:r>
            <w:proofErr w:type="spellStart"/>
            <w:r w:rsidRPr="00B7790B">
              <w:rPr>
                <w:rFonts w:ascii="Times New Roman" w:hAnsi="Times New Roman"/>
                <w:sz w:val="28"/>
                <w:szCs w:val="28"/>
                <w:lang w:eastAsia="ru-RU"/>
              </w:rPr>
              <w:t>тұрақтандыру</w:t>
            </w:r>
            <w:proofErr w:type="spellEnd"/>
            <w:r w:rsidRPr="00B7790B">
              <w:rPr>
                <w:rFonts w:ascii="Times New Roman" w:hAnsi="Times New Roman"/>
                <w:sz w:val="28"/>
                <w:szCs w:val="28"/>
                <w:lang w:eastAsia="ru-RU"/>
              </w:rPr>
              <w:t xml:space="preserve"> </w:t>
            </w:r>
            <w:proofErr w:type="spellStart"/>
            <w:r w:rsidRPr="00B7790B">
              <w:rPr>
                <w:rFonts w:ascii="Times New Roman" w:hAnsi="Times New Roman"/>
                <w:sz w:val="28"/>
                <w:szCs w:val="28"/>
                <w:lang w:eastAsia="ru-RU"/>
              </w:rPr>
              <w:t>қисығы</w:t>
            </w:r>
            <w:proofErr w:type="spellEnd"/>
            <w:r w:rsidRPr="00B7790B">
              <w:rPr>
                <w:rFonts w:ascii="Times New Roman" w:hAnsi="Times New Roman"/>
                <w:sz w:val="28"/>
                <w:szCs w:val="28"/>
                <w:lang w:eastAsia="ru-RU"/>
              </w:rPr>
              <w:t xml:space="preserve"> </w:t>
            </w:r>
            <w:proofErr w:type="spellStart"/>
            <w:r w:rsidRPr="00B7790B">
              <w:rPr>
                <w:rFonts w:ascii="Times New Roman" w:hAnsi="Times New Roman"/>
                <w:sz w:val="28"/>
                <w:szCs w:val="28"/>
                <w:lang w:eastAsia="ru-RU"/>
              </w:rPr>
              <w:t>бойынша</w:t>
            </w:r>
            <w:proofErr w:type="spellEnd"/>
          </w:p>
        </w:tc>
        <w:tc>
          <w:tcPr>
            <w:tcW w:w="2061" w:type="dxa"/>
            <w:hideMark/>
          </w:tcPr>
          <w:p w14:paraId="06DC02A1" w14:textId="77777777" w:rsidR="00FC5CAC" w:rsidRPr="00BB4B75" w:rsidRDefault="00FC5CAC" w:rsidP="00EC4518">
            <w:pPr>
              <w:spacing w:after="0" w:line="240" w:lineRule="auto"/>
              <w:ind w:firstLine="157"/>
              <w:jc w:val="center"/>
              <w:rPr>
                <w:rFonts w:ascii="Times New Roman" w:hAnsi="Times New Roman"/>
                <w:sz w:val="28"/>
                <w:szCs w:val="28"/>
                <w:lang w:eastAsia="ru-RU"/>
              </w:rPr>
            </w:pPr>
            <w:proofErr w:type="spellStart"/>
            <w:r w:rsidRPr="00B7790B">
              <w:rPr>
                <w:rFonts w:ascii="Times New Roman" w:hAnsi="Times New Roman"/>
                <w:sz w:val="28"/>
                <w:szCs w:val="28"/>
                <w:lang w:eastAsia="ru-RU"/>
              </w:rPr>
              <w:t>Көрсеткіштер</w:t>
            </w:r>
            <w:proofErr w:type="spellEnd"/>
            <w:r w:rsidRPr="00B7790B">
              <w:rPr>
                <w:rFonts w:ascii="Times New Roman" w:hAnsi="Times New Roman"/>
                <w:sz w:val="28"/>
                <w:szCs w:val="28"/>
                <w:lang w:eastAsia="ru-RU"/>
              </w:rPr>
              <w:t xml:space="preserve"> </w:t>
            </w:r>
            <w:proofErr w:type="spellStart"/>
            <w:r w:rsidRPr="00B7790B">
              <w:rPr>
                <w:rFonts w:ascii="Times New Roman" w:hAnsi="Times New Roman"/>
                <w:sz w:val="28"/>
                <w:szCs w:val="28"/>
                <w:lang w:eastAsia="ru-RU"/>
              </w:rPr>
              <w:t>кестесіне</w:t>
            </w:r>
            <w:proofErr w:type="spellEnd"/>
            <w:r w:rsidRPr="00B7790B">
              <w:rPr>
                <w:rFonts w:ascii="Times New Roman" w:hAnsi="Times New Roman"/>
                <w:sz w:val="28"/>
                <w:szCs w:val="28"/>
                <w:lang w:eastAsia="ru-RU"/>
              </w:rPr>
              <w:t xml:space="preserve"> </w:t>
            </w:r>
            <w:proofErr w:type="spellStart"/>
            <w:r w:rsidRPr="00B7790B">
              <w:rPr>
                <w:rFonts w:ascii="Times New Roman" w:hAnsi="Times New Roman"/>
                <w:sz w:val="28"/>
                <w:szCs w:val="28"/>
                <w:lang w:eastAsia="ru-RU"/>
              </w:rPr>
              <w:t>сәйкес</w:t>
            </w:r>
            <w:proofErr w:type="spellEnd"/>
          </w:p>
        </w:tc>
      </w:tr>
      <w:tr w:rsidR="00FC5CAC" w:rsidRPr="00BB4B75" w14:paraId="7F5B7132" w14:textId="77777777" w:rsidTr="00FC5CAC">
        <w:trPr>
          <w:trHeight w:val="1560"/>
          <w:tblCellSpacing w:w="0" w:type="dxa"/>
        </w:trPr>
        <w:tc>
          <w:tcPr>
            <w:tcW w:w="2025" w:type="dxa"/>
            <w:hideMark/>
          </w:tcPr>
          <w:p w14:paraId="3C9D9418"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lastRenderedPageBreak/>
              <w:t>4</w:t>
            </w:r>
          </w:p>
          <w:p w14:paraId="04472B9F"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11</w:t>
            </w:r>
          </w:p>
          <w:p w14:paraId="39613081"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17</w:t>
            </w:r>
          </w:p>
          <w:p w14:paraId="608E921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25</w:t>
            </w:r>
          </w:p>
          <w:p w14:paraId="588846CA"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38</w:t>
            </w:r>
          </w:p>
          <w:p w14:paraId="7F108E91"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39</w:t>
            </w:r>
          </w:p>
          <w:p w14:paraId="393A530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40</w:t>
            </w:r>
          </w:p>
          <w:p w14:paraId="0D90F5AA"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40</w:t>
            </w:r>
          </w:p>
          <w:p w14:paraId="0D2D295E"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42</w:t>
            </w:r>
          </w:p>
        </w:tc>
        <w:tc>
          <w:tcPr>
            <w:tcW w:w="3055" w:type="dxa"/>
            <w:hideMark/>
          </w:tcPr>
          <w:p w14:paraId="1898ADE1" w14:textId="77777777" w:rsidR="00FC5CAC" w:rsidRPr="00BB4B75" w:rsidRDefault="00FC5CAC" w:rsidP="00EC4518">
            <w:pPr>
              <w:spacing w:after="0" w:line="240" w:lineRule="auto"/>
              <w:jc w:val="center"/>
              <w:rPr>
                <w:rFonts w:ascii="Times New Roman" w:hAnsi="Times New Roman"/>
                <w:sz w:val="28"/>
                <w:szCs w:val="28"/>
                <w:lang w:eastAsia="ru-RU"/>
              </w:rPr>
            </w:pPr>
            <w:r w:rsidRPr="00BB4B75">
              <w:rPr>
                <w:rFonts w:ascii="Times New Roman" w:hAnsi="Times New Roman"/>
                <w:sz w:val="28"/>
                <w:szCs w:val="28"/>
                <w:lang w:eastAsia="ru-RU"/>
              </w:rPr>
              <w:t>4013,4-4132,4</w:t>
            </w:r>
          </w:p>
          <w:p w14:paraId="34534317" w14:textId="77777777" w:rsidR="00FC5CAC" w:rsidRPr="00BB4B75" w:rsidRDefault="00FC5CAC" w:rsidP="00EC4518">
            <w:pPr>
              <w:spacing w:after="0" w:line="240" w:lineRule="auto"/>
              <w:ind w:left="-567" w:firstLine="567"/>
              <w:jc w:val="center"/>
              <w:rPr>
                <w:rFonts w:ascii="Times New Roman" w:hAnsi="Times New Roman"/>
                <w:sz w:val="28"/>
                <w:szCs w:val="28"/>
                <w:lang w:eastAsia="ru-RU"/>
              </w:rPr>
            </w:pPr>
            <w:r w:rsidRPr="00BB4B75">
              <w:rPr>
                <w:rFonts w:ascii="Times New Roman" w:hAnsi="Times New Roman"/>
                <w:sz w:val="28"/>
                <w:szCs w:val="28"/>
                <w:lang w:eastAsia="ru-RU"/>
              </w:rPr>
              <w:t>4083,4-4181,4</w:t>
            </w:r>
          </w:p>
          <w:p w14:paraId="7941A597" w14:textId="77777777" w:rsidR="00FC5CAC" w:rsidRPr="00BB4B75" w:rsidRDefault="00FC5CAC" w:rsidP="00EC4518">
            <w:pPr>
              <w:spacing w:after="0" w:line="240" w:lineRule="auto"/>
              <w:ind w:left="-567" w:firstLine="567"/>
              <w:jc w:val="center"/>
              <w:rPr>
                <w:rFonts w:ascii="Times New Roman" w:hAnsi="Times New Roman"/>
                <w:sz w:val="28"/>
                <w:szCs w:val="28"/>
                <w:lang w:eastAsia="ru-RU"/>
              </w:rPr>
            </w:pPr>
            <w:r w:rsidRPr="00BB4B75">
              <w:rPr>
                <w:rFonts w:ascii="Times New Roman" w:hAnsi="Times New Roman"/>
                <w:sz w:val="28"/>
                <w:szCs w:val="28"/>
                <w:lang w:eastAsia="ru-RU"/>
              </w:rPr>
              <w:t>5186.0-5236,0</w:t>
            </w:r>
          </w:p>
          <w:p w14:paraId="667A82B2" w14:textId="77777777" w:rsidR="00FC5CAC" w:rsidRPr="00BB4B75" w:rsidRDefault="00FC5CAC" w:rsidP="00EC4518">
            <w:pPr>
              <w:spacing w:after="0" w:line="240" w:lineRule="auto"/>
              <w:ind w:left="-567" w:firstLine="567"/>
              <w:jc w:val="center"/>
              <w:rPr>
                <w:rFonts w:ascii="Times New Roman" w:hAnsi="Times New Roman"/>
                <w:sz w:val="28"/>
                <w:szCs w:val="28"/>
                <w:lang w:eastAsia="ru-RU"/>
              </w:rPr>
            </w:pPr>
            <w:r w:rsidRPr="00BB4B75">
              <w:rPr>
                <w:rFonts w:ascii="Times New Roman" w:hAnsi="Times New Roman"/>
                <w:sz w:val="28"/>
                <w:szCs w:val="28"/>
                <w:lang w:eastAsia="ru-RU"/>
              </w:rPr>
              <w:t>4167,7-4212,7</w:t>
            </w:r>
          </w:p>
          <w:p w14:paraId="04F4D5C9" w14:textId="77777777" w:rsidR="00FC5CAC" w:rsidRPr="00BB4B75" w:rsidRDefault="00FC5CAC" w:rsidP="00EC4518">
            <w:pPr>
              <w:spacing w:after="0" w:line="240" w:lineRule="auto"/>
              <w:ind w:left="-567" w:firstLine="567"/>
              <w:jc w:val="center"/>
              <w:rPr>
                <w:rFonts w:ascii="Times New Roman" w:hAnsi="Times New Roman"/>
                <w:sz w:val="28"/>
                <w:szCs w:val="28"/>
                <w:lang w:eastAsia="ru-RU"/>
              </w:rPr>
            </w:pPr>
            <w:r w:rsidRPr="00BB4B75">
              <w:rPr>
                <w:rFonts w:ascii="Times New Roman" w:hAnsi="Times New Roman"/>
                <w:sz w:val="28"/>
                <w:szCs w:val="28"/>
                <w:lang w:eastAsia="ru-RU"/>
              </w:rPr>
              <w:t>4761,4-5019,4</w:t>
            </w:r>
          </w:p>
          <w:p w14:paraId="3FBA41CF" w14:textId="77777777" w:rsidR="00FC5CAC" w:rsidRPr="00BB4B75" w:rsidRDefault="00FC5CAC" w:rsidP="00EC4518">
            <w:pPr>
              <w:spacing w:after="0" w:line="240" w:lineRule="auto"/>
              <w:jc w:val="center"/>
              <w:rPr>
                <w:rFonts w:ascii="Times New Roman" w:hAnsi="Times New Roman"/>
                <w:sz w:val="28"/>
                <w:szCs w:val="28"/>
                <w:lang w:eastAsia="ru-RU"/>
              </w:rPr>
            </w:pPr>
            <w:r w:rsidRPr="00BB4B75">
              <w:rPr>
                <w:rFonts w:ascii="Times New Roman" w:hAnsi="Times New Roman"/>
                <w:sz w:val="28"/>
                <w:szCs w:val="28"/>
                <w:lang w:eastAsia="ru-RU"/>
              </w:rPr>
              <w:t>4014,9-4038,9</w:t>
            </w:r>
          </w:p>
          <w:p w14:paraId="677B681B" w14:textId="77777777" w:rsidR="00FC5CAC" w:rsidRPr="00BB4B75" w:rsidRDefault="00FC5CAC" w:rsidP="00EC4518">
            <w:pPr>
              <w:spacing w:after="0" w:line="240" w:lineRule="auto"/>
              <w:jc w:val="center"/>
              <w:rPr>
                <w:rFonts w:ascii="Times New Roman" w:hAnsi="Times New Roman"/>
                <w:sz w:val="28"/>
                <w:szCs w:val="28"/>
                <w:lang w:eastAsia="ru-RU"/>
              </w:rPr>
            </w:pPr>
            <w:r w:rsidRPr="00BB4B75">
              <w:rPr>
                <w:rFonts w:ascii="Times New Roman" w:hAnsi="Times New Roman"/>
                <w:sz w:val="28"/>
                <w:szCs w:val="28"/>
                <w:lang w:eastAsia="ru-RU"/>
              </w:rPr>
              <w:t>4575.1-4865,1</w:t>
            </w:r>
          </w:p>
          <w:p w14:paraId="0455BFB6" w14:textId="77777777" w:rsidR="00FC5CAC" w:rsidRPr="00BB4B75" w:rsidRDefault="00FC5CAC" w:rsidP="00EC4518">
            <w:pPr>
              <w:spacing w:after="0" w:line="240" w:lineRule="auto"/>
              <w:ind w:left="-567" w:firstLine="567"/>
              <w:jc w:val="center"/>
              <w:rPr>
                <w:rFonts w:ascii="Times New Roman" w:hAnsi="Times New Roman"/>
                <w:sz w:val="28"/>
                <w:szCs w:val="28"/>
                <w:lang w:eastAsia="ru-RU"/>
              </w:rPr>
            </w:pPr>
            <w:r w:rsidRPr="00BB4B75">
              <w:rPr>
                <w:rFonts w:ascii="Times New Roman" w:hAnsi="Times New Roman"/>
                <w:sz w:val="28"/>
                <w:szCs w:val="28"/>
                <w:lang w:eastAsia="ru-RU"/>
              </w:rPr>
              <w:t>4576,0-4838,0</w:t>
            </w:r>
          </w:p>
          <w:p w14:paraId="68A84BCF" w14:textId="77777777" w:rsidR="00FC5CAC" w:rsidRPr="00BB4B75" w:rsidRDefault="00FC5CAC" w:rsidP="00EC4518">
            <w:pPr>
              <w:spacing w:after="0" w:line="240" w:lineRule="auto"/>
              <w:jc w:val="center"/>
              <w:rPr>
                <w:rFonts w:ascii="Times New Roman" w:hAnsi="Times New Roman"/>
                <w:sz w:val="28"/>
                <w:szCs w:val="28"/>
                <w:lang w:eastAsia="ru-RU"/>
              </w:rPr>
            </w:pPr>
            <w:r w:rsidRPr="00BB4B75">
              <w:rPr>
                <w:rFonts w:ascii="Times New Roman" w:hAnsi="Times New Roman"/>
                <w:sz w:val="28"/>
                <w:szCs w:val="28"/>
                <w:lang w:eastAsia="ru-RU"/>
              </w:rPr>
              <w:t>4270,5-4575,5</w:t>
            </w:r>
          </w:p>
        </w:tc>
        <w:tc>
          <w:tcPr>
            <w:tcW w:w="1892" w:type="dxa"/>
            <w:hideMark/>
          </w:tcPr>
          <w:p w14:paraId="1B7121D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22,2</w:t>
            </w:r>
          </w:p>
          <w:p w14:paraId="5E2CD0B5"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20,8</w:t>
            </w:r>
          </w:p>
          <w:p w14:paraId="784F9D25"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3,8</w:t>
            </w:r>
          </w:p>
          <w:p w14:paraId="214C9C24"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17,2</w:t>
            </w:r>
          </w:p>
          <w:p w14:paraId="130EC2C2"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22,2</w:t>
            </w:r>
          </w:p>
          <w:p w14:paraId="3852505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0,9</w:t>
            </w:r>
          </w:p>
          <w:p w14:paraId="48E1C8F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15,7</w:t>
            </w:r>
          </w:p>
          <w:p w14:paraId="18E87D83"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12,3</w:t>
            </w:r>
          </w:p>
          <w:p w14:paraId="2A23B7C6"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27,8</w:t>
            </w:r>
          </w:p>
        </w:tc>
        <w:tc>
          <w:tcPr>
            <w:tcW w:w="2061" w:type="dxa"/>
            <w:hideMark/>
          </w:tcPr>
          <w:p w14:paraId="374DEEB6"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18,0</w:t>
            </w:r>
          </w:p>
          <w:p w14:paraId="43CB9668"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24,0</w:t>
            </w:r>
          </w:p>
          <w:p w14:paraId="7455E8E6"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3,6</w:t>
            </w:r>
          </w:p>
          <w:p w14:paraId="1ED4A695"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9,6</w:t>
            </w:r>
          </w:p>
          <w:p w14:paraId="5F0772A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18,0</w:t>
            </w:r>
          </w:p>
          <w:p w14:paraId="3BC73AC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1,1</w:t>
            </w:r>
          </w:p>
          <w:p w14:paraId="6527B026"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23,0</w:t>
            </w:r>
          </w:p>
          <w:p w14:paraId="3E9D8E4D"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14,0</w:t>
            </w:r>
          </w:p>
          <w:p w14:paraId="3D68FA69" w14:textId="77777777" w:rsidR="00FC5CAC" w:rsidRPr="00BB4B75" w:rsidRDefault="00FC5CAC" w:rsidP="00EC4518">
            <w:pPr>
              <w:spacing w:after="0" w:line="240" w:lineRule="auto"/>
              <w:ind w:firstLine="157"/>
              <w:jc w:val="center"/>
              <w:rPr>
                <w:rFonts w:ascii="Times New Roman" w:hAnsi="Times New Roman"/>
                <w:sz w:val="28"/>
                <w:szCs w:val="28"/>
                <w:lang w:eastAsia="ru-RU"/>
              </w:rPr>
            </w:pPr>
            <w:r w:rsidRPr="00BB4B75">
              <w:rPr>
                <w:rFonts w:ascii="Times New Roman" w:hAnsi="Times New Roman"/>
                <w:sz w:val="28"/>
                <w:szCs w:val="28"/>
                <w:lang w:eastAsia="ru-RU"/>
              </w:rPr>
              <w:t>38,0</w:t>
            </w:r>
          </w:p>
        </w:tc>
      </w:tr>
    </w:tbl>
    <w:p w14:paraId="4B438544" w14:textId="77777777" w:rsidR="00EC4518" w:rsidRDefault="00EC4518" w:rsidP="00FC5CAC">
      <w:pPr>
        <w:shd w:val="clear" w:color="auto" w:fill="FFFFFF"/>
        <w:spacing w:after="0" w:line="240" w:lineRule="auto"/>
        <w:ind w:firstLine="567"/>
        <w:jc w:val="both"/>
        <w:rPr>
          <w:rFonts w:ascii="Times New Roman" w:hAnsi="Times New Roman"/>
          <w:color w:val="000000"/>
          <w:sz w:val="28"/>
          <w:szCs w:val="28"/>
          <w:lang w:eastAsia="ru-RU"/>
        </w:rPr>
      </w:pPr>
    </w:p>
    <w:p w14:paraId="7212904F" w14:textId="3E5452A2" w:rsidR="00FC5CAC" w:rsidRDefault="00FC5CAC" w:rsidP="00FC5CAC">
      <w:pPr>
        <w:shd w:val="clear" w:color="auto" w:fill="FFFFFF"/>
        <w:spacing w:after="0" w:line="240" w:lineRule="auto"/>
        <w:ind w:firstLine="567"/>
        <w:jc w:val="both"/>
        <w:rPr>
          <w:rFonts w:ascii="Times New Roman" w:hAnsi="Times New Roman"/>
          <w:color w:val="000000"/>
          <w:sz w:val="28"/>
          <w:szCs w:val="28"/>
          <w:lang w:eastAsia="ru-RU"/>
        </w:rPr>
      </w:pPr>
      <w:proofErr w:type="spellStart"/>
      <w:r w:rsidRPr="00B7790B">
        <w:rPr>
          <w:rFonts w:ascii="Times New Roman" w:hAnsi="Times New Roman"/>
          <w:color w:val="000000"/>
          <w:sz w:val="28"/>
          <w:szCs w:val="28"/>
          <w:lang w:eastAsia="ru-RU"/>
        </w:rPr>
        <w:t>Осылайша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сәйкестендіру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әдісін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қолдану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ұңғыма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сағасының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қысымын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өлшеу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деректері</w:t>
      </w:r>
      <w:proofErr w:type="spellEnd"/>
      <w:r w:rsidRPr="00B7790B">
        <w:rPr>
          <w:rFonts w:ascii="Times New Roman" w:hAnsi="Times New Roman"/>
          <w:color w:val="000000"/>
          <w:sz w:val="28"/>
          <w:szCs w:val="28"/>
          <w:lang w:eastAsia="ru-RU"/>
        </w:rPr>
        <w:t xml:space="preserve"> мен </w:t>
      </w:r>
      <w:proofErr w:type="spellStart"/>
      <w:r w:rsidRPr="00B7790B">
        <w:rPr>
          <w:rFonts w:ascii="Times New Roman" w:hAnsi="Times New Roman"/>
          <w:color w:val="000000"/>
          <w:sz w:val="28"/>
          <w:szCs w:val="28"/>
          <w:lang w:eastAsia="ru-RU"/>
        </w:rPr>
        <w:t>ұңғыма</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өнімділігін</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барлау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сатысында</w:t>
      </w:r>
      <w:proofErr w:type="spellEnd"/>
      <w:r w:rsidRPr="00B7790B">
        <w:rPr>
          <w:rFonts w:ascii="Times New Roman" w:hAnsi="Times New Roman"/>
          <w:color w:val="000000"/>
          <w:sz w:val="28"/>
          <w:szCs w:val="28"/>
          <w:lang w:eastAsia="ru-RU"/>
        </w:rPr>
        <w:t xml:space="preserve"> да, </w:t>
      </w:r>
      <w:proofErr w:type="spellStart"/>
      <w:r w:rsidRPr="00B7790B">
        <w:rPr>
          <w:rFonts w:ascii="Times New Roman" w:hAnsi="Times New Roman"/>
          <w:color w:val="000000"/>
          <w:sz w:val="28"/>
          <w:szCs w:val="28"/>
          <w:lang w:eastAsia="ru-RU"/>
        </w:rPr>
        <w:t>коммерциялық</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пайдалану</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кезінде</w:t>
      </w:r>
      <w:proofErr w:type="spellEnd"/>
      <w:r w:rsidRPr="00B7790B">
        <w:rPr>
          <w:rFonts w:ascii="Times New Roman" w:hAnsi="Times New Roman"/>
          <w:color w:val="000000"/>
          <w:sz w:val="28"/>
          <w:szCs w:val="28"/>
          <w:lang w:eastAsia="ru-RU"/>
        </w:rPr>
        <w:t xml:space="preserve"> де </w:t>
      </w:r>
      <w:proofErr w:type="spellStart"/>
      <w:r w:rsidRPr="00B7790B">
        <w:rPr>
          <w:rFonts w:ascii="Times New Roman" w:hAnsi="Times New Roman"/>
          <w:color w:val="000000"/>
          <w:sz w:val="28"/>
          <w:szCs w:val="28"/>
          <w:lang w:eastAsia="ru-RU"/>
        </w:rPr>
        <w:t>деректер</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негізінде</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қабаттың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өнімділік</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параметрлерінің</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жеткілікті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сенімді</w:t>
      </w:r>
      <w:proofErr w:type="spellEnd"/>
      <w:r w:rsidRPr="00B7790B">
        <w:rPr>
          <w:rFonts w:ascii="Times New Roman" w:hAnsi="Times New Roman"/>
          <w:color w:val="000000"/>
          <w:sz w:val="28"/>
          <w:szCs w:val="28"/>
          <w:lang w:eastAsia="ru-RU"/>
        </w:rPr>
        <w:t xml:space="preserve"> </w:t>
      </w:r>
      <w:proofErr w:type="spellStart"/>
      <w:r w:rsidRPr="00B7790B">
        <w:rPr>
          <w:rFonts w:ascii="Times New Roman" w:hAnsi="Times New Roman"/>
          <w:color w:val="000000"/>
          <w:sz w:val="28"/>
          <w:szCs w:val="28"/>
          <w:lang w:eastAsia="ru-RU"/>
        </w:rPr>
        <w:t>б</w:t>
      </w:r>
      <w:r w:rsidR="009F0082">
        <w:rPr>
          <w:rFonts w:ascii="Times New Roman" w:hAnsi="Times New Roman"/>
          <w:color w:val="000000"/>
          <w:sz w:val="28"/>
          <w:szCs w:val="28"/>
          <w:lang w:eastAsia="ru-RU"/>
        </w:rPr>
        <w:t>ағаларын</w:t>
      </w:r>
      <w:proofErr w:type="spellEnd"/>
      <w:r w:rsidR="009F0082">
        <w:rPr>
          <w:rFonts w:ascii="Times New Roman" w:hAnsi="Times New Roman"/>
          <w:color w:val="000000"/>
          <w:sz w:val="28"/>
          <w:szCs w:val="28"/>
          <w:lang w:eastAsia="ru-RU"/>
        </w:rPr>
        <w:t xml:space="preserve"> </w:t>
      </w:r>
      <w:proofErr w:type="spellStart"/>
      <w:r w:rsidR="009F0082">
        <w:rPr>
          <w:rFonts w:ascii="Times New Roman" w:hAnsi="Times New Roman"/>
          <w:color w:val="000000"/>
          <w:sz w:val="28"/>
          <w:szCs w:val="28"/>
          <w:lang w:eastAsia="ru-RU"/>
        </w:rPr>
        <w:t>алуға</w:t>
      </w:r>
      <w:proofErr w:type="spellEnd"/>
      <w:r w:rsidR="009F0082">
        <w:rPr>
          <w:rFonts w:ascii="Times New Roman" w:hAnsi="Times New Roman"/>
          <w:color w:val="000000"/>
          <w:sz w:val="28"/>
          <w:szCs w:val="28"/>
          <w:lang w:eastAsia="ru-RU"/>
        </w:rPr>
        <w:t xml:space="preserve"> </w:t>
      </w:r>
      <w:proofErr w:type="spellStart"/>
      <w:r w:rsidR="009F0082">
        <w:rPr>
          <w:rFonts w:ascii="Times New Roman" w:hAnsi="Times New Roman"/>
          <w:color w:val="000000"/>
          <w:sz w:val="28"/>
          <w:szCs w:val="28"/>
          <w:lang w:eastAsia="ru-RU"/>
        </w:rPr>
        <w:t>мүмкіндік</w:t>
      </w:r>
      <w:proofErr w:type="spellEnd"/>
      <w:r w:rsidR="009F0082">
        <w:rPr>
          <w:rFonts w:ascii="Times New Roman" w:hAnsi="Times New Roman"/>
          <w:color w:val="000000"/>
          <w:sz w:val="28"/>
          <w:szCs w:val="28"/>
          <w:lang w:eastAsia="ru-RU"/>
        </w:rPr>
        <w:t xml:space="preserve"> </w:t>
      </w:r>
      <w:proofErr w:type="spellStart"/>
      <w:r w:rsidR="009F0082">
        <w:rPr>
          <w:rFonts w:ascii="Times New Roman" w:hAnsi="Times New Roman"/>
          <w:color w:val="000000"/>
          <w:sz w:val="28"/>
          <w:szCs w:val="28"/>
          <w:lang w:eastAsia="ru-RU"/>
        </w:rPr>
        <w:t>береді</w:t>
      </w:r>
      <w:proofErr w:type="spellEnd"/>
      <w:r w:rsidR="007074F4">
        <w:rPr>
          <w:rFonts w:ascii="Times New Roman" w:hAnsi="Times New Roman"/>
          <w:color w:val="000000"/>
          <w:sz w:val="28"/>
          <w:szCs w:val="28"/>
          <w:lang w:val="kk-KZ" w:eastAsia="ru-RU"/>
        </w:rPr>
        <w:t xml:space="preserve"> </w:t>
      </w:r>
      <w:r w:rsidR="009F0082">
        <w:rPr>
          <w:rFonts w:ascii="Times New Roman" w:hAnsi="Times New Roman"/>
          <w:sz w:val="28"/>
          <w:szCs w:val="28"/>
          <w:lang w:val="kk-KZ"/>
        </w:rPr>
        <w:t>[36</w:t>
      </w:r>
      <w:r w:rsidR="009F0082" w:rsidRPr="00354A4E">
        <w:rPr>
          <w:rFonts w:ascii="Times New Roman" w:hAnsi="Times New Roman"/>
          <w:sz w:val="28"/>
          <w:szCs w:val="28"/>
          <w:lang w:val="kk-KZ"/>
        </w:rPr>
        <w:t>]</w:t>
      </w:r>
      <w:r w:rsidR="009F0082">
        <w:rPr>
          <w:rFonts w:ascii="Times New Roman" w:hAnsi="Times New Roman"/>
          <w:sz w:val="28"/>
          <w:szCs w:val="28"/>
          <w:lang w:val="kk-KZ"/>
        </w:rPr>
        <w:t>.</w:t>
      </w:r>
    </w:p>
    <w:p w14:paraId="4D371E5C" w14:textId="77777777" w:rsidR="00FC5CAC" w:rsidRDefault="00FC5CAC" w:rsidP="00FC5CAC">
      <w:pPr>
        <w:shd w:val="clear" w:color="auto" w:fill="FFFFFF"/>
        <w:spacing w:after="0" w:line="240" w:lineRule="auto"/>
        <w:ind w:firstLine="567"/>
        <w:jc w:val="both"/>
        <w:rPr>
          <w:rFonts w:ascii="Times New Roman" w:hAnsi="Times New Roman"/>
          <w:color w:val="000000"/>
          <w:sz w:val="28"/>
          <w:szCs w:val="28"/>
          <w:lang w:eastAsia="ru-RU"/>
        </w:rPr>
      </w:pPr>
    </w:p>
    <w:p w14:paraId="56948C68" w14:textId="61AE76D2" w:rsidR="00FC5CAC" w:rsidRDefault="00EC4518" w:rsidP="00FC5CAC">
      <w:pPr>
        <w:shd w:val="clear" w:color="auto" w:fill="FFFFFF"/>
        <w:spacing w:after="0" w:line="240" w:lineRule="auto"/>
        <w:ind w:firstLine="567"/>
        <w:jc w:val="both"/>
        <w:rPr>
          <w:rFonts w:ascii="Times New Roman" w:hAnsi="Times New Roman"/>
          <w:b/>
          <w:bCs/>
          <w:color w:val="000000"/>
          <w:sz w:val="28"/>
          <w:szCs w:val="28"/>
          <w:lang w:eastAsia="ru-RU"/>
        </w:rPr>
      </w:pPr>
      <w:r>
        <w:rPr>
          <w:rFonts w:ascii="Times New Roman" w:hAnsi="Times New Roman"/>
          <w:b/>
          <w:bCs/>
          <w:color w:val="000000"/>
          <w:sz w:val="28"/>
          <w:szCs w:val="28"/>
          <w:lang w:val="kk-KZ" w:eastAsia="ru-RU"/>
        </w:rPr>
        <w:t>3.</w:t>
      </w:r>
      <w:r w:rsidR="007F3311">
        <w:rPr>
          <w:rFonts w:ascii="Times New Roman" w:hAnsi="Times New Roman"/>
          <w:b/>
          <w:bCs/>
          <w:color w:val="000000"/>
          <w:sz w:val="28"/>
          <w:szCs w:val="28"/>
          <w:lang w:val="kk-KZ" w:eastAsia="ru-RU"/>
        </w:rPr>
        <w:t>8</w:t>
      </w:r>
      <w:r w:rsidR="00FC5CAC" w:rsidRPr="00BB4B75">
        <w:rPr>
          <w:rFonts w:ascii="Times New Roman" w:hAnsi="Times New Roman"/>
          <w:b/>
          <w:bCs/>
          <w:color w:val="000000"/>
          <w:sz w:val="28"/>
          <w:szCs w:val="28"/>
          <w:lang w:eastAsia="ru-RU"/>
        </w:rPr>
        <w:t xml:space="preserve"> </w:t>
      </w:r>
      <w:r w:rsidR="00FC5CAC">
        <w:rPr>
          <w:rFonts w:ascii="Times New Roman" w:hAnsi="Times New Roman"/>
          <w:b/>
          <w:bCs/>
          <w:color w:val="000000"/>
          <w:sz w:val="28"/>
          <w:szCs w:val="28"/>
          <w:lang w:val="kk-KZ" w:eastAsia="ru-RU"/>
        </w:rPr>
        <w:t>Ш</w:t>
      </w:r>
      <w:proofErr w:type="spellStart"/>
      <w:r w:rsidR="00FC5CAC">
        <w:rPr>
          <w:rFonts w:ascii="Times New Roman" w:hAnsi="Times New Roman"/>
          <w:b/>
          <w:bCs/>
          <w:color w:val="000000"/>
          <w:sz w:val="28"/>
          <w:szCs w:val="28"/>
          <w:lang w:eastAsia="ru-RU"/>
        </w:rPr>
        <w:t>өгінділер</w:t>
      </w:r>
      <w:proofErr w:type="spellEnd"/>
      <w:r w:rsidR="00FC5CAC">
        <w:rPr>
          <w:rFonts w:ascii="Times New Roman" w:hAnsi="Times New Roman"/>
          <w:b/>
          <w:bCs/>
          <w:color w:val="000000"/>
          <w:sz w:val="28"/>
          <w:szCs w:val="28"/>
          <w:lang w:val="kk-KZ" w:eastAsia="ru-RU"/>
        </w:rPr>
        <w:t>дің с</w:t>
      </w:r>
      <w:proofErr w:type="spellStart"/>
      <w:r w:rsidR="00FC5CAC" w:rsidRPr="00B7790B">
        <w:rPr>
          <w:rFonts w:ascii="Times New Roman" w:hAnsi="Times New Roman"/>
          <w:b/>
          <w:bCs/>
          <w:color w:val="000000"/>
          <w:sz w:val="28"/>
          <w:szCs w:val="28"/>
          <w:lang w:eastAsia="ru-RU"/>
        </w:rPr>
        <w:t>үзу-сыйымдылық</w:t>
      </w:r>
      <w:proofErr w:type="spellEnd"/>
      <w:r w:rsidR="00FC5CAC" w:rsidRPr="00B7790B">
        <w:rPr>
          <w:rFonts w:ascii="Times New Roman" w:hAnsi="Times New Roman"/>
          <w:b/>
          <w:bCs/>
          <w:color w:val="000000"/>
          <w:sz w:val="28"/>
          <w:szCs w:val="28"/>
          <w:lang w:eastAsia="ru-RU"/>
        </w:rPr>
        <w:t xml:space="preserve"> </w:t>
      </w:r>
      <w:proofErr w:type="spellStart"/>
      <w:r w:rsidR="00FC5CAC" w:rsidRPr="00B7790B">
        <w:rPr>
          <w:rFonts w:ascii="Times New Roman" w:hAnsi="Times New Roman"/>
          <w:b/>
          <w:bCs/>
          <w:color w:val="000000"/>
          <w:sz w:val="28"/>
          <w:szCs w:val="28"/>
          <w:lang w:eastAsia="ru-RU"/>
        </w:rPr>
        <w:t>қасиеттерін</w:t>
      </w:r>
      <w:proofErr w:type="spellEnd"/>
      <w:r w:rsidR="00FC5CAC" w:rsidRPr="00B7790B">
        <w:rPr>
          <w:rFonts w:ascii="Times New Roman" w:hAnsi="Times New Roman"/>
          <w:b/>
          <w:bCs/>
          <w:color w:val="000000"/>
          <w:sz w:val="28"/>
          <w:szCs w:val="28"/>
          <w:lang w:eastAsia="ru-RU"/>
        </w:rPr>
        <w:t xml:space="preserve"> </w:t>
      </w:r>
      <w:proofErr w:type="spellStart"/>
      <w:r w:rsidR="00FC5CAC" w:rsidRPr="00B7790B">
        <w:rPr>
          <w:rFonts w:ascii="Times New Roman" w:hAnsi="Times New Roman"/>
          <w:b/>
          <w:bCs/>
          <w:color w:val="000000"/>
          <w:sz w:val="28"/>
          <w:szCs w:val="28"/>
          <w:lang w:eastAsia="ru-RU"/>
        </w:rPr>
        <w:t>бағалау</w:t>
      </w:r>
      <w:proofErr w:type="spellEnd"/>
      <w:r w:rsidR="00FC5CAC">
        <w:rPr>
          <w:rFonts w:ascii="Times New Roman" w:hAnsi="Times New Roman"/>
          <w:b/>
          <w:bCs/>
          <w:color w:val="000000"/>
          <w:sz w:val="28"/>
          <w:szCs w:val="28"/>
          <w:lang w:val="kk-KZ" w:eastAsia="ru-RU"/>
        </w:rPr>
        <w:t xml:space="preserve"> </w:t>
      </w:r>
    </w:p>
    <w:p w14:paraId="495528E3" w14:textId="5BF2BCFB" w:rsidR="00FC5CAC" w:rsidRPr="002C5225"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b/>
          <w:bCs/>
          <w:color w:val="000000"/>
          <w:sz w:val="28"/>
          <w:szCs w:val="28"/>
          <w:lang w:val="kk-KZ" w:eastAsia="ru-RU"/>
        </w:rPr>
        <w:t xml:space="preserve"> </w:t>
      </w:r>
      <w:r w:rsidRPr="002C5225">
        <w:rPr>
          <w:rFonts w:ascii="Times New Roman" w:hAnsi="Times New Roman"/>
          <w:color w:val="000000"/>
          <w:sz w:val="28"/>
          <w:szCs w:val="28"/>
          <w:lang w:val="kk-KZ" w:eastAsia="ru-RU"/>
        </w:rPr>
        <w:t>Каспий маңы ойпатының ірі кен орындарының өнімді шөгінділері карбонатты жыныстармен ұсынылған.</w:t>
      </w:r>
    </w:p>
    <w:p w14:paraId="630E6A6C" w14:textId="77777777" w:rsidR="00FC5CAC" w:rsidRPr="002C5225"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E86755">
        <w:rPr>
          <w:rFonts w:ascii="Times New Roman" w:hAnsi="Times New Roman"/>
          <w:color w:val="000000"/>
          <w:sz w:val="28"/>
          <w:szCs w:val="28"/>
          <w:lang w:val="kk-KZ"/>
        </w:rPr>
        <w:t>Сүзу-сыйымдылық қасиеттері  (ССҚ</w:t>
      </w:r>
      <w:r>
        <w:rPr>
          <w:rFonts w:ascii="Arial" w:hAnsi="Arial" w:cs="Arial"/>
          <w:color w:val="000000"/>
          <w:sz w:val="20"/>
          <w:szCs w:val="20"/>
          <w:lang w:val="kk-KZ"/>
        </w:rPr>
        <w:t xml:space="preserve">) </w:t>
      </w:r>
      <w:r w:rsidRPr="002C5225">
        <w:rPr>
          <w:rFonts w:ascii="Times New Roman" w:hAnsi="Times New Roman"/>
          <w:color w:val="000000"/>
          <w:sz w:val="28"/>
          <w:szCs w:val="28"/>
          <w:lang w:val="kk-KZ" w:eastAsia="ru-RU"/>
        </w:rPr>
        <w:t>сандық бағалау және тау жыныстарының түрін диагностикалау үшін ұңғымаларды зерттеудің стационарлық емес әдістерінің нәтижелерін қолдану ұсынылады.</w:t>
      </w:r>
    </w:p>
    <w:p w14:paraId="3B15A8E5" w14:textId="22296F82" w:rsidR="00FC5CAC" w:rsidRPr="001E3A1D"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Қ</w:t>
      </w:r>
      <w:r w:rsidRPr="001E3A1D">
        <w:rPr>
          <w:rFonts w:ascii="Times New Roman" w:hAnsi="Times New Roman"/>
          <w:color w:val="000000"/>
          <w:sz w:val="28"/>
          <w:szCs w:val="28"/>
          <w:lang w:val="kk-KZ" w:eastAsia="ru-RU"/>
        </w:rPr>
        <w:t>ысымды қалпына келтіру қисығын (</w:t>
      </w:r>
      <w:r>
        <w:rPr>
          <w:rFonts w:ascii="Times New Roman" w:hAnsi="Times New Roman"/>
          <w:color w:val="000000"/>
          <w:sz w:val="28"/>
          <w:szCs w:val="28"/>
          <w:lang w:val="kk-KZ" w:eastAsia="ru-RU"/>
        </w:rPr>
        <w:t>ҚҚК</w:t>
      </w:r>
      <w:r w:rsidR="006F7207">
        <w:rPr>
          <w:rFonts w:ascii="Times New Roman" w:hAnsi="Times New Roman"/>
          <w:color w:val="000000"/>
          <w:sz w:val="28"/>
          <w:szCs w:val="28"/>
          <w:lang w:val="kk-KZ" w:eastAsia="ru-RU"/>
        </w:rPr>
        <w:t>Қ</w:t>
      </w:r>
      <w:r w:rsidRPr="001E3A1D">
        <w:rPr>
          <w:rFonts w:ascii="Times New Roman" w:hAnsi="Times New Roman"/>
          <w:color w:val="000000"/>
          <w:sz w:val="28"/>
          <w:szCs w:val="28"/>
          <w:lang w:val="kk-KZ" w:eastAsia="ru-RU"/>
        </w:rPr>
        <w:t>) өңдеу Поллард - Пирсон әдістерімен және детерминирленген қысым моменттерімен жүргізілді.</w:t>
      </w:r>
    </w:p>
    <w:p w14:paraId="48FD361A" w14:textId="77777777" w:rsidR="00FC5CAC" w:rsidRPr="002C5225"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1E3A1D">
        <w:rPr>
          <w:rFonts w:ascii="Times New Roman" w:hAnsi="Times New Roman"/>
          <w:color w:val="000000"/>
          <w:sz w:val="28"/>
          <w:szCs w:val="28"/>
          <w:lang w:val="kk-KZ" w:eastAsia="ru-RU"/>
        </w:rPr>
        <w:t>Поллард әдісінің негізінде жатқан теңдеу және жарылған кеуекті ортада тұрақты емес сүзу процесінде гидравликалық қысымның жоғалуының арақатынасын көрсететін теңдеу келесідей</w:t>
      </w:r>
      <w:r>
        <w:rPr>
          <w:rFonts w:ascii="Times New Roman" w:hAnsi="Times New Roman"/>
          <w:color w:val="000000"/>
          <w:sz w:val="28"/>
          <w:szCs w:val="28"/>
          <w:lang w:val="kk-KZ" w:eastAsia="ru-RU"/>
        </w:rPr>
        <w:t>:</w:t>
      </w:r>
    </w:p>
    <w:p w14:paraId="35116647" w14:textId="0A88FBE4" w:rsidR="00FC5CAC" w:rsidRPr="00365500" w:rsidRDefault="00EC4518" w:rsidP="00EC4518">
      <w:pPr>
        <w:spacing w:after="0" w:line="240" w:lineRule="auto"/>
        <w:ind w:firstLine="567"/>
        <w:jc w:val="center"/>
        <w:rPr>
          <w:rFonts w:ascii="Times New Roman" w:hAnsi="Times New Roman"/>
          <w:sz w:val="28"/>
          <w:szCs w:val="28"/>
          <w:lang w:val="en-US"/>
        </w:rPr>
      </w:pPr>
      <w:r>
        <w:rPr>
          <w:rFonts w:ascii="Times New Roman" w:hAnsi="Times New Roman"/>
          <w:sz w:val="28"/>
          <w:szCs w:val="28"/>
          <w:lang w:val="kk-KZ"/>
        </w:rPr>
        <w:t xml:space="preserve">         </w:t>
      </w:r>
      <w:r w:rsidR="00FC5CAC" w:rsidRPr="00546B8D">
        <w:rPr>
          <w:rFonts w:ascii="Times New Roman" w:hAnsi="Times New Roman"/>
          <w:sz w:val="28"/>
          <w:szCs w:val="28"/>
        </w:rPr>
        <w:t>Δ</w:t>
      </w:r>
      <w:r w:rsidR="00FC5CAC" w:rsidRPr="00365500">
        <w:rPr>
          <w:rFonts w:ascii="Times New Roman" w:hAnsi="Times New Roman"/>
          <w:sz w:val="28"/>
          <w:szCs w:val="28"/>
          <w:lang w:val="en-US"/>
        </w:rPr>
        <w:t>p(t)=p</w:t>
      </w:r>
      <w:proofErr w:type="spellStart"/>
      <w:r w:rsidR="00FC5CAC" w:rsidRPr="00546B8D">
        <w:rPr>
          <w:rFonts w:ascii="Times New Roman" w:hAnsi="Times New Roman"/>
          <w:sz w:val="28"/>
          <w:szCs w:val="28"/>
        </w:rPr>
        <w:t>пл</w:t>
      </w:r>
      <w:proofErr w:type="spellEnd"/>
      <w:r w:rsidR="00FC5CAC" w:rsidRPr="00365500">
        <w:rPr>
          <w:rFonts w:ascii="Times New Roman" w:hAnsi="Times New Roman"/>
          <w:sz w:val="28"/>
          <w:szCs w:val="28"/>
          <w:lang w:val="en-US"/>
        </w:rPr>
        <w:t>-pc(t)-</w:t>
      </w:r>
      <w:proofErr w:type="spellStart"/>
      <w:r w:rsidR="00FC5CAC" w:rsidRPr="00365500">
        <w:rPr>
          <w:rFonts w:ascii="Times New Roman" w:hAnsi="Times New Roman"/>
          <w:sz w:val="28"/>
          <w:szCs w:val="28"/>
          <w:lang w:val="en-US"/>
        </w:rPr>
        <w:t>Aexp</w:t>
      </w:r>
      <w:proofErr w:type="spellEnd"/>
      <w:r w:rsidR="00FC5CAC" w:rsidRPr="00365500">
        <w:rPr>
          <w:rFonts w:ascii="Times New Roman" w:hAnsi="Times New Roman"/>
          <w:sz w:val="28"/>
          <w:szCs w:val="28"/>
          <w:lang w:val="en-US"/>
        </w:rPr>
        <w:t>(-a1t)+</w:t>
      </w:r>
      <w:proofErr w:type="spellStart"/>
      <w:r w:rsidR="00FC5CAC" w:rsidRPr="00365500">
        <w:rPr>
          <w:rFonts w:ascii="Times New Roman" w:hAnsi="Times New Roman"/>
          <w:sz w:val="28"/>
          <w:szCs w:val="28"/>
          <w:lang w:val="en-US"/>
        </w:rPr>
        <w:t>Bexp</w:t>
      </w:r>
      <w:proofErr w:type="spellEnd"/>
      <w:r w:rsidR="00FC5CAC" w:rsidRPr="00365500">
        <w:rPr>
          <w:rFonts w:ascii="Times New Roman" w:hAnsi="Times New Roman"/>
          <w:sz w:val="28"/>
          <w:szCs w:val="28"/>
          <w:lang w:val="en-US"/>
        </w:rPr>
        <w:t>(-a2t)+</w:t>
      </w:r>
      <w:proofErr w:type="spellStart"/>
      <w:r w:rsidR="00FC5CAC" w:rsidRPr="00365500">
        <w:rPr>
          <w:rFonts w:ascii="Times New Roman" w:hAnsi="Times New Roman"/>
          <w:sz w:val="28"/>
          <w:szCs w:val="28"/>
          <w:lang w:val="en-US"/>
        </w:rPr>
        <w:t>Cexp</w:t>
      </w:r>
      <w:proofErr w:type="spellEnd"/>
      <w:r w:rsidR="00FC5CAC" w:rsidRPr="00365500">
        <w:rPr>
          <w:rFonts w:ascii="Times New Roman" w:hAnsi="Times New Roman"/>
          <w:sz w:val="28"/>
          <w:szCs w:val="28"/>
          <w:lang w:val="en-US"/>
        </w:rPr>
        <w:t>(-a3t),                 (</w:t>
      </w:r>
      <w:r>
        <w:rPr>
          <w:rFonts w:ascii="Times New Roman" w:hAnsi="Times New Roman"/>
          <w:sz w:val="28"/>
          <w:szCs w:val="28"/>
          <w:lang w:val="kk-KZ"/>
        </w:rPr>
        <w:t>3.4</w:t>
      </w:r>
      <w:r w:rsidR="00FC5CAC" w:rsidRPr="00365500">
        <w:rPr>
          <w:rFonts w:ascii="Times New Roman" w:hAnsi="Times New Roman"/>
          <w:sz w:val="28"/>
          <w:szCs w:val="28"/>
          <w:lang w:val="en-US"/>
        </w:rPr>
        <w:t>)</w:t>
      </w:r>
    </w:p>
    <w:p w14:paraId="7E43E95A" w14:textId="77777777" w:rsidR="00EC4518" w:rsidRDefault="00EC4518" w:rsidP="00EC4518">
      <w:pPr>
        <w:spacing w:after="0" w:line="240" w:lineRule="auto"/>
        <w:ind w:firstLine="567"/>
        <w:jc w:val="both"/>
        <w:rPr>
          <w:rFonts w:ascii="Times New Roman" w:hAnsi="Times New Roman"/>
          <w:sz w:val="28"/>
          <w:szCs w:val="28"/>
          <w:lang w:val="en-US"/>
        </w:rPr>
      </w:pPr>
    </w:p>
    <w:p w14:paraId="778D7BAB" w14:textId="77777777" w:rsidR="00FC5CAC" w:rsidRDefault="00FC5CAC" w:rsidP="00EC4518">
      <w:pPr>
        <w:spacing w:after="0" w:line="240" w:lineRule="auto"/>
        <w:ind w:firstLine="567"/>
        <w:jc w:val="both"/>
        <w:rPr>
          <w:rFonts w:ascii="Times New Roman" w:hAnsi="Times New Roman"/>
          <w:sz w:val="28"/>
          <w:szCs w:val="28"/>
          <w:lang w:val="kk-KZ"/>
        </w:rPr>
      </w:pPr>
      <w:r w:rsidRPr="00365500">
        <w:rPr>
          <w:rFonts w:ascii="Times New Roman" w:hAnsi="Times New Roman"/>
          <w:sz w:val="28"/>
          <w:szCs w:val="28"/>
          <w:lang w:val="en-US"/>
        </w:rPr>
        <w:t xml:space="preserve"> </w:t>
      </w:r>
      <w:proofErr w:type="spellStart"/>
      <w:r w:rsidRPr="00546B8D">
        <w:rPr>
          <w:rFonts w:ascii="Times New Roman" w:hAnsi="Times New Roman"/>
          <w:sz w:val="28"/>
          <w:szCs w:val="28"/>
        </w:rPr>
        <w:t>Мұндағы</w:t>
      </w:r>
      <w:proofErr w:type="spellEnd"/>
      <w:r>
        <w:rPr>
          <w:rFonts w:ascii="Times New Roman" w:hAnsi="Times New Roman"/>
          <w:sz w:val="28"/>
          <w:szCs w:val="28"/>
          <w:lang w:val="kk-KZ"/>
        </w:rPr>
        <w:t>:</w:t>
      </w:r>
      <w:r w:rsidRPr="00365500">
        <w:rPr>
          <w:rFonts w:ascii="Times New Roman" w:hAnsi="Times New Roman"/>
          <w:sz w:val="28"/>
          <w:szCs w:val="28"/>
          <w:lang w:val="en-US"/>
        </w:rPr>
        <w:t xml:space="preserve"> </w:t>
      </w:r>
      <w:r w:rsidRPr="00546B8D">
        <w:rPr>
          <w:rFonts w:ascii="Times New Roman" w:hAnsi="Times New Roman"/>
          <w:sz w:val="28"/>
          <w:szCs w:val="28"/>
        </w:rPr>
        <w:t>Δ</w:t>
      </w:r>
      <w:r w:rsidRPr="00365500">
        <w:rPr>
          <w:rFonts w:ascii="Times New Roman" w:hAnsi="Times New Roman"/>
          <w:sz w:val="28"/>
          <w:szCs w:val="28"/>
          <w:lang w:val="en-US"/>
        </w:rPr>
        <w:t xml:space="preserve">p(t) - </w:t>
      </w:r>
      <w:proofErr w:type="spellStart"/>
      <w:r w:rsidRPr="00546B8D">
        <w:rPr>
          <w:rFonts w:ascii="Times New Roman" w:hAnsi="Times New Roman"/>
          <w:sz w:val="28"/>
          <w:szCs w:val="28"/>
        </w:rPr>
        <w:t>ағымдағы</w:t>
      </w:r>
      <w:proofErr w:type="spellEnd"/>
      <w:r w:rsidRPr="00365500">
        <w:rPr>
          <w:rFonts w:ascii="Times New Roman" w:hAnsi="Times New Roman"/>
          <w:sz w:val="28"/>
          <w:szCs w:val="28"/>
          <w:lang w:val="en-US"/>
        </w:rPr>
        <w:t xml:space="preserve"> </w:t>
      </w:r>
      <w:proofErr w:type="spellStart"/>
      <w:r w:rsidRPr="00546B8D">
        <w:rPr>
          <w:rFonts w:ascii="Times New Roman" w:hAnsi="Times New Roman"/>
          <w:sz w:val="28"/>
          <w:szCs w:val="28"/>
        </w:rPr>
        <w:t>қысымның</w:t>
      </w:r>
      <w:proofErr w:type="spellEnd"/>
      <w:r w:rsidRPr="00365500">
        <w:rPr>
          <w:rFonts w:ascii="Times New Roman" w:hAnsi="Times New Roman"/>
          <w:sz w:val="28"/>
          <w:szCs w:val="28"/>
          <w:lang w:val="en-US"/>
        </w:rPr>
        <w:t xml:space="preserve"> </w:t>
      </w:r>
      <w:proofErr w:type="spellStart"/>
      <w:r w:rsidRPr="00546B8D">
        <w:rPr>
          <w:rFonts w:ascii="Times New Roman" w:hAnsi="Times New Roman"/>
          <w:sz w:val="28"/>
          <w:szCs w:val="28"/>
        </w:rPr>
        <w:t>ауытқуы</w:t>
      </w:r>
      <w:proofErr w:type="spellEnd"/>
      <w:r w:rsidRPr="00365500">
        <w:rPr>
          <w:rFonts w:ascii="Times New Roman" w:hAnsi="Times New Roman"/>
          <w:sz w:val="28"/>
          <w:szCs w:val="28"/>
          <w:lang w:val="en-US"/>
        </w:rPr>
        <w:t xml:space="preserve"> </w:t>
      </w:r>
      <w:r w:rsidRPr="00546B8D">
        <w:rPr>
          <w:rFonts w:ascii="Times New Roman" w:hAnsi="Times New Roman"/>
          <w:sz w:val="28"/>
          <w:szCs w:val="28"/>
        </w:rPr>
        <w:t>МС</w:t>
      </w:r>
      <w:r w:rsidRPr="00365500">
        <w:rPr>
          <w:rFonts w:ascii="Times New Roman" w:hAnsi="Times New Roman"/>
          <w:sz w:val="28"/>
          <w:szCs w:val="28"/>
          <w:lang w:val="en-US"/>
        </w:rPr>
        <w:t xml:space="preserve"> (t) </w:t>
      </w:r>
      <w:proofErr w:type="spellStart"/>
      <w:r w:rsidRPr="00546B8D">
        <w:rPr>
          <w:rFonts w:ascii="Times New Roman" w:hAnsi="Times New Roman"/>
          <w:sz w:val="28"/>
          <w:szCs w:val="28"/>
        </w:rPr>
        <w:t>қабаттық</w:t>
      </w:r>
      <w:proofErr w:type="spellEnd"/>
      <w:r w:rsidRPr="00365500">
        <w:rPr>
          <w:rFonts w:ascii="Times New Roman" w:hAnsi="Times New Roman"/>
          <w:sz w:val="28"/>
          <w:szCs w:val="28"/>
          <w:lang w:val="en-US"/>
        </w:rPr>
        <w:t xml:space="preserve"> </w:t>
      </w:r>
      <w:proofErr w:type="spellStart"/>
      <w:r w:rsidRPr="00546B8D">
        <w:rPr>
          <w:rFonts w:ascii="Times New Roman" w:hAnsi="Times New Roman"/>
          <w:sz w:val="28"/>
          <w:szCs w:val="28"/>
        </w:rPr>
        <w:t>қысымнан</w:t>
      </w:r>
      <w:proofErr w:type="spellEnd"/>
      <w:r w:rsidRPr="00365500">
        <w:rPr>
          <w:rFonts w:ascii="Times New Roman" w:hAnsi="Times New Roman"/>
          <w:sz w:val="28"/>
          <w:szCs w:val="28"/>
          <w:lang w:val="en-US"/>
        </w:rPr>
        <w:t xml:space="preserve"> </w:t>
      </w:r>
      <w:proofErr w:type="spellStart"/>
      <w:r w:rsidRPr="00546B8D">
        <w:rPr>
          <w:rFonts w:ascii="Times New Roman" w:hAnsi="Times New Roman"/>
          <w:sz w:val="28"/>
          <w:szCs w:val="28"/>
        </w:rPr>
        <w:t>рпл</w:t>
      </w:r>
      <w:proofErr w:type="spellEnd"/>
      <w:r w:rsidRPr="00365500">
        <w:rPr>
          <w:rFonts w:ascii="Times New Roman" w:hAnsi="Times New Roman"/>
          <w:sz w:val="28"/>
          <w:szCs w:val="28"/>
          <w:lang w:val="en-US"/>
        </w:rPr>
        <w:t>. </w:t>
      </w:r>
      <w:r w:rsidRPr="00546B8D">
        <w:rPr>
          <w:rFonts w:ascii="Times New Roman" w:hAnsi="Times New Roman"/>
          <w:sz w:val="28"/>
          <w:szCs w:val="28"/>
        </w:rPr>
        <w:t>МПа; А, В, С, a</w:t>
      </w:r>
      <w:r w:rsidRPr="00EC4518">
        <w:rPr>
          <w:rFonts w:ascii="Times New Roman" w:hAnsi="Times New Roman"/>
          <w:sz w:val="28"/>
          <w:szCs w:val="28"/>
          <w:vertAlign w:val="subscript"/>
        </w:rPr>
        <w:t>1</w:t>
      </w:r>
      <w:r w:rsidRPr="00546B8D">
        <w:rPr>
          <w:rFonts w:ascii="Times New Roman" w:hAnsi="Times New Roman"/>
          <w:sz w:val="28"/>
          <w:szCs w:val="28"/>
        </w:rPr>
        <w:t>,a</w:t>
      </w:r>
      <w:r w:rsidRPr="00EC4518">
        <w:rPr>
          <w:rFonts w:ascii="Times New Roman" w:hAnsi="Times New Roman"/>
          <w:sz w:val="28"/>
          <w:szCs w:val="28"/>
          <w:vertAlign w:val="subscript"/>
        </w:rPr>
        <w:t>2</w:t>
      </w:r>
      <w:r w:rsidRPr="00546B8D">
        <w:rPr>
          <w:rFonts w:ascii="Times New Roman" w:hAnsi="Times New Roman"/>
          <w:sz w:val="28"/>
          <w:szCs w:val="28"/>
        </w:rPr>
        <w:t>,a</w:t>
      </w:r>
      <w:r w:rsidRPr="00EC4518">
        <w:rPr>
          <w:rFonts w:ascii="Times New Roman" w:hAnsi="Times New Roman"/>
          <w:sz w:val="28"/>
          <w:szCs w:val="28"/>
          <w:vertAlign w:val="subscript"/>
        </w:rPr>
        <w:t>3</w:t>
      </w:r>
      <w:r w:rsidRPr="00546B8D">
        <w:rPr>
          <w:rFonts w:ascii="Times New Roman" w:hAnsi="Times New Roman"/>
          <w:sz w:val="28"/>
          <w:szCs w:val="28"/>
        </w:rPr>
        <w:t xml:space="preserve">,- - </w:t>
      </w:r>
      <w:proofErr w:type="spellStart"/>
      <w:r w:rsidRPr="00546B8D">
        <w:rPr>
          <w:rFonts w:ascii="Times New Roman" w:hAnsi="Times New Roman"/>
          <w:sz w:val="28"/>
          <w:szCs w:val="28"/>
        </w:rPr>
        <w:t>тұрақты</w:t>
      </w:r>
      <w:proofErr w:type="spellEnd"/>
      <w:r w:rsidRPr="00546B8D">
        <w:rPr>
          <w:rFonts w:ascii="Times New Roman" w:hAnsi="Times New Roman"/>
          <w:sz w:val="28"/>
          <w:szCs w:val="28"/>
        </w:rPr>
        <w:t xml:space="preserve"> </w:t>
      </w:r>
      <w:proofErr w:type="spellStart"/>
      <w:r w:rsidRPr="00546B8D">
        <w:rPr>
          <w:rFonts w:ascii="Times New Roman" w:hAnsi="Times New Roman"/>
          <w:sz w:val="28"/>
          <w:szCs w:val="28"/>
        </w:rPr>
        <w:t>коэффициенттер</w:t>
      </w:r>
      <w:proofErr w:type="spellEnd"/>
      <w:r w:rsidRPr="00546B8D">
        <w:rPr>
          <w:rFonts w:ascii="Times New Roman" w:hAnsi="Times New Roman"/>
          <w:sz w:val="28"/>
          <w:szCs w:val="28"/>
        </w:rPr>
        <w:t xml:space="preserve">, </w:t>
      </w:r>
      <w:proofErr w:type="spellStart"/>
      <w:r w:rsidRPr="00546B8D">
        <w:rPr>
          <w:rFonts w:ascii="Times New Roman" w:hAnsi="Times New Roman"/>
          <w:sz w:val="28"/>
          <w:szCs w:val="28"/>
        </w:rPr>
        <w:t>сәйкесінше</w:t>
      </w:r>
      <w:proofErr w:type="spellEnd"/>
      <w:r w:rsidRPr="00546B8D">
        <w:rPr>
          <w:rFonts w:ascii="Times New Roman" w:hAnsi="Times New Roman"/>
          <w:sz w:val="28"/>
          <w:szCs w:val="28"/>
        </w:rPr>
        <w:t xml:space="preserve"> МПа </w:t>
      </w:r>
      <w:proofErr w:type="spellStart"/>
      <w:r w:rsidRPr="00546B8D">
        <w:rPr>
          <w:rFonts w:ascii="Times New Roman" w:hAnsi="Times New Roman"/>
          <w:sz w:val="28"/>
          <w:szCs w:val="28"/>
        </w:rPr>
        <w:t>және</w:t>
      </w:r>
      <w:proofErr w:type="spellEnd"/>
      <w:r w:rsidRPr="00546B8D">
        <w:rPr>
          <w:rFonts w:ascii="Times New Roman" w:hAnsi="Times New Roman"/>
          <w:sz w:val="28"/>
          <w:szCs w:val="28"/>
        </w:rPr>
        <w:t xml:space="preserve"> 1/</w:t>
      </w:r>
      <w:proofErr w:type="spellStart"/>
      <w:r w:rsidRPr="00546B8D">
        <w:rPr>
          <w:rFonts w:ascii="Times New Roman" w:hAnsi="Times New Roman"/>
          <w:sz w:val="28"/>
          <w:szCs w:val="28"/>
        </w:rPr>
        <w:t>сағ</w:t>
      </w:r>
      <w:proofErr w:type="spellEnd"/>
      <w:r w:rsidRPr="00546B8D">
        <w:rPr>
          <w:rFonts w:ascii="Times New Roman" w:hAnsi="Times New Roman"/>
          <w:sz w:val="28"/>
          <w:szCs w:val="28"/>
        </w:rPr>
        <w:t>.</w:t>
      </w:r>
      <w:r>
        <w:rPr>
          <w:rFonts w:ascii="Times New Roman" w:hAnsi="Times New Roman"/>
          <w:sz w:val="28"/>
          <w:szCs w:val="28"/>
          <w:lang w:val="kk-KZ"/>
        </w:rPr>
        <w:t xml:space="preserve"> </w:t>
      </w:r>
    </w:p>
    <w:p w14:paraId="09CE5313" w14:textId="77777777" w:rsidR="00FC5CAC" w:rsidRPr="00365500" w:rsidRDefault="00FC5CAC" w:rsidP="00EC4518">
      <w:pPr>
        <w:spacing w:after="0" w:line="240" w:lineRule="auto"/>
        <w:ind w:firstLine="567"/>
        <w:jc w:val="both"/>
        <w:rPr>
          <w:rFonts w:ascii="Times New Roman" w:hAnsi="Times New Roman"/>
          <w:sz w:val="28"/>
          <w:szCs w:val="28"/>
          <w:lang w:val="kk-KZ"/>
        </w:rPr>
      </w:pPr>
      <w:r w:rsidRPr="00546B8D">
        <w:rPr>
          <w:rFonts w:ascii="Times New Roman" w:hAnsi="Times New Roman"/>
          <w:sz w:val="28"/>
          <w:szCs w:val="28"/>
          <w:lang w:val="kk-KZ"/>
        </w:rPr>
        <w:t>(4.1) теңдеуінің коэффициенттері [ln(рпл - pс),t]. </w:t>
      </w:r>
      <w:r>
        <w:rPr>
          <w:rFonts w:ascii="Times New Roman" w:hAnsi="Times New Roman"/>
          <w:sz w:val="28"/>
          <w:szCs w:val="28"/>
          <w:lang w:val="kk-KZ"/>
        </w:rPr>
        <w:t>координаттардағы қысымның қал</w:t>
      </w:r>
      <w:r w:rsidRPr="00546B8D">
        <w:rPr>
          <w:rFonts w:ascii="Times New Roman" w:hAnsi="Times New Roman"/>
          <w:sz w:val="28"/>
          <w:szCs w:val="28"/>
          <w:lang w:val="kk-KZ"/>
        </w:rPr>
        <w:t>ына келу қисығын құру арқылы графикалық түрде анықталады.</w:t>
      </w:r>
      <w:r w:rsidRPr="00546B8D">
        <w:rPr>
          <w:rFonts w:ascii="Times New Roman" w:hAnsi="Times New Roman"/>
          <w:sz w:val="28"/>
          <w:szCs w:val="28"/>
          <w:lang w:val="kk-KZ" w:eastAsia="ru-RU"/>
        </w:rPr>
        <w:t xml:space="preserve"> </w:t>
      </w:r>
      <w:r w:rsidRPr="00365500">
        <w:rPr>
          <w:rFonts w:ascii="Times New Roman" w:hAnsi="Times New Roman"/>
          <w:sz w:val="28"/>
          <w:szCs w:val="28"/>
          <w:lang w:val="kk-KZ"/>
        </w:rPr>
        <w:t>Содан кейін қисық қима [ln</w:t>
      </w:r>
      <w:r w:rsidRPr="00546B8D">
        <w:rPr>
          <w:rFonts w:ascii="Times New Roman" w:hAnsi="Times New Roman"/>
          <w:sz w:val="28"/>
          <w:szCs w:val="28"/>
        </w:rPr>
        <w:t>Δ</w:t>
      </w:r>
      <w:r w:rsidRPr="00365500">
        <w:rPr>
          <w:rFonts w:ascii="Times New Roman" w:hAnsi="Times New Roman"/>
          <w:sz w:val="28"/>
          <w:szCs w:val="28"/>
          <w:lang w:val="kk-KZ"/>
        </w:rPr>
        <w:t xml:space="preserve">р",t], координаталарында қайта салынады, мұнда </w:t>
      </w:r>
      <w:r w:rsidRPr="00546B8D">
        <w:rPr>
          <w:rFonts w:ascii="Times New Roman" w:hAnsi="Times New Roman"/>
          <w:sz w:val="28"/>
          <w:szCs w:val="28"/>
        </w:rPr>
        <w:t>Δ</w:t>
      </w:r>
      <w:r w:rsidRPr="00365500">
        <w:rPr>
          <w:rFonts w:ascii="Times New Roman" w:hAnsi="Times New Roman"/>
          <w:sz w:val="28"/>
          <w:szCs w:val="28"/>
          <w:lang w:val="kk-KZ"/>
        </w:rPr>
        <w:t xml:space="preserve">р" = р(t) - А·ехр(- а1t). </w:t>
      </w:r>
    </w:p>
    <w:p w14:paraId="4B55AE6F" w14:textId="1EA9BB95" w:rsidR="00FC5CAC" w:rsidRPr="00365500" w:rsidRDefault="00FC5CAC" w:rsidP="00EC4518">
      <w:pPr>
        <w:spacing w:after="0" w:line="240" w:lineRule="auto"/>
        <w:ind w:firstLine="567"/>
        <w:jc w:val="both"/>
        <w:rPr>
          <w:rFonts w:ascii="Times New Roman" w:hAnsi="Times New Roman"/>
          <w:sz w:val="28"/>
          <w:szCs w:val="28"/>
          <w:lang w:val="kk-KZ"/>
        </w:rPr>
      </w:pPr>
      <w:r w:rsidRPr="00365500">
        <w:rPr>
          <w:rFonts w:ascii="Times New Roman" w:hAnsi="Times New Roman"/>
          <w:sz w:val="28"/>
          <w:szCs w:val="28"/>
          <w:lang w:val="kk-KZ"/>
        </w:rPr>
        <w:t>Түзу қима қайтадан таңдалады және ордината осінде кесілген кесіндіден В коэффициенті, ал еңістен а</w:t>
      </w:r>
      <w:r w:rsidRPr="00EC4518">
        <w:rPr>
          <w:rFonts w:ascii="Times New Roman" w:hAnsi="Times New Roman"/>
          <w:sz w:val="28"/>
          <w:szCs w:val="28"/>
          <w:vertAlign w:val="subscript"/>
          <w:lang w:val="kk-KZ"/>
        </w:rPr>
        <w:t>2</w:t>
      </w:r>
      <w:r w:rsidRPr="00365500">
        <w:rPr>
          <w:rFonts w:ascii="Times New Roman" w:hAnsi="Times New Roman"/>
          <w:sz w:val="28"/>
          <w:szCs w:val="28"/>
          <w:lang w:val="kk-KZ"/>
        </w:rPr>
        <w:t xml:space="preserve"> коэффициенті анықталады. az және (</w:t>
      </w:r>
      <w:r w:rsidRPr="00546B8D">
        <w:rPr>
          <w:rFonts w:ascii="Times New Roman" w:hAnsi="Times New Roman"/>
          <w:sz w:val="28"/>
          <w:szCs w:val="28"/>
        </w:rPr>
        <w:t>Δ</w:t>
      </w:r>
      <w:r w:rsidRPr="00365500">
        <w:rPr>
          <w:rFonts w:ascii="Times New Roman" w:hAnsi="Times New Roman"/>
          <w:sz w:val="28"/>
          <w:szCs w:val="28"/>
          <w:lang w:val="kk-KZ"/>
        </w:rPr>
        <w:t>р -А - В) мәндері (</w:t>
      </w:r>
      <w:r w:rsidR="00EC4518">
        <w:rPr>
          <w:rFonts w:ascii="Times New Roman" w:hAnsi="Times New Roman"/>
          <w:sz w:val="28"/>
          <w:szCs w:val="28"/>
          <w:lang w:val="kk-KZ"/>
        </w:rPr>
        <w:t>3.4</w:t>
      </w:r>
      <w:r w:rsidRPr="00365500">
        <w:rPr>
          <w:rFonts w:ascii="Times New Roman" w:hAnsi="Times New Roman"/>
          <w:sz w:val="28"/>
          <w:szCs w:val="28"/>
          <w:lang w:val="kk-KZ"/>
        </w:rPr>
        <w:t>) теңдеу бойынша есептеледі.</w:t>
      </w:r>
    </w:p>
    <w:p w14:paraId="3111AA72" w14:textId="16508F66" w:rsidR="00FC5CAC" w:rsidRPr="00365500" w:rsidRDefault="00FC5CAC" w:rsidP="00EC4518">
      <w:pPr>
        <w:spacing w:after="0" w:line="240" w:lineRule="auto"/>
        <w:ind w:firstLine="567"/>
        <w:jc w:val="both"/>
        <w:rPr>
          <w:rFonts w:ascii="Times New Roman" w:hAnsi="Times New Roman"/>
          <w:sz w:val="28"/>
          <w:szCs w:val="28"/>
          <w:lang w:val="kk-KZ"/>
        </w:rPr>
      </w:pPr>
      <w:r w:rsidRPr="00365500">
        <w:rPr>
          <w:rFonts w:ascii="Times New Roman" w:hAnsi="Times New Roman"/>
          <w:sz w:val="28"/>
          <w:szCs w:val="28"/>
          <w:lang w:val="kk-KZ"/>
        </w:rPr>
        <w:t>Пирсон (</w:t>
      </w:r>
      <w:r w:rsidR="00EC4518">
        <w:rPr>
          <w:rFonts w:ascii="Times New Roman" w:hAnsi="Times New Roman"/>
          <w:sz w:val="28"/>
          <w:szCs w:val="28"/>
          <w:lang w:val="kk-KZ"/>
        </w:rPr>
        <w:t>3.4</w:t>
      </w:r>
      <w:r w:rsidRPr="00365500">
        <w:rPr>
          <w:rFonts w:ascii="Times New Roman" w:hAnsi="Times New Roman"/>
          <w:sz w:val="28"/>
          <w:szCs w:val="28"/>
          <w:lang w:val="kk-KZ"/>
        </w:rPr>
        <w:t xml:space="preserve">) теңдеуінен </w:t>
      </w:r>
      <w:r w:rsidRPr="00546B8D">
        <w:rPr>
          <w:rFonts w:ascii="Times New Roman" w:hAnsi="Times New Roman"/>
          <w:sz w:val="28"/>
          <w:szCs w:val="28"/>
        </w:rPr>
        <w:t>η</w:t>
      </w:r>
      <w:r w:rsidRPr="00365500">
        <w:rPr>
          <w:rFonts w:ascii="Times New Roman" w:hAnsi="Times New Roman"/>
          <w:sz w:val="28"/>
          <w:szCs w:val="28"/>
          <w:lang w:val="kk-KZ"/>
        </w:rPr>
        <w:t xml:space="preserve">тр сыну жүйесінің өнімділік коэффициентін, </w:t>
      </w:r>
      <w:r w:rsidRPr="00365500">
        <w:rPr>
          <w:rFonts w:ascii="Times New Roman" w:hAnsi="Times New Roman"/>
          <w:i/>
          <w:iCs/>
          <w:color w:val="000000"/>
          <w:sz w:val="28"/>
          <w:szCs w:val="28"/>
          <w:lang w:val="kk-KZ" w:eastAsia="ru-RU"/>
        </w:rPr>
        <w:t>К</w:t>
      </w:r>
      <w:r w:rsidRPr="00365500">
        <w:rPr>
          <w:rFonts w:ascii="Times New Roman" w:hAnsi="Times New Roman"/>
          <w:i/>
          <w:iCs/>
          <w:color w:val="000000"/>
          <w:sz w:val="28"/>
          <w:szCs w:val="28"/>
          <w:vertAlign w:val="subscript"/>
          <w:lang w:val="kk-KZ" w:eastAsia="ru-RU"/>
        </w:rPr>
        <w:t>VП</w:t>
      </w:r>
      <w:r w:rsidRPr="00365500">
        <w:rPr>
          <w:rFonts w:ascii="Times New Roman" w:hAnsi="Times New Roman"/>
          <w:sz w:val="28"/>
          <w:szCs w:val="28"/>
          <w:lang w:val="kk-KZ"/>
        </w:rPr>
        <w:t xml:space="preserve"> матрицасының сынықтар мен қуыстар </w:t>
      </w:r>
      <w:r w:rsidRPr="00365500">
        <w:rPr>
          <w:rFonts w:ascii="Times New Roman" w:hAnsi="Times New Roman"/>
          <w:i/>
          <w:iCs/>
          <w:color w:val="000000"/>
          <w:sz w:val="28"/>
          <w:szCs w:val="28"/>
          <w:lang w:val="kk-KZ" w:eastAsia="ru-RU"/>
        </w:rPr>
        <w:t>К</w:t>
      </w:r>
      <w:r w:rsidRPr="00365500">
        <w:rPr>
          <w:rFonts w:ascii="Times New Roman" w:hAnsi="Times New Roman"/>
          <w:i/>
          <w:iCs/>
          <w:color w:val="000000"/>
          <w:sz w:val="28"/>
          <w:szCs w:val="28"/>
          <w:vertAlign w:val="subscript"/>
          <w:lang w:val="kk-KZ" w:eastAsia="ru-RU"/>
        </w:rPr>
        <w:t>VT</w:t>
      </w:r>
      <w:r w:rsidRPr="00365500">
        <w:rPr>
          <w:rFonts w:ascii="Times New Roman" w:hAnsi="Times New Roman"/>
          <w:color w:val="000000"/>
          <w:sz w:val="28"/>
          <w:szCs w:val="28"/>
          <w:lang w:val="kk-KZ" w:eastAsia="ru-RU"/>
        </w:rPr>
        <w:t> </w:t>
      </w:r>
      <w:r w:rsidRPr="00365500">
        <w:rPr>
          <w:rFonts w:ascii="Times New Roman" w:hAnsi="Times New Roman"/>
          <w:sz w:val="28"/>
          <w:szCs w:val="28"/>
          <w:lang w:val="kk-KZ"/>
        </w:rPr>
        <w:t>  кеуектерінің динамикалық сыйымдылығының коэффициенттерін анықтауға арналған қатынастарды алды:</w:t>
      </w:r>
    </w:p>
    <w:p w14:paraId="0DC4B441" w14:textId="594CED1F" w:rsidR="00FC5CAC" w:rsidRPr="00EC4518" w:rsidRDefault="00EC4518" w:rsidP="00EC4518">
      <w:pPr>
        <w:shd w:val="clear" w:color="auto" w:fill="FFFFFF"/>
        <w:spacing w:after="0" w:line="240" w:lineRule="auto"/>
        <w:ind w:firstLine="567"/>
        <w:jc w:val="center"/>
        <w:rPr>
          <w:rFonts w:ascii="Times New Roman" w:hAnsi="Times New Roman"/>
          <w:color w:val="000000"/>
          <w:sz w:val="28"/>
          <w:szCs w:val="28"/>
          <w:lang w:val="kk-KZ" w:eastAsia="ru-RU"/>
        </w:rPr>
      </w:pPr>
      <w:r>
        <w:rPr>
          <w:rFonts w:ascii="Times New Roman" w:hAnsi="Times New Roman"/>
          <w:i/>
          <w:iCs/>
          <w:color w:val="000000"/>
          <w:sz w:val="28"/>
          <w:szCs w:val="28"/>
          <w:lang w:val="kk-KZ" w:eastAsia="ru-RU"/>
        </w:rPr>
        <w:t xml:space="preserve">                                       </w:t>
      </w:r>
      <w:r w:rsidR="00FC5CAC" w:rsidRPr="00BB4B75">
        <w:rPr>
          <w:rFonts w:ascii="Times New Roman" w:hAnsi="Times New Roman"/>
          <w:i/>
          <w:iCs/>
          <w:color w:val="000000"/>
          <w:sz w:val="28"/>
          <w:szCs w:val="28"/>
          <w:lang w:eastAsia="ru-RU"/>
        </w:rPr>
        <w:t>η</w:t>
      </w:r>
      <w:r w:rsidR="00FC5CAC" w:rsidRPr="00EC4518">
        <w:rPr>
          <w:rFonts w:ascii="Times New Roman" w:hAnsi="Times New Roman"/>
          <w:i/>
          <w:iCs/>
          <w:color w:val="000000"/>
          <w:sz w:val="28"/>
          <w:szCs w:val="28"/>
          <w:vertAlign w:val="subscript"/>
          <w:lang w:val="kk-KZ" w:eastAsia="ru-RU"/>
        </w:rPr>
        <w:t>тр=</w:t>
      </w:r>
      <w:r w:rsidR="00FC5CAC" w:rsidRPr="00EC4518">
        <w:rPr>
          <w:rFonts w:ascii="Times New Roman" w:hAnsi="Times New Roman"/>
          <w:i/>
          <w:iCs/>
          <w:color w:val="000000"/>
          <w:sz w:val="28"/>
          <w:szCs w:val="28"/>
          <w:lang w:val="kk-KZ" w:eastAsia="ru-RU"/>
        </w:rPr>
        <w:t>Qb/B</w:t>
      </w:r>
      <w:r w:rsidR="00FC5CAC">
        <w:rPr>
          <w:rFonts w:ascii="Times New Roman" w:hAnsi="Times New Roman"/>
          <w:i/>
          <w:iCs/>
          <w:color w:val="000000"/>
          <w:sz w:val="28"/>
          <w:szCs w:val="28"/>
          <w:lang w:val="kk-KZ" w:eastAsia="ru-RU"/>
        </w:rPr>
        <w:t xml:space="preserve">              </w:t>
      </w:r>
      <w:r>
        <w:rPr>
          <w:rFonts w:ascii="Times New Roman" w:hAnsi="Times New Roman"/>
          <w:i/>
          <w:iCs/>
          <w:color w:val="000000"/>
          <w:sz w:val="28"/>
          <w:szCs w:val="28"/>
          <w:lang w:val="kk-KZ" w:eastAsia="ru-RU"/>
        </w:rPr>
        <w:t xml:space="preserve">                  </w:t>
      </w:r>
      <w:r w:rsidR="00FC5CAC">
        <w:rPr>
          <w:rFonts w:ascii="Times New Roman" w:hAnsi="Times New Roman"/>
          <w:i/>
          <w:iCs/>
          <w:color w:val="000000"/>
          <w:sz w:val="28"/>
          <w:szCs w:val="28"/>
          <w:lang w:val="kk-KZ" w:eastAsia="ru-RU"/>
        </w:rPr>
        <w:t xml:space="preserve">                   </w:t>
      </w:r>
      <w:r w:rsidR="00FC5CAC" w:rsidRPr="00EC4518">
        <w:rPr>
          <w:rFonts w:ascii="Times New Roman" w:hAnsi="Times New Roman"/>
          <w:i/>
          <w:iCs/>
          <w:color w:val="000000"/>
          <w:sz w:val="28"/>
          <w:szCs w:val="28"/>
          <w:vertAlign w:val="superscript"/>
          <w:lang w:val="kk-KZ" w:eastAsia="ru-RU"/>
        </w:rPr>
        <w:t>,</w:t>
      </w:r>
      <w:r w:rsidR="00FC5CAC" w:rsidRPr="00EC4518">
        <w:rPr>
          <w:rFonts w:ascii="Times New Roman" w:hAnsi="Times New Roman"/>
          <w:color w:val="000000"/>
          <w:sz w:val="28"/>
          <w:szCs w:val="28"/>
          <w:vertAlign w:val="superscript"/>
          <w:lang w:val="kk-KZ" w:eastAsia="ru-RU"/>
        </w:rPr>
        <w:t> </w:t>
      </w:r>
      <w:r w:rsidR="00FC5CAC" w:rsidRPr="00EC4518">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3.5</w:t>
      </w:r>
      <w:r w:rsidR="00FC5CAC" w:rsidRPr="00EC4518">
        <w:rPr>
          <w:rFonts w:ascii="Times New Roman" w:hAnsi="Times New Roman"/>
          <w:color w:val="000000"/>
          <w:sz w:val="28"/>
          <w:szCs w:val="28"/>
          <w:lang w:val="kk-KZ" w:eastAsia="ru-RU"/>
        </w:rPr>
        <w:t>)</w:t>
      </w:r>
    </w:p>
    <w:p w14:paraId="4E43D71D" w14:textId="28A75ED6" w:rsidR="00FC5CAC" w:rsidRPr="00EC4518" w:rsidRDefault="00EC4518" w:rsidP="00EC4518">
      <w:pPr>
        <w:shd w:val="clear" w:color="auto" w:fill="FFFFFF"/>
        <w:spacing w:after="0" w:line="240" w:lineRule="auto"/>
        <w:ind w:firstLine="567"/>
        <w:jc w:val="center"/>
        <w:rPr>
          <w:rFonts w:ascii="Times New Roman" w:hAnsi="Times New Roman"/>
          <w:color w:val="000000"/>
          <w:sz w:val="28"/>
          <w:szCs w:val="28"/>
          <w:lang w:val="kk-KZ" w:eastAsia="ru-RU"/>
        </w:rPr>
      </w:pPr>
      <w:r>
        <w:rPr>
          <w:rFonts w:ascii="Times New Roman" w:hAnsi="Times New Roman"/>
          <w:iCs/>
          <w:color w:val="000000"/>
          <w:sz w:val="28"/>
          <w:szCs w:val="28"/>
          <w:lang w:val="kk-KZ" w:eastAsia="ru-RU"/>
        </w:rPr>
        <w:lastRenderedPageBreak/>
        <w:t xml:space="preserve">                                 </w:t>
      </w:r>
      <m:oMath>
        <m:sSub>
          <m:sSubPr>
            <m:ctrlPr>
              <w:rPr>
                <w:rFonts w:ascii="Cambria Math" w:hAnsi="Cambria Math"/>
                <w:i/>
                <w:iCs/>
                <w:color w:val="000000"/>
                <w:sz w:val="28"/>
                <w:szCs w:val="28"/>
                <w:lang w:eastAsia="ru-RU"/>
              </w:rPr>
            </m:ctrlPr>
          </m:sSubPr>
          <m:e>
            <m:r>
              <w:rPr>
                <w:rFonts w:ascii="Cambria Math" w:hAnsi="Cambria Math"/>
                <w:color w:val="000000"/>
                <w:sz w:val="28"/>
                <w:szCs w:val="28"/>
                <w:lang w:val="kk-KZ" w:eastAsia="ru-RU"/>
              </w:rPr>
              <m:t>К</m:t>
            </m:r>
          </m:e>
          <m:sub>
            <m:r>
              <w:rPr>
                <w:rFonts w:ascii="Cambria Math" w:hAnsi="Cambria Math"/>
                <w:color w:val="000000"/>
                <w:sz w:val="28"/>
                <w:szCs w:val="28"/>
                <w:lang w:val="kk-KZ" w:eastAsia="ru-RU"/>
              </w:rPr>
              <m:t>УТ</m:t>
            </m:r>
          </m:sub>
        </m:sSub>
        <m:r>
          <w:rPr>
            <w:rFonts w:ascii="Cambria Math" w:hAnsi="Cambria Math"/>
            <w:color w:val="000000"/>
            <w:sz w:val="28"/>
            <w:szCs w:val="28"/>
            <w:lang w:val="kk-KZ" w:eastAsia="ru-RU"/>
          </w:rPr>
          <m:t>=</m:t>
        </m:r>
        <m:f>
          <m:fPr>
            <m:ctrlPr>
              <w:rPr>
                <w:rFonts w:ascii="Cambria Math" w:hAnsi="Cambria Math"/>
                <w:i/>
                <w:iCs/>
                <w:color w:val="000000"/>
                <w:sz w:val="28"/>
                <w:szCs w:val="28"/>
                <w:lang w:eastAsia="ru-RU"/>
              </w:rPr>
            </m:ctrlPr>
          </m:fPr>
          <m:num>
            <m:r>
              <w:rPr>
                <w:rFonts w:ascii="Cambria Math" w:hAnsi="Cambria Math"/>
                <w:color w:val="000000"/>
                <w:sz w:val="28"/>
                <w:szCs w:val="28"/>
                <w:lang w:val="kk-KZ" w:eastAsia="ru-RU"/>
              </w:rPr>
              <m:t>1</m:t>
            </m:r>
          </m:num>
          <m:den>
            <m:r>
              <w:rPr>
                <w:rFonts w:ascii="Cambria Math" w:hAnsi="Cambria Math"/>
                <w:color w:val="000000"/>
                <w:sz w:val="28"/>
                <w:szCs w:val="28"/>
                <w:lang w:val="kk-KZ" w:eastAsia="ru-RU"/>
              </w:rPr>
              <m:t>1+</m:t>
            </m:r>
            <m:f>
              <m:fPr>
                <m:ctrlPr>
                  <w:rPr>
                    <w:rFonts w:ascii="Cambria Math" w:hAnsi="Cambria Math"/>
                    <w:i/>
                    <w:iCs/>
                    <w:color w:val="000000"/>
                    <w:sz w:val="28"/>
                    <w:szCs w:val="28"/>
                    <w:lang w:eastAsia="ru-RU"/>
                  </w:rPr>
                </m:ctrlPr>
              </m:fPr>
              <m:num>
                <m:sSub>
                  <m:sSubPr>
                    <m:ctrlPr>
                      <w:rPr>
                        <w:rFonts w:ascii="Cambria Math" w:hAnsi="Cambria Math"/>
                        <w:i/>
                        <w:iCs/>
                        <w:color w:val="000000"/>
                        <w:sz w:val="28"/>
                        <w:szCs w:val="28"/>
                        <w:lang w:eastAsia="ru-RU"/>
                      </w:rPr>
                    </m:ctrlPr>
                  </m:sSubPr>
                  <m:e>
                    <m:r>
                      <w:rPr>
                        <w:rFonts w:ascii="Cambria Math" w:hAnsi="Cambria Math"/>
                        <w:color w:val="000000"/>
                        <w:sz w:val="28"/>
                        <w:szCs w:val="28"/>
                        <w:lang w:val="kk-KZ" w:eastAsia="ru-RU"/>
                      </w:rPr>
                      <m:t>а</m:t>
                    </m:r>
                  </m:e>
                  <m:sub>
                    <m:r>
                      <w:rPr>
                        <w:rFonts w:ascii="Cambria Math" w:hAnsi="Cambria Math"/>
                        <w:color w:val="000000"/>
                        <w:sz w:val="28"/>
                        <w:szCs w:val="28"/>
                        <w:lang w:val="kk-KZ" w:eastAsia="ru-RU"/>
                      </w:rPr>
                      <m:t>1∙В</m:t>
                    </m:r>
                  </m:sub>
                </m:sSub>
              </m:num>
              <m:den>
                <m:sSub>
                  <m:sSubPr>
                    <m:ctrlPr>
                      <w:rPr>
                        <w:rFonts w:ascii="Cambria Math" w:hAnsi="Cambria Math"/>
                        <w:i/>
                        <w:iCs/>
                        <w:color w:val="000000"/>
                        <w:sz w:val="28"/>
                        <w:szCs w:val="28"/>
                        <w:lang w:eastAsia="ru-RU"/>
                      </w:rPr>
                    </m:ctrlPr>
                  </m:sSubPr>
                  <m:e>
                    <m:r>
                      <w:rPr>
                        <w:rFonts w:ascii="Cambria Math" w:hAnsi="Cambria Math"/>
                        <w:color w:val="000000"/>
                        <w:sz w:val="28"/>
                        <w:szCs w:val="28"/>
                        <w:lang w:val="kk-KZ" w:eastAsia="ru-RU"/>
                      </w:rPr>
                      <m:t>а</m:t>
                    </m:r>
                  </m:e>
                  <m:sub>
                    <m:r>
                      <w:rPr>
                        <w:rFonts w:ascii="Cambria Math" w:hAnsi="Cambria Math"/>
                        <w:color w:val="000000"/>
                        <w:sz w:val="28"/>
                        <w:szCs w:val="28"/>
                        <w:lang w:val="kk-KZ" w:eastAsia="ru-RU"/>
                      </w:rPr>
                      <m:t>1</m:t>
                    </m:r>
                  </m:sub>
                </m:sSub>
                <m:r>
                  <w:rPr>
                    <w:rFonts w:ascii="Cambria Math" w:hAnsi="Cambria Math"/>
                    <w:color w:val="000000"/>
                    <w:sz w:val="28"/>
                    <w:szCs w:val="28"/>
                    <w:lang w:val="kk-KZ" w:eastAsia="ru-RU"/>
                  </w:rPr>
                  <m:t>А∙В</m:t>
                </m:r>
              </m:den>
            </m:f>
          </m:den>
        </m:f>
      </m:oMath>
      <w:r w:rsidR="00FC5CAC" w:rsidRPr="00EC4518">
        <w:rPr>
          <w:rFonts w:ascii="Times New Roman" w:hAnsi="Times New Roman"/>
          <w:i/>
          <w:iCs/>
          <w:color w:val="000000"/>
          <w:sz w:val="28"/>
          <w:szCs w:val="28"/>
          <w:lang w:val="kk-KZ" w:eastAsia="ru-RU"/>
        </w:rPr>
        <w:t>,</w:t>
      </w:r>
      <w:r w:rsidR="00FC5CAC" w:rsidRPr="00EC4518">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 xml:space="preserve">                      </w:t>
      </w:r>
      <w:r w:rsidR="00FC5CAC" w:rsidRPr="00EC4518">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3.6</w:t>
      </w:r>
      <w:r w:rsidR="00FC5CAC" w:rsidRPr="00EC4518">
        <w:rPr>
          <w:rFonts w:ascii="Times New Roman" w:hAnsi="Times New Roman"/>
          <w:color w:val="000000"/>
          <w:sz w:val="28"/>
          <w:szCs w:val="28"/>
          <w:lang w:val="kk-KZ" w:eastAsia="ru-RU"/>
        </w:rPr>
        <w:t>)</w:t>
      </w:r>
    </w:p>
    <w:p w14:paraId="1BA0418A" w14:textId="43421182" w:rsidR="00FC5CAC" w:rsidRPr="00EC4518" w:rsidRDefault="00EC4518" w:rsidP="00EC4518">
      <w:pPr>
        <w:shd w:val="clear" w:color="auto" w:fill="FFFFFF"/>
        <w:spacing w:after="0" w:line="240" w:lineRule="auto"/>
        <w:ind w:firstLine="567"/>
        <w:jc w:val="center"/>
        <w:rPr>
          <w:rFonts w:ascii="Times New Roman" w:hAnsi="Times New Roman"/>
          <w:color w:val="000000"/>
          <w:sz w:val="28"/>
          <w:szCs w:val="28"/>
          <w:lang w:val="kk-KZ" w:eastAsia="ru-RU"/>
        </w:rPr>
      </w:pPr>
      <w:r>
        <w:rPr>
          <w:rFonts w:ascii="Times New Roman" w:hAnsi="Times New Roman"/>
          <w:i/>
          <w:iCs/>
          <w:color w:val="000000"/>
          <w:sz w:val="28"/>
          <w:szCs w:val="28"/>
          <w:lang w:val="kk-KZ" w:eastAsia="ru-RU"/>
        </w:rPr>
        <w:t xml:space="preserve">                                      </w:t>
      </w:r>
      <w:r w:rsidR="00FC5CAC" w:rsidRPr="00EC4518">
        <w:rPr>
          <w:rFonts w:ascii="Times New Roman" w:hAnsi="Times New Roman"/>
          <w:i/>
          <w:iCs/>
          <w:color w:val="000000"/>
          <w:sz w:val="28"/>
          <w:szCs w:val="28"/>
          <w:lang w:val="kk-KZ" w:eastAsia="ru-RU"/>
        </w:rPr>
        <w:t>К</w:t>
      </w:r>
      <w:r w:rsidR="00FC5CAC" w:rsidRPr="00EC4518">
        <w:rPr>
          <w:rFonts w:ascii="Times New Roman" w:hAnsi="Times New Roman"/>
          <w:i/>
          <w:iCs/>
          <w:color w:val="000000"/>
          <w:sz w:val="28"/>
          <w:szCs w:val="28"/>
          <w:vertAlign w:val="subscript"/>
          <w:lang w:val="kk-KZ" w:eastAsia="ru-RU"/>
        </w:rPr>
        <w:t>VП</w:t>
      </w:r>
      <w:r w:rsidR="00FC5CAC" w:rsidRPr="00EC4518">
        <w:rPr>
          <w:rFonts w:ascii="Times New Roman" w:hAnsi="Times New Roman"/>
          <w:i/>
          <w:iCs/>
          <w:color w:val="000000"/>
          <w:sz w:val="28"/>
          <w:szCs w:val="28"/>
          <w:lang w:val="kk-KZ" w:eastAsia="ru-RU"/>
        </w:rPr>
        <w:t> =1 - К</w:t>
      </w:r>
      <w:r w:rsidR="00FC5CAC" w:rsidRPr="00EC4518">
        <w:rPr>
          <w:rFonts w:ascii="Times New Roman" w:hAnsi="Times New Roman"/>
          <w:i/>
          <w:iCs/>
          <w:color w:val="000000"/>
          <w:sz w:val="28"/>
          <w:szCs w:val="28"/>
          <w:vertAlign w:val="subscript"/>
          <w:lang w:val="kk-KZ" w:eastAsia="ru-RU"/>
        </w:rPr>
        <w:t>VT</w:t>
      </w:r>
      <w:r w:rsidR="00FC5CAC" w:rsidRPr="00EC4518">
        <w:rPr>
          <w:rFonts w:ascii="Times New Roman" w:hAnsi="Times New Roman"/>
          <w:i/>
          <w:iCs/>
          <w:color w:val="000000"/>
          <w:sz w:val="28"/>
          <w:szCs w:val="28"/>
          <w:lang w:val="kk-KZ" w:eastAsia="ru-RU"/>
        </w:rPr>
        <w:t>,</w:t>
      </w:r>
      <w:r w:rsidR="00FC5CAC" w:rsidRPr="00EC4518">
        <w:rPr>
          <w:rFonts w:ascii="Times New Roman" w:hAnsi="Times New Roman"/>
          <w:color w:val="000000"/>
          <w:sz w:val="28"/>
          <w:szCs w:val="28"/>
          <w:lang w:val="kk-KZ" w:eastAsia="ru-RU"/>
        </w:rPr>
        <w:t> </w:t>
      </w:r>
      <w:r w:rsidR="00FC5CAC">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 xml:space="preserve">                </w:t>
      </w:r>
      <w:r w:rsidR="00FC5CAC">
        <w:rPr>
          <w:rFonts w:ascii="Times New Roman" w:hAnsi="Times New Roman"/>
          <w:color w:val="000000"/>
          <w:sz w:val="28"/>
          <w:szCs w:val="28"/>
          <w:lang w:val="kk-KZ" w:eastAsia="ru-RU"/>
        </w:rPr>
        <w:t xml:space="preserve">                      </w:t>
      </w:r>
      <w:r w:rsidR="00FC5CAC" w:rsidRPr="00EC4518">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3.7</w:t>
      </w:r>
      <w:r w:rsidR="00FC5CAC" w:rsidRPr="00EC4518">
        <w:rPr>
          <w:rFonts w:ascii="Times New Roman" w:hAnsi="Times New Roman"/>
          <w:color w:val="000000"/>
          <w:sz w:val="28"/>
          <w:szCs w:val="28"/>
          <w:lang w:val="kk-KZ" w:eastAsia="ru-RU"/>
        </w:rPr>
        <w:t>)</w:t>
      </w:r>
    </w:p>
    <w:p w14:paraId="6DFF01FA" w14:textId="77777777" w:rsidR="00FC5CAC" w:rsidRPr="00EC4518" w:rsidRDefault="00FC5CAC" w:rsidP="00EC4518">
      <w:pPr>
        <w:shd w:val="clear" w:color="auto" w:fill="FFFFFF"/>
        <w:spacing w:after="0" w:line="240" w:lineRule="auto"/>
        <w:ind w:firstLine="567"/>
        <w:jc w:val="center"/>
        <w:rPr>
          <w:rFonts w:ascii="Times New Roman" w:hAnsi="Times New Roman"/>
          <w:color w:val="000000"/>
          <w:sz w:val="28"/>
          <w:szCs w:val="28"/>
          <w:lang w:val="kk-KZ" w:eastAsia="ru-RU"/>
        </w:rPr>
      </w:pPr>
    </w:p>
    <w:p w14:paraId="6AFBD286" w14:textId="77777777" w:rsidR="00FC5CAC" w:rsidRPr="00817F51" w:rsidRDefault="00FC5CAC" w:rsidP="00EC4518">
      <w:pPr>
        <w:shd w:val="clear" w:color="auto" w:fill="FFFFFF"/>
        <w:spacing w:after="0" w:line="240" w:lineRule="auto"/>
        <w:ind w:firstLine="567"/>
        <w:jc w:val="both"/>
        <w:rPr>
          <w:rFonts w:ascii="Times New Roman" w:hAnsi="Times New Roman"/>
          <w:color w:val="000000"/>
          <w:sz w:val="28"/>
          <w:szCs w:val="28"/>
          <w:lang w:val="kk-KZ"/>
        </w:rPr>
      </w:pPr>
      <w:r w:rsidRPr="00817F51">
        <w:rPr>
          <w:rFonts w:ascii="Times New Roman" w:hAnsi="Times New Roman"/>
          <w:color w:val="000000"/>
          <w:sz w:val="28"/>
          <w:szCs w:val="28"/>
          <w:lang w:val="kk-KZ"/>
        </w:rPr>
        <w:t>Q-ұңғыманың дебиті, м</w:t>
      </w:r>
      <w:r w:rsidRPr="00817F51">
        <w:rPr>
          <w:rFonts w:ascii="Times New Roman" w:hAnsi="Times New Roman"/>
          <w:color w:val="000000"/>
          <w:sz w:val="28"/>
          <w:szCs w:val="28"/>
          <w:vertAlign w:val="superscript"/>
          <w:lang w:val="kk-KZ"/>
        </w:rPr>
        <w:t>3</w:t>
      </w:r>
      <w:r w:rsidRPr="00817F51">
        <w:rPr>
          <w:rFonts w:ascii="Times New Roman" w:hAnsi="Times New Roman"/>
          <w:color w:val="000000"/>
          <w:sz w:val="28"/>
          <w:szCs w:val="28"/>
          <w:lang w:val="kk-KZ"/>
        </w:rPr>
        <w:t xml:space="preserve"> / тәулік; b-көлемдік коэффициент. </w:t>
      </w:r>
    </w:p>
    <w:p w14:paraId="59C83E83" w14:textId="43F2D5DC" w:rsidR="00FC5CAC" w:rsidRPr="002C5225" w:rsidRDefault="00FC5CAC" w:rsidP="00EC4518">
      <w:pPr>
        <w:shd w:val="clear" w:color="auto" w:fill="FFFFFF"/>
        <w:spacing w:after="0" w:line="240" w:lineRule="auto"/>
        <w:ind w:firstLine="567"/>
        <w:jc w:val="both"/>
        <w:rPr>
          <w:rFonts w:ascii="Times New Roman" w:hAnsi="Times New Roman"/>
          <w:color w:val="000000"/>
          <w:sz w:val="28"/>
          <w:szCs w:val="28"/>
          <w:lang w:val="kk-KZ" w:eastAsia="ru-RU"/>
        </w:rPr>
      </w:pPr>
      <w:r w:rsidRPr="00817F51">
        <w:rPr>
          <w:rFonts w:ascii="Times New Roman" w:hAnsi="Times New Roman"/>
          <w:i/>
          <w:iCs/>
          <w:color w:val="000000"/>
          <w:sz w:val="28"/>
          <w:szCs w:val="28"/>
          <w:lang w:val="kk-KZ" w:eastAsia="ru-RU"/>
        </w:rPr>
        <w:t>К</w:t>
      </w:r>
      <w:r w:rsidRPr="00817F51">
        <w:rPr>
          <w:rFonts w:ascii="Times New Roman" w:hAnsi="Times New Roman"/>
          <w:i/>
          <w:iCs/>
          <w:color w:val="000000"/>
          <w:sz w:val="28"/>
          <w:szCs w:val="28"/>
          <w:vertAlign w:val="subscript"/>
          <w:lang w:val="kk-KZ" w:eastAsia="ru-RU"/>
        </w:rPr>
        <w:t>Vп</w:t>
      </w:r>
      <w:r w:rsidRPr="00817F51">
        <w:rPr>
          <w:rFonts w:ascii="Times New Roman" w:hAnsi="Times New Roman"/>
          <w:color w:val="000000"/>
          <w:sz w:val="28"/>
          <w:szCs w:val="28"/>
          <w:lang w:val="kk-KZ" w:eastAsia="ru-RU"/>
        </w:rPr>
        <w:t> </w:t>
      </w:r>
      <w:r>
        <w:rPr>
          <w:rFonts w:ascii="Times New Roman" w:hAnsi="Times New Roman"/>
          <w:color w:val="000000"/>
          <w:sz w:val="28"/>
          <w:szCs w:val="28"/>
          <w:lang w:val="kk-KZ" w:eastAsia="ru-RU"/>
        </w:rPr>
        <w:t>-</w:t>
      </w:r>
      <w:r w:rsidRPr="00817F51">
        <w:rPr>
          <w:rFonts w:ascii="Times New Roman" w:hAnsi="Times New Roman"/>
          <w:color w:val="000000"/>
          <w:sz w:val="28"/>
          <w:szCs w:val="28"/>
          <w:lang w:val="kk-KZ"/>
        </w:rPr>
        <w:t xml:space="preserve"> коэффициенті блок матрицасының ұсақ тесіктеріндегі сұйықтықтың салыстырмалы көлемін көрсетеді. </w:t>
      </w:r>
      <w:r w:rsidRPr="00BB4B75">
        <w:rPr>
          <w:rFonts w:ascii="Times New Roman" w:hAnsi="Times New Roman"/>
          <w:i/>
          <w:iCs/>
          <w:color w:val="000000"/>
          <w:sz w:val="28"/>
          <w:szCs w:val="28"/>
          <w:lang w:eastAsia="ru-RU"/>
        </w:rPr>
        <w:t>η</w:t>
      </w:r>
      <w:r w:rsidRPr="00817F51">
        <w:rPr>
          <w:rFonts w:ascii="Times New Roman" w:hAnsi="Times New Roman"/>
          <w:i/>
          <w:iCs/>
          <w:color w:val="000000"/>
          <w:sz w:val="28"/>
          <w:szCs w:val="28"/>
          <w:vertAlign w:val="subscript"/>
          <w:lang w:val="kk-KZ" w:eastAsia="ru-RU"/>
        </w:rPr>
        <w:t>тр </w:t>
      </w:r>
      <w:r w:rsidRPr="00817F51">
        <w:rPr>
          <w:rFonts w:ascii="Times New Roman" w:hAnsi="Times New Roman"/>
          <w:color w:val="000000"/>
          <w:sz w:val="28"/>
          <w:szCs w:val="28"/>
          <w:lang w:val="kk-KZ"/>
        </w:rPr>
        <w:t xml:space="preserve"> коэффициенті жарықтар жүйелерінің және оларда дамыған каверналардың өткізу қабілетін сипаттайды. Коллектор типін диагностикалау кезінде қателіктерді болдырмау үшін қабаттағы қысымның мөлшеріне түзету енгізілді, ол жұмыста көрсетілген ойларды ескере отырып жойылды. Теңіз кен орнының ұңғымалары бойынша </w:t>
      </w:r>
      <w:r w:rsidRPr="001E3A1D">
        <w:rPr>
          <w:rFonts w:ascii="Times New Roman" w:hAnsi="Times New Roman"/>
          <w:color w:val="000000"/>
          <w:sz w:val="28"/>
          <w:szCs w:val="28"/>
          <w:lang w:val="kk-KZ" w:eastAsia="ru-RU"/>
        </w:rPr>
        <w:t>қысымды қалпына келтіру қисығын (</w:t>
      </w:r>
      <w:r>
        <w:rPr>
          <w:rFonts w:ascii="Times New Roman" w:hAnsi="Times New Roman"/>
          <w:color w:val="000000"/>
          <w:sz w:val="28"/>
          <w:szCs w:val="28"/>
          <w:lang w:val="kk-KZ" w:eastAsia="ru-RU"/>
        </w:rPr>
        <w:t>ҚҚК</w:t>
      </w:r>
      <w:r w:rsidRPr="001E3A1D">
        <w:rPr>
          <w:rFonts w:ascii="Times New Roman" w:hAnsi="Times New Roman"/>
          <w:color w:val="000000"/>
          <w:sz w:val="28"/>
          <w:szCs w:val="28"/>
          <w:lang w:val="kk-KZ" w:eastAsia="ru-RU"/>
        </w:rPr>
        <w:t xml:space="preserve">) </w:t>
      </w:r>
      <w:r w:rsidRPr="00817F51">
        <w:rPr>
          <w:rFonts w:ascii="Times New Roman" w:hAnsi="Times New Roman"/>
          <w:color w:val="000000"/>
          <w:sz w:val="28"/>
          <w:szCs w:val="28"/>
          <w:lang w:val="kk-KZ"/>
        </w:rPr>
        <w:t xml:space="preserve">өңдеу </w:t>
      </w:r>
      <w:r w:rsidR="007C5D51">
        <w:rPr>
          <w:rFonts w:ascii="Times New Roman" w:hAnsi="Times New Roman"/>
          <w:color w:val="000000"/>
          <w:sz w:val="28"/>
          <w:szCs w:val="28"/>
          <w:lang w:val="kk-KZ"/>
        </w:rPr>
        <w:t>нәтижелері кестеде келтірілген</w:t>
      </w:r>
      <w:r w:rsidR="007074F4">
        <w:rPr>
          <w:rFonts w:ascii="Times New Roman" w:hAnsi="Times New Roman"/>
          <w:color w:val="000000"/>
          <w:sz w:val="28"/>
          <w:szCs w:val="28"/>
          <w:lang w:val="kk-KZ"/>
        </w:rPr>
        <w:t xml:space="preserve"> </w:t>
      </w:r>
      <w:r w:rsidR="007C5D51">
        <w:rPr>
          <w:rFonts w:ascii="Times New Roman" w:hAnsi="Times New Roman"/>
          <w:sz w:val="28"/>
          <w:szCs w:val="28"/>
          <w:lang w:val="kk-KZ"/>
        </w:rPr>
        <w:t>[37</w:t>
      </w:r>
      <w:r w:rsidR="007C5D51" w:rsidRPr="00354A4E">
        <w:rPr>
          <w:rFonts w:ascii="Times New Roman" w:hAnsi="Times New Roman"/>
          <w:sz w:val="28"/>
          <w:szCs w:val="28"/>
          <w:lang w:val="kk-KZ"/>
        </w:rPr>
        <w:t>]</w:t>
      </w:r>
      <w:r w:rsidR="007C5D51">
        <w:rPr>
          <w:rFonts w:ascii="Times New Roman" w:hAnsi="Times New Roman"/>
          <w:sz w:val="28"/>
          <w:szCs w:val="28"/>
          <w:lang w:val="kk-KZ"/>
        </w:rPr>
        <w:t>.</w:t>
      </w:r>
    </w:p>
    <w:p w14:paraId="72130DB7" w14:textId="77777777" w:rsidR="00FC5CAC" w:rsidRPr="00817F51" w:rsidRDefault="00FC5CAC" w:rsidP="00EC4518">
      <w:pPr>
        <w:shd w:val="clear" w:color="auto" w:fill="FFFFFF"/>
        <w:spacing w:after="0" w:line="240" w:lineRule="auto"/>
        <w:ind w:firstLine="567"/>
        <w:jc w:val="both"/>
        <w:rPr>
          <w:rFonts w:ascii="Times New Roman" w:hAnsi="Times New Roman"/>
          <w:color w:val="000000"/>
          <w:sz w:val="28"/>
          <w:szCs w:val="28"/>
          <w:lang w:val="kk-KZ" w:eastAsia="ru-RU"/>
        </w:rPr>
      </w:pPr>
    </w:p>
    <w:p w14:paraId="4AFCB876" w14:textId="571F404D" w:rsidR="00FC5CAC" w:rsidRPr="00817F51"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2C5225">
        <w:rPr>
          <w:rFonts w:ascii="Times New Roman" w:hAnsi="Times New Roman"/>
          <w:color w:val="000000"/>
          <w:sz w:val="28"/>
          <w:szCs w:val="28"/>
          <w:lang w:val="kk-KZ" w:eastAsia="ru-RU"/>
        </w:rPr>
        <w:t xml:space="preserve">Кесте </w:t>
      </w:r>
      <w:r w:rsidR="00EC4518">
        <w:rPr>
          <w:rFonts w:ascii="Times New Roman" w:hAnsi="Times New Roman"/>
          <w:color w:val="000000"/>
          <w:sz w:val="28"/>
          <w:szCs w:val="28"/>
          <w:lang w:val="kk-KZ" w:eastAsia="ru-RU"/>
        </w:rPr>
        <w:t xml:space="preserve">3.7 </w:t>
      </w:r>
      <w:r w:rsidRPr="002C5225">
        <w:rPr>
          <w:rFonts w:ascii="Times New Roman" w:hAnsi="Times New Roman"/>
          <w:color w:val="000000"/>
          <w:sz w:val="28"/>
          <w:szCs w:val="28"/>
          <w:lang w:val="kk-KZ" w:eastAsia="ru-RU"/>
        </w:rPr>
        <w:t>-</w:t>
      </w:r>
      <w:r w:rsidR="00EC4518">
        <w:rPr>
          <w:rFonts w:ascii="Times New Roman" w:hAnsi="Times New Roman"/>
          <w:color w:val="000000"/>
          <w:sz w:val="28"/>
          <w:szCs w:val="28"/>
          <w:lang w:val="kk-KZ" w:eastAsia="ru-RU"/>
        </w:rPr>
        <w:t xml:space="preserve"> </w:t>
      </w:r>
      <w:r w:rsidRPr="00817F51">
        <w:rPr>
          <w:rFonts w:ascii="Times New Roman" w:hAnsi="Times New Roman"/>
          <w:color w:val="000000"/>
          <w:sz w:val="28"/>
          <w:szCs w:val="28"/>
          <w:lang w:val="kk-KZ"/>
        </w:rPr>
        <w:t xml:space="preserve">Теңіз кен орнының ұңғымаларының </w:t>
      </w:r>
      <w:r w:rsidRPr="001E3A1D">
        <w:rPr>
          <w:rFonts w:ascii="Times New Roman" w:hAnsi="Times New Roman"/>
          <w:color w:val="000000"/>
          <w:sz w:val="28"/>
          <w:szCs w:val="28"/>
          <w:lang w:val="kk-KZ" w:eastAsia="ru-RU"/>
        </w:rPr>
        <w:t>қысымды қалпына келтіру қисығын (</w:t>
      </w:r>
      <w:r>
        <w:rPr>
          <w:rFonts w:ascii="Times New Roman" w:hAnsi="Times New Roman"/>
          <w:color w:val="000000"/>
          <w:sz w:val="28"/>
          <w:szCs w:val="28"/>
          <w:lang w:val="kk-KZ" w:eastAsia="ru-RU"/>
        </w:rPr>
        <w:t>ҚҚК</w:t>
      </w:r>
      <w:r w:rsidRPr="001E3A1D">
        <w:rPr>
          <w:rFonts w:ascii="Times New Roman" w:hAnsi="Times New Roman"/>
          <w:color w:val="000000"/>
          <w:sz w:val="28"/>
          <w:szCs w:val="28"/>
          <w:lang w:val="kk-KZ" w:eastAsia="ru-RU"/>
        </w:rPr>
        <w:t xml:space="preserve">) </w:t>
      </w:r>
      <w:r w:rsidRPr="00817F51">
        <w:rPr>
          <w:rFonts w:ascii="Times New Roman" w:hAnsi="Times New Roman"/>
          <w:color w:val="000000"/>
          <w:sz w:val="28"/>
          <w:szCs w:val="28"/>
          <w:lang w:val="kk-KZ"/>
        </w:rPr>
        <w:t>Поллард әдісімен өңдеу нәтижелері</w:t>
      </w:r>
    </w:p>
    <w:tbl>
      <w:tblPr>
        <w:tblW w:w="930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4A0" w:firstRow="1" w:lastRow="0" w:firstColumn="1" w:lastColumn="0" w:noHBand="0" w:noVBand="1"/>
      </w:tblPr>
      <w:tblGrid>
        <w:gridCol w:w="704"/>
        <w:gridCol w:w="851"/>
        <w:gridCol w:w="1054"/>
        <w:gridCol w:w="875"/>
        <w:gridCol w:w="1054"/>
        <w:gridCol w:w="1054"/>
        <w:gridCol w:w="1018"/>
        <w:gridCol w:w="756"/>
        <w:gridCol w:w="925"/>
        <w:gridCol w:w="1010"/>
      </w:tblGrid>
      <w:tr w:rsidR="00FC5CAC" w:rsidRPr="00587393" w14:paraId="0EC78AA2" w14:textId="77777777" w:rsidTr="00EC4518">
        <w:trPr>
          <w:tblCellSpacing w:w="0" w:type="dxa"/>
          <w:jc w:val="center"/>
        </w:trPr>
        <w:tc>
          <w:tcPr>
            <w:tcW w:w="704" w:type="dxa"/>
            <w:vMerge w:val="restart"/>
            <w:hideMark/>
          </w:tcPr>
          <w:p w14:paraId="5C3D53BE" w14:textId="77777777" w:rsidR="00FC5CAC" w:rsidRPr="00587393" w:rsidRDefault="00FC5CAC" w:rsidP="00EC4518">
            <w:pPr>
              <w:spacing w:after="0" w:line="240" w:lineRule="auto"/>
              <w:jc w:val="both"/>
              <w:rPr>
                <w:rFonts w:ascii="Times New Roman" w:hAnsi="Times New Roman"/>
                <w:sz w:val="24"/>
                <w:szCs w:val="24"/>
                <w:lang w:val="kk-KZ" w:eastAsia="ru-RU"/>
              </w:rPr>
            </w:pPr>
            <w:r w:rsidRPr="00587393">
              <w:rPr>
                <w:rFonts w:ascii="Times New Roman" w:hAnsi="Times New Roman"/>
                <w:sz w:val="24"/>
                <w:szCs w:val="24"/>
                <w:lang w:val="kk-KZ" w:eastAsia="ru-RU"/>
              </w:rPr>
              <w:t>Ұңғымалар            саны</w:t>
            </w:r>
          </w:p>
        </w:tc>
        <w:tc>
          <w:tcPr>
            <w:tcW w:w="5906" w:type="dxa"/>
            <w:gridSpan w:val="6"/>
            <w:hideMark/>
          </w:tcPr>
          <w:p w14:paraId="37C287CD" w14:textId="77777777" w:rsidR="00FC5CAC" w:rsidRPr="00587393" w:rsidRDefault="00FC5CAC" w:rsidP="00EC4518">
            <w:pPr>
              <w:spacing w:after="0" w:line="240" w:lineRule="auto"/>
              <w:jc w:val="both"/>
              <w:rPr>
                <w:rFonts w:ascii="Times New Roman" w:hAnsi="Times New Roman"/>
                <w:sz w:val="24"/>
                <w:szCs w:val="24"/>
                <w:lang w:val="kk-KZ" w:eastAsia="ru-RU"/>
              </w:rPr>
            </w:pPr>
            <w:r w:rsidRPr="00587393">
              <w:rPr>
                <w:rFonts w:ascii="Times New Roman" w:hAnsi="Times New Roman"/>
                <w:color w:val="000000"/>
                <w:sz w:val="24"/>
                <w:szCs w:val="24"/>
                <w:lang w:val="kk-KZ"/>
              </w:rPr>
              <w:t>Поллард КВД әдісімен Теңіз кен орнының ұңғымаларын өңдеу нәтижелері</w:t>
            </w:r>
          </w:p>
        </w:tc>
        <w:tc>
          <w:tcPr>
            <w:tcW w:w="1681" w:type="dxa"/>
            <w:gridSpan w:val="2"/>
            <w:vMerge w:val="restart"/>
            <w:hideMark/>
          </w:tcPr>
          <w:p w14:paraId="3CE08CE7" w14:textId="77777777" w:rsidR="00FC5CAC" w:rsidRPr="00587393" w:rsidRDefault="00FC5CAC" w:rsidP="00EC4518">
            <w:pPr>
              <w:rPr>
                <w:rFonts w:ascii="Times New Roman" w:hAnsi="Times New Roman"/>
                <w:sz w:val="24"/>
                <w:szCs w:val="24"/>
              </w:rPr>
            </w:pPr>
            <w:proofErr w:type="spellStart"/>
            <w:r w:rsidRPr="00587393">
              <w:rPr>
                <w:rFonts w:ascii="Times New Roman" w:hAnsi="Times New Roman"/>
                <w:sz w:val="24"/>
                <w:szCs w:val="24"/>
              </w:rPr>
              <w:t>Коэффициенті</w:t>
            </w:r>
            <w:proofErr w:type="spellEnd"/>
            <w:r w:rsidRPr="00587393">
              <w:rPr>
                <w:rFonts w:ascii="Times New Roman" w:hAnsi="Times New Roman"/>
                <w:sz w:val="24"/>
                <w:szCs w:val="24"/>
              </w:rPr>
              <w:t xml:space="preserve"> </w:t>
            </w:r>
            <w:proofErr w:type="spellStart"/>
            <w:r w:rsidRPr="00587393">
              <w:rPr>
                <w:rFonts w:ascii="Times New Roman" w:hAnsi="Times New Roman"/>
                <w:sz w:val="24"/>
                <w:szCs w:val="24"/>
              </w:rPr>
              <w:t>динамикалық</w:t>
            </w:r>
            <w:proofErr w:type="spellEnd"/>
            <w:r w:rsidRPr="00587393">
              <w:rPr>
                <w:rFonts w:ascii="Times New Roman" w:hAnsi="Times New Roman"/>
                <w:sz w:val="24"/>
                <w:szCs w:val="24"/>
              </w:rPr>
              <w:t xml:space="preserve"> </w:t>
            </w:r>
            <w:proofErr w:type="spellStart"/>
            <w:r w:rsidRPr="00587393">
              <w:rPr>
                <w:rFonts w:ascii="Times New Roman" w:hAnsi="Times New Roman"/>
                <w:sz w:val="24"/>
                <w:szCs w:val="24"/>
              </w:rPr>
              <w:t>сыйымдылығы</w:t>
            </w:r>
            <w:proofErr w:type="spellEnd"/>
            <w:r w:rsidRPr="00587393">
              <w:rPr>
                <w:rFonts w:ascii="Times New Roman" w:hAnsi="Times New Roman"/>
                <w:sz w:val="24"/>
                <w:szCs w:val="24"/>
              </w:rPr>
              <w:t>, %</w:t>
            </w:r>
          </w:p>
        </w:tc>
        <w:tc>
          <w:tcPr>
            <w:tcW w:w="1010" w:type="dxa"/>
            <w:vMerge w:val="restart"/>
            <w:hideMark/>
          </w:tcPr>
          <w:p w14:paraId="0D8A540F" w14:textId="77777777" w:rsidR="00FC5CAC" w:rsidRPr="00587393" w:rsidRDefault="00FC5CAC" w:rsidP="00EC4518">
            <w:pPr>
              <w:spacing w:after="0" w:line="240" w:lineRule="auto"/>
              <w:jc w:val="center"/>
              <w:rPr>
                <w:rFonts w:ascii="Times New Roman" w:hAnsi="Times New Roman"/>
                <w:sz w:val="24"/>
                <w:szCs w:val="24"/>
                <w:lang w:eastAsia="ru-RU"/>
              </w:rPr>
            </w:pPr>
            <w:proofErr w:type="spellStart"/>
            <w:r w:rsidRPr="00587393">
              <w:rPr>
                <w:rFonts w:ascii="Times New Roman" w:hAnsi="Times New Roman"/>
                <w:color w:val="000000"/>
                <w:sz w:val="24"/>
                <w:szCs w:val="24"/>
              </w:rPr>
              <w:t>Жарықшақ</w:t>
            </w:r>
            <w:proofErr w:type="spellEnd"/>
            <w:r w:rsidRPr="00587393">
              <w:rPr>
                <w:rFonts w:ascii="Times New Roman" w:hAnsi="Times New Roman"/>
                <w:color w:val="000000"/>
                <w:sz w:val="24"/>
                <w:szCs w:val="24"/>
              </w:rPr>
              <w:t xml:space="preserve"> </w:t>
            </w:r>
            <w:proofErr w:type="spellStart"/>
            <w:r w:rsidRPr="00587393">
              <w:rPr>
                <w:rFonts w:ascii="Times New Roman" w:hAnsi="Times New Roman"/>
                <w:color w:val="000000"/>
                <w:sz w:val="24"/>
                <w:szCs w:val="24"/>
              </w:rPr>
              <w:t>өнімділігінің</w:t>
            </w:r>
            <w:proofErr w:type="spellEnd"/>
            <w:r w:rsidRPr="00587393">
              <w:rPr>
                <w:rFonts w:ascii="Times New Roman" w:hAnsi="Times New Roman"/>
                <w:color w:val="000000"/>
                <w:sz w:val="24"/>
                <w:szCs w:val="24"/>
              </w:rPr>
              <w:t xml:space="preserve"> </w:t>
            </w:r>
            <w:proofErr w:type="spellStart"/>
            <w:r w:rsidRPr="00587393">
              <w:rPr>
                <w:rFonts w:ascii="Times New Roman" w:hAnsi="Times New Roman"/>
                <w:color w:val="000000"/>
                <w:sz w:val="24"/>
                <w:szCs w:val="24"/>
              </w:rPr>
              <w:t>коэффициенті</w:t>
            </w:r>
            <w:proofErr w:type="spellEnd"/>
            <w:r w:rsidRPr="00587393">
              <w:rPr>
                <w:rFonts w:ascii="Times New Roman" w:hAnsi="Times New Roman"/>
                <w:color w:val="000000"/>
                <w:sz w:val="24"/>
                <w:szCs w:val="24"/>
              </w:rPr>
              <w:t>, м3/(</w:t>
            </w:r>
            <w:proofErr w:type="spellStart"/>
            <w:r w:rsidRPr="00587393">
              <w:rPr>
                <w:rFonts w:ascii="Times New Roman" w:hAnsi="Times New Roman"/>
                <w:color w:val="000000"/>
                <w:sz w:val="24"/>
                <w:szCs w:val="24"/>
              </w:rPr>
              <w:t>күн</w:t>
            </w:r>
            <w:proofErr w:type="spellEnd"/>
            <w:r w:rsidRPr="00587393">
              <w:rPr>
                <w:rFonts w:ascii="Times New Roman" w:hAnsi="Times New Roman"/>
                <w:color w:val="000000"/>
                <w:sz w:val="24"/>
                <w:szCs w:val="24"/>
              </w:rPr>
              <w:t>-МПа)</w:t>
            </w:r>
          </w:p>
        </w:tc>
      </w:tr>
      <w:tr w:rsidR="00FC5CAC" w:rsidRPr="00587393" w14:paraId="5A1C6230" w14:textId="77777777" w:rsidTr="00EC4518">
        <w:trPr>
          <w:trHeight w:val="509"/>
          <w:tblCellSpacing w:w="0" w:type="dxa"/>
          <w:jc w:val="center"/>
        </w:trPr>
        <w:tc>
          <w:tcPr>
            <w:tcW w:w="704" w:type="dxa"/>
            <w:vMerge/>
            <w:hideMark/>
          </w:tcPr>
          <w:p w14:paraId="181E31C2"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851" w:type="dxa"/>
            <w:vMerge w:val="restart"/>
            <w:hideMark/>
          </w:tcPr>
          <w:p w14:paraId="5967AF3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А, Мпа</w:t>
            </w:r>
          </w:p>
        </w:tc>
        <w:tc>
          <w:tcPr>
            <w:tcW w:w="1054" w:type="dxa"/>
            <w:vMerge w:val="restart"/>
            <w:hideMark/>
          </w:tcPr>
          <w:p w14:paraId="79B91B8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i/>
                <w:iCs/>
                <w:sz w:val="24"/>
                <w:szCs w:val="24"/>
                <w:lang w:eastAsia="ru-RU"/>
              </w:rPr>
              <w:t>а</w:t>
            </w:r>
            <w:r w:rsidRPr="00587393">
              <w:rPr>
                <w:rFonts w:ascii="Times New Roman" w:hAnsi="Times New Roman"/>
                <w:sz w:val="24"/>
                <w:szCs w:val="24"/>
                <w:vertAlign w:val="subscript"/>
                <w:lang w:eastAsia="ru-RU"/>
              </w:rPr>
              <w:t>1</w:t>
            </w:r>
          </w:p>
          <w:p w14:paraId="4D63033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1/ч</w:t>
            </w:r>
          </w:p>
        </w:tc>
        <w:tc>
          <w:tcPr>
            <w:tcW w:w="875" w:type="dxa"/>
            <w:vMerge w:val="restart"/>
            <w:hideMark/>
          </w:tcPr>
          <w:p w14:paraId="6A7FD6F5" w14:textId="77777777" w:rsidR="00FC5CAC" w:rsidRPr="00587393" w:rsidRDefault="00FC5CAC" w:rsidP="00EC4518">
            <w:pPr>
              <w:spacing w:after="0" w:line="240" w:lineRule="auto"/>
              <w:ind w:right="403"/>
              <w:jc w:val="both"/>
              <w:rPr>
                <w:rFonts w:ascii="Times New Roman" w:hAnsi="Times New Roman"/>
                <w:sz w:val="24"/>
                <w:szCs w:val="24"/>
                <w:lang w:eastAsia="ru-RU"/>
              </w:rPr>
            </w:pPr>
            <w:r w:rsidRPr="00587393">
              <w:rPr>
                <w:rFonts w:ascii="Times New Roman" w:hAnsi="Times New Roman"/>
                <w:sz w:val="24"/>
                <w:szCs w:val="24"/>
                <w:lang w:eastAsia="ru-RU"/>
              </w:rPr>
              <w:t>В,</w:t>
            </w:r>
          </w:p>
          <w:p w14:paraId="45665DC1" w14:textId="6BBEB882" w:rsidR="00FC5CAC" w:rsidRPr="00587393" w:rsidRDefault="00FC5CAC" w:rsidP="00EC4518">
            <w:pPr>
              <w:spacing w:after="0" w:line="240" w:lineRule="auto"/>
              <w:ind w:right="198"/>
              <w:jc w:val="both"/>
              <w:rPr>
                <w:rFonts w:ascii="Times New Roman" w:hAnsi="Times New Roman"/>
                <w:sz w:val="24"/>
                <w:szCs w:val="24"/>
                <w:lang w:eastAsia="ru-RU"/>
              </w:rPr>
            </w:pPr>
            <w:r w:rsidRPr="00587393">
              <w:rPr>
                <w:rFonts w:ascii="Times New Roman" w:hAnsi="Times New Roman"/>
                <w:sz w:val="24"/>
                <w:szCs w:val="24"/>
                <w:lang w:eastAsia="ru-RU"/>
              </w:rPr>
              <w:t>М</w:t>
            </w:r>
            <w:r w:rsidR="007C42B9" w:rsidRPr="00587393">
              <w:rPr>
                <w:rFonts w:ascii="Times New Roman" w:hAnsi="Times New Roman"/>
                <w:sz w:val="24"/>
                <w:szCs w:val="24"/>
                <w:lang w:eastAsia="ru-RU"/>
              </w:rPr>
              <w:t>п</w:t>
            </w:r>
            <w:r w:rsidRPr="00587393">
              <w:rPr>
                <w:rFonts w:ascii="Times New Roman" w:hAnsi="Times New Roman"/>
                <w:sz w:val="24"/>
                <w:szCs w:val="24"/>
                <w:lang w:eastAsia="ru-RU"/>
              </w:rPr>
              <w:t>а</w:t>
            </w:r>
          </w:p>
        </w:tc>
        <w:tc>
          <w:tcPr>
            <w:tcW w:w="1054" w:type="dxa"/>
            <w:vMerge w:val="restart"/>
            <w:hideMark/>
          </w:tcPr>
          <w:p w14:paraId="03278C69" w14:textId="77777777" w:rsidR="00FC5CAC" w:rsidRPr="00587393" w:rsidRDefault="00FC5CAC" w:rsidP="00EC4518">
            <w:pPr>
              <w:spacing w:after="0" w:line="240" w:lineRule="auto"/>
              <w:ind w:right="198"/>
              <w:jc w:val="both"/>
              <w:rPr>
                <w:rFonts w:ascii="Times New Roman" w:hAnsi="Times New Roman"/>
                <w:sz w:val="24"/>
                <w:szCs w:val="24"/>
                <w:lang w:eastAsia="ru-RU"/>
              </w:rPr>
            </w:pPr>
            <w:r w:rsidRPr="00587393">
              <w:rPr>
                <w:rFonts w:ascii="Times New Roman" w:hAnsi="Times New Roman"/>
                <w:i/>
                <w:iCs/>
                <w:sz w:val="24"/>
                <w:szCs w:val="24"/>
                <w:lang w:eastAsia="ru-RU"/>
              </w:rPr>
              <w:t>А</w:t>
            </w:r>
            <w:r w:rsidRPr="00587393">
              <w:rPr>
                <w:rFonts w:ascii="Times New Roman" w:hAnsi="Times New Roman"/>
                <w:sz w:val="24"/>
                <w:szCs w:val="24"/>
                <w:vertAlign w:val="subscript"/>
                <w:lang w:eastAsia="ru-RU"/>
              </w:rPr>
              <w:t>2</w:t>
            </w:r>
          </w:p>
          <w:p w14:paraId="1F423CB6" w14:textId="77777777" w:rsidR="00FC5CAC" w:rsidRPr="00587393" w:rsidRDefault="00FC5CAC" w:rsidP="00EC4518">
            <w:pPr>
              <w:spacing w:after="0" w:line="240" w:lineRule="auto"/>
              <w:ind w:right="198"/>
              <w:jc w:val="both"/>
              <w:rPr>
                <w:rFonts w:ascii="Times New Roman" w:hAnsi="Times New Roman"/>
                <w:sz w:val="24"/>
                <w:szCs w:val="24"/>
                <w:lang w:eastAsia="ru-RU"/>
              </w:rPr>
            </w:pPr>
            <w:r w:rsidRPr="00587393">
              <w:rPr>
                <w:rFonts w:ascii="Times New Roman" w:hAnsi="Times New Roman"/>
                <w:sz w:val="24"/>
                <w:szCs w:val="24"/>
                <w:lang w:eastAsia="ru-RU"/>
              </w:rPr>
              <w:t>1/ч</w:t>
            </w:r>
          </w:p>
        </w:tc>
        <w:tc>
          <w:tcPr>
            <w:tcW w:w="1054" w:type="dxa"/>
            <w:vMerge w:val="restart"/>
            <w:hideMark/>
          </w:tcPr>
          <w:p w14:paraId="4B1FDE2C" w14:textId="53468608"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С, М</w:t>
            </w:r>
            <w:r w:rsidR="009F0082" w:rsidRPr="00587393">
              <w:rPr>
                <w:rFonts w:ascii="Times New Roman" w:hAnsi="Times New Roman"/>
                <w:sz w:val="24"/>
                <w:szCs w:val="24"/>
                <w:lang w:eastAsia="ru-RU"/>
              </w:rPr>
              <w:t>п</w:t>
            </w:r>
            <w:r w:rsidRPr="00587393">
              <w:rPr>
                <w:rFonts w:ascii="Times New Roman" w:hAnsi="Times New Roman"/>
                <w:sz w:val="24"/>
                <w:szCs w:val="24"/>
                <w:lang w:eastAsia="ru-RU"/>
              </w:rPr>
              <w:t>а</w:t>
            </w:r>
          </w:p>
        </w:tc>
        <w:tc>
          <w:tcPr>
            <w:tcW w:w="1018" w:type="dxa"/>
            <w:vMerge w:val="restart"/>
            <w:hideMark/>
          </w:tcPr>
          <w:p w14:paraId="209B167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i/>
                <w:iCs/>
                <w:sz w:val="24"/>
                <w:szCs w:val="24"/>
                <w:lang w:eastAsia="ru-RU"/>
              </w:rPr>
              <w:t>А</w:t>
            </w:r>
            <w:r w:rsidRPr="00587393">
              <w:rPr>
                <w:rFonts w:ascii="Times New Roman" w:hAnsi="Times New Roman"/>
                <w:sz w:val="24"/>
                <w:szCs w:val="24"/>
                <w:vertAlign w:val="subscript"/>
                <w:lang w:eastAsia="ru-RU"/>
              </w:rPr>
              <w:t>3,</w:t>
            </w:r>
          </w:p>
          <w:p w14:paraId="78BA0DA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1/ч</w:t>
            </w:r>
          </w:p>
        </w:tc>
        <w:tc>
          <w:tcPr>
            <w:tcW w:w="1681" w:type="dxa"/>
            <w:gridSpan w:val="2"/>
            <w:vMerge/>
            <w:vAlign w:val="center"/>
            <w:hideMark/>
          </w:tcPr>
          <w:p w14:paraId="14AA9683"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1010" w:type="dxa"/>
            <w:vMerge/>
            <w:vAlign w:val="center"/>
            <w:hideMark/>
          </w:tcPr>
          <w:p w14:paraId="6F5CE725" w14:textId="77777777" w:rsidR="00FC5CAC" w:rsidRPr="00587393" w:rsidRDefault="00FC5CAC" w:rsidP="00EC4518">
            <w:pPr>
              <w:spacing w:after="0" w:line="240" w:lineRule="auto"/>
              <w:jc w:val="both"/>
              <w:rPr>
                <w:rFonts w:ascii="Times New Roman" w:hAnsi="Times New Roman"/>
                <w:sz w:val="24"/>
                <w:szCs w:val="24"/>
                <w:lang w:eastAsia="ru-RU"/>
              </w:rPr>
            </w:pPr>
          </w:p>
        </w:tc>
      </w:tr>
      <w:tr w:rsidR="00FC5CAC" w:rsidRPr="00587393" w14:paraId="2FB4FE80" w14:textId="77777777" w:rsidTr="00EC4518">
        <w:trPr>
          <w:tblCellSpacing w:w="0" w:type="dxa"/>
          <w:jc w:val="center"/>
        </w:trPr>
        <w:tc>
          <w:tcPr>
            <w:tcW w:w="704" w:type="dxa"/>
            <w:vMerge/>
            <w:hideMark/>
          </w:tcPr>
          <w:p w14:paraId="0DEFAD13"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851" w:type="dxa"/>
            <w:vMerge/>
            <w:hideMark/>
          </w:tcPr>
          <w:p w14:paraId="3ECF5904"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1054" w:type="dxa"/>
            <w:vMerge/>
            <w:hideMark/>
          </w:tcPr>
          <w:p w14:paraId="3396C140"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875" w:type="dxa"/>
            <w:vMerge/>
            <w:hideMark/>
          </w:tcPr>
          <w:p w14:paraId="39808313"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1054" w:type="dxa"/>
            <w:vMerge/>
            <w:hideMark/>
          </w:tcPr>
          <w:p w14:paraId="12314D0B"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1054" w:type="dxa"/>
            <w:vMerge/>
            <w:hideMark/>
          </w:tcPr>
          <w:p w14:paraId="08654A02"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1018" w:type="dxa"/>
            <w:vMerge/>
            <w:hideMark/>
          </w:tcPr>
          <w:p w14:paraId="30D4EC3E" w14:textId="77777777" w:rsidR="00FC5CAC" w:rsidRPr="00587393" w:rsidRDefault="00FC5CAC" w:rsidP="00EC4518">
            <w:pPr>
              <w:spacing w:after="0" w:line="240" w:lineRule="auto"/>
              <w:jc w:val="both"/>
              <w:rPr>
                <w:rFonts w:ascii="Times New Roman" w:hAnsi="Times New Roman"/>
                <w:sz w:val="24"/>
                <w:szCs w:val="24"/>
                <w:lang w:eastAsia="ru-RU"/>
              </w:rPr>
            </w:pPr>
          </w:p>
        </w:tc>
        <w:tc>
          <w:tcPr>
            <w:tcW w:w="756" w:type="dxa"/>
            <w:hideMark/>
          </w:tcPr>
          <w:p w14:paraId="7377E53B" w14:textId="77777777" w:rsidR="00FC5CAC" w:rsidRPr="004155B8" w:rsidRDefault="00FC5CAC" w:rsidP="00EC4518">
            <w:pPr>
              <w:spacing w:after="0" w:line="240" w:lineRule="auto"/>
              <w:jc w:val="both"/>
              <w:rPr>
                <w:rFonts w:ascii="Times New Roman" w:hAnsi="Times New Roman"/>
                <w:sz w:val="18"/>
                <w:szCs w:val="18"/>
                <w:lang w:eastAsia="ru-RU"/>
              </w:rPr>
            </w:pPr>
          </w:p>
          <w:p w14:paraId="59A1F90D" w14:textId="77777777" w:rsidR="00FC5CAC" w:rsidRPr="004155B8" w:rsidRDefault="00FC5CAC" w:rsidP="00EC4518">
            <w:pPr>
              <w:spacing w:after="0" w:line="240" w:lineRule="auto"/>
              <w:jc w:val="center"/>
              <w:rPr>
                <w:rFonts w:ascii="Times New Roman" w:hAnsi="Times New Roman"/>
                <w:sz w:val="18"/>
                <w:szCs w:val="18"/>
                <w:lang w:eastAsia="ru-RU"/>
              </w:rPr>
            </w:pPr>
            <w:proofErr w:type="spellStart"/>
            <w:r w:rsidRPr="004155B8">
              <w:rPr>
                <w:rFonts w:ascii="Times New Roman" w:hAnsi="Times New Roman"/>
                <w:sz w:val="18"/>
                <w:szCs w:val="18"/>
                <w:lang w:eastAsia="ru-RU"/>
              </w:rPr>
              <w:t>Матри</w:t>
            </w:r>
            <w:proofErr w:type="spellEnd"/>
            <w:r w:rsidRPr="004155B8">
              <w:rPr>
                <w:rFonts w:ascii="Times New Roman" w:hAnsi="Times New Roman"/>
                <w:sz w:val="18"/>
                <w:szCs w:val="18"/>
                <w:lang w:val="kk-KZ" w:eastAsia="ru-RU"/>
              </w:rPr>
              <w:t xml:space="preserve"> саңылауы</w:t>
            </w:r>
          </w:p>
        </w:tc>
        <w:tc>
          <w:tcPr>
            <w:tcW w:w="925" w:type="dxa"/>
            <w:hideMark/>
          </w:tcPr>
          <w:p w14:paraId="35DC41DD" w14:textId="77777777" w:rsidR="00FC5CAC" w:rsidRPr="004155B8" w:rsidRDefault="00FC5CAC" w:rsidP="00EC4518">
            <w:pPr>
              <w:spacing w:after="0" w:line="240" w:lineRule="auto"/>
              <w:jc w:val="both"/>
              <w:rPr>
                <w:rFonts w:ascii="Times New Roman" w:hAnsi="Times New Roman"/>
                <w:sz w:val="18"/>
                <w:szCs w:val="18"/>
                <w:lang w:eastAsia="ru-RU"/>
              </w:rPr>
            </w:pPr>
            <w:proofErr w:type="spellStart"/>
            <w:r w:rsidRPr="004155B8">
              <w:rPr>
                <w:rFonts w:ascii="Times New Roman" w:hAnsi="Times New Roman"/>
                <w:color w:val="000000"/>
                <w:sz w:val="18"/>
                <w:szCs w:val="18"/>
              </w:rPr>
              <w:t>Жарықтаржәне</w:t>
            </w:r>
            <w:proofErr w:type="spellEnd"/>
            <w:r w:rsidRPr="004155B8">
              <w:rPr>
                <w:rFonts w:ascii="Times New Roman" w:hAnsi="Times New Roman"/>
                <w:color w:val="000000"/>
                <w:sz w:val="18"/>
                <w:szCs w:val="18"/>
              </w:rPr>
              <w:t xml:space="preserve"> каверн</w:t>
            </w:r>
          </w:p>
        </w:tc>
        <w:tc>
          <w:tcPr>
            <w:tcW w:w="1010" w:type="dxa"/>
            <w:vMerge/>
            <w:vAlign w:val="center"/>
            <w:hideMark/>
          </w:tcPr>
          <w:p w14:paraId="5DD78277" w14:textId="77777777" w:rsidR="00FC5CAC" w:rsidRPr="00587393" w:rsidRDefault="00FC5CAC" w:rsidP="00EC4518">
            <w:pPr>
              <w:spacing w:after="0" w:line="240" w:lineRule="auto"/>
              <w:jc w:val="both"/>
              <w:rPr>
                <w:rFonts w:ascii="Times New Roman" w:hAnsi="Times New Roman"/>
                <w:sz w:val="24"/>
                <w:szCs w:val="24"/>
                <w:lang w:eastAsia="ru-RU"/>
              </w:rPr>
            </w:pPr>
          </w:p>
        </w:tc>
      </w:tr>
      <w:tr w:rsidR="00FC5CAC" w:rsidRPr="00587393" w14:paraId="7D681D27" w14:textId="77777777" w:rsidTr="00EC4518">
        <w:trPr>
          <w:trHeight w:val="96"/>
          <w:tblCellSpacing w:w="0" w:type="dxa"/>
          <w:jc w:val="center"/>
        </w:trPr>
        <w:tc>
          <w:tcPr>
            <w:tcW w:w="704" w:type="dxa"/>
            <w:hideMark/>
          </w:tcPr>
          <w:p w14:paraId="4D94443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w:t>
            </w:r>
          </w:p>
        </w:tc>
        <w:tc>
          <w:tcPr>
            <w:tcW w:w="851" w:type="dxa"/>
            <w:hideMark/>
          </w:tcPr>
          <w:p w14:paraId="4C0A22B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12,43</w:t>
            </w:r>
          </w:p>
        </w:tc>
        <w:tc>
          <w:tcPr>
            <w:tcW w:w="1054" w:type="dxa"/>
            <w:hideMark/>
          </w:tcPr>
          <w:p w14:paraId="3BE372F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0,0143</w:t>
            </w:r>
          </w:p>
        </w:tc>
        <w:tc>
          <w:tcPr>
            <w:tcW w:w="875" w:type="dxa"/>
            <w:hideMark/>
          </w:tcPr>
          <w:p w14:paraId="1FBD6FE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12,43</w:t>
            </w:r>
          </w:p>
        </w:tc>
        <w:tc>
          <w:tcPr>
            <w:tcW w:w="1054" w:type="dxa"/>
            <w:hideMark/>
          </w:tcPr>
          <w:p w14:paraId="417BB1E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 0,1690</w:t>
            </w:r>
          </w:p>
        </w:tc>
        <w:tc>
          <w:tcPr>
            <w:tcW w:w="1054" w:type="dxa"/>
            <w:hideMark/>
          </w:tcPr>
          <w:p w14:paraId="4165172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11,44</w:t>
            </w:r>
          </w:p>
        </w:tc>
        <w:tc>
          <w:tcPr>
            <w:tcW w:w="1018" w:type="dxa"/>
            <w:hideMark/>
          </w:tcPr>
          <w:p w14:paraId="5E3709E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2,720</w:t>
            </w:r>
          </w:p>
        </w:tc>
        <w:tc>
          <w:tcPr>
            <w:tcW w:w="756" w:type="dxa"/>
            <w:hideMark/>
          </w:tcPr>
          <w:p w14:paraId="008342E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85.5</w:t>
            </w:r>
          </w:p>
        </w:tc>
        <w:tc>
          <w:tcPr>
            <w:tcW w:w="925" w:type="dxa"/>
            <w:hideMark/>
          </w:tcPr>
          <w:p w14:paraId="46AB426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14,5</w:t>
            </w:r>
          </w:p>
        </w:tc>
        <w:tc>
          <w:tcPr>
            <w:tcW w:w="1010" w:type="dxa"/>
            <w:hideMark/>
          </w:tcPr>
          <w:p w14:paraId="332068F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10,2</w:t>
            </w:r>
          </w:p>
        </w:tc>
      </w:tr>
      <w:tr w:rsidR="00FC5CAC" w:rsidRPr="00587393" w14:paraId="5EF806C3" w14:textId="77777777" w:rsidTr="00EC4518">
        <w:trPr>
          <w:trHeight w:val="108"/>
          <w:tblCellSpacing w:w="0" w:type="dxa"/>
          <w:jc w:val="center"/>
        </w:trPr>
        <w:tc>
          <w:tcPr>
            <w:tcW w:w="704" w:type="dxa"/>
            <w:hideMark/>
          </w:tcPr>
          <w:p w14:paraId="1E33554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6</w:t>
            </w:r>
          </w:p>
        </w:tc>
        <w:tc>
          <w:tcPr>
            <w:tcW w:w="851" w:type="dxa"/>
            <w:hideMark/>
          </w:tcPr>
          <w:p w14:paraId="325C802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1054" w:type="dxa"/>
            <w:hideMark/>
          </w:tcPr>
          <w:p w14:paraId="21AD4AC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875" w:type="dxa"/>
            <w:hideMark/>
          </w:tcPr>
          <w:p w14:paraId="101BBD9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2,63</w:t>
            </w:r>
          </w:p>
        </w:tc>
        <w:tc>
          <w:tcPr>
            <w:tcW w:w="1054" w:type="dxa"/>
            <w:hideMark/>
          </w:tcPr>
          <w:p w14:paraId="1345344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0,1139</w:t>
            </w:r>
          </w:p>
        </w:tc>
        <w:tc>
          <w:tcPr>
            <w:tcW w:w="1054" w:type="dxa"/>
            <w:hideMark/>
          </w:tcPr>
          <w:p w14:paraId="60F278C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12,44</w:t>
            </w:r>
          </w:p>
        </w:tc>
        <w:tc>
          <w:tcPr>
            <w:tcW w:w="1018" w:type="dxa"/>
            <w:hideMark/>
          </w:tcPr>
          <w:p w14:paraId="510F677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15,890</w:t>
            </w:r>
          </w:p>
        </w:tc>
        <w:tc>
          <w:tcPr>
            <w:tcW w:w="756" w:type="dxa"/>
            <w:hideMark/>
          </w:tcPr>
          <w:p w14:paraId="57013AE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w:t>
            </w:r>
          </w:p>
        </w:tc>
        <w:tc>
          <w:tcPr>
            <w:tcW w:w="925" w:type="dxa"/>
            <w:hideMark/>
          </w:tcPr>
          <w:p w14:paraId="653CFD9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100,0</w:t>
            </w:r>
          </w:p>
        </w:tc>
        <w:tc>
          <w:tcPr>
            <w:tcW w:w="1010" w:type="dxa"/>
            <w:hideMark/>
          </w:tcPr>
          <w:p w14:paraId="6FD87B1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306,5</w:t>
            </w:r>
          </w:p>
        </w:tc>
      </w:tr>
      <w:tr w:rsidR="00FC5CAC" w:rsidRPr="00587393" w14:paraId="1C075519" w14:textId="77777777" w:rsidTr="00EC4518">
        <w:trPr>
          <w:trHeight w:val="84"/>
          <w:tblCellSpacing w:w="0" w:type="dxa"/>
          <w:jc w:val="center"/>
        </w:trPr>
        <w:tc>
          <w:tcPr>
            <w:tcW w:w="704" w:type="dxa"/>
            <w:hideMark/>
          </w:tcPr>
          <w:p w14:paraId="6C28512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w:t>
            </w:r>
          </w:p>
        </w:tc>
        <w:tc>
          <w:tcPr>
            <w:tcW w:w="851" w:type="dxa"/>
            <w:hideMark/>
          </w:tcPr>
          <w:p w14:paraId="61BE886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1,63</w:t>
            </w:r>
          </w:p>
        </w:tc>
        <w:tc>
          <w:tcPr>
            <w:tcW w:w="1054" w:type="dxa"/>
            <w:hideMark/>
          </w:tcPr>
          <w:p w14:paraId="6584CB9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0,0444</w:t>
            </w:r>
          </w:p>
        </w:tc>
        <w:tc>
          <w:tcPr>
            <w:tcW w:w="875" w:type="dxa"/>
            <w:hideMark/>
          </w:tcPr>
          <w:p w14:paraId="32831B5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3,36.</w:t>
            </w:r>
          </w:p>
        </w:tc>
        <w:tc>
          <w:tcPr>
            <w:tcW w:w="1054" w:type="dxa"/>
            <w:hideMark/>
          </w:tcPr>
          <w:p w14:paraId="6ABD07B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0,4520</w:t>
            </w:r>
          </w:p>
        </w:tc>
        <w:tc>
          <w:tcPr>
            <w:tcW w:w="1054" w:type="dxa"/>
            <w:hideMark/>
          </w:tcPr>
          <w:p w14:paraId="70DDBDE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17,95</w:t>
            </w:r>
          </w:p>
        </w:tc>
        <w:tc>
          <w:tcPr>
            <w:tcW w:w="1018" w:type="dxa"/>
            <w:hideMark/>
          </w:tcPr>
          <w:p w14:paraId="05CB89F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3,815</w:t>
            </w:r>
          </w:p>
        </w:tc>
        <w:tc>
          <w:tcPr>
            <w:tcW w:w="756" w:type="dxa"/>
            <w:hideMark/>
          </w:tcPr>
          <w:p w14:paraId="6C784EA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87,3</w:t>
            </w:r>
          </w:p>
        </w:tc>
        <w:tc>
          <w:tcPr>
            <w:tcW w:w="925" w:type="dxa"/>
            <w:hideMark/>
          </w:tcPr>
          <w:p w14:paraId="5E6E1D8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12,7</w:t>
            </w:r>
          </w:p>
        </w:tc>
        <w:tc>
          <w:tcPr>
            <w:tcW w:w="1010" w:type="dxa"/>
            <w:hideMark/>
          </w:tcPr>
          <w:p w14:paraId="4170B61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311,8</w:t>
            </w:r>
          </w:p>
        </w:tc>
      </w:tr>
      <w:tr w:rsidR="00FC5CAC" w:rsidRPr="00587393" w14:paraId="06A3AD22" w14:textId="77777777" w:rsidTr="00EC4518">
        <w:trPr>
          <w:trHeight w:val="60"/>
          <w:tblCellSpacing w:w="0" w:type="dxa"/>
          <w:jc w:val="center"/>
        </w:trPr>
        <w:tc>
          <w:tcPr>
            <w:tcW w:w="704" w:type="dxa"/>
            <w:hideMark/>
          </w:tcPr>
          <w:p w14:paraId="60585C6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14</w:t>
            </w:r>
          </w:p>
        </w:tc>
        <w:tc>
          <w:tcPr>
            <w:tcW w:w="851" w:type="dxa"/>
            <w:hideMark/>
          </w:tcPr>
          <w:p w14:paraId="38DD975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3,42</w:t>
            </w:r>
          </w:p>
        </w:tc>
        <w:tc>
          <w:tcPr>
            <w:tcW w:w="1054" w:type="dxa"/>
            <w:hideMark/>
          </w:tcPr>
          <w:p w14:paraId="28048A4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0,0309</w:t>
            </w:r>
          </w:p>
        </w:tc>
        <w:tc>
          <w:tcPr>
            <w:tcW w:w="875" w:type="dxa"/>
            <w:hideMark/>
          </w:tcPr>
          <w:p w14:paraId="51388D5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3,68</w:t>
            </w:r>
          </w:p>
        </w:tc>
        <w:tc>
          <w:tcPr>
            <w:tcW w:w="1054" w:type="dxa"/>
            <w:hideMark/>
          </w:tcPr>
          <w:p w14:paraId="019254F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0,4187</w:t>
            </w:r>
          </w:p>
        </w:tc>
        <w:tc>
          <w:tcPr>
            <w:tcW w:w="1054" w:type="dxa"/>
            <w:hideMark/>
          </w:tcPr>
          <w:p w14:paraId="65D32B5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20,37</w:t>
            </w:r>
          </w:p>
        </w:tc>
        <w:tc>
          <w:tcPr>
            <w:tcW w:w="1018" w:type="dxa"/>
            <w:hideMark/>
          </w:tcPr>
          <w:p w14:paraId="7132F36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13,350</w:t>
            </w:r>
          </w:p>
        </w:tc>
        <w:tc>
          <w:tcPr>
            <w:tcW w:w="756" w:type="dxa"/>
            <w:hideMark/>
          </w:tcPr>
          <w:p w14:paraId="4AB1E98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87,5</w:t>
            </w:r>
          </w:p>
        </w:tc>
        <w:tc>
          <w:tcPr>
            <w:tcW w:w="925" w:type="dxa"/>
            <w:hideMark/>
          </w:tcPr>
          <w:p w14:paraId="2658B1C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12.5</w:t>
            </w:r>
          </w:p>
        </w:tc>
        <w:tc>
          <w:tcPr>
            <w:tcW w:w="1010" w:type="dxa"/>
            <w:hideMark/>
          </w:tcPr>
          <w:p w14:paraId="33A972B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266,0</w:t>
            </w:r>
          </w:p>
        </w:tc>
      </w:tr>
      <w:tr w:rsidR="00FC5CAC" w:rsidRPr="00587393" w14:paraId="124481AB" w14:textId="77777777" w:rsidTr="00EC4518">
        <w:trPr>
          <w:trHeight w:val="84"/>
          <w:tblCellSpacing w:w="0" w:type="dxa"/>
          <w:jc w:val="center"/>
        </w:trPr>
        <w:tc>
          <w:tcPr>
            <w:tcW w:w="704" w:type="dxa"/>
            <w:hideMark/>
          </w:tcPr>
          <w:p w14:paraId="5035971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16</w:t>
            </w:r>
          </w:p>
        </w:tc>
        <w:tc>
          <w:tcPr>
            <w:tcW w:w="851" w:type="dxa"/>
            <w:hideMark/>
          </w:tcPr>
          <w:p w14:paraId="32F3225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5,18</w:t>
            </w:r>
          </w:p>
        </w:tc>
        <w:tc>
          <w:tcPr>
            <w:tcW w:w="1054" w:type="dxa"/>
            <w:hideMark/>
          </w:tcPr>
          <w:p w14:paraId="3479C95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0,0391</w:t>
            </w:r>
          </w:p>
        </w:tc>
        <w:tc>
          <w:tcPr>
            <w:tcW w:w="875" w:type="dxa"/>
            <w:hideMark/>
          </w:tcPr>
          <w:p w14:paraId="3F2DBEA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32,32</w:t>
            </w:r>
          </w:p>
        </w:tc>
        <w:tc>
          <w:tcPr>
            <w:tcW w:w="1054" w:type="dxa"/>
            <w:hideMark/>
          </w:tcPr>
          <w:p w14:paraId="58F7374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0,9600</w:t>
            </w:r>
          </w:p>
        </w:tc>
        <w:tc>
          <w:tcPr>
            <w:tcW w:w="1054" w:type="dxa"/>
            <w:hideMark/>
          </w:tcPr>
          <w:p w14:paraId="1F0F696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1018" w:type="dxa"/>
            <w:hideMark/>
          </w:tcPr>
          <w:p w14:paraId="2D4B04A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756" w:type="dxa"/>
            <w:hideMark/>
          </w:tcPr>
          <w:p w14:paraId="31FF81D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95,5</w:t>
            </w:r>
          </w:p>
        </w:tc>
        <w:tc>
          <w:tcPr>
            <w:tcW w:w="925" w:type="dxa"/>
            <w:hideMark/>
          </w:tcPr>
          <w:p w14:paraId="322608C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4,5</w:t>
            </w:r>
          </w:p>
        </w:tc>
        <w:tc>
          <w:tcPr>
            <w:tcW w:w="1010" w:type="dxa"/>
            <w:hideMark/>
          </w:tcPr>
          <w:p w14:paraId="782A853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1,8</w:t>
            </w:r>
          </w:p>
        </w:tc>
      </w:tr>
      <w:tr w:rsidR="00FC5CAC" w:rsidRPr="00587393" w14:paraId="39644225" w14:textId="77777777" w:rsidTr="00EC4518">
        <w:trPr>
          <w:trHeight w:val="84"/>
          <w:tblCellSpacing w:w="0" w:type="dxa"/>
          <w:jc w:val="center"/>
        </w:trPr>
        <w:tc>
          <w:tcPr>
            <w:tcW w:w="704" w:type="dxa"/>
            <w:hideMark/>
          </w:tcPr>
          <w:p w14:paraId="692F411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17</w:t>
            </w:r>
          </w:p>
        </w:tc>
        <w:tc>
          <w:tcPr>
            <w:tcW w:w="851" w:type="dxa"/>
            <w:hideMark/>
          </w:tcPr>
          <w:p w14:paraId="54E092C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5,18</w:t>
            </w:r>
          </w:p>
        </w:tc>
        <w:tc>
          <w:tcPr>
            <w:tcW w:w="1054" w:type="dxa"/>
            <w:hideMark/>
          </w:tcPr>
          <w:p w14:paraId="466CA9F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0,0294</w:t>
            </w:r>
          </w:p>
        </w:tc>
        <w:tc>
          <w:tcPr>
            <w:tcW w:w="875" w:type="dxa"/>
            <w:hideMark/>
          </w:tcPr>
          <w:p w14:paraId="51C0A33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19,73</w:t>
            </w:r>
          </w:p>
        </w:tc>
        <w:tc>
          <w:tcPr>
            <w:tcW w:w="1054" w:type="dxa"/>
            <w:hideMark/>
          </w:tcPr>
          <w:p w14:paraId="66419FC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0,7048</w:t>
            </w:r>
          </w:p>
        </w:tc>
        <w:tc>
          <w:tcPr>
            <w:tcW w:w="1054" w:type="dxa"/>
            <w:hideMark/>
          </w:tcPr>
          <w:p w14:paraId="7E9BCE1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9,64</w:t>
            </w:r>
          </w:p>
        </w:tc>
        <w:tc>
          <w:tcPr>
            <w:tcW w:w="1018" w:type="dxa"/>
            <w:hideMark/>
          </w:tcPr>
          <w:p w14:paraId="3A3D392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1,085</w:t>
            </w:r>
          </w:p>
        </w:tc>
        <w:tc>
          <w:tcPr>
            <w:tcW w:w="756" w:type="dxa"/>
            <w:hideMark/>
          </w:tcPr>
          <w:p w14:paraId="59C6FC1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95,0</w:t>
            </w:r>
          </w:p>
        </w:tc>
        <w:tc>
          <w:tcPr>
            <w:tcW w:w="925" w:type="dxa"/>
            <w:hideMark/>
          </w:tcPr>
          <w:p w14:paraId="41C2C80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5,0</w:t>
            </w:r>
          </w:p>
        </w:tc>
        <w:tc>
          <w:tcPr>
            <w:tcW w:w="1010" w:type="dxa"/>
            <w:hideMark/>
          </w:tcPr>
          <w:p w14:paraId="688109D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12,0</w:t>
            </w:r>
          </w:p>
        </w:tc>
      </w:tr>
      <w:tr w:rsidR="00FC5CAC" w:rsidRPr="00587393" w14:paraId="239DFA6F" w14:textId="77777777" w:rsidTr="00EC4518">
        <w:trPr>
          <w:trHeight w:val="84"/>
          <w:tblCellSpacing w:w="0" w:type="dxa"/>
          <w:jc w:val="center"/>
        </w:trPr>
        <w:tc>
          <w:tcPr>
            <w:tcW w:w="704" w:type="dxa"/>
            <w:hideMark/>
          </w:tcPr>
          <w:p w14:paraId="564A5DA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19</w:t>
            </w:r>
          </w:p>
        </w:tc>
        <w:tc>
          <w:tcPr>
            <w:tcW w:w="851" w:type="dxa"/>
            <w:hideMark/>
          </w:tcPr>
          <w:p w14:paraId="7DF6E1A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5,51</w:t>
            </w:r>
          </w:p>
        </w:tc>
        <w:tc>
          <w:tcPr>
            <w:tcW w:w="1054" w:type="dxa"/>
            <w:hideMark/>
          </w:tcPr>
          <w:p w14:paraId="033C6AD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0,0312</w:t>
            </w:r>
          </w:p>
        </w:tc>
        <w:tc>
          <w:tcPr>
            <w:tcW w:w="875" w:type="dxa"/>
            <w:hideMark/>
          </w:tcPr>
          <w:p w14:paraId="3FDA739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8,71</w:t>
            </w:r>
          </w:p>
        </w:tc>
        <w:tc>
          <w:tcPr>
            <w:tcW w:w="1054" w:type="dxa"/>
            <w:hideMark/>
          </w:tcPr>
          <w:p w14:paraId="3A926E3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0,6798</w:t>
            </w:r>
          </w:p>
        </w:tc>
        <w:tc>
          <w:tcPr>
            <w:tcW w:w="1054" w:type="dxa"/>
            <w:hideMark/>
          </w:tcPr>
          <w:p w14:paraId="1E9BCB9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15,60</w:t>
            </w:r>
          </w:p>
        </w:tc>
        <w:tc>
          <w:tcPr>
            <w:tcW w:w="1018" w:type="dxa"/>
            <w:hideMark/>
          </w:tcPr>
          <w:p w14:paraId="59DF1B6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2,307</w:t>
            </w:r>
          </w:p>
        </w:tc>
        <w:tc>
          <w:tcPr>
            <w:tcW w:w="756" w:type="dxa"/>
            <w:hideMark/>
          </w:tcPr>
          <w:p w14:paraId="5F2A2DC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93,0</w:t>
            </w:r>
          </w:p>
        </w:tc>
        <w:tc>
          <w:tcPr>
            <w:tcW w:w="925" w:type="dxa"/>
            <w:hideMark/>
          </w:tcPr>
          <w:p w14:paraId="702C224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7,0</w:t>
            </w:r>
          </w:p>
        </w:tc>
        <w:tc>
          <w:tcPr>
            <w:tcW w:w="1010" w:type="dxa"/>
            <w:hideMark/>
          </w:tcPr>
          <w:p w14:paraId="682D0EC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62,5</w:t>
            </w:r>
          </w:p>
        </w:tc>
      </w:tr>
      <w:tr w:rsidR="00FC5CAC" w:rsidRPr="00587393" w14:paraId="5DDFCD5C" w14:textId="77777777" w:rsidTr="00EC4518">
        <w:trPr>
          <w:trHeight w:val="60"/>
          <w:tblCellSpacing w:w="0" w:type="dxa"/>
          <w:jc w:val="center"/>
        </w:trPr>
        <w:tc>
          <w:tcPr>
            <w:tcW w:w="704" w:type="dxa"/>
            <w:hideMark/>
          </w:tcPr>
          <w:p w14:paraId="7E9D48F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23</w:t>
            </w:r>
          </w:p>
        </w:tc>
        <w:tc>
          <w:tcPr>
            <w:tcW w:w="851" w:type="dxa"/>
            <w:hideMark/>
          </w:tcPr>
          <w:p w14:paraId="73061BD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8,35</w:t>
            </w:r>
          </w:p>
        </w:tc>
        <w:tc>
          <w:tcPr>
            <w:tcW w:w="1054" w:type="dxa"/>
            <w:hideMark/>
          </w:tcPr>
          <w:p w14:paraId="4C67637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0,0207</w:t>
            </w:r>
          </w:p>
        </w:tc>
        <w:tc>
          <w:tcPr>
            <w:tcW w:w="875" w:type="dxa"/>
            <w:hideMark/>
          </w:tcPr>
          <w:p w14:paraId="355FD46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3,98</w:t>
            </w:r>
          </w:p>
        </w:tc>
        <w:tc>
          <w:tcPr>
            <w:tcW w:w="1054" w:type="dxa"/>
            <w:hideMark/>
          </w:tcPr>
          <w:p w14:paraId="3863424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0,3416</w:t>
            </w:r>
          </w:p>
        </w:tc>
        <w:tc>
          <w:tcPr>
            <w:tcW w:w="1054" w:type="dxa"/>
            <w:hideMark/>
          </w:tcPr>
          <w:p w14:paraId="52F2DB7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20,30</w:t>
            </w:r>
          </w:p>
        </w:tc>
        <w:tc>
          <w:tcPr>
            <w:tcW w:w="1018" w:type="dxa"/>
            <w:hideMark/>
          </w:tcPr>
          <w:p w14:paraId="49D9274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10,995</w:t>
            </w:r>
          </w:p>
        </w:tc>
        <w:tc>
          <w:tcPr>
            <w:tcW w:w="756" w:type="dxa"/>
            <w:hideMark/>
          </w:tcPr>
          <w:p w14:paraId="2AC40B6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84,2</w:t>
            </w:r>
          </w:p>
        </w:tc>
        <w:tc>
          <w:tcPr>
            <w:tcW w:w="925" w:type="dxa"/>
            <w:hideMark/>
          </w:tcPr>
          <w:p w14:paraId="3DF76FD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15,8</w:t>
            </w:r>
          </w:p>
        </w:tc>
        <w:tc>
          <w:tcPr>
            <w:tcW w:w="1010" w:type="dxa"/>
            <w:hideMark/>
          </w:tcPr>
          <w:p w14:paraId="588ABF7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248,0</w:t>
            </w:r>
          </w:p>
        </w:tc>
      </w:tr>
      <w:tr w:rsidR="00FC5CAC" w:rsidRPr="00587393" w14:paraId="47EE1E04" w14:textId="77777777" w:rsidTr="00EC4518">
        <w:trPr>
          <w:trHeight w:val="84"/>
          <w:tblCellSpacing w:w="0" w:type="dxa"/>
          <w:jc w:val="center"/>
        </w:trPr>
        <w:tc>
          <w:tcPr>
            <w:tcW w:w="704" w:type="dxa"/>
            <w:hideMark/>
          </w:tcPr>
          <w:p w14:paraId="6DD624C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25</w:t>
            </w:r>
          </w:p>
        </w:tc>
        <w:tc>
          <w:tcPr>
            <w:tcW w:w="851" w:type="dxa"/>
            <w:hideMark/>
          </w:tcPr>
          <w:p w14:paraId="4B4EB94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18,22</w:t>
            </w:r>
          </w:p>
        </w:tc>
        <w:tc>
          <w:tcPr>
            <w:tcW w:w="1054" w:type="dxa"/>
            <w:hideMark/>
          </w:tcPr>
          <w:p w14:paraId="26265C0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0,0103</w:t>
            </w:r>
          </w:p>
        </w:tc>
        <w:tc>
          <w:tcPr>
            <w:tcW w:w="875" w:type="dxa"/>
            <w:hideMark/>
          </w:tcPr>
          <w:p w14:paraId="28A4D80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1,10</w:t>
            </w:r>
          </w:p>
        </w:tc>
        <w:tc>
          <w:tcPr>
            <w:tcW w:w="1054" w:type="dxa"/>
            <w:hideMark/>
          </w:tcPr>
          <w:p w14:paraId="57003E7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0,5772</w:t>
            </w:r>
          </w:p>
        </w:tc>
        <w:tc>
          <w:tcPr>
            <w:tcW w:w="1054" w:type="dxa"/>
            <w:hideMark/>
          </w:tcPr>
          <w:p w14:paraId="3F691E5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3,18</w:t>
            </w:r>
          </w:p>
        </w:tc>
        <w:tc>
          <w:tcPr>
            <w:tcW w:w="1018" w:type="dxa"/>
            <w:hideMark/>
          </w:tcPr>
          <w:p w14:paraId="3EBECC6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11,230</w:t>
            </w:r>
          </w:p>
        </w:tc>
        <w:tc>
          <w:tcPr>
            <w:tcW w:w="756" w:type="dxa"/>
            <w:hideMark/>
          </w:tcPr>
          <w:p w14:paraId="38B42D2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71,6</w:t>
            </w:r>
          </w:p>
        </w:tc>
        <w:tc>
          <w:tcPr>
            <w:tcW w:w="925" w:type="dxa"/>
            <w:hideMark/>
          </w:tcPr>
          <w:p w14:paraId="7334678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28,4</w:t>
            </w:r>
          </w:p>
        </w:tc>
        <w:tc>
          <w:tcPr>
            <w:tcW w:w="1010" w:type="dxa"/>
            <w:hideMark/>
          </w:tcPr>
          <w:p w14:paraId="3C73F79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382,0</w:t>
            </w:r>
          </w:p>
        </w:tc>
      </w:tr>
      <w:tr w:rsidR="00FC5CAC" w:rsidRPr="00587393" w14:paraId="3E14B5B6" w14:textId="77777777" w:rsidTr="00EC4518">
        <w:trPr>
          <w:trHeight w:val="72"/>
          <w:tblCellSpacing w:w="0" w:type="dxa"/>
          <w:jc w:val="center"/>
        </w:trPr>
        <w:tc>
          <w:tcPr>
            <w:tcW w:w="704" w:type="dxa"/>
            <w:hideMark/>
          </w:tcPr>
          <w:p w14:paraId="1502683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38</w:t>
            </w:r>
          </w:p>
        </w:tc>
        <w:tc>
          <w:tcPr>
            <w:tcW w:w="851" w:type="dxa"/>
            <w:hideMark/>
          </w:tcPr>
          <w:p w14:paraId="18646A2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4,76</w:t>
            </w:r>
          </w:p>
        </w:tc>
        <w:tc>
          <w:tcPr>
            <w:tcW w:w="1054" w:type="dxa"/>
            <w:hideMark/>
          </w:tcPr>
          <w:p w14:paraId="5F4A580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0,0904</w:t>
            </w:r>
          </w:p>
        </w:tc>
        <w:tc>
          <w:tcPr>
            <w:tcW w:w="875" w:type="dxa"/>
            <w:hideMark/>
          </w:tcPr>
          <w:p w14:paraId="421EEA6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3.91</w:t>
            </w:r>
          </w:p>
        </w:tc>
        <w:tc>
          <w:tcPr>
            <w:tcW w:w="1054" w:type="dxa"/>
            <w:hideMark/>
          </w:tcPr>
          <w:p w14:paraId="3713CC5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0,7573</w:t>
            </w:r>
          </w:p>
        </w:tc>
        <w:tc>
          <w:tcPr>
            <w:tcW w:w="1054" w:type="dxa"/>
            <w:hideMark/>
          </w:tcPr>
          <w:p w14:paraId="0D93B5D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9,41</w:t>
            </w:r>
          </w:p>
        </w:tc>
        <w:tc>
          <w:tcPr>
            <w:tcW w:w="1018" w:type="dxa"/>
            <w:hideMark/>
          </w:tcPr>
          <w:p w14:paraId="76B30F4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2,782</w:t>
            </w:r>
          </w:p>
        </w:tc>
        <w:tc>
          <w:tcPr>
            <w:tcW w:w="756" w:type="dxa"/>
            <w:hideMark/>
          </w:tcPr>
          <w:p w14:paraId="4E5F114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79,3</w:t>
            </w:r>
          </w:p>
        </w:tc>
        <w:tc>
          <w:tcPr>
            <w:tcW w:w="925" w:type="dxa"/>
            <w:hideMark/>
          </w:tcPr>
          <w:p w14:paraId="3025D67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20,7</w:t>
            </w:r>
          </w:p>
        </w:tc>
        <w:tc>
          <w:tcPr>
            <w:tcW w:w="1010" w:type="dxa"/>
            <w:hideMark/>
          </w:tcPr>
          <w:p w14:paraId="36A048C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214 ,0</w:t>
            </w:r>
          </w:p>
        </w:tc>
      </w:tr>
      <w:tr w:rsidR="00FC5CAC" w:rsidRPr="00587393" w14:paraId="5AA42E82" w14:textId="77777777" w:rsidTr="00EC4518">
        <w:trPr>
          <w:trHeight w:val="72"/>
          <w:tblCellSpacing w:w="0" w:type="dxa"/>
          <w:jc w:val="center"/>
        </w:trPr>
        <w:tc>
          <w:tcPr>
            <w:tcW w:w="704" w:type="dxa"/>
          </w:tcPr>
          <w:p w14:paraId="3B8BE28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39</w:t>
            </w:r>
          </w:p>
        </w:tc>
        <w:tc>
          <w:tcPr>
            <w:tcW w:w="851" w:type="dxa"/>
          </w:tcPr>
          <w:p w14:paraId="007E45F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1054" w:type="dxa"/>
          </w:tcPr>
          <w:p w14:paraId="074EBDF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875" w:type="dxa"/>
          </w:tcPr>
          <w:p w14:paraId="72D99CA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3.14</w:t>
            </w:r>
          </w:p>
        </w:tc>
        <w:tc>
          <w:tcPr>
            <w:tcW w:w="1054" w:type="dxa"/>
          </w:tcPr>
          <w:p w14:paraId="215B3FF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0,1295</w:t>
            </w:r>
          </w:p>
        </w:tc>
        <w:tc>
          <w:tcPr>
            <w:tcW w:w="1054" w:type="dxa"/>
          </w:tcPr>
          <w:p w14:paraId="44B1DD0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5,64</w:t>
            </w:r>
          </w:p>
        </w:tc>
        <w:tc>
          <w:tcPr>
            <w:tcW w:w="1018" w:type="dxa"/>
          </w:tcPr>
          <w:p w14:paraId="7679C19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3,616</w:t>
            </w:r>
          </w:p>
        </w:tc>
        <w:tc>
          <w:tcPr>
            <w:tcW w:w="756" w:type="dxa"/>
          </w:tcPr>
          <w:p w14:paraId="3803B7F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w:t>
            </w:r>
          </w:p>
        </w:tc>
        <w:tc>
          <w:tcPr>
            <w:tcW w:w="925" w:type="dxa"/>
          </w:tcPr>
          <w:p w14:paraId="01B51B9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100,0</w:t>
            </w:r>
          </w:p>
        </w:tc>
        <w:tc>
          <w:tcPr>
            <w:tcW w:w="1010" w:type="dxa"/>
          </w:tcPr>
          <w:p w14:paraId="1BEFD3F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11,1</w:t>
            </w:r>
          </w:p>
        </w:tc>
      </w:tr>
      <w:tr w:rsidR="00FC5CAC" w:rsidRPr="00587393" w14:paraId="60DA47FA" w14:textId="77777777" w:rsidTr="00EC4518">
        <w:trPr>
          <w:trHeight w:val="72"/>
          <w:tblCellSpacing w:w="0" w:type="dxa"/>
          <w:jc w:val="center"/>
        </w:trPr>
        <w:tc>
          <w:tcPr>
            <w:tcW w:w="704" w:type="dxa"/>
          </w:tcPr>
          <w:p w14:paraId="6799186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43</w:t>
            </w:r>
          </w:p>
        </w:tc>
        <w:tc>
          <w:tcPr>
            <w:tcW w:w="851" w:type="dxa"/>
          </w:tcPr>
          <w:p w14:paraId="774A05D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11,16</w:t>
            </w:r>
          </w:p>
        </w:tc>
        <w:tc>
          <w:tcPr>
            <w:tcW w:w="1054" w:type="dxa"/>
          </w:tcPr>
          <w:p w14:paraId="6DCE6AC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0,0264</w:t>
            </w:r>
          </w:p>
        </w:tc>
        <w:tc>
          <w:tcPr>
            <w:tcW w:w="875" w:type="dxa"/>
          </w:tcPr>
          <w:p w14:paraId="22E27F1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11,01</w:t>
            </w:r>
          </w:p>
        </w:tc>
        <w:tc>
          <w:tcPr>
            <w:tcW w:w="1054" w:type="dxa"/>
          </w:tcPr>
          <w:p w14:paraId="6632CE3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0,7925</w:t>
            </w:r>
          </w:p>
        </w:tc>
        <w:tc>
          <w:tcPr>
            <w:tcW w:w="1054" w:type="dxa"/>
          </w:tcPr>
          <w:p w14:paraId="461D7ED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4,03</w:t>
            </w:r>
          </w:p>
        </w:tc>
        <w:tc>
          <w:tcPr>
            <w:tcW w:w="1018" w:type="dxa"/>
          </w:tcPr>
          <w:p w14:paraId="7498427D"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2,183</w:t>
            </w:r>
          </w:p>
        </w:tc>
        <w:tc>
          <w:tcPr>
            <w:tcW w:w="756" w:type="dxa"/>
          </w:tcPr>
          <w:p w14:paraId="103BB8B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93,7,</w:t>
            </w:r>
          </w:p>
        </w:tc>
        <w:tc>
          <w:tcPr>
            <w:tcW w:w="925" w:type="dxa"/>
          </w:tcPr>
          <w:p w14:paraId="5E28F46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6.3</w:t>
            </w:r>
          </w:p>
        </w:tc>
        <w:tc>
          <w:tcPr>
            <w:tcW w:w="1010" w:type="dxa"/>
          </w:tcPr>
          <w:p w14:paraId="643503A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14,9</w:t>
            </w:r>
          </w:p>
        </w:tc>
      </w:tr>
      <w:tr w:rsidR="00FC5CAC" w:rsidRPr="00587393" w14:paraId="627359D2" w14:textId="77777777" w:rsidTr="00EC4518">
        <w:trPr>
          <w:trHeight w:val="72"/>
          <w:tblCellSpacing w:w="0" w:type="dxa"/>
          <w:jc w:val="center"/>
        </w:trPr>
        <w:tc>
          <w:tcPr>
            <w:tcW w:w="704" w:type="dxa"/>
          </w:tcPr>
          <w:p w14:paraId="31083D0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44</w:t>
            </w:r>
          </w:p>
        </w:tc>
        <w:tc>
          <w:tcPr>
            <w:tcW w:w="851" w:type="dxa"/>
          </w:tcPr>
          <w:p w14:paraId="24191A8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1054" w:type="dxa"/>
          </w:tcPr>
          <w:p w14:paraId="721B1AE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875" w:type="dxa"/>
          </w:tcPr>
          <w:p w14:paraId="14E4382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0,74</w:t>
            </w:r>
          </w:p>
        </w:tc>
        <w:tc>
          <w:tcPr>
            <w:tcW w:w="1054" w:type="dxa"/>
          </w:tcPr>
          <w:p w14:paraId="124A41F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0,1697</w:t>
            </w:r>
          </w:p>
        </w:tc>
        <w:tc>
          <w:tcPr>
            <w:tcW w:w="1054" w:type="dxa"/>
          </w:tcPr>
          <w:p w14:paraId="45D0D9B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0,40</w:t>
            </w:r>
          </w:p>
        </w:tc>
        <w:tc>
          <w:tcPr>
            <w:tcW w:w="1018" w:type="dxa"/>
          </w:tcPr>
          <w:p w14:paraId="783C7A5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1,391</w:t>
            </w:r>
          </w:p>
        </w:tc>
        <w:tc>
          <w:tcPr>
            <w:tcW w:w="756" w:type="dxa"/>
          </w:tcPr>
          <w:p w14:paraId="432F804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w:t>
            </w:r>
          </w:p>
        </w:tc>
        <w:tc>
          <w:tcPr>
            <w:tcW w:w="925" w:type="dxa"/>
          </w:tcPr>
          <w:p w14:paraId="10580D4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100,0</w:t>
            </w:r>
          </w:p>
        </w:tc>
        <w:tc>
          <w:tcPr>
            <w:tcW w:w="1010" w:type="dxa"/>
          </w:tcPr>
          <w:p w14:paraId="1D01A06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1242,7</w:t>
            </w:r>
          </w:p>
        </w:tc>
      </w:tr>
      <w:tr w:rsidR="00FC5CAC" w:rsidRPr="00587393" w14:paraId="43D4595B" w14:textId="77777777" w:rsidTr="00EC4518">
        <w:trPr>
          <w:trHeight w:val="72"/>
          <w:tblCellSpacing w:w="0" w:type="dxa"/>
          <w:jc w:val="center"/>
        </w:trPr>
        <w:tc>
          <w:tcPr>
            <w:tcW w:w="704" w:type="dxa"/>
          </w:tcPr>
          <w:p w14:paraId="7E49B549"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100</w:t>
            </w:r>
          </w:p>
        </w:tc>
        <w:tc>
          <w:tcPr>
            <w:tcW w:w="851" w:type="dxa"/>
          </w:tcPr>
          <w:p w14:paraId="6CBCB63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4,85</w:t>
            </w:r>
          </w:p>
        </w:tc>
        <w:tc>
          <w:tcPr>
            <w:tcW w:w="1054" w:type="dxa"/>
          </w:tcPr>
          <w:p w14:paraId="1EA7503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0,0187</w:t>
            </w:r>
          </w:p>
        </w:tc>
        <w:tc>
          <w:tcPr>
            <w:tcW w:w="875" w:type="dxa"/>
          </w:tcPr>
          <w:p w14:paraId="13BC5D8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37,26</w:t>
            </w:r>
          </w:p>
        </w:tc>
        <w:tc>
          <w:tcPr>
            <w:tcW w:w="1054" w:type="dxa"/>
          </w:tcPr>
          <w:p w14:paraId="3C5C522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0,3233</w:t>
            </w:r>
          </w:p>
        </w:tc>
        <w:tc>
          <w:tcPr>
            <w:tcW w:w="1054" w:type="dxa"/>
          </w:tcPr>
          <w:p w14:paraId="3CC809F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p w14:paraId="61332F3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1018" w:type="dxa"/>
          </w:tcPr>
          <w:p w14:paraId="03A7D6D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w:t>
            </w:r>
          </w:p>
        </w:tc>
        <w:tc>
          <w:tcPr>
            <w:tcW w:w="756" w:type="dxa"/>
          </w:tcPr>
          <w:p w14:paraId="58EA630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93,9</w:t>
            </w:r>
          </w:p>
        </w:tc>
        <w:tc>
          <w:tcPr>
            <w:tcW w:w="925" w:type="dxa"/>
          </w:tcPr>
          <w:p w14:paraId="32E5EAB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6,1</w:t>
            </w:r>
          </w:p>
        </w:tc>
        <w:tc>
          <w:tcPr>
            <w:tcW w:w="1010" w:type="dxa"/>
          </w:tcPr>
          <w:p w14:paraId="396A734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0,6</w:t>
            </w:r>
          </w:p>
        </w:tc>
      </w:tr>
      <w:tr w:rsidR="00FC5CAC" w:rsidRPr="00587393" w14:paraId="7F29FCB1" w14:textId="77777777" w:rsidTr="00EC4518">
        <w:trPr>
          <w:trHeight w:val="72"/>
          <w:tblCellSpacing w:w="0" w:type="dxa"/>
          <w:jc w:val="center"/>
        </w:trPr>
        <w:tc>
          <w:tcPr>
            <w:tcW w:w="704" w:type="dxa"/>
          </w:tcPr>
          <w:p w14:paraId="4474E29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107</w:t>
            </w:r>
          </w:p>
        </w:tc>
        <w:tc>
          <w:tcPr>
            <w:tcW w:w="851" w:type="dxa"/>
          </w:tcPr>
          <w:p w14:paraId="5326396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3,47</w:t>
            </w:r>
          </w:p>
        </w:tc>
        <w:tc>
          <w:tcPr>
            <w:tcW w:w="1054" w:type="dxa"/>
          </w:tcPr>
          <w:p w14:paraId="7C74661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0,0539</w:t>
            </w:r>
          </w:p>
        </w:tc>
        <w:tc>
          <w:tcPr>
            <w:tcW w:w="875" w:type="dxa"/>
          </w:tcPr>
          <w:p w14:paraId="187CE250"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9,22</w:t>
            </w:r>
          </w:p>
        </w:tc>
        <w:tc>
          <w:tcPr>
            <w:tcW w:w="1054" w:type="dxa"/>
          </w:tcPr>
          <w:p w14:paraId="0A02D0D6"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1,6536</w:t>
            </w:r>
          </w:p>
        </w:tc>
        <w:tc>
          <w:tcPr>
            <w:tcW w:w="1054" w:type="dxa"/>
          </w:tcPr>
          <w:p w14:paraId="291256F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30,78</w:t>
            </w:r>
          </w:p>
        </w:tc>
        <w:tc>
          <w:tcPr>
            <w:tcW w:w="1018" w:type="dxa"/>
          </w:tcPr>
          <w:p w14:paraId="3F9E340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5,935</w:t>
            </w:r>
          </w:p>
        </w:tc>
        <w:tc>
          <w:tcPr>
            <w:tcW w:w="756" w:type="dxa"/>
          </w:tcPr>
          <w:p w14:paraId="333F515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95,7</w:t>
            </w:r>
          </w:p>
        </w:tc>
        <w:tc>
          <w:tcPr>
            <w:tcW w:w="925" w:type="dxa"/>
          </w:tcPr>
          <w:p w14:paraId="1F1FDA5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4,3</w:t>
            </w:r>
          </w:p>
        </w:tc>
        <w:tc>
          <w:tcPr>
            <w:tcW w:w="1010" w:type="dxa"/>
          </w:tcPr>
          <w:p w14:paraId="2408C2E8"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57,0</w:t>
            </w:r>
          </w:p>
        </w:tc>
      </w:tr>
      <w:tr w:rsidR="00FC5CAC" w:rsidRPr="00587393" w14:paraId="27E7549A" w14:textId="77777777" w:rsidTr="00EC4518">
        <w:trPr>
          <w:trHeight w:val="72"/>
          <w:tblCellSpacing w:w="0" w:type="dxa"/>
          <w:jc w:val="center"/>
        </w:trPr>
        <w:tc>
          <w:tcPr>
            <w:tcW w:w="704" w:type="dxa"/>
          </w:tcPr>
          <w:p w14:paraId="08D01E4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113</w:t>
            </w:r>
          </w:p>
        </w:tc>
        <w:tc>
          <w:tcPr>
            <w:tcW w:w="851" w:type="dxa"/>
          </w:tcPr>
          <w:p w14:paraId="3325FC3B"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'1,55</w:t>
            </w:r>
          </w:p>
        </w:tc>
        <w:tc>
          <w:tcPr>
            <w:tcW w:w="1054" w:type="dxa"/>
          </w:tcPr>
          <w:p w14:paraId="534A41F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0,0487</w:t>
            </w:r>
          </w:p>
        </w:tc>
        <w:tc>
          <w:tcPr>
            <w:tcW w:w="875" w:type="dxa"/>
          </w:tcPr>
          <w:p w14:paraId="62D28FF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0,83</w:t>
            </w:r>
          </w:p>
        </w:tc>
        <w:tc>
          <w:tcPr>
            <w:tcW w:w="1054" w:type="dxa"/>
          </w:tcPr>
          <w:p w14:paraId="42E965F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0,7527</w:t>
            </w:r>
          </w:p>
        </w:tc>
        <w:tc>
          <w:tcPr>
            <w:tcW w:w="1054" w:type="dxa"/>
          </w:tcPr>
          <w:p w14:paraId="0EF8DABF"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3,55</w:t>
            </w:r>
          </w:p>
        </w:tc>
        <w:tc>
          <w:tcPr>
            <w:tcW w:w="1018" w:type="dxa"/>
          </w:tcPr>
          <w:p w14:paraId="7BEC7F17"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2,585</w:t>
            </w:r>
          </w:p>
        </w:tc>
        <w:tc>
          <w:tcPr>
            <w:tcW w:w="756" w:type="dxa"/>
          </w:tcPr>
          <w:p w14:paraId="3AD48DEA"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84,3</w:t>
            </w:r>
          </w:p>
        </w:tc>
        <w:tc>
          <w:tcPr>
            <w:tcW w:w="925" w:type="dxa"/>
          </w:tcPr>
          <w:p w14:paraId="07552DE4"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15,7</w:t>
            </w:r>
          </w:p>
        </w:tc>
        <w:tc>
          <w:tcPr>
            <w:tcW w:w="1010" w:type="dxa"/>
          </w:tcPr>
          <w:p w14:paraId="69CE3C2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301,0</w:t>
            </w:r>
          </w:p>
        </w:tc>
      </w:tr>
      <w:tr w:rsidR="00FC5CAC" w:rsidRPr="00587393" w14:paraId="67CFB218" w14:textId="77777777" w:rsidTr="00EC4518">
        <w:trPr>
          <w:trHeight w:val="72"/>
          <w:tblCellSpacing w:w="0" w:type="dxa"/>
          <w:jc w:val="center"/>
        </w:trPr>
        <w:tc>
          <w:tcPr>
            <w:tcW w:w="704" w:type="dxa"/>
          </w:tcPr>
          <w:p w14:paraId="70A5720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2б</w:t>
            </w:r>
          </w:p>
        </w:tc>
        <w:tc>
          <w:tcPr>
            <w:tcW w:w="851" w:type="dxa"/>
          </w:tcPr>
          <w:p w14:paraId="16139D4E"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26,16</w:t>
            </w:r>
          </w:p>
        </w:tc>
        <w:tc>
          <w:tcPr>
            <w:tcW w:w="1054" w:type="dxa"/>
          </w:tcPr>
          <w:p w14:paraId="0986867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0,0339</w:t>
            </w:r>
          </w:p>
        </w:tc>
        <w:tc>
          <w:tcPr>
            <w:tcW w:w="875" w:type="dxa"/>
          </w:tcPr>
          <w:p w14:paraId="08E04D0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4,67</w:t>
            </w:r>
          </w:p>
        </w:tc>
        <w:tc>
          <w:tcPr>
            <w:tcW w:w="1054" w:type="dxa"/>
          </w:tcPr>
          <w:p w14:paraId="1FF702C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0,1775</w:t>
            </w:r>
          </w:p>
        </w:tc>
        <w:tc>
          <w:tcPr>
            <w:tcW w:w="1054" w:type="dxa"/>
          </w:tcPr>
          <w:p w14:paraId="62330102"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2,40</w:t>
            </w:r>
          </w:p>
        </w:tc>
        <w:tc>
          <w:tcPr>
            <w:tcW w:w="1018" w:type="dxa"/>
          </w:tcPr>
          <w:p w14:paraId="59BA8CB5"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3,876</w:t>
            </w:r>
          </w:p>
        </w:tc>
        <w:tc>
          <w:tcPr>
            <w:tcW w:w="756" w:type="dxa"/>
          </w:tcPr>
          <w:p w14:paraId="64B4D391"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44,2</w:t>
            </w:r>
          </w:p>
        </w:tc>
        <w:tc>
          <w:tcPr>
            <w:tcW w:w="925" w:type="dxa"/>
          </w:tcPr>
          <w:p w14:paraId="08255D63"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55,8</w:t>
            </w:r>
          </w:p>
        </w:tc>
        <w:tc>
          <w:tcPr>
            <w:tcW w:w="1010" w:type="dxa"/>
          </w:tcPr>
          <w:p w14:paraId="1C7C4E2C" w14:textId="77777777" w:rsidR="00FC5CAC" w:rsidRPr="00587393" w:rsidRDefault="00FC5CAC" w:rsidP="00EC4518">
            <w:pPr>
              <w:spacing w:after="0" w:line="240" w:lineRule="auto"/>
              <w:jc w:val="both"/>
              <w:rPr>
                <w:rFonts w:ascii="Times New Roman" w:hAnsi="Times New Roman"/>
                <w:sz w:val="24"/>
                <w:szCs w:val="24"/>
                <w:lang w:eastAsia="ru-RU"/>
              </w:rPr>
            </w:pPr>
            <w:r w:rsidRPr="00587393">
              <w:rPr>
                <w:rFonts w:ascii="Times New Roman" w:hAnsi="Times New Roman"/>
                <w:sz w:val="24"/>
                <w:szCs w:val="24"/>
                <w:lang w:eastAsia="ru-RU"/>
              </w:rPr>
              <w:t>60,9</w:t>
            </w:r>
          </w:p>
        </w:tc>
      </w:tr>
    </w:tbl>
    <w:p w14:paraId="25F020D5" w14:textId="77777777" w:rsidR="00FC5CAC" w:rsidRPr="00587393" w:rsidRDefault="00FC5CAC" w:rsidP="00FC5CAC">
      <w:pPr>
        <w:shd w:val="clear" w:color="auto" w:fill="FFFFFF"/>
        <w:spacing w:after="0" w:line="240" w:lineRule="auto"/>
        <w:ind w:firstLine="567"/>
        <w:jc w:val="both"/>
        <w:rPr>
          <w:rFonts w:ascii="Times New Roman" w:hAnsi="Times New Roman"/>
          <w:color w:val="000000"/>
          <w:sz w:val="24"/>
          <w:szCs w:val="24"/>
          <w:lang w:eastAsia="ru-RU"/>
        </w:rPr>
      </w:pPr>
    </w:p>
    <w:p w14:paraId="0BCF1FEC" w14:textId="43DC90C3" w:rsidR="00FC5CAC" w:rsidRPr="00733FEA" w:rsidRDefault="00FC5CAC" w:rsidP="00FC5CAC">
      <w:pPr>
        <w:shd w:val="clear" w:color="auto" w:fill="FFFFFF"/>
        <w:spacing w:after="0" w:line="240" w:lineRule="auto"/>
        <w:ind w:firstLine="567"/>
        <w:jc w:val="both"/>
        <w:rPr>
          <w:rFonts w:ascii="Times New Roman" w:hAnsi="Times New Roman"/>
          <w:color w:val="000000"/>
          <w:sz w:val="28"/>
          <w:szCs w:val="28"/>
          <w:lang w:val="kk-KZ"/>
        </w:rPr>
      </w:pPr>
      <w:proofErr w:type="spellStart"/>
      <w:r w:rsidRPr="00722450">
        <w:rPr>
          <w:rFonts w:ascii="Times New Roman" w:hAnsi="Times New Roman"/>
          <w:color w:val="000000"/>
          <w:sz w:val="28"/>
          <w:szCs w:val="28"/>
        </w:rPr>
        <w:lastRenderedPageBreak/>
        <w:t>Деректерді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талдау</w:t>
      </w:r>
      <w:proofErr w:type="spellEnd"/>
      <w:r w:rsidRPr="00722450">
        <w:rPr>
          <w:rFonts w:ascii="Times New Roman" w:hAnsi="Times New Roman"/>
          <w:color w:val="000000"/>
          <w:sz w:val="28"/>
          <w:szCs w:val="28"/>
        </w:rPr>
        <w:t xml:space="preserve"> </w:t>
      </w:r>
      <w:r w:rsidR="00EC4518">
        <w:rPr>
          <w:rFonts w:ascii="Times New Roman" w:hAnsi="Times New Roman"/>
          <w:color w:val="000000"/>
          <w:sz w:val="28"/>
          <w:szCs w:val="28"/>
          <w:lang w:val="kk-KZ"/>
        </w:rPr>
        <w:t>3.7</w:t>
      </w:r>
      <w:r w:rsidRPr="00722450">
        <w:rPr>
          <w:rFonts w:ascii="Times New Roman" w:hAnsi="Times New Roman"/>
          <w:color w:val="000000"/>
          <w:sz w:val="28"/>
          <w:szCs w:val="28"/>
          <w:lang w:val="kk-KZ"/>
        </w:rPr>
        <w:t xml:space="preserve"> кестеде</w:t>
      </w:r>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қысымды</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қалпына</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келтіру</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процесі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көп</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жағдайда</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үш</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көрсеткіштің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қосындысымен</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сипатталатынын</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көрсетті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Бірінші</w:t>
      </w:r>
      <w:proofErr w:type="spellEnd"/>
      <w:r w:rsidRPr="00722450">
        <w:rPr>
          <w:rFonts w:ascii="Times New Roman" w:hAnsi="Times New Roman"/>
          <w:color w:val="000000"/>
          <w:sz w:val="28"/>
          <w:szCs w:val="28"/>
        </w:rPr>
        <w:t xml:space="preserve"> экспонент</w:t>
      </w:r>
      <w:r w:rsidRPr="00722450">
        <w:rPr>
          <w:rFonts w:ascii="Times New Roman" w:hAnsi="Times New Roman"/>
          <w:color w:val="000000"/>
          <w:sz w:val="28"/>
          <w:szCs w:val="28"/>
          <w:lang w:eastAsia="ru-RU"/>
        </w:rPr>
        <w:t xml:space="preserve"> [</w:t>
      </w:r>
      <w:proofErr w:type="spellStart"/>
      <w:r w:rsidRPr="00722450">
        <w:rPr>
          <w:rFonts w:ascii="Times New Roman" w:hAnsi="Times New Roman"/>
          <w:color w:val="000000"/>
          <w:sz w:val="28"/>
          <w:szCs w:val="28"/>
          <w:lang w:eastAsia="ru-RU"/>
        </w:rPr>
        <w:t>А</w:t>
      </w:r>
      <w:r w:rsidRPr="00722450">
        <w:rPr>
          <w:rFonts w:ascii="Times New Roman" w:hAnsi="Times New Roman"/>
          <w:i/>
          <w:iCs/>
          <w:color w:val="000000"/>
          <w:sz w:val="28"/>
          <w:szCs w:val="28"/>
          <w:lang w:eastAsia="ru-RU"/>
        </w:rPr>
        <w:t>ехр</w:t>
      </w:r>
      <w:proofErr w:type="spellEnd"/>
      <w:r w:rsidRPr="00722450">
        <w:rPr>
          <w:rFonts w:ascii="Times New Roman" w:hAnsi="Times New Roman"/>
          <w:color w:val="000000"/>
          <w:sz w:val="28"/>
          <w:szCs w:val="28"/>
          <w:lang w:eastAsia="ru-RU"/>
        </w:rPr>
        <w:t>( - </w:t>
      </w:r>
      <w:r w:rsidRPr="00722450">
        <w:rPr>
          <w:rFonts w:ascii="Times New Roman" w:hAnsi="Times New Roman"/>
          <w:i/>
          <w:iCs/>
          <w:color w:val="000000"/>
          <w:sz w:val="28"/>
          <w:szCs w:val="28"/>
          <w:lang w:eastAsia="ru-RU"/>
        </w:rPr>
        <w:t>a</w:t>
      </w:r>
      <w:r w:rsidRPr="00722450">
        <w:rPr>
          <w:rFonts w:ascii="Times New Roman" w:hAnsi="Times New Roman"/>
          <w:i/>
          <w:iCs/>
          <w:color w:val="000000"/>
          <w:sz w:val="28"/>
          <w:szCs w:val="28"/>
          <w:vertAlign w:val="subscript"/>
          <w:lang w:eastAsia="ru-RU"/>
        </w:rPr>
        <w:t>1</w:t>
      </w:r>
      <w:r w:rsidRPr="00722450">
        <w:rPr>
          <w:rFonts w:ascii="Times New Roman" w:hAnsi="Times New Roman"/>
          <w:i/>
          <w:iCs/>
          <w:color w:val="000000"/>
          <w:sz w:val="28"/>
          <w:szCs w:val="28"/>
          <w:lang w:eastAsia="ru-RU"/>
        </w:rPr>
        <w:t>t</w:t>
      </w:r>
      <w:r w:rsidRPr="00722450">
        <w:rPr>
          <w:rFonts w:ascii="Times New Roman" w:hAnsi="Times New Roman"/>
          <w:color w:val="000000"/>
          <w:sz w:val="28"/>
          <w:szCs w:val="28"/>
          <w:lang w:eastAsia="ru-RU"/>
        </w:rPr>
        <w:t xml:space="preserve">)] </w:t>
      </w:r>
      <w:proofErr w:type="spellStart"/>
      <w:r w:rsidRPr="00722450">
        <w:rPr>
          <w:rFonts w:ascii="Times New Roman" w:hAnsi="Times New Roman"/>
          <w:color w:val="000000"/>
          <w:sz w:val="28"/>
          <w:szCs w:val="28"/>
        </w:rPr>
        <w:t>сұйықтықтың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жарықтар</w:t>
      </w:r>
      <w:proofErr w:type="spellEnd"/>
      <w:r w:rsidRPr="00722450">
        <w:rPr>
          <w:rFonts w:ascii="Times New Roman" w:hAnsi="Times New Roman"/>
          <w:color w:val="000000"/>
          <w:sz w:val="28"/>
          <w:szCs w:val="28"/>
        </w:rPr>
        <w:t xml:space="preserve"> мен </w:t>
      </w:r>
      <w:proofErr w:type="spellStart"/>
      <w:r w:rsidRPr="00722450">
        <w:rPr>
          <w:rFonts w:ascii="Times New Roman" w:hAnsi="Times New Roman"/>
          <w:color w:val="000000"/>
          <w:sz w:val="28"/>
          <w:szCs w:val="28"/>
        </w:rPr>
        <w:t>қақпақтардан</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матрицаның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кеуекті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блоктарына</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ағып</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кетуіне</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байланысты</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қысымның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жоғалуын</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көрсетеді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Екінші</w:t>
      </w:r>
      <w:proofErr w:type="spellEnd"/>
      <w:r w:rsidRPr="00722450">
        <w:rPr>
          <w:rFonts w:ascii="Times New Roman" w:hAnsi="Times New Roman"/>
          <w:color w:val="000000"/>
          <w:sz w:val="28"/>
          <w:szCs w:val="28"/>
        </w:rPr>
        <w:t xml:space="preserve"> экспонент [</w:t>
      </w:r>
      <w:proofErr w:type="spellStart"/>
      <w:r w:rsidRPr="00722450">
        <w:rPr>
          <w:rFonts w:ascii="Times New Roman" w:hAnsi="Times New Roman"/>
          <w:color w:val="000000"/>
          <w:sz w:val="28"/>
          <w:szCs w:val="28"/>
        </w:rPr>
        <w:t>Вехр</w:t>
      </w:r>
      <w:proofErr w:type="spellEnd"/>
      <w:r w:rsidRPr="00722450">
        <w:rPr>
          <w:rFonts w:ascii="Times New Roman" w:hAnsi="Times New Roman"/>
          <w:color w:val="000000"/>
          <w:sz w:val="28"/>
          <w:szCs w:val="28"/>
        </w:rPr>
        <w:t xml:space="preserve">(- a2t)] </w:t>
      </w:r>
      <w:proofErr w:type="spellStart"/>
      <w:r w:rsidRPr="00722450">
        <w:rPr>
          <w:rFonts w:ascii="Times New Roman" w:hAnsi="Times New Roman"/>
          <w:color w:val="000000"/>
          <w:sz w:val="28"/>
          <w:szCs w:val="28"/>
        </w:rPr>
        <w:t>ұңғыманың</w:t>
      </w:r>
      <w:proofErr w:type="spellEnd"/>
      <w:r w:rsidRPr="00722450">
        <w:rPr>
          <w:rFonts w:ascii="Times New Roman" w:hAnsi="Times New Roman"/>
          <w:color w:val="000000"/>
          <w:sz w:val="28"/>
          <w:szCs w:val="28"/>
        </w:rPr>
        <w:t xml:space="preserve"> дренаж </w:t>
      </w:r>
      <w:proofErr w:type="spellStart"/>
      <w:r w:rsidRPr="00722450">
        <w:rPr>
          <w:rFonts w:ascii="Times New Roman" w:hAnsi="Times New Roman"/>
          <w:color w:val="000000"/>
          <w:sz w:val="28"/>
          <w:szCs w:val="28"/>
        </w:rPr>
        <w:t>аймағындағы</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жарықтар</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жүйесі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арқылы</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сұйықтық</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қозғалысының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гидравликалық</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жоғалуын</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көрсетеді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Теңдеудің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үшінші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термині</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қабаттың</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шұңқыр</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аймағындағы</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жарықтар</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жүйесінде</w:t>
      </w:r>
      <w:proofErr w:type="spellEnd"/>
      <w:r w:rsidRPr="00722450">
        <w:rPr>
          <w:rFonts w:ascii="Times New Roman" w:hAnsi="Times New Roman"/>
          <w:color w:val="000000"/>
          <w:sz w:val="28"/>
          <w:szCs w:val="28"/>
        </w:rPr>
        <w:t xml:space="preserve"> </w:t>
      </w:r>
      <w:proofErr w:type="spellStart"/>
      <w:r w:rsidRPr="00722450">
        <w:rPr>
          <w:rFonts w:ascii="Times New Roman" w:hAnsi="Times New Roman"/>
          <w:color w:val="000000"/>
          <w:sz w:val="28"/>
          <w:szCs w:val="28"/>
        </w:rPr>
        <w:t>пайда</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болатын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шығындарды</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сипаттайды</w:t>
      </w:r>
      <w:proofErr w:type="spellEnd"/>
      <w:r>
        <w:rPr>
          <w:rFonts w:ascii="Times New Roman" w:hAnsi="Times New Roman"/>
          <w:color w:val="000000"/>
          <w:sz w:val="28"/>
          <w:szCs w:val="28"/>
        </w:rPr>
        <w:t>.</w:t>
      </w:r>
      <w:r>
        <w:rPr>
          <w:rFonts w:ascii="Times New Roman" w:hAnsi="Times New Roman"/>
          <w:color w:val="000000"/>
          <w:sz w:val="28"/>
          <w:szCs w:val="28"/>
          <w:lang w:val="kk-KZ"/>
        </w:rPr>
        <w:t xml:space="preserve"> </w:t>
      </w:r>
      <w:r w:rsidRPr="00733FEA">
        <w:rPr>
          <w:rFonts w:ascii="Times New Roman" w:hAnsi="Times New Roman"/>
          <w:color w:val="000000"/>
          <w:sz w:val="28"/>
          <w:szCs w:val="28"/>
          <w:lang w:val="kk-KZ"/>
        </w:rPr>
        <w:t>4-ші кестеде бойынша  ұңғымалардың көпшілігінде коллекторлық қабат жарылған кеуекті, өйткені матрицаның ұсақ тесіктерінің динамикалық сыйымдылығының коэффициенті үлкен қуыс жарықтар түзілімдерінің және оларда дамыған каверналардың динамикалық сыйымдылығынан едәуір асып түседі. Бұл ретте жарықтар мен каверналардың динамикалық сыйымдылығының ең аз коэффициенті (4-тен 6% - ға дейін) 107,100,43,16 ұңғымалардың дренаждық аймағына келеді.</w:t>
      </w:r>
    </w:p>
    <w:p w14:paraId="24085DF4" w14:textId="77777777" w:rsidR="00FC5CAC"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1961FD">
        <w:rPr>
          <w:rFonts w:ascii="Times New Roman" w:hAnsi="Times New Roman"/>
          <w:color w:val="000000"/>
          <w:sz w:val="28"/>
          <w:szCs w:val="28"/>
          <w:lang w:val="kk-KZ"/>
        </w:rPr>
        <w:t>26, 39, 6, 44 ұңғымалардың өнімді шөгінділерін сынау жағдайында кВт жеткілікті жоғары (60-тан 100% - ға дейін), бұл матрицаның астық аралық ортасының маңызды емес рөлін көрсетеді. Айта кетейік, геофизикалық зерттеулерге сәйкес ұңғымаларды сынау интервалында 6 тек тесік-каверналық-жарықшақ типті коллекторлар (2 тип), 39-жарықшақ және тесік - каверналық-жарықш</w:t>
      </w:r>
      <w:r>
        <w:rPr>
          <w:rFonts w:ascii="Times New Roman" w:hAnsi="Times New Roman"/>
          <w:color w:val="000000"/>
          <w:sz w:val="28"/>
          <w:szCs w:val="28"/>
          <w:lang w:val="kk-KZ"/>
        </w:rPr>
        <w:t>ақ типті ұңғымалар (1 және 2 тип</w:t>
      </w:r>
      <w:r w:rsidRPr="001961FD">
        <w:rPr>
          <w:rFonts w:ascii="Times New Roman" w:hAnsi="Times New Roman"/>
          <w:color w:val="000000"/>
          <w:sz w:val="28"/>
          <w:szCs w:val="28"/>
          <w:lang w:val="kk-KZ"/>
        </w:rPr>
        <w:t>) шоғырланған, 26 ұңғымалар үшін 1 және 2 типті коллекторлардың құрамы шамамен 87% құрады.</w:t>
      </w:r>
    </w:p>
    <w:p w14:paraId="7BD1F6B9" w14:textId="27D77E01" w:rsidR="00FC5CAC" w:rsidRPr="00E26E80"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9E2BA2">
        <w:rPr>
          <w:rFonts w:ascii="Times New Roman" w:hAnsi="Times New Roman"/>
          <w:color w:val="000000"/>
          <w:sz w:val="28"/>
          <w:szCs w:val="28"/>
          <w:lang w:val="kk-KZ"/>
        </w:rPr>
        <w:t>Тәуелділіктер:</w:t>
      </w:r>
      <w:r w:rsidRPr="009E2BA2">
        <w:rPr>
          <w:rFonts w:ascii="Times New Roman" w:hAnsi="Times New Roman"/>
          <w:color w:val="000000"/>
          <w:sz w:val="28"/>
          <w:szCs w:val="28"/>
          <w:lang w:val="kk-KZ" w:eastAsia="ru-RU"/>
        </w:rPr>
        <w:t>1</w:t>
      </w:r>
      <w:r w:rsidRPr="009E2BA2">
        <w:rPr>
          <w:rFonts w:ascii="Times New Roman" w:hAnsi="Times New Roman"/>
          <w:i/>
          <w:iCs/>
          <w:color w:val="000000"/>
          <w:sz w:val="28"/>
          <w:szCs w:val="28"/>
          <w:lang w:val="kk-KZ" w:eastAsia="ru-RU"/>
        </w:rPr>
        <w:t>-ln∆p(t),2- ln∆p</w:t>
      </w:r>
      <w:r w:rsidRPr="009E2BA2">
        <w:rPr>
          <w:rFonts w:ascii="Times New Roman" w:hAnsi="Times New Roman"/>
          <w:i/>
          <w:iCs/>
          <w:color w:val="000000"/>
          <w:sz w:val="28"/>
          <w:szCs w:val="28"/>
          <w:vertAlign w:val="superscript"/>
          <w:lang w:val="kk-KZ" w:eastAsia="ru-RU"/>
        </w:rPr>
        <w:t>//</w:t>
      </w:r>
      <w:r w:rsidRPr="009E2BA2">
        <w:rPr>
          <w:rFonts w:ascii="Times New Roman" w:hAnsi="Times New Roman"/>
          <w:i/>
          <w:iCs/>
          <w:color w:val="000000"/>
          <w:sz w:val="28"/>
          <w:szCs w:val="28"/>
          <w:lang w:val="kk-KZ" w:eastAsia="ru-RU"/>
        </w:rPr>
        <w:t>(t)</w:t>
      </w:r>
      <w:r w:rsidRPr="009E2BA2">
        <w:rPr>
          <w:rFonts w:ascii="Times New Roman" w:hAnsi="Times New Roman"/>
          <w:color w:val="000000"/>
          <w:sz w:val="28"/>
          <w:szCs w:val="28"/>
          <w:lang w:val="kk-KZ" w:eastAsia="ru-RU"/>
        </w:rPr>
        <w:t>)</w:t>
      </w:r>
      <w:r w:rsidRPr="00E26E80">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қысымды қалпына келтіру қисығы</w:t>
      </w:r>
      <w:r w:rsidRPr="001E3A1D">
        <w:rPr>
          <w:rFonts w:ascii="Times New Roman" w:hAnsi="Times New Roman"/>
          <w:color w:val="000000"/>
          <w:sz w:val="28"/>
          <w:szCs w:val="28"/>
          <w:lang w:val="kk-KZ" w:eastAsia="ru-RU"/>
        </w:rPr>
        <w:t xml:space="preserve"> (</w:t>
      </w:r>
      <w:r>
        <w:rPr>
          <w:rFonts w:ascii="Times New Roman" w:hAnsi="Times New Roman"/>
          <w:color w:val="000000"/>
          <w:sz w:val="28"/>
          <w:szCs w:val="28"/>
          <w:lang w:val="kk-KZ" w:eastAsia="ru-RU"/>
        </w:rPr>
        <w:t>ҚҚК</w:t>
      </w:r>
      <w:r w:rsidR="006F7207">
        <w:rPr>
          <w:rFonts w:ascii="Times New Roman" w:hAnsi="Times New Roman"/>
          <w:color w:val="000000"/>
          <w:sz w:val="28"/>
          <w:szCs w:val="28"/>
          <w:lang w:val="kk-KZ" w:eastAsia="ru-RU"/>
        </w:rPr>
        <w:t>Қ</w:t>
      </w:r>
      <w:r w:rsidRPr="001E3A1D">
        <w:rPr>
          <w:rFonts w:ascii="Times New Roman" w:hAnsi="Times New Roman"/>
          <w:color w:val="000000"/>
          <w:sz w:val="28"/>
          <w:szCs w:val="28"/>
          <w:lang w:val="kk-KZ" w:eastAsia="ru-RU"/>
        </w:rPr>
        <w:t xml:space="preserve">) </w:t>
      </w:r>
      <w:r w:rsidRPr="009E2BA2">
        <w:rPr>
          <w:rFonts w:ascii="Times New Roman" w:hAnsi="Times New Roman"/>
          <w:color w:val="000000"/>
          <w:sz w:val="28"/>
          <w:szCs w:val="28"/>
          <w:lang w:val="kk-KZ"/>
        </w:rPr>
        <w:t xml:space="preserve">маңындағы коллекторлар сипатталады. 44, және, 14,25,113, б, 23" (250 м3/sutmpa және одан жоғары). </w:t>
      </w:r>
      <w:r>
        <w:rPr>
          <w:rFonts w:ascii="Times New Roman" w:hAnsi="Times New Roman"/>
          <w:color w:val="000000"/>
          <w:sz w:val="28"/>
          <w:szCs w:val="28"/>
          <w:lang w:val="kk-KZ"/>
        </w:rPr>
        <w:t>ҚҚК</w:t>
      </w:r>
      <w:r w:rsidR="006F7207">
        <w:rPr>
          <w:rFonts w:ascii="Times New Roman" w:hAnsi="Times New Roman"/>
          <w:color w:val="000000"/>
          <w:sz w:val="28"/>
          <w:szCs w:val="28"/>
          <w:lang w:val="kk-KZ"/>
        </w:rPr>
        <w:t>Қ</w:t>
      </w:r>
      <w:r w:rsidRPr="009E2BA2">
        <w:rPr>
          <w:rFonts w:ascii="Times New Roman" w:hAnsi="Times New Roman"/>
          <w:color w:val="000000"/>
          <w:sz w:val="28"/>
          <w:szCs w:val="28"/>
          <w:lang w:val="kk-KZ"/>
        </w:rPr>
        <w:t xml:space="preserve"> ауданында. Тұз қышқылын өңдеуден бұрын тіркелген </w:t>
      </w:r>
      <w:r>
        <w:rPr>
          <w:rFonts w:ascii="Times New Roman" w:hAnsi="Times New Roman"/>
          <w:color w:val="000000"/>
          <w:sz w:val="28"/>
          <w:szCs w:val="28"/>
          <w:lang w:val="kk-KZ"/>
        </w:rPr>
        <w:t>ҚҚК</w:t>
      </w:r>
      <w:r w:rsidR="006F7207">
        <w:rPr>
          <w:rFonts w:ascii="Times New Roman" w:hAnsi="Times New Roman"/>
          <w:color w:val="000000"/>
          <w:sz w:val="28"/>
          <w:szCs w:val="28"/>
          <w:lang w:val="kk-KZ"/>
        </w:rPr>
        <w:t>Қ</w:t>
      </w:r>
      <w:r>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бойынша 100 және 16 жарықшақ жүйесінің өнімділігі өте төмен (1-2 м</w:t>
      </w:r>
      <w:r w:rsidRPr="006F7207">
        <w:rPr>
          <w:rFonts w:ascii="Times New Roman" w:hAnsi="Times New Roman"/>
          <w:color w:val="000000"/>
          <w:sz w:val="28"/>
          <w:szCs w:val="28"/>
          <w:vertAlign w:val="superscript"/>
          <w:lang w:val="kk-KZ"/>
        </w:rPr>
        <w:t>3</w:t>
      </w:r>
      <w:r w:rsidR="006F7207">
        <w:rPr>
          <w:rFonts w:ascii="Times New Roman" w:hAnsi="Times New Roman"/>
          <w:color w:val="000000"/>
          <w:sz w:val="28"/>
          <w:szCs w:val="28"/>
          <w:lang w:val="kk-KZ"/>
        </w:rPr>
        <w:t xml:space="preserve">сут деңгейіне) </w:t>
      </w:r>
      <w:r w:rsidRPr="009E2BA2">
        <w:rPr>
          <w:rFonts w:ascii="Times New Roman" w:hAnsi="Times New Roman"/>
          <w:color w:val="000000"/>
          <w:sz w:val="28"/>
          <w:szCs w:val="28"/>
          <w:lang w:val="kk-KZ"/>
        </w:rPr>
        <w:t>МПа, бұл осы ұңғымалардың айналасындағы жарықтар жүйесінің ластануын көрсетеді. Коллектор типіндегі мұндай диагностиканың заңдылығы кестенің деректерін талдаумен расталады.</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ҚҚК</w:t>
      </w:r>
      <w:r w:rsidR="006F7207">
        <w:rPr>
          <w:rFonts w:ascii="Times New Roman" w:hAnsi="Times New Roman"/>
          <w:color w:val="000000"/>
          <w:sz w:val="28"/>
          <w:szCs w:val="28"/>
          <w:lang w:val="kk-KZ"/>
        </w:rPr>
        <w:t>Қ</w:t>
      </w:r>
      <w:r w:rsidRPr="009E2BA2">
        <w:rPr>
          <w:rFonts w:ascii="Times New Roman" w:hAnsi="Times New Roman"/>
          <w:color w:val="000000"/>
          <w:sz w:val="28"/>
          <w:szCs w:val="28"/>
          <w:lang w:val="kk-KZ"/>
        </w:rPr>
        <w:t xml:space="preserve"> өңдеу нәтижелерінен Теңіз кен орнының 5,</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6,</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14,</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15,</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19,</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23,</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26,</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38,</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39,</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43,</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44,</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105,</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107,</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111,</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113 қысымның детерминирленген моменттері әдісімен</w:t>
      </w:r>
      <w:r w:rsidR="00EC4518">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 xml:space="preserve">диагностикалық коэффициенті (ДК) 2,18 шекті мәннен аз екендігі жөн. Сондықтан, осы ұңғымалардың дренаж аймағындағы коллекторлық қабат біртекті, жарылған-кеуекті орта ретінде көрінеді. Басқа жағдайларда қабат зоналық гетерогенді деп диагноз қойылады, өйткені диагностикалық коэффициенті 2,18-ден асады. Поллард-Пирсон әдістерімен және </w:t>
      </w:r>
      <w:r>
        <w:rPr>
          <w:rFonts w:ascii="Times New Roman" w:hAnsi="Times New Roman"/>
          <w:color w:val="000000"/>
          <w:sz w:val="28"/>
          <w:szCs w:val="28"/>
          <w:lang w:val="kk-KZ"/>
        </w:rPr>
        <w:t>ҚҚК</w:t>
      </w:r>
      <w:r w:rsidR="006F7207">
        <w:rPr>
          <w:rFonts w:ascii="Times New Roman" w:hAnsi="Times New Roman"/>
          <w:color w:val="000000"/>
          <w:sz w:val="28"/>
          <w:szCs w:val="28"/>
          <w:lang w:val="kk-KZ"/>
        </w:rPr>
        <w:t>Қ</w:t>
      </w:r>
      <w:r>
        <w:rPr>
          <w:rFonts w:ascii="Times New Roman" w:hAnsi="Times New Roman"/>
          <w:color w:val="000000"/>
          <w:sz w:val="28"/>
          <w:szCs w:val="28"/>
          <w:lang w:val="kk-KZ"/>
        </w:rPr>
        <w:t xml:space="preserve"> </w:t>
      </w:r>
      <w:r w:rsidRPr="009E2BA2">
        <w:rPr>
          <w:rFonts w:ascii="Times New Roman" w:hAnsi="Times New Roman"/>
          <w:color w:val="000000"/>
          <w:sz w:val="28"/>
          <w:szCs w:val="28"/>
          <w:lang w:val="kk-KZ"/>
        </w:rPr>
        <w:t>12 детерминирленген қысым моменттерімен өңдеу нәтижелері келтірілген ұңғымаларды пайдалану</w:t>
      </w:r>
      <w:r>
        <w:rPr>
          <w:rFonts w:ascii="Times New Roman" w:hAnsi="Times New Roman"/>
          <w:color w:val="000000"/>
          <w:sz w:val="28"/>
          <w:szCs w:val="28"/>
          <w:lang w:val="kk-KZ"/>
        </w:rPr>
        <w:t xml:space="preserve"> қажет.</w:t>
      </w:r>
    </w:p>
    <w:p w14:paraId="40F305E0" w14:textId="56033DED" w:rsidR="00FC5CAC" w:rsidRPr="00E26E80"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E26E80">
        <w:rPr>
          <w:rFonts w:ascii="Times New Roman" w:hAnsi="Times New Roman"/>
          <w:color w:val="000000"/>
          <w:sz w:val="28"/>
          <w:szCs w:val="28"/>
          <w:lang w:val="kk-KZ"/>
        </w:rPr>
        <w:t xml:space="preserve">Поллард координаттарындағы </w:t>
      </w:r>
      <w:r>
        <w:rPr>
          <w:rFonts w:ascii="Times New Roman" w:hAnsi="Times New Roman"/>
          <w:color w:val="000000"/>
          <w:sz w:val="28"/>
          <w:szCs w:val="28"/>
          <w:lang w:val="kk-KZ"/>
        </w:rPr>
        <w:t>ҚҚК</w:t>
      </w:r>
      <w:r w:rsidR="006F7207">
        <w:rPr>
          <w:rFonts w:ascii="Times New Roman" w:hAnsi="Times New Roman"/>
          <w:color w:val="000000"/>
          <w:sz w:val="28"/>
          <w:szCs w:val="28"/>
          <w:lang w:val="kk-KZ"/>
        </w:rPr>
        <w:t>Қ</w:t>
      </w:r>
      <w:r w:rsidRPr="00E26E80">
        <w:rPr>
          <w:rFonts w:ascii="Times New Roman" w:hAnsi="Times New Roman"/>
          <w:color w:val="000000"/>
          <w:sz w:val="28"/>
          <w:szCs w:val="28"/>
          <w:lang w:val="kk-KZ"/>
        </w:rPr>
        <w:t xml:space="preserve"> жарылған кеуекті ортада анықталмаған сүзуге тән конфигурацияға ие. 74-97% қабат сұйықтығының ағыны матрицаның кеуекті блоктарынан қамтамасыз етіледі. Ерекшелік-SLE дренаж аймағындағы коллектор. 125, мұнда динамикалық сыйымдылықтың жалпы көлемінің 50 % жарықтар мен қақпақтарды алады. Диагностикалық белгінің мәні барлық ұңғымалар үшін бірдей және 1,94-тен 2,02-ге дейін. </w:t>
      </w:r>
      <w:r>
        <w:rPr>
          <w:rFonts w:ascii="Times New Roman" w:hAnsi="Times New Roman"/>
          <w:color w:val="000000"/>
          <w:sz w:val="28"/>
          <w:szCs w:val="28"/>
          <w:lang w:val="kk-KZ"/>
        </w:rPr>
        <w:t>Д</w:t>
      </w:r>
      <w:r w:rsidRPr="006C57DD">
        <w:rPr>
          <w:rFonts w:ascii="Times New Roman" w:hAnsi="Times New Roman"/>
          <w:color w:val="000000"/>
          <w:sz w:val="28"/>
          <w:szCs w:val="28"/>
          <w:lang w:val="kk-KZ"/>
        </w:rPr>
        <w:t>иагностикалық коэффициенті</w:t>
      </w:r>
      <w:r w:rsidRPr="00E26E80">
        <w:rPr>
          <w:rFonts w:ascii="Times New Roman" w:hAnsi="Times New Roman"/>
          <w:color w:val="000000"/>
          <w:sz w:val="28"/>
          <w:szCs w:val="28"/>
          <w:lang w:val="kk-KZ"/>
        </w:rPr>
        <w:t xml:space="preserve"> &lt; 2,18 болғандықтан, сүзу-сыйымдылық сипаттамаларын анықтау жарылған кеуекті қаба</w:t>
      </w:r>
      <w:r>
        <w:rPr>
          <w:rFonts w:ascii="Times New Roman" w:hAnsi="Times New Roman"/>
          <w:color w:val="000000"/>
          <w:sz w:val="28"/>
          <w:szCs w:val="28"/>
          <w:lang w:val="kk-KZ"/>
        </w:rPr>
        <w:t>ттың моделіне сәйкес жүргізілді</w:t>
      </w:r>
      <w:r w:rsidRPr="00E26E80">
        <w:rPr>
          <w:rFonts w:ascii="Times New Roman" w:hAnsi="Times New Roman"/>
          <w:color w:val="000000"/>
          <w:sz w:val="28"/>
          <w:szCs w:val="28"/>
          <w:lang w:val="kk-KZ"/>
        </w:rPr>
        <w:t xml:space="preserve">. </w:t>
      </w:r>
      <w:r w:rsidRPr="00E26E80">
        <w:rPr>
          <w:rFonts w:ascii="Times New Roman" w:hAnsi="Times New Roman"/>
          <w:color w:val="000000"/>
          <w:sz w:val="28"/>
          <w:szCs w:val="28"/>
          <w:lang w:val="kk-KZ"/>
        </w:rPr>
        <w:lastRenderedPageBreak/>
        <w:t>Теңіз мұнай кен орны коллекторларының типін бағалау (кесте</w:t>
      </w:r>
      <w:r w:rsidR="00EC4518">
        <w:rPr>
          <w:rFonts w:ascii="Times New Roman" w:hAnsi="Times New Roman"/>
          <w:color w:val="000000"/>
          <w:sz w:val="28"/>
          <w:szCs w:val="28"/>
          <w:lang w:val="kk-KZ"/>
        </w:rPr>
        <w:t xml:space="preserve"> 3.8</w:t>
      </w:r>
      <w:r w:rsidRPr="00E26E80">
        <w:rPr>
          <w:rFonts w:ascii="Times New Roman" w:hAnsi="Times New Roman"/>
          <w:color w:val="000000"/>
          <w:sz w:val="28"/>
          <w:szCs w:val="28"/>
          <w:lang w:val="kk-KZ"/>
        </w:rPr>
        <w:t xml:space="preserve">) өнімді қабат жарылған кеуекті орта ретінде көрінетінін көрсетті. </w:t>
      </w:r>
      <w:r w:rsidRPr="006C57DD">
        <w:rPr>
          <w:rFonts w:ascii="Times New Roman" w:hAnsi="Times New Roman"/>
          <w:color w:val="000000"/>
          <w:sz w:val="28"/>
          <w:szCs w:val="28"/>
          <w:lang w:val="kk-KZ"/>
        </w:rPr>
        <w:t>Д</w:t>
      </w:r>
      <w:r w:rsidRPr="009E2BA2">
        <w:rPr>
          <w:rFonts w:ascii="Times New Roman" w:hAnsi="Times New Roman"/>
          <w:color w:val="000000"/>
          <w:sz w:val="28"/>
          <w:szCs w:val="28"/>
          <w:lang w:val="kk-KZ"/>
        </w:rPr>
        <w:t>иагностикалық коэффициенті</w:t>
      </w:r>
      <w:r w:rsidRPr="00E26E80">
        <w:rPr>
          <w:rFonts w:ascii="Times New Roman" w:hAnsi="Times New Roman"/>
          <w:color w:val="000000"/>
          <w:sz w:val="28"/>
          <w:szCs w:val="28"/>
          <w:lang w:val="kk-KZ"/>
        </w:rPr>
        <w:t xml:space="preserve"> мәндері 1,86-2,14 диапазонында. Матрицаның кеуекті блоктарындағы сұйықтық мөлшері негізін</w:t>
      </w:r>
      <w:r w:rsidR="00C155A3">
        <w:rPr>
          <w:rFonts w:ascii="Times New Roman" w:hAnsi="Times New Roman"/>
          <w:color w:val="000000"/>
          <w:sz w:val="28"/>
          <w:szCs w:val="28"/>
          <w:lang w:val="kk-KZ"/>
        </w:rPr>
        <w:t>ен жалпы санның 60-95 % құрайды</w:t>
      </w:r>
      <w:r w:rsidR="007074F4">
        <w:rPr>
          <w:rFonts w:ascii="Times New Roman" w:hAnsi="Times New Roman"/>
          <w:color w:val="000000"/>
          <w:sz w:val="28"/>
          <w:szCs w:val="28"/>
          <w:lang w:val="kk-KZ"/>
        </w:rPr>
        <w:t xml:space="preserve"> </w:t>
      </w:r>
      <w:r w:rsidR="00C155A3">
        <w:rPr>
          <w:rFonts w:ascii="Times New Roman" w:hAnsi="Times New Roman"/>
          <w:sz w:val="28"/>
          <w:szCs w:val="28"/>
          <w:lang w:val="kk-KZ"/>
        </w:rPr>
        <w:t>[38</w:t>
      </w:r>
      <w:r w:rsidR="00C155A3" w:rsidRPr="00354A4E">
        <w:rPr>
          <w:rFonts w:ascii="Times New Roman" w:hAnsi="Times New Roman"/>
          <w:sz w:val="28"/>
          <w:szCs w:val="28"/>
          <w:lang w:val="kk-KZ"/>
        </w:rPr>
        <w:t>]</w:t>
      </w:r>
      <w:r w:rsidR="00C155A3">
        <w:rPr>
          <w:rFonts w:ascii="Times New Roman" w:hAnsi="Times New Roman"/>
          <w:sz w:val="28"/>
          <w:szCs w:val="28"/>
          <w:lang w:val="kk-KZ"/>
        </w:rPr>
        <w:t>.</w:t>
      </w:r>
    </w:p>
    <w:p w14:paraId="46354727" w14:textId="77777777" w:rsidR="00FC5CAC" w:rsidRDefault="00FC5CAC" w:rsidP="00FC5CAC">
      <w:pPr>
        <w:shd w:val="clear" w:color="auto" w:fill="FFFFFF"/>
        <w:spacing w:after="0" w:line="240" w:lineRule="auto"/>
        <w:ind w:firstLine="567"/>
        <w:jc w:val="both"/>
        <w:rPr>
          <w:rFonts w:ascii="Arial" w:hAnsi="Arial" w:cs="Arial"/>
          <w:color w:val="000000"/>
          <w:sz w:val="20"/>
          <w:szCs w:val="20"/>
          <w:lang w:val="kk-KZ"/>
        </w:rPr>
      </w:pPr>
    </w:p>
    <w:p w14:paraId="2746D319" w14:textId="4A7DA001" w:rsidR="00FC5CAC" w:rsidRPr="005870FA"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5870FA">
        <w:rPr>
          <w:rFonts w:ascii="Times New Roman" w:hAnsi="Times New Roman"/>
          <w:color w:val="000000"/>
          <w:sz w:val="28"/>
          <w:szCs w:val="28"/>
          <w:lang w:val="kk-KZ" w:eastAsia="ru-RU"/>
        </w:rPr>
        <w:t xml:space="preserve">Кесте </w:t>
      </w:r>
      <w:r w:rsidR="00EC4518">
        <w:rPr>
          <w:rFonts w:ascii="Times New Roman" w:hAnsi="Times New Roman"/>
          <w:color w:val="000000"/>
          <w:sz w:val="28"/>
          <w:szCs w:val="28"/>
          <w:lang w:val="kk-KZ" w:eastAsia="ru-RU"/>
        </w:rPr>
        <w:t xml:space="preserve">3.8 </w:t>
      </w:r>
      <w:r w:rsidRPr="005870FA">
        <w:rPr>
          <w:rFonts w:ascii="Times New Roman" w:hAnsi="Times New Roman"/>
          <w:color w:val="000000"/>
          <w:sz w:val="28"/>
          <w:szCs w:val="28"/>
          <w:lang w:val="kk-KZ" w:eastAsia="ru-RU"/>
        </w:rPr>
        <w:t>-</w:t>
      </w:r>
      <w:r w:rsidR="00EC4518">
        <w:rPr>
          <w:rFonts w:ascii="Times New Roman" w:hAnsi="Times New Roman"/>
          <w:color w:val="000000"/>
          <w:sz w:val="28"/>
          <w:szCs w:val="28"/>
          <w:lang w:val="kk-KZ" w:eastAsia="ru-RU"/>
        </w:rPr>
        <w:t xml:space="preserve"> </w:t>
      </w:r>
      <w:r w:rsidRPr="005870FA">
        <w:rPr>
          <w:rFonts w:ascii="Times New Roman" w:hAnsi="Times New Roman"/>
          <w:color w:val="000000"/>
          <w:sz w:val="28"/>
          <w:szCs w:val="28"/>
          <w:lang w:val="kk-KZ"/>
        </w:rPr>
        <w:t>Теңіз кен орнының ұңғымаларының қысымын детерминирленген қысым моменттері әдісімен қалпына келтіру қисығы (ҚКК) өңдеу нәтижелері</w:t>
      </w:r>
    </w:p>
    <w:tbl>
      <w:tblPr>
        <w:tblW w:w="9356" w:type="dxa"/>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4A0" w:firstRow="1" w:lastRow="0" w:firstColumn="1" w:lastColumn="0" w:noHBand="0" w:noVBand="1"/>
      </w:tblPr>
      <w:tblGrid>
        <w:gridCol w:w="996"/>
        <w:gridCol w:w="907"/>
        <w:gridCol w:w="912"/>
        <w:gridCol w:w="1121"/>
        <w:gridCol w:w="1029"/>
        <w:gridCol w:w="989"/>
        <w:gridCol w:w="1173"/>
        <w:gridCol w:w="1183"/>
        <w:gridCol w:w="1046"/>
      </w:tblGrid>
      <w:tr w:rsidR="00FC5CAC" w:rsidRPr="00EC4518" w14:paraId="2117F2AF" w14:textId="77777777" w:rsidTr="00EC4518">
        <w:trPr>
          <w:trHeight w:val="636"/>
          <w:tblCellSpacing w:w="0" w:type="dxa"/>
        </w:trPr>
        <w:tc>
          <w:tcPr>
            <w:tcW w:w="996" w:type="dxa"/>
            <w:hideMark/>
          </w:tcPr>
          <w:p w14:paraId="631D1E47" w14:textId="77777777" w:rsidR="00FC5CAC" w:rsidRPr="00EC4518" w:rsidRDefault="00FC5CAC" w:rsidP="00EC4518">
            <w:pPr>
              <w:spacing w:after="0" w:line="240" w:lineRule="auto"/>
              <w:jc w:val="both"/>
              <w:rPr>
                <w:rFonts w:ascii="Times New Roman" w:hAnsi="Times New Roman"/>
                <w:sz w:val="28"/>
                <w:szCs w:val="28"/>
                <w:lang w:val="kk-KZ" w:eastAsia="ru-RU"/>
              </w:rPr>
            </w:pPr>
            <w:r w:rsidRPr="00EC4518">
              <w:rPr>
                <w:rFonts w:ascii="Times New Roman" w:hAnsi="Times New Roman"/>
                <w:sz w:val="28"/>
                <w:szCs w:val="28"/>
                <w:lang w:val="kk-KZ" w:eastAsia="ru-RU"/>
              </w:rPr>
              <w:t xml:space="preserve">Ұңғыма </w:t>
            </w:r>
          </w:p>
          <w:p w14:paraId="6F1F6C79" w14:textId="77777777" w:rsidR="00FC5CAC" w:rsidRPr="00EC4518" w:rsidRDefault="00FC5CAC" w:rsidP="00EC4518">
            <w:pPr>
              <w:spacing w:after="0" w:line="240" w:lineRule="auto"/>
              <w:jc w:val="both"/>
              <w:rPr>
                <w:rFonts w:ascii="Times New Roman" w:hAnsi="Times New Roman"/>
                <w:sz w:val="28"/>
                <w:szCs w:val="28"/>
                <w:lang w:val="kk-KZ" w:eastAsia="ru-RU"/>
              </w:rPr>
            </w:pPr>
            <w:r w:rsidRPr="00EC4518">
              <w:rPr>
                <w:rFonts w:ascii="Times New Roman" w:hAnsi="Times New Roman"/>
                <w:sz w:val="28"/>
                <w:szCs w:val="28"/>
                <w:lang w:val="kk-KZ" w:eastAsia="ru-RU"/>
              </w:rPr>
              <w:t xml:space="preserve"> Саны</w:t>
            </w:r>
          </w:p>
        </w:tc>
        <w:tc>
          <w:tcPr>
            <w:tcW w:w="907" w:type="dxa"/>
            <w:hideMark/>
          </w:tcPr>
          <w:p w14:paraId="23914044" w14:textId="77777777" w:rsidR="00FC5CAC" w:rsidRPr="00EC4518" w:rsidRDefault="00FC5CAC" w:rsidP="00EC4518">
            <w:pPr>
              <w:spacing w:after="0" w:line="240" w:lineRule="auto"/>
              <w:jc w:val="both"/>
              <w:rPr>
                <w:rFonts w:ascii="Times New Roman" w:hAnsi="Times New Roman"/>
                <w:sz w:val="28"/>
                <w:szCs w:val="28"/>
                <w:lang w:eastAsia="ru-RU"/>
              </w:rPr>
            </w:pPr>
            <w:proofErr w:type="spellStart"/>
            <w:r w:rsidRPr="00EC4518">
              <w:rPr>
                <w:rFonts w:ascii="Times New Roman" w:hAnsi="Times New Roman"/>
                <w:i/>
                <w:iCs/>
                <w:sz w:val="28"/>
                <w:szCs w:val="28"/>
                <w:lang w:eastAsia="ru-RU"/>
              </w:rPr>
              <w:t>Q</w:t>
            </w:r>
            <w:r w:rsidRPr="00EC4518">
              <w:rPr>
                <w:rFonts w:ascii="Times New Roman" w:hAnsi="Times New Roman"/>
                <w:sz w:val="28"/>
                <w:szCs w:val="28"/>
                <w:vertAlign w:val="subscript"/>
                <w:lang w:eastAsia="ru-RU"/>
              </w:rPr>
              <w:t>н</w:t>
            </w:r>
            <w:proofErr w:type="spellEnd"/>
            <w:r w:rsidRPr="00EC4518">
              <w:rPr>
                <w:rFonts w:ascii="Times New Roman" w:hAnsi="Times New Roman"/>
                <w:sz w:val="28"/>
                <w:szCs w:val="28"/>
                <w:lang w:eastAsia="ru-RU"/>
              </w:rPr>
              <w:t>,</w:t>
            </w:r>
          </w:p>
          <w:p w14:paraId="165B302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w:t>
            </w:r>
            <w:r w:rsidRPr="00EC4518">
              <w:rPr>
                <w:rFonts w:ascii="Times New Roman" w:hAnsi="Times New Roman"/>
                <w:sz w:val="28"/>
                <w:szCs w:val="28"/>
                <w:vertAlign w:val="superscript"/>
                <w:lang w:eastAsia="ru-RU"/>
              </w:rPr>
              <w:t>3</w:t>
            </w:r>
            <w:r w:rsidRPr="00EC4518">
              <w:rPr>
                <w:rFonts w:ascii="Times New Roman" w:hAnsi="Times New Roman"/>
                <w:sz w:val="28"/>
                <w:szCs w:val="28"/>
                <w:lang w:eastAsia="ru-RU"/>
              </w:rPr>
              <w:t>сут</w:t>
            </w:r>
          </w:p>
        </w:tc>
        <w:tc>
          <w:tcPr>
            <w:tcW w:w="912" w:type="dxa"/>
            <w:hideMark/>
          </w:tcPr>
          <w:p w14:paraId="4353B5B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w:t>
            </w:r>
            <w:r w:rsidRPr="00EC4518">
              <w:rPr>
                <w:rFonts w:ascii="Times New Roman" w:hAnsi="Times New Roman"/>
                <w:sz w:val="28"/>
                <w:szCs w:val="28"/>
                <w:vertAlign w:val="subscript"/>
                <w:lang w:eastAsia="ru-RU"/>
              </w:rPr>
              <w:t>0</w:t>
            </w:r>
            <w:r w:rsidRPr="00EC4518">
              <w:rPr>
                <w:rFonts w:ascii="Times New Roman" w:hAnsi="Times New Roman"/>
                <w:sz w:val="28"/>
                <w:szCs w:val="28"/>
                <w:lang w:eastAsia="ru-RU"/>
              </w:rPr>
              <w:t>,</w:t>
            </w:r>
          </w:p>
          <w:p w14:paraId="7D6E197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МПа-ч</w:t>
            </w:r>
          </w:p>
        </w:tc>
        <w:tc>
          <w:tcPr>
            <w:tcW w:w="1121" w:type="dxa"/>
            <w:hideMark/>
          </w:tcPr>
          <w:p w14:paraId="03D500F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w:t>
            </w:r>
            <w:r w:rsidRPr="00EC4518">
              <w:rPr>
                <w:rFonts w:ascii="Times New Roman" w:hAnsi="Times New Roman"/>
                <w:sz w:val="28"/>
                <w:szCs w:val="28"/>
                <w:vertAlign w:val="subscript"/>
                <w:lang w:eastAsia="ru-RU"/>
              </w:rPr>
              <w:t>1</w:t>
            </w:r>
            <w:r w:rsidRPr="00EC4518">
              <w:rPr>
                <w:rFonts w:ascii="Times New Roman" w:hAnsi="Times New Roman"/>
                <w:sz w:val="28"/>
                <w:szCs w:val="28"/>
                <w:lang w:eastAsia="ru-RU"/>
              </w:rPr>
              <w:t>,</w:t>
            </w:r>
          </w:p>
          <w:p w14:paraId="1D91F54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МПа-ч</w:t>
            </w:r>
            <w:r w:rsidRPr="00EC4518">
              <w:rPr>
                <w:rFonts w:ascii="Times New Roman" w:hAnsi="Times New Roman"/>
                <w:sz w:val="28"/>
                <w:szCs w:val="28"/>
                <w:vertAlign w:val="superscript"/>
                <w:lang w:eastAsia="ru-RU"/>
              </w:rPr>
              <w:t>2</w:t>
            </w:r>
          </w:p>
        </w:tc>
        <w:tc>
          <w:tcPr>
            <w:tcW w:w="1029" w:type="dxa"/>
            <w:hideMark/>
          </w:tcPr>
          <w:p w14:paraId="037C0CA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w:t>
            </w:r>
            <w:r w:rsidRPr="00EC4518">
              <w:rPr>
                <w:rFonts w:ascii="Times New Roman" w:hAnsi="Times New Roman"/>
                <w:sz w:val="28"/>
                <w:szCs w:val="28"/>
                <w:vertAlign w:val="subscript"/>
                <w:lang w:eastAsia="ru-RU"/>
              </w:rPr>
              <w:t>2</w:t>
            </w:r>
            <w:r w:rsidRPr="00EC4518">
              <w:rPr>
                <w:rFonts w:ascii="Times New Roman" w:hAnsi="Times New Roman"/>
                <w:sz w:val="28"/>
                <w:szCs w:val="28"/>
                <w:lang w:eastAsia="ru-RU"/>
              </w:rPr>
              <w:t>•10 </w:t>
            </w:r>
            <w:r w:rsidRPr="00EC4518">
              <w:rPr>
                <w:rFonts w:ascii="Times New Roman" w:hAnsi="Times New Roman"/>
                <w:sz w:val="28"/>
                <w:szCs w:val="28"/>
                <w:vertAlign w:val="superscript"/>
                <w:lang w:eastAsia="ru-RU"/>
              </w:rPr>
              <w:t>-- 3</w:t>
            </w:r>
            <w:r w:rsidRPr="00EC4518">
              <w:rPr>
                <w:rFonts w:ascii="Times New Roman" w:hAnsi="Times New Roman"/>
                <w:sz w:val="28"/>
                <w:szCs w:val="28"/>
                <w:lang w:eastAsia="ru-RU"/>
              </w:rPr>
              <w:t>,</w:t>
            </w:r>
          </w:p>
          <w:p w14:paraId="48FD097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МПа-ч</w:t>
            </w:r>
            <w:r w:rsidRPr="00EC4518">
              <w:rPr>
                <w:rFonts w:ascii="Times New Roman" w:hAnsi="Times New Roman"/>
                <w:sz w:val="28"/>
                <w:szCs w:val="28"/>
                <w:vertAlign w:val="superscript"/>
                <w:lang w:eastAsia="ru-RU"/>
              </w:rPr>
              <w:t>3</w:t>
            </w:r>
          </w:p>
        </w:tc>
        <w:tc>
          <w:tcPr>
            <w:tcW w:w="989" w:type="dxa"/>
            <w:hideMark/>
          </w:tcPr>
          <w:p w14:paraId="2E606AE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ДК</w:t>
            </w:r>
          </w:p>
        </w:tc>
        <w:tc>
          <w:tcPr>
            <w:tcW w:w="1173" w:type="dxa"/>
            <w:hideMark/>
          </w:tcPr>
          <w:p w14:paraId="43F0F502" w14:textId="77777777" w:rsidR="00FC5CAC" w:rsidRPr="00EC4518" w:rsidRDefault="00FC5CAC" w:rsidP="00EC4518">
            <w:pPr>
              <w:spacing w:after="0" w:line="240" w:lineRule="auto"/>
              <w:jc w:val="center"/>
              <w:rPr>
                <w:rFonts w:ascii="Times New Roman" w:hAnsi="Times New Roman"/>
                <w:sz w:val="28"/>
                <w:szCs w:val="28"/>
                <w:lang w:eastAsia="ru-RU"/>
              </w:rPr>
            </w:pPr>
            <w:r w:rsidRPr="00EC4518">
              <w:rPr>
                <w:rFonts w:ascii="Times New Roman" w:hAnsi="Times New Roman"/>
                <w:sz w:val="28"/>
                <w:szCs w:val="28"/>
                <w:lang w:eastAsia="ru-RU"/>
              </w:rPr>
              <w:t>т,</w:t>
            </w:r>
          </w:p>
          <w:p w14:paraId="0DF41B35" w14:textId="77777777" w:rsidR="00FC5CAC" w:rsidRPr="00EC4518" w:rsidRDefault="00FC5CAC" w:rsidP="00EC4518">
            <w:pPr>
              <w:spacing w:after="0" w:line="240" w:lineRule="auto"/>
              <w:jc w:val="center"/>
              <w:rPr>
                <w:rFonts w:ascii="Times New Roman" w:hAnsi="Times New Roman"/>
                <w:sz w:val="28"/>
                <w:szCs w:val="28"/>
                <w:lang w:eastAsia="ru-RU"/>
              </w:rPr>
            </w:pPr>
            <w:r w:rsidRPr="00EC4518">
              <w:rPr>
                <w:rFonts w:ascii="Times New Roman" w:hAnsi="Times New Roman"/>
                <w:sz w:val="28"/>
                <w:szCs w:val="28"/>
                <w:lang w:eastAsia="ru-RU"/>
              </w:rPr>
              <w:t>ч</w:t>
            </w:r>
          </w:p>
        </w:tc>
        <w:tc>
          <w:tcPr>
            <w:tcW w:w="1183" w:type="dxa"/>
            <w:hideMark/>
          </w:tcPr>
          <w:p w14:paraId="68C46CAF" w14:textId="77777777" w:rsidR="00FC5CAC" w:rsidRPr="00EC4518" w:rsidRDefault="00FC5CAC" w:rsidP="00EC4518">
            <w:pPr>
              <w:spacing w:after="0" w:line="240" w:lineRule="auto"/>
              <w:jc w:val="center"/>
              <w:rPr>
                <w:rFonts w:ascii="Times New Roman" w:hAnsi="Times New Roman"/>
                <w:sz w:val="28"/>
                <w:szCs w:val="28"/>
                <w:lang w:eastAsia="ru-RU"/>
              </w:rPr>
            </w:pPr>
            <w:r w:rsidRPr="00EC4518">
              <w:rPr>
                <w:rFonts w:ascii="Times New Roman" w:hAnsi="Times New Roman"/>
                <w:sz w:val="28"/>
                <w:szCs w:val="28"/>
                <w:lang w:eastAsia="ru-RU"/>
              </w:rPr>
              <w:t>е,</w:t>
            </w:r>
          </w:p>
          <w:p w14:paraId="528A6AC3" w14:textId="77777777" w:rsidR="00FC5CAC" w:rsidRPr="00EC4518" w:rsidRDefault="00FC5CAC" w:rsidP="00EC4518">
            <w:pPr>
              <w:spacing w:after="0" w:line="240" w:lineRule="auto"/>
              <w:jc w:val="center"/>
              <w:rPr>
                <w:rFonts w:ascii="Times New Roman" w:hAnsi="Times New Roman"/>
                <w:sz w:val="28"/>
                <w:szCs w:val="28"/>
                <w:lang w:eastAsia="ru-RU"/>
              </w:rPr>
            </w:pPr>
            <w:r w:rsidRPr="00EC4518">
              <w:rPr>
                <w:rFonts w:ascii="Times New Roman" w:hAnsi="Times New Roman"/>
                <w:noProof/>
                <w:sz w:val="28"/>
                <w:szCs w:val="28"/>
                <w:lang w:eastAsia="ru-RU"/>
              </w:rPr>
              <mc:AlternateContent>
                <mc:Choice Requires="wps">
                  <w:drawing>
                    <wp:inline distT="0" distB="0" distL="0" distR="0" wp14:anchorId="49F4C0A7" wp14:editId="4D8F9BB6">
                      <wp:extent cx="708660" cy="441960"/>
                      <wp:effectExtent l="0" t="0" r="0" b="0"/>
                      <wp:docPr id="46" name="Прямоугольник 46" descr="https://works.doklad.ru/images/fgOtHksQb2I/m73b19a8.g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866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D66281" id="Прямоугольник 46" o:spid="_x0000_s1026" alt="https://works.doklad.ru/images/fgOtHksQb2I/m73b19a8.gif" style="width:55.8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" filled="f" stroked="f">
                      <o:lock v:ext="edit" aspectratio="t"/>
                      <w10:anchorlock/>
                    </v:rect>
                  </w:pict>
                </mc:Fallback>
              </mc:AlternateContent>
            </w:r>
          </w:p>
        </w:tc>
        <w:tc>
          <w:tcPr>
            <w:tcW w:w="1046" w:type="dxa"/>
            <w:hideMark/>
          </w:tcPr>
          <w:p w14:paraId="232E97F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Rк</w:t>
            </w:r>
            <w:r w:rsidRPr="00EC4518">
              <w:rPr>
                <w:rFonts w:ascii="Times New Roman" w:hAnsi="Times New Roman"/>
                <w:sz w:val="28"/>
                <w:szCs w:val="28"/>
                <w:vertAlign w:val="superscript"/>
                <w:lang w:eastAsia="ru-RU"/>
              </w:rPr>
              <w:t>2</w:t>
            </w:r>
            <w:r w:rsidRPr="00EC4518">
              <w:rPr>
                <w:rFonts w:ascii="Times New Roman" w:hAnsi="Times New Roman"/>
                <w:sz w:val="28"/>
                <w:szCs w:val="28"/>
                <w:lang w:eastAsia="ru-RU"/>
              </w:rPr>
              <w:t>/н,</w:t>
            </w:r>
          </w:p>
          <w:p w14:paraId="4D892331" w14:textId="7AB73699" w:rsidR="00FC5CAC" w:rsidRPr="00EC4518" w:rsidRDefault="00C155A3"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Ч</w:t>
            </w:r>
          </w:p>
        </w:tc>
      </w:tr>
      <w:tr w:rsidR="00FC5CAC" w:rsidRPr="00EC4518" w14:paraId="6E33A78E" w14:textId="77777777" w:rsidTr="00EC4518">
        <w:trPr>
          <w:trHeight w:val="84"/>
          <w:tblCellSpacing w:w="0" w:type="dxa"/>
        </w:trPr>
        <w:tc>
          <w:tcPr>
            <w:tcW w:w="996" w:type="dxa"/>
            <w:hideMark/>
          </w:tcPr>
          <w:p w14:paraId="2EC5DBE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5</w:t>
            </w:r>
          </w:p>
        </w:tc>
        <w:tc>
          <w:tcPr>
            <w:tcW w:w="907" w:type="dxa"/>
            <w:hideMark/>
          </w:tcPr>
          <w:p w14:paraId="7792B6F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63,7</w:t>
            </w:r>
          </w:p>
        </w:tc>
        <w:tc>
          <w:tcPr>
            <w:tcW w:w="912" w:type="dxa"/>
            <w:hideMark/>
          </w:tcPr>
          <w:p w14:paraId="5282E1F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710</w:t>
            </w:r>
          </w:p>
        </w:tc>
        <w:tc>
          <w:tcPr>
            <w:tcW w:w="1121" w:type="dxa"/>
            <w:hideMark/>
          </w:tcPr>
          <w:p w14:paraId="0223F43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26000</w:t>
            </w:r>
          </w:p>
        </w:tc>
        <w:tc>
          <w:tcPr>
            <w:tcW w:w="1029" w:type="dxa"/>
            <w:hideMark/>
          </w:tcPr>
          <w:p w14:paraId="385B8A0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1705</w:t>
            </w:r>
          </w:p>
        </w:tc>
        <w:tc>
          <w:tcPr>
            <w:tcW w:w="989" w:type="dxa"/>
            <w:hideMark/>
          </w:tcPr>
          <w:p w14:paraId="2ACB68B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1,73</w:t>
            </w:r>
          </w:p>
        </w:tc>
        <w:tc>
          <w:tcPr>
            <w:tcW w:w="1173" w:type="dxa"/>
            <w:hideMark/>
          </w:tcPr>
          <w:p w14:paraId="587E19F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7,84</w:t>
            </w:r>
          </w:p>
        </w:tc>
        <w:tc>
          <w:tcPr>
            <w:tcW w:w="1183" w:type="dxa"/>
            <w:hideMark/>
          </w:tcPr>
          <w:p w14:paraId="78B6E38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1,6</w:t>
            </w:r>
          </w:p>
        </w:tc>
        <w:tc>
          <w:tcPr>
            <w:tcW w:w="1046" w:type="dxa"/>
            <w:hideMark/>
          </w:tcPr>
          <w:p w14:paraId="1B42D6B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187,9</w:t>
            </w:r>
          </w:p>
        </w:tc>
      </w:tr>
      <w:tr w:rsidR="00FC5CAC" w:rsidRPr="00EC4518" w14:paraId="0C7278DF" w14:textId="77777777" w:rsidTr="00EC4518">
        <w:trPr>
          <w:trHeight w:val="84"/>
          <w:tblCellSpacing w:w="0" w:type="dxa"/>
        </w:trPr>
        <w:tc>
          <w:tcPr>
            <w:tcW w:w="996" w:type="dxa"/>
            <w:hideMark/>
          </w:tcPr>
          <w:p w14:paraId="4EAFEF9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w:t>
            </w:r>
          </w:p>
        </w:tc>
        <w:tc>
          <w:tcPr>
            <w:tcW w:w="907" w:type="dxa"/>
            <w:hideMark/>
          </w:tcPr>
          <w:p w14:paraId="4E86669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403,0</w:t>
            </w:r>
          </w:p>
        </w:tc>
        <w:tc>
          <w:tcPr>
            <w:tcW w:w="912" w:type="dxa"/>
            <w:hideMark/>
          </w:tcPr>
          <w:p w14:paraId="151B862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24</w:t>
            </w:r>
          </w:p>
        </w:tc>
        <w:tc>
          <w:tcPr>
            <w:tcW w:w="1121" w:type="dxa"/>
            <w:hideMark/>
          </w:tcPr>
          <w:p w14:paraId="5BF750D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210</w:t>
            </w:r>
          </w:p>
        </w:tc>
        <w:tc>
          <w:tcPr>
            <w:tcW w:w="1029" w:type="dxa"/>
            <w:hideMark/>
          </w:tcPr>
          <w:p w14:paraId="39E49EB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3,7</w:t>
            </w:r>
          </w:p>
        </w:tc>
        <w:tc>
          <w:tcPr>
            <w:tcW w:w="989" w:type="dxa"/>
            <w:hideMark/>
          </w:tcPr>
          <w:p w14:paraId="12AAD50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1,90</w:t>
            </w:r>
          </w:p>
        </w:tc>
        <w:tc>
          <w:tcPr>
            <w:tcW w:w="1173" w:type="dxa"/>
            <w:hideMark/>
          </w:tcPr>
          <w:p w14:paraId="3EBB975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w:t>
            </w:r>
          </w:p>
        </w:tc>
        <w:tc>
          <w:tcPr>
            <w:tcW w:w="1183" w:type="dxa"/>
            <w:hideMark/>
          </w:tcPr>
          <w:p w14:paraId="3DA9624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77,8</w:t>
            </w:r>
          </w:p>
        </w:tc>
        <w:tc>
          <w:tcPr>
            <w:tcW w:w="1046" w:type="dxa"/>
            <w:hideMark/>
          </w:tcPr>
          <w:p w14:paraId="262C4C2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50,2</w:t>
            </w:r>
          </w:p>
        </w:tc>
      </w:tr>
      <w:tr w:rsidR="00FC5CAC" w:rsidRPr="00EC4518" w14:paraId="4D7C0F2C" w14:textId="77777777" w:rsidTr="00EC4518">
        <w:trPr>
          <w:trHeight w:val="60"/>
          <w:tblCellSpacing w:w="0" w:type="dxa"/>
        </w:trPr>
        <w:tc>
          <w:tcPr>
            <w:tcW w:w="996" w:type="dxa"/>
            <w:hideMark/>
          </w:tcPr>
          <w:p w14:paraId="1E93AA6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w:t>
            </w:r>
          </w:p>
        </w:tc>
        <w:tc>
          <w:tcPr>
            <w:tcW w:w="907" w:type="dxa"/>
            <w:hideMark/>
          </w:tcPr>
          <w:p w14:paraId="21FDDFE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516,0</w:t>
            </w:r>
          </w:p>
        </w:tc>
        <w:tc>
          <w:tcPr>
            <w:tcW w:w="912" w:type="dxa"/>
            <w:hideMark/>
          </w:tcPr>
          <w:p w14:paraId="238385A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49</w:t>
            </w:r>
          </w:p>
        </w:tc>
        <w:tc>
          <w:tcPr>
            <w:tcW w:w="1121" w:type="dxa"/>
            <w:hideMark/>
          </w:tcPr>
          <w:p w14:paraId="07AA036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840</w:t>
            </w:r>
          </w:p>
        </w:tc>
        <w:tc>
          <w:tcPr>
            <w:tcW w:w="1029" w:type="dxa"/>
            <w:hideMark/>
          </w:tcPr>
          <w:p w14:paraId="2051235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37</w:t>
            </w:r>
          </w:p>
        </w:tc>
        <w:tc>
          <w:tcPr>
            <w:tcW w:w="989" w:type="dxa"/>
            <w:hideMark/>
          </w:tcPr>
          <w:p w14:paraId="63C59EC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2,27</w:t>
            </w:r>
          </w:p>
        </w:tc>
        <w:tc>
          <w:tcPr>
            <w:tcW w:w="1173" w:type="dxa"/>
            <w:hideMark/>
          </w:tcPr>
          <w:p w14:paraId="2F69919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183" w:type="dxa"/>
            <w:hideMark/>
          </w:tcPr>
          <w:p w14:paraId="0002F80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046" w:type="dxa"/>
            <w:hideMark/>
          </w:tcPr>
          <w:p w14:paraId="0CF27B9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r>
      <w:tr w:rsidR="00FC5CAC" w:rsidRPr="00EC4518" w14:paraId="342EE117" w14:textId="77777777" w:rsidTr="00EC4518">
        <w:trPr>
          <w:trHeight w:val="84"/>
          <w:tblCellSpacing w:w="0" w:type="dxa"/>
        </w:trPr>
        <w:tc>
          <w:tcPr>
            <w:tcW w:w="996" w:type="dxa"/>
            <w:hideMark/>
          </w:tcPr>
          <w:p w14:paraId="2B5EDEF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w:t>
            </w:r>
          </w:p>
        </w:tc>
        <w:tc>
          <w:tcPr>
            <w:tcW w:w="907" w:type="dxa"/>
            <w:hideMark/>
          </w:tcPr>
          <w:p w14:paraId="719BFA7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482,0</w:t>
            </w:r>
          </w:p>
        </w:tc>
        <w:tc>
          <w:tcPr>
            <w:tcW w:w="912" w:type="dxa"/>
            <w:hideMark/>
          </w:tcPr>
          <w:p w14:paraId="07E3F66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120</w:t>
            </w:r>
          </w:p>
        </w:tc>
        <w:tc>
          <w:tcPr>
            <w:tcW w:w="1121" w:type="dxa"/>
            <w:hideMark/>
          </w:tcPr>
          <w:p w14:paraId="4F6FB09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3600</w:t>
            </w:r>
          </w:p>
        </w:tc>
        <w:tc>
          <w:tcPr>
            <w:tcW w:w="1029" w:type="dxa"/>
            <w:hideMark/>
          </w:tcPr>
          <w:p w14:paraId="0AD68A6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231</w:t>
            </w:r>
          </w:p>
        </w:tc>
        <w:tc>
          <w:tcPr>
            <w:tcW w:w="989" w:type="dxa"/>
            <w:hideMark/>
          </w:tcPr>
          <w:p w14:paraId="6387E9A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2,15</w:t>
            </w:r>
          </w:p>
        </w:tc>
        <w:tc>
          <w:tcPr>
            <w:tcW w:w="1173" w:type="dxa"/>
            <w:hideMark/>
          </w:tcPr>
          <w:p w14:paraId="701AB46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0,42</w:t>
            </w:r>
          </w:p>
        </w:tc>
        <w:tc>
          <w:tcPr>
            <w:tcW w:w="1183" w:type="dxa"/>
            <w:hideMark/>
          </w:tcPr>
          <w:p w14:paraId="4B86E6D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69,6</w:t>
            </w:r>
          </w:p>
        </w:tc>
        <w:tc>
          <w:tcPr>
            <w:tcW w:w="1046" w:type="dxa"/>
            <w:hideMark/>
          </w:tcPr>
          <w:p w14:paraId="1152E52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188,8</w:t>
            </w:r>
          </w:p>
        </w:tc>
      </w:tr>
      <w:tr w:rsidR="00FC5CAC" w:rsidRPr="00EC4518" w14:paraId="388EB260" w14:textId="77777777" w:rsidTr="00EC4518">
        <w:trPr>
          <w:trHeight w:val="84"/>
          <w:tblCellSpacing w:w="0" w:type="dxa"/>
        </w:trPr>
        <w:tc>
          <w:tcPr>
            <w:tcW w:w="996" w:type="dxa"/>
            <w:hideMark/>
          </w:tcPr>
          <w:p w14:paraId="057DFED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15</w:t>
            </w:r>
          </w:p>
        </w:tc>
        <w:tc>
          <w:tcPr>
            <w:tcW w:w="907" w:type="dxa"/>
            <w:hideMark/>
          </w:tcPr>
          <w:p w14:paraId="4DA6E6A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373,0</w:t>
            </w:r>
          </w:p>
        </w:tc>
        <w:tc>
          <w:tcPr>
            <w:tcW w:w="912" w:type="dxa"/>
            <w:hideMark/>
          </w:tcPr>
          <w:p w14:paraId="16EC9A3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9</w:t>
            </w:r>
          </w:p>
        </w:tc>
        <w:tc>
          <w:tcPr>
            <w:tcW w:w="1121" w:type="dxa"/>
            <w:hideMark/>
          </w:tcPr>
          <w:p w14:paraId="0DE53D9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w:t>
            </w:r>
          </w:p>
        </w:tc>
        <w:tc>
          <w:tcPr>
            <w:tcW w:w="1029" w:type="dxa"/>
            <w:hideMark/>
          </w:tcPr>
          <w:p w14:paraId="2E78D59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0,06</w:t>
            </w:r>
          </w:p>
        </w:tc>
        <w:tc>
          <w:tcPr>
            <w:tcW w:w="989" w:type="dxa"/>
            <w:hideMark/>
          </w:tcPr>
          <w:p w14:paraId="6CA71F3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1,76</w:t>
            </w:r>
          </w:p>
        </w:tc>
        <w:tc>
          <w:tcPr>
            <w:tcW w:w="1173" w:type="dxa"/>
            <w:hideMark/>
          </w:tcPr>
          <w:p w14:paraId="6264F8D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0,40</w:t>
            </w:r>
          </w:p>
        </w:tc>
        <w:tc>
          <w:tcPr>
            <w:tcW w:w="1183" w:type="dxa"/>
            <w:hideMark/>
          </w:tcPr>
          <w:p w14:paraId="56AA253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38,9</w:t>
            </w:r>
          </w:p>
        </w:tc>
        <w:tc>
          <w:tcPr>
            <w:tcW w:w="1046" w:type="dxa"/>
            <w:hideMark/>
          </w:tcPr>
          <w:p w14:paraId="5861BCA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10,2</w:t>
            </w:r>
          </w:p>
        </w:tc>
      </w:tr>
      <w:tr w:rsidR="00FC5CAC" w:rsidRPr="00EC4518" w14:paraId="38DB3A26" w14:textId="77777777" w:rsidTr="00EC4518">
        <w:trPr>
          <w:trHeight w:val="84"/>
          <w:tblCellSpacing w:w="0" w:type="dxa"/>
        </w:trPr>
        <w:tc>
          <w:tcPr>
            <w:tcW w:w="996" w:type="dxa"/>
            <w:hideMark/>
          </w:tcPr>
          <w:p w14:paraId="555DDBB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16</w:t>
            </w:r>
          </w:p>
        </w:tc>
        <w:tc>
          <w:tcPr>
            <w:tcW w:w="907" w:type="dxa"/>
            <w:hideMark/>
          </w:tcPr>
          <w:p w14:paraId="0CC23F2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29,0</w:t>
            </w:r>
          </w:p>
        </w:tc>
        <w:tc>
          <w:tcPr>
            <w:tcW w:w="912" w:type="dxa"/>
            <w:hideMark/>
          </w:tcPr>
          <w:p w14:paraId="12FDFFA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170</w:t>
            </w:r>
          </w:p>
        </w:tc>
        <w:tc>
          <w:tcPr>
            <w:tcW w:w="1121" w:type="dxa"/>
            <w:hideMark/>
          </w:tcPr>
          <w:p w14:paraId="3544A75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3600</w:t>
            </w:r>
          </w:p>
        </w:tc>
        <w:tc>
          <w:tcPr>
            <w:tcW w:w="1029" w:type="dxa"/>
            <w:hideMark/>
          </w:tcPr>
          <w:p w14:paraId="25D59FD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177</w:t>
            </w:r>
          </w:p>
        </w:tc>
        <w:tc>
          <w:tcPr>
            <w:tcW w:w="989" w:type="dxa"/>
            <w:hideMark/>
          </w:tcPr>
          <w:p w14:paraId="0F62852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2,32</w:t>
            </w:r>
          </w:p>
        </w:tc>
        <w:tc>
          <w:tcPr>
            <w:tcW w:w="1173" w:type="dxa"/>
            <w:hideMark/>
          </w:tcPr>
          <w:p w14:paraId="519BE96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183" w:type="dxa"/>
            <w:hideMark/>
          </w:tcPr>
          <w:p w14:paraId="655647B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046" w:type="dxa"/>
            <w:hideMark/>
          </w:tcPr>
          <w:p w14:paraId="3A0A513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r>
      <w:tr w:rsidR="00FC5CAC" w:rsidRPr="00EC4518" w14:paraId="29B8CE1D" w14:textId="77777777" w:rsidTr="00EC4518">
        <w:trPr>
          <w:trHeight w:val="84"/>
          <w:tblCellSpacing w:w="0" w:type="dxa"/>
        </w:trPr>
        <w:tc>
          <w:tcPr>
            <w:tcW w:w="996" w:type="dxa"/>
            <w:hideMark/>
          </w:tcPr>
          <w:p w14:paraId="4D5284F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w:t>
            </w:r>
          </w:p>
        </w:tc>
        <w:tc>
          <w:tcPr>
            <w:tcW w:w="907" w:type="dxa"/>
            <w:hideMark/>
          </w:tcPr>
          <w:p w14:paraId="71C4DF2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133,1</w:t>
            </w:r>
          </w:p>
        </w:tc>
        <w:tc>
          <w:tcPr>
            <w:tcW w:w="912" w:type="dxa"/>
            <w:hideMark/>
          </w:tcPr>
          <w:p w14:paraId="28B20E6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200</w:t>
            </w:r>
          </w:p>
        </w:tc>
        <w:tc>
          <w:tcPr>
            <w:tcW w:w="1121" w:type="dxa"/>
            <w:hideMark/>
          </w:tcPr>
          <w:p w14:paraId="51DF251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6000</w:t>
            </w:r>
          </w:p>
        </w:tc>
        <w:tc>
          <w:tcPr>
            <w:tcW w:w="1029" w:type="dxa"/>
            <w:hideMark/>
          </w:tcPr>
          <w:p w14:paraId="789F9D0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407,2</w:t>
            </w:r>
          </w:p>
        </w:tc>
        <w:tc>
          <w:tcPr>
            <w:tcW w:w="989" w:type="dxa"/>
            <w:hideMark/>
          </w:tcPr>
          <w:p w14:paraId="1E57168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2,27</w:t>
            </w:r>
          </w:p>
        </w:tc>
        <w:tc>
          <w:tcPr>
            <w:tcW w:w="1173" w:type="dxa"/>
            <w:hideMark/>
          </w:tcPr>
          <w:p w14:paraId="0E088A9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183" w:type="dxa"/>
            <w:hideMark/>
          </w:tcPr>
          <w:p w14:paraId="78BAAB1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046" w:type="dxa"/>
            <w:hideMark/>
          </w:tcPr>
          <w:p w14:paraId="2C43379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r>
      <w:tr w:rsidR="00FC5CAC" w:rsidRPr="00EC4518" w14:paraId="6161CA17" w14:textId="77777777" w:rsidTr="00EC4518">
        <w:trPr>
          <w:trHeight w:val="84"/>
          <w:tblCellSpacing w:w="0" w:type="dxa"/>
        </w:trPr>
        <w:tc>
          <w:tcPr>
            <w:tcW w:w="996" w:type="dxa"/>
            <w:hideMark/>
          </w:tcPr>
          <w:p w14:paraId="31C7E6B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w:t>
            </w:r>
          </w:p>
        </w:tc>
        <w:tc>
          <w:tcPr>
            <w:tcW w:w="907" w:type="dxa"/>
            <w:hideMark/>
          </w:tcPr>
          <w:p w14:paraId="5CEB769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252,0</w:t>
            </w:r>
          </w:p>
        </w:tc>
        <w:tc>
          <w:tcPr>
            <w:tcW w:w="912" w:type="dxa"/>
            <w:hideMark/>
          </w:tcPr>
          <w:p w14:paraId="5032475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190</w:t>
            </w:r>
          </w:p>
        </w:tc>
        <w:tc>
          <w:tcPr>
            <w:tcW w:w="1121" w:type="dxa"/>
            <w:hideMark/>
          </w:tcPr>
          <w:p w14:paraId="33E7BA6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5700</w:t>
            </w:r>
          </w:p>
        </w:tc>
        <w:tc>
          <w:tcPr>
            <w:tcW w:w="1029" w:type="dxa"/>
            <w:hideMark/>
          </w:tcPr>
          <w:p w14:paraId="5BE8086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364,4</w:t>
            </w:r>
          </w:p>
        </w:tc>
        <w:tc>
          <w:tcPr>
            <w:tcW w:w="989" w:type="dxa"/>
            <w:hideMark/>
          </w:tcPr>
          <w:p w14:paraId="6F96DCE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2.13</w:t>
            </w:r>
          </w:p>
        </w:tc>
        <w:tc>
          <w:tcPr>
            <w:tcW w:w="1173" w:type="dxa"/>
            <w:hideMark/>
          </w:tcPr>
          <w:p w14:paraId="09A4D44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0,60</w:t>
            </w:r>
          </w:p>
        </w:tc>
        <w:tc>
          <w:tcPr>
            <w:tcW w:w="1183" w:type="dxa"/>
            <w:hideMark/>
          </w:tcPr>
          <w:p w14:paraId="137032C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24,4</w:t>
            </w:r>
          </w:p>
        </w:tc>
        <w:tc>
          <w:tcPr>
            <w:tcW w:w="1046" w:type="dxa"/>
            <w:hideMark/>
          </w:tcPr>
          <w:p w14:paraId="5259FD9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187,0</w:t>
            </w:r>
          </w:p>
        </w:tc>
      </w:tr>
      <w:tr w:rsidR="00FC5CAC" w:rsidRPr="00EC4518" w14:paraId="4C998D55" w14:textId="77777777" w:rsidTr="00EC4518">
        <w:trPr>
          <w:trHeight w:val="84"/>
          <w:tblCellSpacing w:w="0" w:type="dxa"/>
        </w:trPr>
        <w:tc>
          <w:tcPr>
            <w:tcW w:w="996" w:type="dxa"/>
            <w:hideMark/>
          </w:tcPr>
          <w:p w14:paraId="7F92BE7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23</w:t>
            </w:r>
          </w:p>
        </w:tc>
        <w:tc>
          <w:tcPr>
            <w:tcW w:w="907" w:type="dxa"/>
            <w:hideMark/>
          </w:tcPr>
          <w:p w14:paraId="3BA149C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494,0</w:t>
            </w:r>
          </w:p>
        </w:tc>
        <w:tc>
          <w:tcPr>
            <w:tcW w:w="912" w:type="dxa"/>
            <w:hideMark/>
          </w:tcPr>
          <w:p w14:paraId="3597FE7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420</w:t>
            </w:r>
          </w:p>
        </w:tc>
        <w:tc>
          <w:tcPr>
            <w:tcW w:w="1121" w:type="dxa"/>
            <w:hideMark/>
          </w:tcPr>
          <w:p w14:paraId="230A8E7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18814</w:t>
            </w:r>
          </w:p>
        </w:tc>
        <w:tc>
          <w:tcPr>
            <w:tcW w:w="1029" w:type="dxa"/>
            <w:hideMark/>
          </w:tcPr>
          <w:p w14:paraId="67079C7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1896</w:t>
            </w:r>
          </w:p>
        </w:tc>
        <w:tc>
          <w:tcPr>
            <w:tcW w:w="989" w:type="dxa"/>
            <w:hideMark/>
          </w:tcPr>
          <w:p w14:paraId="2A0AF83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2,01</w:t>
            </w:r>
          </w:p>
        </w:tc>
        <w:tc>
          <w:tcPr>
            <w:tcW w:w="1173" w:type="dxa"/>
            <w:hideMark/>
          </w:tcPr>
          <w:p w14:paraId="01E0640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3.54</w:t>
            </w:r>
          </w:p>
        </w:tc>
        <w:tc>
          <w:tcPr>
            <w:tcW w:w="1183" w:type="dxa"/>
            <w:hideMark/>
          </w:tcPr>
          <w:p w14:paraId="1869BCB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30,4</w:t>
            </w:r>
          </w:p>
          <w:p w14:paraId="2B7A0C2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w:t>
            </w:r>
          </w:p>
        </w:tc>
        <w:tc>
          <w:tcPr>
            <w:tcW w:w="1046" w:type="dxa"/>
            <w:hideMark/>
          </w:tcPr>
          <w:p w14:paraId="04312A2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280,5</w:t>
            </w:r>
          </w:p>
          <w:p w14:paraId="6D2C03C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w:t>
            </w:r>
          </w:p>
        </w:tc>
      </w:tr>
      <w:tr w:rsidR="00FC5CAC" w:rsidRPr="00EC4518" w14:paraId="1656D435" w14:textId="77777777" w:rsidTr="00EC4518">
        <w:trPr>
          <w:trHeight w:val="84"/>
          <w:tblCellSpacing w:w="0" w:type="dxa"/>
        </w:trPr>
        <w:tc>
          <w:tcPr>
            <w:tcW w:w="996" w:type="dxa"/>
            <w:hideMark/>
          </w:tcPr>
          <w:p w14:paraId="39CFDDF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25</w:t>
            </w:r>
          </w:p>
        </w:tc>
        <w:tc>
          <w:tcPr>
            <w:tcW w:w="907" w:type="dxa"/>
            <w:hideMark/>
          </w:tcPr>
          <w:p w14:paraId="7682BEF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210,0</w:t>
            </w:r>
          </w:p>
        </w:tc>
        <w:tc>
          <w:tcPr>
            <w:tcW w:w="912" w:type="dxa"/>
            <w:hideMark/>
          </w:tcPr>
          <w:p w14:paraId="10E4139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1400</w:t>
            </w:r>
          </w:p>
        </w:tc>
        <w:tc>
          <w:tcPr>
            <w:tcW w:w="1121" w:type="dxa"/>
            <w:hideMark/>
          </w:tcPr>
          <w:p w14:paraId="18CF90C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110000</w:t>
            </w:r>
          </w:p>
        </w:tc>
        <w:tc>
          <w:tcPr>
            <w:tcW w:w="1029" w:type="dxa"/>
            <w:hideMark/>
          </w:tcPr>
          <w:p w14:paraId="6DF2A3E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16301</w:t>
            </w:r>
          </w:p>
        </w:tc>
        <w:tc>
          <w:tcPr>
            <w:tcW w:w="989" w:type="dxa"/>
            <w:hideMark/>
          </w:tcPr>
          <w:p w14:paraId="1086747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1.99</w:t>
            </w:r>
          </w:p>
        </w:tc>
        <w:tc>
          <w:tcPr>
            <w:tcW w:w="1173" w:type="dxa"/>
            <w:hideMark/>
          </w:tcPr>
          <w:p w14:paraId="112EBED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6,35</w:t>
            </w:r>
          </w:p>
        </w:tc>
        <w:tc>
          <w:tcPr>
            <w:tcW w:w="1183" w:type="dxa"/>
            <w:hideMark/>
          </w:tcPr>
          <w:p w14:paraId="495C0E2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w:t>
            </w:r>
          </w:p>
        </w:tc>
        <w:tc>
          <w:tcPr>
            <w:tcW w:w="1046" w:type="dxa"/>
            <w:hideMark/>
          </w:tcPr>
          <w:p w14:paraId="6B96E18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449,6</w:t>
            </w:r>
          </w:p>
        </w:tc>
      </w:tr>
      <w:tr w:rsidR="00FC5CAC" w:rsidRPr="00EC4518" w14:paraId="05C5F1D4" w14:textId="77777777" w:rsidTr="00EC4518">
        <w:trPr>
          <w:trHeight w:val="84"/>
          <w:tblCellSpacing w:w="0" w:type="dxa"/>
        </w:trPr>
        <w:tc>
          <w:tcPr>
            <w:tcW w:w="996" w:type="dxa"/>
            <w:hideMark/>
          </w:tcPr>
          <w:p w14:paraId="1C17B8E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26</w:t>
            </w:r>
          </w:p>
        </w:tc>
        <w:tc>
          <w:tcPr>
            <w:tcW w:w="907" w:type="dxa"/>
            <w:hideMark/>
          </w:tcPr>
          <w:p w14:paraId="551DC3A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140,0</w:t>
            </w:r>
          </w:p>
        </w:tc>
        <w:tc>
          <w:tcPr>
            <w:tcW w:w="912" w:type="dxa"/>
            <w:hideMark/>
          </w:tcPr>
          <w:p w14:paraId="71E86F1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790</w:t>
            </w:r>
          </w:p>
        </w:tc>
        <w:tc>
          <w:tcPr>
            <w:tcW w:w="1121" w:type="dxa"/>
            <w:hideMark/>
          </w:tcPr>
          <w:p w14:paraId="7CFA4B0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23000</w:t>
            </w:r>
          </w:p>
        </w:tc>
        <w:tc>
          <w:tcPr>
            <w:tcW w:w="1029" w:type="dxa"/>
            <w:hideMark/>
          </w:tcPr>
          <w:p w14:paraId="291E041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1344</w:t>
            </w:r>
          </w:p>
        </w:tc>
        <w:tc>
          <w:tcPr>
            <w:tcW w:w="989" w:type="dxa"/>
            <w:hideMark/>
          </w:tcPr>
          <w:p w14:paraId="7F8EF1F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2,02</w:t>
            </w:r>
          </w:p>
        </w:tc>
        <w:tc>
          <w:tcPr>
            <w:tcW w:w="1173" w:type="dxa"/>
            <w:hideMark/>
          </w:tcPr>
          <w:p w14:paraId="29E673B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2,10</w:t>
            </w:r>
          </w:p>
        </w:tc>
        <w:tc>
          <w:tcPr>
            <w:tcW w:w="1183" w:type="dxa"/>
            <w:hideMark/>
          </w:tcPr>
          <w:p w14:paraId="08F30B2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2,8</w:t>
            </w:r>
          </w:p>
        </w:tc>
        <w:tc>
          <w:tcPr>
            <w:tcW w:w="1046" w:type="dxa"/>
            <w:hideMark/>
          </w:tcPr>
          <w:p w14:paraId="6F009E4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172,1</w:t>
            </w:r>
          </w:p>
        </w:tc>
      </w:tr>
      <w:tr w:rsidR="00FC5CAC" w:rsidRPr="00EC4518" w14:paraId="65CAF6E7" w14:textId="77777777" w:rsidTr="00EC4518">
        <w:trPr>
          <w:trHeight w:val="84"/>
          <w:tblCellSpacing w:w="0" w:type="dxa"/>
        </w:trPr>
        <w:tc>
          <w:tcPr>
            <w:tcW w:w="996" w:type="dxa"/>
            <w:hideMark/>
          </w:tcPr>
          <w:p w14:paraId="15DAFD4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38</w:t>
            </w:r>
          </w:p>
        </w:tc>
        <w:tc>
          <w:tcPr>
            <w:tcW w:w="907" w:type="dxa"/>
            <w:hideMark/>
          </w:tcPr>
          <w:p w14:paraId="0D3252A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411,0</w:t>
            </w:r>
          </w:p>
        </w:tc>
        <w:tc>
          <w:tcPr>
            <w:tcW w:w="912" w:type="dxa"/>
            <w:hideMark/>
          </w:tcPr>
          <w:p w14:paraId="5E9A62D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w:t>
            </w:r>
          </w:p>
        </w:tc>
        <w:tc>
          <w:tcPr>
            <w:tcW w:w="1121" w:type="dxa"/>
            <w:hideMark/>
          </w:tcPr>
          <w:p w14:paraId="63CE50C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620</w:t>
            </w:r>
          </w:p>
        </w:tc>
        <w:tc>
          <w:tcPr>
            <w:tcW w:w="1029" w:type="dxa"/>
            <w:hideMark/>
          </w:tcPr>
          <w:p w14:paraId="7CFCF1F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13</w:t>
            </w:r>
          </w:p>
        </w:tc>
        <w:tc>
          <w:tcPr>
            <w:tcW w:w="989" w:type="dxa"/>
            <w:hideMark/>
          </w:tcPr>
          <w:p w14:paraId="0EDBD2F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2,16</w:t>
            </w:r>
          </w:p>
        </w:tc>
        <w:tc>
          <w:tcPr>
            <w:tcW w:w="1173" w:type="dxa"/>
            <w:hideMark/>
          </w:tcPr>
          <w:p w14:paraId="2238609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0.07</w:t>
            </w:r>
          </w:p>
        </w:tc>
        <w:tc>
          <w:tcPr>
            <w:tcW w:w="1183" w:type="dxa"/>
            <w:hideMark/>
          </w:tcPr>
          <w:p w14:paraId="67DD353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38,1</w:t>
            </w:r>
          </w:p>
        </w:tc>
        <w:tc>
          <w:tcPr>
            <w:tcW w:w="1046" w:type="dxa"/>
            <w:hideMark/>
          </w:tcPr>
          <w:p w14:paraId="2C4ECAE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62,8</w:t>
            </w:r>
          </w:p>
        </w:tc>
      </w:tr>
      <w:tr w:rsidR="00FC5CAC" w:rsidRPr="00EC4518" w14:paraId="33C000CC" w14:textId="77777777" w:rsidTr="00EC4518">
        <w:trPr>
          <w:trHeight w:val="84"/>
          <w:tblCellSpacing w:w="0" w:type="dxa"/>
        </w:trPr>
        <w:tc>
          <w:tcPr>
            <w:tcW w:w="996" w:type="dxa"/>
            <w:hideMark/>
          </w:tcPr>
          <w:p w14:paraId="366EE6D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39</w:t>
            </w:r>
          </w:p>
        </w:tc>
        <w:tc>
          <w:tcPr>
            <w:tcW w:w="907" w:type="dxa"/>
            <w:hideMark/>
          </w:tcPr>
          <w:p w14:paraId="579AA7A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18,1</w:t>
            </w:r>
          </w:p>
        </w:tc>
        <w:tc>
          <w:tcPr>
            <w:tcW w:w="912" w:type="dxa"/>
            <w:hideMark/>
          </w:tcPr>
          <w:p w14:paraId="631EEB4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26</w:t>
            </w:r>
          </w:p>
        </w:tc>
        <w:tc>
          <w:tcPr>
            <w:tcW w:w="1121" w:type="dxa"/>
            <w:hideMark/>
          </w:tcPr>
          <w:p w14:paraId="3434669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190</w:t>
            </w:r>
          </w:p>
        </w:tc>
        <w:tc>
          <w:tcPr>
            <w:tcW w:w="1029" w:type="dxa"/>
            <w:hideMark/>
          </w:tcPr>
          <w:p w14:paraId="5951B03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w:t>
            </w:r>
          </w:p>
        </w:tc>
        <w:tc>
          <w:tcPr>
            <w:tcW w:w="989" w:type="dxa"/>
            <w:hideMark/>
          </w:tcPr>
          <w:p w14:paraId="2DE1E84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2,07</w:t>
            </w:r>
          </w:p>
        </w:tc>
        <w:tc>
          <w:tcPr>
            <w:tcW w:w="1173" w:type="dxa"/>
            <w:hideMark/>
          </w:tcPr>
          <w:p w14:paraId="4E98AB6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0,35</w:t>
            </w:r>
          </w:p>
        </w:tc>
        <w:tc>
          <w:tcPr>
            <w:tcW w:w="1183" w:type="dxa"/>
            <w:hideMark/>
          </w:tcPr>
          <w:p w14:paraId="51F496C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2,9</w:t>
            </w:r>
          </w:p>
        </w:tc>
        <w:tc>
          <w:tcPr>
            <w:tcW w:w="1046" w:type="dxa"/>
            <w:hideMark/>
          </w:tcPr>
          <w:p w14:paraId="2F498D5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45,0</w:t>
            </w:r>
          </w:p>
        </w:tc>
      </w:tr>
      <w:tr w:rsidR="00FC5CAC" w:rsidRPr="00EC4518" w14:paraId="62E86624" w14:textId="77777777" w:rsidTr="00EC4518">
        <w:trPr>
          <w:trHeight w:val="60"/>
          <w:tblCellSpacing w:w="0" w:type="dxa"/>
        </w:trPr>
        <w:tc>
          <w:tcPr>
            <w:tcW w:w="996" w:type="dxa"/>
            <w:hideMark/>
          </w:tcPr>
          <w:p w14:paraId="67EB62C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43</w:t>
            </w:r>
          </w:p>
        </w:tc>
        <w:tc>
          <w:tcPr>
            <w:tcW w:w="907" w:type="dxa"/>
            <w:hideMark/>
          </w:tcPr>
          <w:p w14:paraId="4C3A6AB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76,8</w:t>
            </w:r>
          </w:p>
        </w:tc>
        <w:tc>
          <w:tcPr>
            <w:tcW w:w="912" w:type="dxa"/>
            <w:hideMark/>
          </w:tcPr>
          <w:p w14:paraId="781D3F0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440</w:t>
            </w:r>
          </w:p>
        </w:tc>
        <w:tc>
          <w:tcPr>
            <w:tcW w:w="1121" w:type="dxa"/>
            <w:hideMark/>
          </w:tcPr>
          <w:p w14:paraId="1506F69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16000</w:t>
            </w:r>
          </w:p>
        </w:tc>
        <w:tc>
          <w:tcPr>
            <w:tcW w:w="1029" w:type="dxa"/>
            <w:hideMark/>
          </w:tcPr>
          <w:p w14:paraId="472F923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1227</w:t>
            </w:r>
          </w:p>
        </w:tc>
        <w:tc>
          <w:tcPr>
            <w:tcW w:w="989" w:type="dxa"/>
            <w:hideMark/>
          </w:tcPr>
          <w:p w14:paraId="0709362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2,03</w:t>
            </w:r>
          </w:p>
        </w:tc>
        <w:tc>
          <w:tcPr>
            <w:tcW w:w="1173" w:type="dxa"/>
            <w:hideMark/>
          </w:tcPr>
          <w:p w14:paraId="076E43E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2,51</w:t>
            </w:r>
          </w:p>
        </w:tc>
        <w:tc>
          <w:tcPr>
            <w:tcW w:w="1183" w:type="dxa"/>
            <w:hideMark/>
          </w:tcPr>
          <w:p w14:paraId="2C303D2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3,8</w:t>
            </w:r>
          </w:p>
        </w:tc>
        <w:tc>
          <w:tcPr>
            <w:tcW w:w="1046" w:type="dxa"/>
            <w:hideMark/>
          </w:tcPr>
          <w:p w14:paraId="51A5DBA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222,2</w:t>
            </w:r>
          </w:p>
        </w:tc>
      </w:tr>
      <w:tr w:rsidR="00FC5CAC" w:rsidRPr="00EC4518" w14:paraId="0A03B78C" w14:textId="77777777" w:rsidTr="00EC4518">
        <w:trPr>
          <w:trHeight w:val="60"/>
          <w:tblCellSpacing w:w="0" w:type="dxa"/>
        </w:trPr>
        <w:tc>
          <w:tcPr>
            <w:tcW w:w="996" w:type="dxa"/>
            <w:hideMark/>
          </w:tcPr>
          <w:p w14:paraId="08A3501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44</w:t>
            </w:r>
          </w:p>
        </w:tc>
        <w:tc>
          <w:tcPr>
            <w:tcW w:w="907" w:type="dxa"/>
            <w:hideMark/>
          </w:tcPr>
          <w:p w14:paraId="7C435F9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453,0</w:t>
            </w:r>
          </w:p>
        </w:tc>
        <w:tc>
          <w:tcPr>
            <w:tcW w:w="912" w:type="dxa"/>
            <w:hideMark/>
          </w:tcPr>
          <w:p w14:paraId="3FB7CFC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4,4</w:t>
            </w:r>
          </w:p>
        </w:tc>
        <w:tc>
          <w:tcPr>
            <w:tcW w:w="1121" w:type="dxa"/>
            <w:hideMark/>
          </w:tcPr>
          <w:p w14:paraId="09AB7CC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26</w:t>
            </w:r>
          </w:p>
        </w:tc>
        <w:tc>
          <w:tcPr>
            <w:tcW w:w="1029" w:type="dxa"/>
            <w:hideMark/>
          </w:tcPr>
          <w:p w14:paraId="12DEDCE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0,3</w:t>
            </w:r>
          </w:p>
        </w:tc>
        <w:tc>
          <w:tcPr>
            <w:tcW w:w="989" w:type="dxa"/>
            <w:hideMark/>
          </w:tcPr>
          <w:p w14:paraId="0ACE228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1.94</w:t>
            </w:r>
          </w:p>
        </w:tc>
        <w:tc>
          <w:tcPr>
            <w:tcW w:w="1173" w:type="dxa"/>
            <w:hideMark/>
          </w:tcPr>
          <w:p w14:paraId="210F51E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0.63</w:t>
            </w:r>
          </w:p>
        </w:tc>
        <w:tc>
          <w:tcPr>
            <w:tcW w:w="1183" w:type="dxa"/>
            <w:hideMark/>
          </w:tcPr>
          <w:p w14:paraId="63C537D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324,5</w:t>
            </w:r>
          </w:p>
        </w:tc>
        <w:tc>
          <w:tcPr>
            <w:tcW w:w="1046" w:type="dxa"/>
            <w:hideMark/>
          </w:tcPr>
          <w:p w14:paraId="1FFB62A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34,3</w:t>
            </w:r>
          </w:p>
        </w:tc>
      </w:tr>
      <w:tr w:rsidR="00FC5CAC" w:rsidRPr="00EC4518" w14:paraId="740C462C" w14:textId="77777777" w:rsidTr="00EC4518">
        <w:trPr>
          <w:trHeight w:val="84"/>
          <w:tblCellSpacing w:w="0" w:type="dxa"/>
        </w:trPr>
        <w:tc>
          <w:tcPr>
            <w:tcW w:w="996" w:type="dxa"/>
            <w:hideMark/>
          </w:tcPr>
          <w:p w14:paraId="4BA52F6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100</w:t>
            </w:r>
          </w:p>
        </w:tc>
        <w:tc>
          <w:tcPr>
            <w:tcW w:w="907" w:type="dxa"/>
            <w:hideMark/>
          </w:tcPr>
          <w:p w14:paraId="1B186F7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10,5</w:t>
            </w:r>
          </w:p>
        </w:tc>
        <w:tc>
          <w:tcPr>
            <w:tcW w:w="912" w:type="dxa"/>
            <w:hideMark/>
          </w:tcPr>
          <w:p w14:paraId="1378008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3700</w:t>
            </w:r>
          </w:p>
        </w:tc>
        <w:tc>
          <w:tcPr>
            <w:tcW w:w="1121" w:type="dxa"/>
            <w:hideMark/>
          </w:tcPr>
          <w:p w14:paraId="7DB99AB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14000</w:t>
            </w:r>
          </w:p>
        </w:tc>
        <w:tc>
          <w:tcPr>
            <w:tcW w:w="1029" w:type="dxa"/>
            <w:hideMark/>
          </w:tcPr>
          <w:p w14:paraId="5470CCC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1494</w:t>
            </w:r>
          </w:p>
        </w:tc>
        <w:tc>
          <w:tcPr>
            <w:tcW w:w="989" w:type="dxa"/>
            <w:hideMark/>
          </w:tcPr>
          <w:p w14:paraId="066D8D0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2,73</w:t>
            </w:r>
          </w:p>
        </w:tc>
        <w:tc>
          <w:tcPr>
            <w:tcW w:w="1173" w:type="dxa"/>
            <w:hideMark/>
          </w:tcPr>
          <w:p w14:paraId="33C8BE2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183" w:type="dxa"/>
            <w:hideMark/>
          </w:tcPr>
          <w:p w14:paraId="3733D23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046" w:type="dxa"/>
            <w:hideMark/>
          </w:tcPr>
          <w:p w14:paraId="5A15092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r>
      <w:tr w:rsidR="00FC5CAC" w:rsidRPr="00EC4518" w14:paraId="1DDB0C0B" w14:textId="77777777" w:rsidTr="00EC4518">
        <w:trPr>
          <w:trHeight w:val="84"/>
          <w:tblCellSpacing w:w="0" w:type="dxa"/>
        </w:trPr>
        <w:tc>
          <w:tcPr>
            <w:tcW w:w="996" w:type="dxa"/>
            <w:hideMark/>
          </w:tcPr>
          <w:p w14:paraId="15ED0A9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105</w:t>
            </w:r>
          </w:p>
        </w:tc>
        <w:tc>
          <w:tcPr>
            <w:tcW w:w="907" w:type="dxa"/>
            <w:hideMark/>
          </w:tcPr>
          <w:p w14:paraId="41BCC9A1"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332,0</w:t>
            </w:r>
          </w:p>
        </w:tc>
        <w:tc>
          <w:tcPr>
            <w:tcW w:w="912" w:type="dxa"/>
            <w:hideMark/>
          </w:tcPr>
          <w:p w14:paraId="028FFFD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8</w:t>
            </w:r>
          </w:p>
        </w:tc>
        <w:tc>
          <w:tcPr>
            <w:tcW w:w="1121" w:type="dxa"/>
            <w:hideMark/>
          </w:tcPr>
          <w:p w14:paraId="69572A4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w:t>
            </w:r>
          </w:p>
        </w:tc>
        <w:tc>
          <w:tcPr>
            <w:tcW w:w="1029" w:type="dxa"/>
            <w:hideMark/>
          </w:tcPr>
          <w:p w14:paraId="4FFDEF1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0,03</w:t>
            </w:r>
          </w:p>
        </w:tc>
        <w:tc>
          <w:tcPr>
            <w:tcW w:w="989" w:type="dxa"/>
            <w:hideMark/>
          </w:tcPr>
          <w:p w14:paraId="5BC920A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2,00</w:t>
            </w:r>
          </w:p>
        </w:tc>
        <w:tc>
          <w:tcPr>
            <w:tcW w:w="1173" w:type="dxa"/>
            <w:hideMark/>
          </w:tcPr>
          <w:p w14:paraId="4DF6EA2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0,11</w:t>
            </w:r>
          </w:p>
        </w:tc>
        <w:tc>
          <w:tcPr>
            <w:tcW w:w="1183" w:type="dxa"/>
            <w:hideMark/>
          </w:tcPr>
          <w:p w14:paraId="1481D68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33,2</w:t>
            </w:r>
          </w:p>
        </w:tc>
        <w:tc>
          <w:tcPr>
            <w:tcW w:w="1046" w:type="dxa"/>
            <w:hideMark/>
          </w:tcPr>
          <w:p w14:paraId="5410A6C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0,1</w:t>
            </w:r>
          </w:p>
        </w:tc>
      </w:tr>
      <w:tr w:rsidR="00FC5CAC" w:rsidRPr="00EC4518" w14:paraId="504B8B03" w14:textId="77777777" w:rsidTr="00EC4518">
        <w:trPr>
          <w:trHeight w:val="84"/>
          <w:tblCellSpacing w:w="0" w:type="dxa"/>
        </w:trPr>
        <w:tc>
          <w:tcPr>
            <w:tcW w:w="996" w:type="dxa"/>
            <w:hideMark/>
          </w:tcPr>
          <w:p w14:paraId="7769BD1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107</w:t>
            </w:r>
          </w:p>
        </w:tc>
        <w:tc>
          <w:tcPr>
            <w:tcW w:w="907" w:type="dxa"/>
            <w:hideMark/>
          </w:tcPr>
          <w:p w14:paraId="2E88E77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261,0</w:t>
            </w:r>
          </w:p>
        </w:tc>
        <w:tc>
          <w:tcPr>
            <w:tcW w:w="912" w:type="dxa"/>
            <w:hideMark/>
          </w:tcPr>
          <w:p w14:paraId="55238EB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73</w:t>
            </w:r>
          </w:p>
        </w:tc>
        <w:tc>
          <w:tcPr>
            <w:tcW w:w="1121" w:type="dxa"/>
            <w:hideMark/>
          </w:tcPr>
          <w:p w14:paraId="502743A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1200</w:t>
            </w:r>
          </w:p>
        </w:tc>
        <w:tc>
          <w:tcPr>
            <w:tcW w:w="1029" w:type="dxa"/>
            <w:hideMark/>
          </w:tcPr>
          <w:p w14:paraId="0D5AF52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45</w:t>
            </w:r>
          </w:p>
        </w:tc>
        <w:tc>
          <w:tcPr>
            <w:tcW w:w="989" w:type="dxa"/>
            <w:hideMark/>
          </w:tcPr>
          <w:p w14:paraId="757A7A7A"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2,12</w:t>
            </w:r>
          </w:p>
        </w:tc>
        <w:tc>
          <w:tcPr>
            <w:tcW w:w="1173" w:type="dxa"/>
            <w:hideMark/>
          </w:tcPr>
          <w:p w14:paraId="76B9A0D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0,44</w:t>
            </w:r>
          </w:p>
        </w:tc>
        <w:tc>
          <w:tcPr>
            <w:tcW w:w="1183" w:type="dxa"/>
            <w:hideMark/>
          </w:tcPr>
          <w:p w14:paraId="4A5B4D9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34,7</w:t>
            </w:r>
          </w:p>
        </w:tc>
        <w:tc>
          <w:tcPr>
            <w:tcW w:w="1046" w:type="dxa"/>
            <w:hideMark/>
          </w:tcPr>
          <w:p w14:paraId="2BBB6CD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106,0</w:t>
            </w:r>
          </w:p>
        </w:tc>
      </w:tr>
      <w:tr w:rsidR="00FC5CAC" w:rsidRPr="00EC4518" w14:paraId="6101C3FE" w14:textId="77777777" w:rsidTr="00EC4518">
        <w:trPr>
          <w:trHeight w:val="84"/>
          <w:tblCellSpacing w:w="0" w:type="dxa"/>
        </w:trPr>
        <w:tc>
          <w:tcPr>
            <w:tcW w:w="996" w:type="dxa"/>
            <w:hideMark/>
          </w:tcPr>
          <w:p w14:paraId="7D20C52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111</w:t>
            </w:r>
          </w:p>
        </w:tc>
        <w:tc>
          <w:tcPr>
            <w:tcW w:w="907" w:type="dxa"/>
            <w:hideMark/>
          </w:tcPr>
          <w:p w14:paraId="6D3986C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244,0</w:t>
            </w:r>
          </w:p>
        </w:tc>
        <w:tc>
          <w:tcPr>
            <w:tcW w:w="912" w:type="dxa"/>
            <w:hideMark/>
          </w:tcPr>
          <w:p w14:paraId="52F4269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w:t>
            </w:r>
          </w:p>
        </w:tc>
        <w:tc>
          <w:tcPr>
            <w:tcW w:w="1121" w:type="dxa"/>
            <w:hideMark/>
          </w:tcPr>
          <w:p w14:paraId="7B78F51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25</w:t>
            </w:r>
          </w:p>
        </w:tc>
        <w:tc>
          <w:tcPr>
            <w:tcW w:w="1029" w:type="dxa"/>
            <w:hideMark/>
          </w:tcPr>
          <w:p w14:paraId="6A5EB6A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0,2</w:t>
            </w:r>
          </w:p>
        </w:tc>
        <w:tc>
          <w:tcPr>
            <w:tcW w:w="989" w:type="dxa"/>
            <w:hideMark/>
          </w:tcPr>
          <w:p w14:paraId="4E926CC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1,91</w:t>
            </w:r>
          </w:p>
        </w:tc>
        <w:tc>
          <w:tcPr>
            <w:tcW w:w="1173" w:type="dxa"/>
            <w:hideMark/>
          </w:tcPr>
          <w:p w14:paraId="6264D487"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0,54</w:t>
            </w:r>
          </w:p>
        </w:tc>
        <w:tc>
          <w:tcPr>
            <w:tcW w:w="1183" w:type="dxa"/>
            <w:hideMark/>
          </w:tcPr>
          <w:p w14:paraId="513A3A0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100,3</w:t>
            </w:r>
          </w:p>
        </w:tc>
        <w:tc>
          <w:tcPr>
            <w:tcW w:w="1046" w:type="dxa"/>
            <w:hideMark/>
          </w:tcPr>
          <w:p w14:paraId="41CFEE9D"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25,0</w:t>
            </w:r>
          </w:p>
        </w:tc>
      </w:tr>
      <w:tr w:rsidR="00FC5CAC" w:rsidRPr="00EC4518" w14:paraId="03CF6F2B" w14:textId="77777777" w:rsidTr="00EC4518">
        <w:trPr>
          <w:trHeight w:val="60"/>
          <w:tblCellSpacing w:w="0" w:type="dxa"/>
        </w:trPr>
        <w:tc>
          <w:tcPr>
            <w:tcW w:w="996" w:type="dxa"/>
            <w:hideMark/>
          </w:tcPr>
          <w:p w14:paraId="1BC8C1A4"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113</w:t>
            </w:r>
          </w:p>
        </w:tc>
        <w:tc>
          <w:tcPr>
            <w:tcW w:w="907" w:type="dxa"/>
            <w:hideMark/>
          </w:tcPr>
          <w:p w14:paraId="7FB9664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125,0</w:t>
            </w:r>
          </w:p>
        </w:tc>
        <w:tc>
          <w:tcPr>
            <w:tcW w:w="912" w:type="dxa"/>
            <w:hideMark/>
          </w:tcPr>
          <w:p w14:paraId="06967AE2"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33</w:t>
            </w:r>
          </w:p>
        </w:tc>
        <w:tc>
          <w:tcPr>
            <w:tcW w:w="1121" w:type="dxa"/>
            <w:hideMark/>
          </w:tcPr>
          <w:p w14:paraId="55F4DA9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680</w:t>
            </w:r>
          </w:p>
        </w:tc>
        <w:tc>
          <w:tcPr>
            <w:tcW w:w="1029" w:type="dxa"/>
            <w:hideMark/>
          </w:tcPr>
          <w:p w14:paraId="2D7285F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27</w:t>
            </w:r>
          </w:p>
        </w:tc>
        <w:tc>
          <w:tcPr>
            <w:tcW w:w="989" w:type="dxa"/>
            <w:hideMark/>
          </w:tcPr>
          <w:p w14:paraId="1D89DD3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1,98</w:t>
            </w:r>
          </w:p>
        </w:tc>
        <w:tc>
          <w:tcPr>
            <w:tcW w:w="1173" w:type="dxa"/>
            <w:hideMark/>
          </w:tcPr>
          <w:p w14:paraId="4CF7B529"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1,81</w:t>
            </w:r>
          </w:p>
        </w:tc>
        <w:tc>
          <w:tcPr>
            <w:tcW w:w="1183" w:type="dxa"/>
            <w:hideMark/>
          </w:tcPr>
          <w:p w14:paraId="55EDB23F"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41,0</w:t>
            </w:r>
          </w:p>
        </w:tc>
        <w:tc>
          <w:tcPr>
            <w:tcW w:w="1046" w:type="dxa"/>
            <w:hideMark/>
          </w:tcPr>
          <w:p w14:paraId="1ADBF840"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118,5</w:t>
            </w:r>
          </w:p>
        </w:tc>
      </w:tr>
      <w:tr w:rsidR="00FC5CAC" w:rsidRPr="00EC4518" w14:paraId="4A771E2A" w14:textId="77777777" w:rsidTr="00EC4518">
        <w:trPr>
          <w:trHeight w:val="120"/>
          <w:tblCellSpacing w:w="0" w:type="dxa"/>
        </w:trPr>
        <w:tc>
          <w:tcPr>
            <w:tcW w:w="996" w:type="dxa"/>
            <w:hideMark/>
          </w:tcPr>
          <w:p w14:paraId="47E875C6"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123</w:t>
            </w:r>
          </w:p>
        </w:tc>
        <w:tc>
          <w:tcPr>
            <w:tcW w:w="907" w:type="dxa"/>
            <w:hideMark/>
          </w:tcPr>
          <w:p w14:paraId="3BFB0CC3"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376.0</w:t>
            </w:r>
          </w:p>
        </w:tc>
        <w:tc>
          <w:tcPr>
            <w:tcW w:w="912" w:type="dxa"/>
            <w:hideMark/>
          </w:tcPr>
          <w:p w14:paraId="29257AE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1.^</w:t>
            </w:r>
          </w:p>
        </w:tc>
        <w:tc>
          <w:tcPr>
            <w:tcW w:w="1121" w:type="dxa"/>
            <w:hideMark/>
          </w:tcPr>
          <w:p w14:paraId="1DE865CE"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210</w:t>
            </w:r>
          </w:p>
        </w:tc>
        <w:tc>
          <w:tcPr>
            <w:tcW w:w="1029" w:type="dxa"/>
            <w:hideMark/>
          </w:tcPr>
          <w:p w14:paraId="779655AB"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0,2</w:t>
            </w:r>
          </w:p>
        </w:tc>
        <w:tc>
          <w:tcPr>
            <w:tcW w:w="989" w:type="dxa"/>
            <w:hideMark/>
          </w:tcPr>
          <w:p w14:paraId="5D61660C"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2,28»;,</w:t>
            </w:r>
          </w:p>
        </w:tc>
        <w:tc>
          <w:tcPr>
            <w:tcW w:w="1173" w:type="dxa"/>
            <w:hideMark/>
          </w:tcPr>
          <w:p w14:paraId="7C94CDF8"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н/о</w:t>
            </w:r>
          </w:p>
        </w:tc>
        <w:tc>
          <w:tcPr>
            <w:tcW w:w="1183" w:type="dxa"/>
            <w:hideMark/>
          </w:tcPr>
          <w:p w14:paraId="73AEADB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н/o</w:t>
            </w:r>
          </w:p>
        </w:tc>
        <w:tc>
          <w:tcPr>
            <w:tcW w:w="1046" w:type="dxa"/>
            <w:hideMark/>
          </w:tcPr>
          <w:p w14:paraId="0F4AFA75" w14:textId="77777777" w:rsidR="00FC5CAC" w:rsidRPr="00EC4518" w:rsidRDefault="00FC5CAC" w:rsidP="00EC4518">
            <w:pPr>
              <w:spacing w:after="0" w:line="240" w:lineRule="auto"/>
              <w:jc w:val="both"/>
              <w:rPr>
                <w:rFonts w:ascii="Times New Roman" w:hAnsi="Times New Roman"/>
                <w:sz w:val="28"/>
                <w:szCs w:val="28"/>
                <w:lang w:eastAsia="ru-RU"/>
              </w:rPr>
            </w:pPr>
            <w:r w:rsidRPr="00EC4518">
              <w:rPr>
                <w:rFonts w:ascii="Times New Roman" w:hAnsi="Times New Roman"/>
                <w:sz w:val="28"/>
                <w:szCs w:val="28"/>
                <w:lang w:eastAsia="ru-RU"/>
              </w:rPr>
              <w:t>н/o</w:t>
            </w:r>
          </w:p>
        </w:tc>
      </w:tr>
    </w:tbl>
    <w:p w14:paraId="56CD0BEC" w14:textId="77777777" w:rsidR="00FC5CAC" w:rsidRPr="005870FA" w:rsidRDefault="00FC5CAC" w:rsidP="00FC5CAC">
      <w:pPr>
        <w:shd w:val="clear" w:color="auto" w:fill="FFFFFF"/>
        <w:spacing w:after="0" w:line="240" w:lineRule="auto"/>
        <w:ind w:firstLine="567"/>
        <w:jc w:val="both"/>
        <w:rPr>
          <w:rFonts w:ascii="Times New Roman" w:hAnsi="Times New Roman"/>
          <w:color w:val="000000"/>
          <w:sz w:val="24"/>
          <w:szCs w:val="24"/>
        </w:rPr>
      </w:pPr>
      <w:proofErr w:type="spellStart"/>
      <w:r w:rsidRPr="005870FA">
        <w:rPr>
          <w:rFonts w:ascii="Times New Roman" w:hAnsi="Times New Roman"/>
          <w:color w:val="000000"/>
          <w:sz w:val="24"/>
          <w:szCs w:val="24"/>
        </w:rPr>
        <w:t>Ескерту</w:t>
      </w:r>
      <w:proofErr w:type="spellEnd"/>
      <w:r w:rsidRPr="005870FA">
        <w:rPr>
          <w:rFonts w:ascii="Times New Roman" w:hAnsi="Times New Roman"/>
          <w:color w:val="000000"/>
          <w:sz w:val="24"/>
          <w:szCs w:val="24"/>
        </w:rPr>
        <w:t xml:space="preserve">: н / о — </w:t>
      </w:r>
      <w:proofErr w:type="spellStart"/>
      <w:r w:rsidRPr="005870FA">
        <w:rPr>
          <w:rFonts w:ascii="Times New Roman" w:hAnsi="Times New Roman"/>
          <w:color w:val="000000"/>
          <w:sz w:val="24"/>
          <w:szCs w:val="24"/>
        </w:rPr>
        <w:t>анықталмады</w:t>
      </w:r>
      <w:proofErr w:type="spellEnd"/>
    </w:p>
    <w:p w14:paraId="2EBC6D52" w14:textId="64F29CFE" w:rsidR="00FC5CAC" w:rsidRPr="005870FA"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eastAsia="ru-RU"/>
        </w:rPr>
        <w:t>Кест</w:t>
      </w:r>
      <w:r w:rsidR="00EC4518">
        <w:rPr>
          <w:rFonts w:ascii="Times New Roman" w:hAnsi="Times New Roman"/>
          <w:color w:val="000000"/>
          <w:sz w:val="28"/>
          <w:szCs w:val="28"/>
          <w:lang w:val="kk-KZ" w:eastAsia="ru-RU"/>
        </w:rPr>
        <w:t xml:space="preserve">е 3.9 </w:t>
      </w:r>
      <w:r>
        <w:rPr>
          <w:rFonts w:ascii="Times New Roman" w:hAnsi="Times New Roman"/>
          <w:color w:val="000000"/>
          <w:sz w:val="28"/>
          <w:szCs w:val="28"/>
          <w:lang w:val="kk-KZ" w:eastAsia="ru-RU"/>
        </w:rPr>
        <w:t>-</w:t>
      </w:r>
      <w:r w:rsidRPr="005870FA">
        <w:rPr>
          <w:rFonts w:ascii="Times New Roman" w:hAnsi="Times New Roman"/>
          <w:color w:val="000000"/>
          <w:sz w:val="28"/>
          <w:szCs w:val="28"/>
          <w:lang w:val="kk-KZ"/>
        </w:rPr>
        <w:t xml:space="preserve"> </w:t>
      </w:r>
      <w:r w:rsidRPr="00E26E80">
        <w:rPr>
          <w:rFonts w:ascii="Times New Roman" w:hAnsi="Times New Roman"/>
          <w:color w:val="000000"/>
          <w:sz w:val="28"/>
          <w:szCs w:val="28"/>
          <w:lang w:val="kk-KZ"/>
        </w:rPr>
        <w:t>Теңіз мұнай кен орны коллекторларының типін бағалау</w:t>
      </w:r>
    </w:p>
    <w:tbl>
      <w:tblPr>
        <w:tblW w:w="9372" w:type="dxa"/>
        <w:tblCellSpacing w:w="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4A0" w:firstRow="1" w:lastRow="0" w:firstColumn="1" w:lastColumn="0" w:noHBand="0" w:noVBand="1"/>
      </w:tblPr>
      <w:tblGrid>
        <w:gridCol w:w="713"/>
        <w:gridCol w:w="1701"/>
        <w:gridCol w:w="874"/>
        <w:gridCol w:w="685"/>
        <w:gridCol w:w="850"/>
        <w:gridCol w:w="1134"/>
        <w:gridCol w:w="753"/>
        <w:gridCol w:w="819"/>
        <w:gridCol w:w="850"/>
        <w:gridCol w:w="993"/>
      </w:tblGrid>
      <w:tr w:rsidR="00FC5CAC" w:rsidRPr="00787D1F" w14:paraId="45211255" w14:textId="77777777" w:rsidTr="00787D1F">
        <w:trPr>
          <w:trHeight w:val="684"/>
          <w:tblCellSpacing w:w="0" w:type="dxa"/>
        </w:trPr>
        <w:tc>
          <w:tcPr>
            <w:tcW w:w="713" w:type="dxa"/>
            <w:hideMark/>
          </w:tcPr>
          <w:p w14:paraId="0DBAAE2C" w14:textId="77777777" w:rsidR="00FC5CAC" w:rsidRPr="00787D1F" w:rsidRDefault="00FC5CAC" w:rsidP="00EC4518">
            <w:pPr>
              <w:spacing w:after="0" w:line="240" w:lineRule="auto"/>
              <w:ind w:left="-567" w:firstLine="567"/>
              <w:jc w:val="center"/>
              <w:rPr>
                <w:rFonts w:ascii="Times New Roman" w:hAnsi="Times New Roman"/>
                <w:sz w:val="24"/>
                <w:szCs w:val="24"/>
                <w:lang w:val="kk-KZ" w:eastAsia="ru-RU"/>
              </w:rPr>
            </w:pPr>
            <w:r w:rsidRPr="00787D1F">
              <w:rPr>
                <w:rFonts w:ascii="Times New Roman" w:hAnsi="Times New Roman"/>
                <w:sz w:val="24"/>
                <w:szCs w:val="24"/>
                <w:lang w:val="kk-KZ" w:eastAsia="ru-RU"/>
              </w:rPr>
              <w:t>Ұңғыма саны</w:t>
            </w:r>
          </w:p>
          <w:p w14:paraId="4DB8771F" w14:textId="77777777" w:rsidR="00FC5CAC" w:rsidRPr="00787D1F" w:rsidRDefault="00FC5CAC" w:rsidP="00EC4518">
            <w:pPr>
              <w:rPr>
                <w:rFonts w:ascii="Times New Roman" w:hAnsi="Times New Roman"/>
                <w:sz w:val="24"/>
                <w:szCs w:val="24"/>
                <w:lang w:val="kk-KZ" w:eastAsia="ru-RU"/>
              </w:rPr>
            </w:pPr>
          </w:p>
        </w:tc>
        <w:tc>
          <w:tcPr>
            <w:tcW w:w="1701" w:type="dxa"/>
            <w:hideMark/>
          </w:tcPr>
          <w:p w14:paraId="38BEAF63"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lastRenderedPageBreak/>
              <w:t xml:space="preserve">Интервал </w:t>
            </w:r>
          </w:p>
          <w:p w14:paraId="065B3B9D" w14:textId="77777777" w:rsidR="00FC5CAC" w:rsidRPr="00787D1F" w:rsidRDefault="00FC5CAC" w:rsidP="00787D1F">
            <w:pPr>
              <w:spacing w:after="0" w:line="240" w:lineRule="auto"/>
              <w:ind w:right="-46"/>
              <w:jc w:val="both"/>
              <w:rPr>
                <w:rFonts w:ascii="Times New Roman" w:hAnsi="Times New Roman"/>
                <w:sz w:val="24"/>
                <w:szCs w:val="24"/>
                <w:lang w:eastAsia="ru-RU"/>
              </w:rPr>
            </w:pPr>
          </w:p>
        </w:tc>
        <w:tc>
          <w:tcPr>
            <w:tcW w:w="874" w:type="dxa"/>
            <w:hideMark/>
          </w:tcPr>
          <w:p w14:paraId="750AB6EC"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proofErr w:type="spellStart"/>
            <w:r w:rsidRPr="00787D1F">
              <w:rPr>
                <w:rFonts w:ascii="Times New Roman" w:hAnsi="Times New Roman"/>
                <w:i/>
                <w:iCs/>
                <w:sz w:val="24"/>
                <w:szCs w:val="24"/>
                <w:lang w:eastAsia="ru-RU"/>
              </w:rPr>
              <w:t>Q</w:t>
            </w:r>
            <w:r w:rsidRPr="00787D1F">
              <w:rPr>
                <w:rFonts w:ascii="Times New Roman" w:hAnsi="Times New Roman"/>
                <w:sz w:val="24"/>
                <w:szCs w:val="24"/>
                <w:vertAlign w:val="subscript"/>
                <w:lang w:eastAsia="ru-RU"/>
              </w:rPr>
              <w:t>г</w:t>
            </w:r>
            <w:proofErr w:type="spellEnd"/>
            <w:r w:rsidRPr="00787D1F">
              <w:rPr>
                <w:rFonts w:ascii="Times New Roman" w:hAnsi="Times New Roman"/>
                <w:sz w:val="24"/>
                <w:szCs w:val="24"/>
                <w:lang w:eastAsia="ru-RU"/>
              </w:rPr>
              <w:t>,</w:t>
            </w:r>
          </w:p>
          <w:p w14:paraId="3718611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u w:val="single"/>
                <w:lang w:eastAsia="ru-RU"/>
              </w:rPr>
              <w:t>тыс.м</w:t>
            </w:r>
            <w:r w:rsidRPr="00787D1F">
              <w:rPr>
                <w:rFonts w:ascii="Times New Roman" w:hAnsi="Times New Roman"/>
                <w:sz w:val="24"/>
                <w:szCs w:val="24"/>
                <w:u w:val="single"/>
                <w:vertAlign w:val="superscript"/>
                <w:lang w:eastAsia="ru-RU"/>
              </w:rPr>
              <w:t>3</w:t>
            </w:r>
          </w:p>
          <w:p w14:paraId="3D52663C"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proofErr w:type="spellStart"/>
            <w:r w:rsidRPr="00787D1F">
              <w:rPr>
                <w:rFonts w:ascii="Times New Roman" w:hAnsi="Times New Roman"/>
                <w:sz w:val="24"/>
                <w:szCs w:val="24"/>
                <w:lang w:eastAsia="ru-RU"/>
              </w:rPr>
              <w:t>сут</w:t>
            </w:r>
            <w:proofErr w:type="spellEnd"/>
          </w:p>
        </w:tc>
        <w:tc>
          <w:tcPr>
            <w:tcW w:w="685" w:type="dxa"/>
            <w:hideMark/>
          </w:tcPr>
          <w:p w14:paraId="1D28D75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М</w:t>
            </w:r>
            <w:r w:rsidRPr="00787D1F">
              <w:rPr>
                <w:rFonts w:ascii="Times New Roman" w:hAnsi="Times New Roman"/>
                <w:sz w:val="24"/>
                <w:szCs w:val="24"/>
                <w:vertAlign w:val="subscript"/>
                <w:lang w:eastAsia="ru-RU"/>
              </w:rPr>
              <w:t>0</w:t>
            </w:r>
            <w:r w:rsidRPr="00787D1F">
              <w:rPr>
                <w:rFonts w:ascii="Times New Roman" w:hAnsi="Times New Roman"/>
                <w:sz w:val="24"/>
                <w:szCs w:val="24"/>
                <w:lang w:eastAsia="ru-RU"/>
              </w:rPr>
              <w:t>•10 </w:t>
            </w:r>
            <w:r w:rsidRPr="00787D1F">
              <w:rPr>
                <w:rFonts w:ascii="Times New Roman" w:hAnsi="Times New Roman"/>
                <w:sz w:val="24"/>
                <w:szCs w:val="24"/>
                <w:vertAlign w:val="superscript"/>
                <w:lang w:eastAsia="ru-RU"/>
              </w:rPr>
              <w:t>-- 5</w:t>
            </w:r>
            <w:r w:rsidRPr="00787D1F">
              <w:rPr>
                <w:rFonts w:ascii="Times New Roman" w:hAnsi="Times New Roman"/>
                <w:sz w:val="24"/>
                <w:szCs w:val="24"/>
                <w:lang w:eastAsia="ru-RU"/>
              </w:rPr>
              <w:t>,</w:t>
            </w:r>
          </w:p>
          <w:p w14:paraId="42D96897"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Мпа</w:t>
            </w:r>
            <w:r w:rsidRPr="00787D1F">
              <w:rPr>
                <w:rFonts w:ascii="Times New Roman" w:hAnsi="Times New Roman"/>
                <w:sz w:val="24"/>
                <w:szCs w:val="24"/>
                <w:vertAlign w:val="superscript"/>
                <w:lang w:eastAsia="ru-RU"/>
              </w:rPr>
              <w:t>2</w:t>
            </w:r>
            <w:r w:rsidRPr="00787D1F">
              <w:rPr>
                <w:rFonts w:ascii="Times New Roman" w:hAnsi="Times New Roman"/>
                <w:sz w:val="24"/>
                <w:szCs w:val="24"/>
                <w:lang w:eastAsia="ru-RU"/>
              </w:rPr>
              <w:t>•ч</w:t>
            </w:r>
          </w:p>
        </w:tc>
        <w:tc>
          <w:tcPr>
            <w:tcW w:w="850" w:type="dxa"/>
            <w:hideMark/>
          </w:tcPr>
          <w:p w14:paraId="298E2FB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М</w:t>
            </w:r>
            <w:r w:rsidRPr="00787D1F">
              <w:rPr>
                <w:rFonts w:ascii="Times New Roman" w:hAnsi="Times New Roman"/>
                <w:sz w:val="24"/>
                <w:szCs w:val="24"/>
                <w:vertAlign w:val="subscript"/>
                <w:lang w:eastAsia="ru-RU"/>
              </w:rPr>
              <w:t>1</w:t>
            </w:r>
            <w:r w:rsidRPr="00787D1F">
              <w:rPr>
                <w:rFonts w:ascii="Times New Roman" w:hAnsi="Times New Roman"/>
                <w:sz w:val="24"/>
                <w:szCs w:val="24"/>
                <w:lang w:eastAsia="ru-RU"/>
              </w:rPr>
              <w:t>•10 </w:t>
            </w:r>
            <w:r w:rsidRPr="00787D1F">
              <w:rPr>
                <w:rFonts w:ascii="Times New Roman" w:hAnsi="Times New Roman"/>
                <w:sz w:val="24"/>
                <w:szCs w:val="24"/>
                <w:vertAlign w:val="superscript"/>
                <w:lang w:eastAsia="ru-RU"/>
              </w:rPr>
              <w:t>-- 8</w:t>
            </w:r>
            <w:r w:rsidRPr="00787D1F">
              <w:rPr>
                <w:rFonts w:ascii="Times New Roman" w:hAnsi="Times New Roman"/>
                <w:sz w:val="24"/>
                <w:szCs w:val="24"/>
                <w:lang w:eastAsia="ru-RU"/>
              </w:rPr>
              <w:t>,</w:t>
            </w:r>
          </w:p>
          <w:p w14:paraId="4ECA390E"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Мпа</w:t>
            </w:r>
            <w:r w:rsidRPr="00787D1F">
              <w:rPr>
                <w:rFonts w:ascii="Times New Roman" w:hAnsi="Times New Roman"/>
                <w:sz w:val="24"/>
                <w:szCs w:val="24"/>
                <w:vertAlign w:val="superscript"/>
                <w:lang w:eastAsia="ru-RU"/>
              </w:rPr>
              <w:t>2</w:t>
            </w:r>
            <w:r w:rsidRPr="00787D1F">
              <w:rPr>
                <w:rFonts w:ascii="Times New Roman" w:hAnsi="Times New Roman"/>
                <w:sz w:val="24"/>
                <w:szCs w:val="24"/>
                <w:lang w:eastAsia="ru-RU"/>
              </w:rPr>
              <w:t>•ч</w:t>
            </w:r>
            <w:r w:rsidRPr="00787D1F">
              <w:rPr>
                <w:rFonts w:ascii="Times New Roman" w:hAnsi="Times New Roman"/>
                <w:sz w:val="24"/>
                <w:szCs w:val="24"/>
                <w:vertAlign w:val="superscript"/>
                <w:lang w:eastAsia="ru-RU"/>
              </w:rPr>
              <w:t>2</w:t>
            </w:r>
          </w:p>
        </w:tc>
        <w:tc>
          <w:tcPr>
            <w:tcW w:w="1134" w:type="dxa"/>
            <w:hideMark/>
          </w:tcPr>
          <w:p w14:paraId="3EFBAE4B" w14:textId="77777777" w:rsidR="00FC5CAC" w:rsidRPr="00787D1F" w:rsidRDefault="00FC5CAC" w:rsidP="00EC4518">
            <w:pPr>
              <w:spacing w:after="0" w:line="240" w:lineRule="auto"/>
              <w:ind w:left="-567" w:firstLine="567"/>
              <w:jc w:val="both"/>
              <w:rPr>
                <w:rFonts w:ascii="Times New Roman" w:hAnsi="Times New Roman"/>
                <w:sz w:val="24"/>
                <w:szCs w:val="24"/>
                <w:vertAlign w:val="superscript"/>
                <w:lang w:eastAsia="ru-RU"/>
              </w:rPr>
            </w:pPr>
            <w:r w:rsidRPr="00787D1F">
              <w:rPr>
                <w:rFonts w:ascii="Times New Roman" w:hAnsi="Times New Roman"/>
                <w:sz w:val="24"/>
                <w:szCs w:val="24"/>
                <w:lang w:eastAsia="ru-RU"/>
              </w:rPr>
              <w:lastRenderedPageBreak/>
              <w:t>М</w:t>
            </w:r>
            <w:r w:rsidRPr="00787D1F">
              <w:rPr>
                <w:rFonts w:ascii="Times New Roman" w:hAnsi="Times New Roman"/>
                <w:sz w:val="24"/>
                <w:szCs w:val="24"/>
                <w:vertAlign w:val="subscript"/>
                <w:lang w:eastAsia="ru-RU"/>
              </w:rPr>
              <w:t>2</w:t>
            </w:r>
            <w:r w:rsidRPr="00787D1F">
              <w:rPr>
                <w:rFonts w:ascii="Times New Roman" w:hAnsi="Times New Roman"/>
                <w:sz w:val="24"/>
                <w:szCs w:val="24"/>
                <w:lang w:eastAsia="ru-RU"/>
              </w:rPr>
              <w:t>•10 </w:t>
            </w:r>
            <w:r w:rsidRPr="00787D1F">
              <w:rPr>
                <w:rFonts w:ascii="Times New Roman" w:hAnsi="Times New Roman"/>
                <w:sz w:val="24"/>
                <w:szCs w:val="24"/>
                <w:vertAlign w:val="superscript"/>
                <w:lang w:eastAsia="ru-RU"/>
              </w:rPr>
              <w:t>–</w:t>
            </w:r>
          </w:p>
          <w:p w14:paraId="585A55C7" w14:textId="77777777" w:rsidR="00FC5CAC" w:rsidRPr="00787D1F" w:rsidRDefault="00FC5CAC" w:rsidP="00EC4518">
            <w:pPr>
              <w:spacing w:after="0" w:line="240" w:lineRule="auto"/>
              <w:ind w:left="-567" w:firstLine="567"/>
              <w:jc w:val="both"/>
              <w:rPr>
                <w:rFonts w:ascii="Times New Roman" w:hAnsi="Times New Roman"/>
                <w:sz w:val="24"/>
                <w:szCs w:val="24"/>
                <w:vertAlign w:val="superscript"/>
                <w:lang w:eastAsia="ru-RU"/>
              </w:rPr>
            </w:pPr>
          </w:p>
          <w:p w14:paraId="1C9987AA"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vertAlign w:val="superscript"/>
                <w:lang w:eastAsia="ru-RU"/>
              </w:rPr>
              <w:t>10</w:t>
            </w:r>
            <w:r w:rsidRPr="00787D1F">
              <w:rPr>
                <w:rFonts w:ascii="Times New Roman" w:hAnsi="Times New Roman"/>
                <w:sz w:val="24"/>
                <w:szCs w:val="24"/>
                <w:lang w:eastAsia="ru-RU"/>
              </w:rPr>
              <w:t>,</w:t>
            </w:r>
          </w:p>
          <w:p w14:paraId="48F64C77"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Мпа</w:t>
            </w:r>
            <w:r w:rsidRPr="00787D1F">
              <w:rPr>
                <w:rFonts w:ascii="Times New Roman" w:hAnsi="Times New Roman"/>
                <w:sz w:val="24"/>
                <w:szCs w:val="24"/>
                <w:vertAlign w:val="superscript"/>
                <w:lang w:eastAsia="ru-RU"/>
              </w:rPr>
              <w:t>2</w:t>
            </w:r>
            <w:r w:rsidRPr="00787D1F">
              <w:rPr>
                <w:rFonts w:ascii="Times New Roman" w:hAnsi="Times New Roman"/>
                <w:sz w:val="24"/>
                <w:szCs w:val="24"/>
                <w:lang w:eastAsia="ru-RU"/>
              </w:rPr>
              <w:t>•ч</w:t>
            </w:r>
            <w:r w:rsidRPr="00787D1F">
              <w:rPr>
                <w:rFonts w:ascii="Times New Roman" w:hAnsi="Times New Roman"/>
                <w:sz w:val="24"/>
                <w:szCs w:val="24"/>
                <w:vertAlign w:val="superscript"/>
                <w:lang w:eastAsia="ru-RU"/>
              </w:rPr>
              <w:t>3</w:t>
            </w:r>
          </w:p>
        </w:tc>
        <w:tc>
          <w:tcPr>
            <w:tcW w:w="753" w:type="dxa"/>
            <w:hideMark/>
          </w:tcPr>
          <w:p w14:paraId="2BE0448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ДК</w:t>
            </w:r>
          </w:p>
        </w:tc>
        <w:tc>
          <w:tcPr>
            <w:tcW w:w="819" w:type="dxa"/>
            <w:hideMark/>
          </w:tcPr>
          <w:p w14:paraId="55B2AE76" w14:textId="77777777" w:rsidR="00FC5CAC" w:rsidRPr="00787D1F" w:rsidRDefault="00FC5CAC" w:rsidP="00EC4518">
            <w:pPr>
              <w:spacing w:after="0" w:line="240" w:lineRule="auto"/>
              <w:ind w:left="-567" w:right="403" w:firstLine="567"/>
              <w:jc w:val="both"/>
              <w:rPr>
                <w:rFonts w:ascii="Times New Roman" w:hAnsi="Times New Roman"/>
                <w:sz w:val="24"/>
                <w:szCs w:val="24"/>
                <w:lang w:eastAsia="ru-RU"/>
              </w:rPr>
            </w:pPr>
            <w:r w:rsidRPr="00787D1F">
              <w:rPr>
                <w:rFonts w:ascii="Times New Roman" w:hAnsi="Times New Roman"/>
                <w:sz w:val="24"/>
                <w:szCs w:val="24"/>
                <w:lang w:eastAsia="ru-RU"/>
              </w:rPr>
              <w:t>τ,</w:t>
            </w:r>
          </w:p>
          <w:p w14:paraId="42DBCB85" w14:textId="77777777" w:rsidR="00FC5CAC" w:rsidRPr="00787D1F" w:rsidRDefault="00FC5CAC" w:rsidP="00EC4518">
            <w:pPr>
              <w:spacing w:after="0" w:line="240" w:lineRule="auto"/>
              <w:ind w:left="-567" w:right="403" w:firstLine="567"/>
              <w:jc w:val="both"/>
              <w:rPr>
                <w:rFonts w:ascii="Times New Roman" w:hAnsi="Times New Roman"/>
                <w:sz w:val="24"/>
                <w:szCs w:val="24"/>
                <w:lang w:eastAsia="ru-RU"/>
              </w:rPr>
            </w:pPr>
            <w:r w:rsidRPr="00787D1F">
              <w:rPr>
                <w:rFonts w:ascii="Times New Roman" w:hAnsi="Times New Roman"/>
                <w:sz w:val="24"/>
                <w:szCs w:val="24"/>
                <w:lang w:eastAsia="ru-RU"/>
              </w:rPr>
              <w:t>ч</w:t>
            </w:r>
          </w:p>
        </w:tc>
        <w:tc>
          <w:tcPr>
            <w:tcW w:w="850" w:type="dxa"/>
            <w:hideMark/>
          </w:tcPr>
          <w:p w14:paraId="051B8151"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Е,</w:t>
            </w:r>
          </w:p>
          <w:p w14:paraId="0B3CA54B"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u w:val="single"/>
                <w:lang w:eastAsia="ru-RU"/>
              </w:rPr>
              <w:t>мкм</w:t>
            </w:r>
            <w:r w:rsidRPr="00787D1F">
              <w:rPr>
                <w:rFonts w:ascii="Times New Roman" w:hAnsi="Times New Roman"/>
                <w:sz w:val="24"/>
                <w:szCs w:val="24"/>
                <w:u w:val="single"/>
                <w:vertAlign w:val="superscript"/>
                <w:lang w:eastAsia="ru-RU"/>
              </w:rPr>
              <w:t>2</w:t>
            </w:r>
            <w:r w:rsidRPr="00787D1F">
              <w:rPr>
                <w:rFonts w:ascii="Times New Roman" w:hAnsi="Times New Roman"/>
                <w:sz w:val="24"/>
                <w:szCs w:val="24"/>
                <w:u w:val="single"/>
                <w:lang w:eastAsia="ru-RU"/>
              </w:rPr>
              <w:t>•см</w:t>
            </w:r>
          </w:p>
          <w:p w14:paraId="309DEFC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proofErr w:type="spellStart"/>
            <w:r w:rsidRPr="00787D1F">
              <w:rPr>
                <w:rFonts w:ascii="Times New Roman" w:hAnsi="Times New Roman"/>
                <w:sz w:val="24"/>
                <w:szCs w:val="24"/>
                <w:lang w:eastAsia="ru-RU"/>
              </w:rPr>
              <w:lastRenderedPageBreak/>
              <w:t>МПа•с</w:t>
            </w:r>
            <w:proofErr w:type="spellEnd"/>
          </w:p>
        </w:tc>
        <w:tc>
          <w:tcPr>
            <w:tcW w:w="993" w:type="dxa"/>
            <w:hideMark/>
          </w:tcPr>
          <w:p w14:paraId="3605AF91"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lastRenderedPageBreak/>
              <w:t>R</w:t>
            </w:r>
            <w:r w:rsidRPr="00787D1F">
              <w:rPr>
                <w:rFonts w:ascii="Times New Roman" w:hAnsi="Times New Roman"/>
                <w:sz w:val="24"/>
                <w:szCs w:val="24"/>
                <w:vertAlign w:val="subscript"/>
                <w:lang w:eastAsia="ru-RU"/>
              </w:rPr>
              <w:t>к</w:t>
            </w:r>
            <w:r w:rsidRPr="00787D1F">
              <w:rPr>
                <w:rFonts w:ascii="Times New Roman" w:hAnsi="Times New Roman"/>
                <w:sz w:val="24"/>
                <w:szCs w:val="24"/>
                <w:vertAlign w:val="superscript"/>
                <w:lang w:eastAsia="ru-RU"/>
              </w:rPr>
              <w:t>2</w:t>
            </w:r>
            <w:r w:rsidRPr="00787D1F">
              <w:rPr>
                <w:rFonts w:ascii="Times New Roman" w:hAnsi="Times New Roman"/>
                <w:sz w:val="24"/>
                <w:szCs w:val="24"/>
                <w:lang w:eastAsia="ru-RU"/>
              </w:rPr>
              <w:t>/м,</w:t>
            </w:r>
          </w:p>
          <w:p w14:paraId="132D1F9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ч</w:t>
            </w:r>
          </w:p>
        </w:tc>
      </w:tr>
      <w:tr w:rsidR="00FC5CAC" w:rsidRPr="00787D1F" w14:paraId="7436085C" w14:textId="77777777" w:rsidTr="00787D1F">
        <w:trPr>
          <w:trHeight w:val="3132"/>
          <w:tblCellSpacing w:w="0" w:type="dxa"/>
        </w:trPr>
        <w:tc>
          <w:tcPr>
            <w:tcW w:w="713" w:type="dxa"/>
            <w:hideMark/>
          </w:tcPr>
          <w:p w14:paraId="20C92F1B"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79</w:t>
            </w:r>
          </w:p>
          <w:p w14:paraId="6120EBAF"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84</w:t>
            </w:r>
          </w:p>
          <w:p w14:paraId="46FE805A"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85д</w:t>
            </w:r>
          </w:p>
          <w:p w14:paraId="2C8EC620"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89</w:t>
            </w:r>
          </w:p>
          <w:p w14:paraId="7C5393C3"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98</w:t>
            </w:r>
          </w:p>
          <w:p w14:paraId="2D588D6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103</w:t>
            </w:r>
          </w:p>
          <w:p w14:paraId="3934D805"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222</w:t>
            </w:r>
          </w:p>
        </w:tc>
        <w:tc>
          <w:tcPr>
            <w:tcW w:w="1701" w:type="dxa"/>
            <w:hideMark/>
          </w:tcPr>
          <w:p w14:paraId="3B50157A"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3878,8-3982,0</w:t>
            </w:r>
          </w:p>
          <w:p w14:paraId="0A54C51C"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перфорация</w:t>
            </w:r>
          </w:p>
          <w:p w14:paraId="711A8A34"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3996,0-4001,0</w:t>
            </w:r>
          </w:p>
          <w:p w14:paraId="2234CE3A"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val="kk-KZ" w:eastAsia="ru-RU"/>
              </w:rPr>
              <w:t xml:space="preserve">ашық </w:t>
            </w:r>
            <w:r w:rsidRPr="00787D1F">
              <w:rPr>
                <w:rFonts w:ascii="Times New Roman" w:hAnsi="Times New Roman"/>
                <w:sz w:val="24"/>
                <w:szCs w:val="24"/>
                <w:lang w:eastAsia="ru-RU"/>
              </w:rPr>
              <w:t>ствол</w:t>
            </w:r>
          </w:p>
          <w:p w14:paraId="5ED838BF"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3942,8-4058,0</w:t>
            </w:r>
          </w:p>
          <w:p w14:paraId="2805E1A3"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перфорация</w:t>
            </w:r>
          </w:p>
          <w:p w14:paraId="04ADF36C"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3763,6-3890,8</w:t>
            </w:r>
          </w:p>
          <w:p w14:paraId="20603B78"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перфорация</w:t>
            </w:r>
          </w:p>
          <w:p w14:paraId="26D63E24"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3854,0-3970,0</w:t>
            </w:r>
          </w:p>
          <w:p w14:paraId="041AB2DD"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val="kk-KZ" w:eastAsia="ru-RU"/>
              </w:rPr>
              <w:t>ашық</w:t>
            </w:r>
            <w:r w:rsidRPr="00787D1F">
              <w:rPr>
                <w:rFonts w:ascii="Times New Roman" w:hAnsi="Times New Roman"/>
                <w:sz w:val="24"/>
                <w:szCs w:val="24"/>
                <w:lang w:eastAsia="ru-RU"/>
              </w:rPr>
              <w:t xml:space="preserve"> ствол</w:t>
            </w:r>
          </w:p>
          <w:p w14:paraId="0F4C7C37"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3907,4-4020,8</w:t>
            </w:r>
          </w:p>
          <w:p w14:paraId="0445F8BD"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Перфорация</w:t>
            </w:r>
          </w:p>
          <w:p w14:paraId="0B642B54"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u w:val="single"/>
                <w:lang w:eastAsia="ru-RU"/>
              </w:rPr>
              <w:t>4052,0-3908,0</w:t>
            </w:r>
          </w:p>
          <w:p w14:paraId="1CDEDFA1"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Перфорация</w:t>
            </w:r>
          </w:p>
        </w:tc>
        <w:tc>
          <w:tcPr>
            <w:tcW w:w="874" w:type="dxa"/>
            <w:hideMark/>
          </w:tcPr>
          <w:p w14:paraId="2D35DA1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400,0</w:t>
            </w:r>
          </w:p>
          <w:p w14:paraId="05FD4DF9"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410,0</w:t>
            </w:r>
          </w:p>
          <w:p w14:paraId="61A50F37"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300,0</w:t>
            </w:r>
          </w:p>
          <w:p w14:paraId="14458EF2"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450,0</w:t>
            </w:r>
          </w:p>
          <w:p w14:paraId="4B8984D9"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362,0</w:t>
            </w:r>
          </w:p>
          <w:p w14:paraId="75BA55B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340,0</w:t>
            </w:r>
          </w:p>
          <w:p w14:paraId="08783CDC"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520,0</w:t>
            </w:r>
          </w:p>
        </w:tc>
        <w:tc>
          <w:tcPr>
            <w:tcW w:w="685" w:type="dxa"/>
            <w:hideMark/>
          </w:tcPr>
          <w:p w14:paraId="07C3678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0,93</w:t>
            </w:r>
          </w:p>
          <w:p w14:paraId="6E66F12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3,60</w:t>
            </w:r>
          </w:p>
          <w:p w14:paraId="7E3DE92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7.60</w:t>
            </w:r>
          </w:p>
          <w:p w14:paraId="2825D5A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0,71</w:t>
            </w:r>
          </w:p>
          <w:p w14:paraId="4E8358B0"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3,90</w:t>
            </w:r>
          </w:p>
          <w:p w14:paraId="1FEE4808"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5,50</w:t>
            </w:r>
          </w:p>
          <w:p w14:paraId="134E2A8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3,80</w:t>
            </w:r>
          </w:p>
        </w:tc>
        <w:tc>
          <w:tcPr>
            <w:tcW w:w="850" w:type="dxa"/>
            <w:hideMark/>
          </w:tcPr>
          <w:p w14:paraId="38C366A6"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0,18</w:t>
            </w:r>
          </w:p>
          <w:p w14:paraId="3B45B8B6"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1,30</w:t>
            </w:r>
          </w:p>
          <w:p w14:paraId="7CCBDFC0"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10,00</w:t>
            </w:r>
          </w:p>
          <w:p w14:paraId="3453CD7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0,22</w:t>
            </w:r>
          </w:p>
          <w:p w14:paraId="0DFD82A2"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1,70</w:t>
            </w:r>
          </w:p>
          <w:p w14:paraId="518929C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3,90</w:t>
            </w:r>
          </w:p>
          <w:p w14:paraId="1613FE6D"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4,30</w:t>
            </w:r>
          </w:p>
        </w:tc>
        <w:tc>
          <w:tcPr>
            <w:tcW w:w="1134" w:type="dxa"/>
            <w:hideMark/>
          </w:tcPr>
          <w:p w14:paraId="1814543F" w14:textId="77777777" w:rsidR="00FC5CAC" w:rsidRPr="00787D1F" w:rsidRDefault="00FC5CAC" w:rsidP="00EC4518">
            <w:pPr>
              <w:spacing w:after="0" w:line="240" w:lineRule="auto"/>
              <w:ind w:left="-567" w:right="403" w:firstLine="567"/>
              <w:jc w:val="both"/>
              <w:rPr>
                <w:rFonts w:ascii="Times New Roman" w:hAnsi="Times New Roman"/>
                <w:sz w:val="24"/>
                <w:szCs w:val="24"/>
                <w:lang w:eastAsia="ru-RU"/>
              </w:rPr>
            </w:pPr>
            <w:r w:rsidRPr="00787D1F">
              <w:rPr>
                <w:rFonts w:ascii="Times New Roman" w:hAnsi="Times New Roman"/>
                <w:sz w:val="24"/>
                <w:szCs w:val="24"/>
                <w:lang w:eastAsia="ru-RU"/>
              </w:rPr>
              <w:t>0,63</w:t>
            </w:r>
          </w:p>
          <w:p w14:paraId="5EF0B4A6" w14:textId="77777777" w:rsidR="00FC5CAC" w:rsidRPr="00787D1F" w:rsidRDefault="00FC5CAC" w:rsidP="00EC4518">
            <w:pPr>
              <w:spacing w:after="0" w:line="240" w:lineRule="auto"/>
              <w:ind w:left="-567" w:right="403" w:firstLine="567"/>
              <w:jc w:val="both"/>
              <w:rPr>
                <w:rFonts w:ascii="Times New Roman" w:hAnsi="Times New Roman"/>
                <w:sz w:val="24"/>
                <w:szCs w:val="24"/>
                <w:lang w:eastAsia="ru-RU"/>
              </w:rPr>
            </w:pPr>
            <w:r w:rsidRPr="00787D1F">
              <w:rPr>
                <w:rFonts w:ascii="Times New Roman" w:hAnsi="Times New Roman"/>
                <w:sz w:val="24"/>
                <w:szCs w:val="24"/>
                <w:lang w:eastAsia="ru-RU"/>
              </w:rPr>
              <w:t>6,11</w:t>
            </w:r>
          </w:p>
          <w:p w14:paraId="534F343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295,02</w:t>
            </w:r>
          </w:p>
          <w:p w14:paraId="20943CF7"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1,24</w:t>
            </w:r>
          </w:p>
          <w:p w14:paraId="71F38EAB"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13,52</w:t>
            </w:r>
          </w:p>
          <w:p w14:paraId="27B5262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56,02</w:t>
            </w:r>
          </w:p>
          <w:p w14:paraId="6B84FBD5"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89,52</w:t>
            </w:r>
          </w:p>
        </w:tc>
        <w:tc>
          <w:tcPr>
            <w:tcW w:w="753" w:type="dxa"/>
            <w:hideMark/>
          </w:tcPr>
          <w:p w14:paraId="67BE0287"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1,86</w:t>
            </w:r>
          </w:p>
          <w:p w14:paraId="7F73E176"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1,97</w:t>
            </w:r>
          </w:p>
          <w:p w14:paraId="1B9D65B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2,08</w:t>
            </w:r>
          </w:p>
          <w:p w14:paraId="00536B5C"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1,85</w:t>
            </w:r>
          </w:p>
          <w:p w14:paraId="1B4A480B"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1,91</w:t>
            </w:r>
          </w:p>
          <w:p w14:paraId="0BBA9A81"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2,01</w:t>
            </w:r>
          </w:p>
          <w:p w14:paraId="10C5F3D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1,90</w:t>
            </w:r>
          </w:p>
        </w:tc>
        <w:tc>
          <w:tcPr>
            <w:tcW w:w="819" w:type="dxa"/>
            <w:hideMark/>
          </w:tcPr>
          <w:p w14:paraId="15279888"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28,3</w:t>
            </w:r>
          </w:p>
          <w:p w14:paraId="2B1359B2"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108,7</w:t>
            </w:r>
          </w:p>
          <w:p w14:paraId="2064D5A9"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57,0</w:t>
            </w:r>
          </w:p>
          <w:p w14:paraId="57657F9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46,4</w:t>
            </w:r>
          </w:p>
          <w:p w14:paraId="6BDDDEA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5-65</w:t>
            </w:r>
          </w:p>
          <w:p w14:paraId="39B4DD4E"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52,0</w:t>
            </w:r>
          </w:p>
          <w:p w14:paraId="6A9ACB61"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141,9</w:t>
            </w:r>
          </w:p>
        </w:tc>
        <w:tc>
          <w:tcPr>
            <w:tcW w:w="850" w:type="dxa"/>
            <w:hideMark/>
          </w:tcPr>
          <w:p w14:paraId="4F794478"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55,6</w:t>
            </w:r>
          </w:p>
          <w:p w14:paraId="7A448F93"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44,7</w:t>
            </w:r>
          </w:p>
          <w:p w14:paraId="3344EE6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41,1</w:t>
            </w:r>
          </w:p>
          <w:p w14:paraId="767A530F"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132,8</w:t>
            </w:r>
          </w:p>
          <w:p w14:paraId="4DD15365"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27,6</w:t>
            </w:r>
          </w:p>
          <w:p w14:paraId="727927B9" w14:textId="77777777" w:rsidR="00FC5CAC" w:rsidRPr="00787D1F" w:rsidRDefault="00FC5CAC" w:rsidP="00EC4518">
            <w:pPr>
              <w:spacing w:after="0" w:line="240" w:lineRule="auto"/>
              <w:jc w:val="both"/>
              <w:rPr>
                <w:rFonts w:ascii="Times New Roman" w:hAnsi="Times New Roman"/>
                <w:sz w:val="24"/>
                <w:szCs w:val="24"/>
                <w:lang w:eastAsia="ru-RU"/>
              </w:rPr>
            </w:pPr>
            <w:r w:rsidRPr="00787D1F">
              <w:rPr>
                <w:rFonts w:ascii="Times New Roman" w:hAnsi="Times New Roman"/>
                <w:sz w:val="24"/>
                <w:szCs w:val="24"/>
                <w:lang w:eastAsia="ru-RU"/>
              </w:rPr>
              <w:t>32,6</w:t>
            </w:r>
          </w:p>
          <w:p w14:paraId="2CF5E2D6"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104,5</w:t>
            </w:r>
          </w:p>
        </w:tc>
        <w:tc>
          <w:tcPr>
            <w:tcW w:w="993" w:type="dxa"/>
            <w:hideMark/>
          </w:tcPr>
          <w:p w14:paraId="700C04AE"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1034,0</w:t>
            </w:r>
          </w:p>
          <w:p w14:paraId="181C785B" w14:textId="77777777" w:rsidR="00FC5CAC" w:rsidRPr="00787D1F" w:rsidRDefault="00FC5CAC" w:rsidP="00EC4518">
            <w:pPr>
              <w:spacing w:after="0" w:line="240" w:lineRule="auto"/>
              <w:ind w:left="-567" w:right="198" w:firstLine="567"/>
              <w:jc w:val="both"/>
              <w:rPr>
                <w:rFonts w:ascii="Times New Roman" w:hAnsi="Times New Roman"/>
                <w:sz w:val="24"/>
                <w:szCs w:val="24"/>
                <w:lang w:eastAsia="ru-RU"/>
              </w:rPr>
            </w:pPr>
            <w:r w:rsidRPr="00787D1F">
              <w:rPr>
                <w:rFonts w:ascii="Times New Roman" w:hAnsi="Times New Roman"/>
                <w:sz w:val="24"/>
                <w:szCs w:val="24"/>
                <w:lang w:eastAsia="ru-RU"/>
              </w:rPr>
              <w:t>6910,0</w:t>
            </w:r>
          </w:p>
          <w:p w14:paraId="1741F954"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8359,0</w:t>
            </w:r>
          </w:p>
          <w:p w14:paraId="5906BCD1"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1669,0</w:t>
            </w:r>
          </w:p>
          <w:p w14:paraId="72868BB1"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2386,0</w:t>
            </w:r>
          </w:p>
          <w:p w14:paraId="2EAA097A"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4214,0</w:t>
            </w:r>
          </w:p>
          <w:p w14:paraId="4C3A50AE" w14:textId="77777777" w:rsidR="00FC5CAC" w:rsidRPr="00787D1F" w:rsidRDefault="00FC5CAC" w:rsidP="00EC4518">
            <w:pPr>
              <w:spacing w:after="0" w:line="240" w:lineRule="auto"/>
              <w:ind w:left="-567" w:firstLine="567"/>
              <w:jc w:val="both"/>
              <w:rPr>
                <w:rFonts w:ascii="Times New Roman" w:hAnsi="Times New Roman"/>
                <w:sz w:val="24"/>
                <w:szCs w:val="24"/>
                <w:lang w:eastAsia="ru-RU"/>
              </w:rPr>
            </w:pPr>
            <w:r w:rsidRPr="00787D1F">
              <w:rPr>
                <w:rFonts w:ascii="Times New Roman" w:hAnsi="Times New Roman"/>
                <w:sz w:val="24"/>
                <w:szCs w:val="24"/>
                <w:lang w:eastAsia="ru-RU"/>
              </w:rPr>
              <w:t>6183,0</w:t>
            </w:r>
          </w:p>
        </w:tc>
      </w:tr>
    </w:tbl>
    <w:p w14:paraId="4D203094" w14:textId="77777777" w:rsidR="00787D1F" w:rsidRDefault="00787D1F" w:rsidP="00FC5CAC">
      <w:pPr>
        <w:shd w:val="clear" w:color="auto" w:fill="FFFFFF"/>
        <w:spacing w:after="0" w:line="240" w:lineRule="auto"/>
        <w:ind w:firstLine="567"/>
        <w:jc w:val="both"/>
        <w:rPr>
          <w:rFonts w:ascii="Times New Roman" w:hAnsi="Times New Roman"/>
          <w:color w:val="000000"/>
          <w:sz w:val="28"/>
          <w:szCs w:val="28"/>
        </w:rPr>
      </w:pPr>
    </w:p>
    <w:p w14:paraId="57EBB9DD" w14:textId="3C1FEBEE" w:rsidR="00FC5CAC" w:rsidRPr="009E2BA2" w:rsidRDefault="00FC5CAC" w:rsidP="00FC5CAC">
      <w:pPr>
        <w:shd w:val="clear" w:color="auto" w:fill="FFFFFF"/>
        <w:spacing w:after="0" w:line="240" w:lineRule="auto"/>
        <w:ind w:firstLine="567"/>
        <w:jc w:val="both"/>
        <w:rPr>
          <w:rFonts w:ascii="Times New Roman" w:hAnsi="Times New Roman"/>
          <w:color w:val="000000"/>
          <w:sz w:val="28"/>
          <w:szCs w:val="28"/>
        </w:rPr>
      </w:pPr>
      <w:r w:rsidRPr="009E2BA2">
        <w:rPr>
          <w:rFonts w:ascii="Times New Roman" w:hAnsi="Times New Roman"/>
          <w:color w:val="000000"/>
          <w:sz w:val="28"/>
          <w:szCs w:val="28"/>
        </w:rPr>
        <w:t xml:space="preserve">72 </w:t>
      </w:r>
      <w:proofErr w:type="spellStart"/>
      <w:r w:rsidRPr="006C57DD">
        <w:rPr>
          <w:rFonts w:ascii="Times New Roman" w:hAnsi="Times New Roman"/>
          <w:color w:val="000000"/>
          <w:sz w:val="28"/>
          <w:szCs w:val="28"/>
        </w:rPr>
        <w:t>және</w:t>
      </w:r>
      <w:proofErr w:type="spellEnd"/>
      <w:r w:rsidRPr="009E2BA2">
        <w:rPr>
          <w:rFonts w:ascii="Times New Roman" w:hAnsi="Times New Roman"/>
          <w:color w:val="000000"/>
          <w:sz w:val="28"/>
          <w:szCs w:val="28"/>
        </w:rPr>
        <w:t xml:space="preserve"> 84 </w:t>
      </w:r>
      <w:proofErr w:type="spellStart"/>
      <w:r w:rsidRPr="006C57DD">
        <w:rPr>
          <w:rFonts w:ascii="Times New Roman" w:hAnsi="Times New Roman"/>
          <w:color w:val="000000"/>
          <w:sz w:val="28"/>
          <w:szCs w:val="28"/>
        </w:rPr>
        <w:t>ұңғымалар</w:t>
      </w:r>
      <w:proofErr w:type="spellEnd"/>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саласындағы</w:t>
      </w:r>
      <w:proofErr w:type="spellEnd"/>
      <w:r w:rsidRPr="009E2BA2">
        <w:rPr>
          <w:rFonts w:ascii="Times New Roman" w:hAnsi="Times New Roman"/>
          <w:color w:val="000000"/>
          <w:sz w:val="28"/>
          <w:szCs w:val="28"/>
        </w:rPr>
        <w:t xml:space="preserve"> </w:t>
      </w:r>
      <w:r w:rsidRPr="006C57DD">
        <w:rPr>
          <w:rFonts w:ascii="Times New Roman" w:hAnsi="Times New Roman"/>
          <w:color w:val="000000"/>
          <w:sz w:val="28"/>
          <w:szCs w:val="28"/>
        </w:rPr>
        <w:t>тау</w:t>
      </w:r>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жынысы</w:t>
      </w:r>
      <w:proofErr w:type="spellEnd"/>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ерекше</w:t>
      </w:r>
      <w:proofErr w:type="spellEnd"/>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көрінеді</w:t>
      </w:r>
      <w:proofErr w:type="spellEnd"/>
      <w:r w:rsidRPr="009E2BA2">
        <w:rPr>
          <w:rFonts w:ascii="Times New Roman" w:hAnsi="Times New Roman"/>
          <w:color w:val="000000"/>
          <w:sz w:val="28"/>
          <w:szCs w:val="28"/>
        </w:rPr>
        <w:t>, (</w:t>
      </w:r>
      <w:r>
        <w:rPr>
          <w:rFonts w:ascii="Times New Roman" w:hAnsi="Times New Roman"/>
          <w:color w:val="000000"/>
          <w:sz w:val="28"/>
          <w:szCs w:val="28"/>
          <w:lang w:val="kk-KZ"/>
        </w:rPr>
        <w:t>5-ші суретте)</w:t>
      </w:r>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Ұңғымалардың</w:t>
      </w:r>
      <w:proofErr w:type="spellEnd"/>
      <w:r w:rsidRPr="009E2BA2">
        <w:rPr>
          <w:rFonts w:ascii="Times New Roman" w:hAnsi="Times New Roman"/>
          <w:color w:val="000000"/>
          <w:sz w:val="28"/>
          <w:szCs w:val="28"/>
        </w:rPr>
        <w:t xml:space="preserve"> </w:t>
      </w:r>
      <w:r>
        <w:rPr>
          <w:rFonts w:ascii="Times New Roman" w:hAnsi="Times New Roman"/>
          <w:color w:val="000000"/>
          <w:sz w:val="28"/>
          <w:szCs w:val="28"/>
          <w:lang w:val="kk-KZ" w:eastAsia="ru-RU"/>
        </w:rPr>
        <w:t>қ</w:t>
      </w:r>
      <w:r w:rsidRPr="001E3A1D">
        <w:rPr>
          <w:rFonts w:ascii="Times New Roman" w:hAnsi="Times New Roman"/>
          <w:color w:val="000000"/>
          <w:sz w:val="28"/>
          <w:szCs w:val="28"/>
          <w:lang w:val="kk-KZ" w:eastAsia="ru-RU"/>
        </w:rPr>
        <w:t>ысымды қалпына келтіру қисығын (</w:t>
      </w:r>
      <w:r>
        <w:rPr>
          <w:rFonts w:ascii="Times New Roman" w:hAnsi="Times New Roman"/>
          <w:color w:val="000000"/>
          <w:sz w:val="28"/>
          <w:szCs w:val="28"/>
          <w:lang w:val="kk-KZ" w:eastAsia="ru-RU"/>
        </w:rPr>
        <w:t>ҚҚК</w:t>
      </w:r>
      <w:r w:rsidR="006F7207">
        <w:rPr>
          <w:rFonts w:ascii="Times New Roman" w:hAnsi="Times New Roman"/>
          <w:color w:val="000000"/>
          <w:sz w:val="28"/>
          <w:szCs w:val="28"/>
          <w:lang w:val="kk-KZ" w:eastAsia="ru-RU"/>
        </w:rPr>
        <w:t>Қ</w:t>
      </w:r>
      <w:r w:rsidRPr="001E3A1D">
        <w:rPr>
          <w:rFonts w:ascii="Times New Roman" w:hAnsi="Times New Roman"/>
          <w:color w:val="000000"/>
          <w:sz w:val="28"/>
          <w:szCs w:val="28"/>
          <w:lang w:val="kk-KZ" w:eastAsia="ru-RU"/>
        </w:rPr>
        <w:t>)</w:t>
      </w:r>
      <w:r>
        <w:rPr>
          <w:rFonts w:ascii="Times New Roman" w:hAnsi="Times New Roman"/>
          <w:color w:val="000000"/>
          <w:sz w:val="28"/>
          <w:szCs w:val="28"/>
          <w:lang w:val="kk-KZ"/>
        </w:rPr>
        <w:t xml:space="preserve"> </w:t>
      </w:r>
      <w:r w:rsidRPr="009E2BA2">
        <w:rPr>
          <w:rFonts w:ascii="Times New Roman" w:hAnsi="Times New Roman"/>
          <w:color w:val="000000"/>
          <w:sz w:val="28"/>
          <w:szCs w:val="28"/>
        </w:rPr>
        <w:t xml:space="preserve"> 11 </w:t>
      </w:r>
      <w:proofErr w:type="spellStart"/>
      <w:r w:rsidRPr="006C57DD">
        <w:rPr>
          <w:rFonts w:ascii="Times New Roman" w:hAnsi="Times New Roman"/>
          <w:color w:val="000000"/>
          <w:sz w:val="28"/>
          <w:szCs w:val="28"/>
        </w:rPr>
        <w:t>Поплард</w:t>
      </w:r>
      <w:proofErr w:type="spellEnd"/>
      <w:r w:rsidRPr="009E2BA2">
        <w:rPr>
          <w:rFonts w:ascii="Times New Roman" w:hAnsi="Times New Roman"/>
          <w:color w:val="000000"/>
          <w:sz w:val="28"/>
          <w:szCs w:val="28"/>
        </w:rPr>
        <w:t xml:space="preserve"> </w:t>
      </w:r>
      <w:proofErr w:type="spellStart"/>
      <w:r w:rsidRPr="006C57DD">
        <w:rPr>
          <w:rFonts w:ascii="Times New Roman" w:hAnsi="Times New Roman"/>
          <w:color w:val="000000"/>
          <w:sz w:val="28"/>
          <w:szCs w:val="28"/>
        </w:rPr>
        <w:t>координаттарында</w:t>
      </w:r>
      <w:proofErr w:type="spellEnd"/>
      <w:r w:rsidRPr="009E2BA2">
        <w:rPr>
          <w:rFonts w:ascii="Times New Roman" w:hAnsi="Times New Roman"/>
          <w:color w:val="000000"/>
          <w:sz w:val="28"/>
          <w:szCs w:val="28"/>
        </w:rPr>
        <w:t xml:space="preserve">. </w:t>
      </w:r>
    </w:p>
    <w:p w14:paraId="09464AA6" w14:textId="77777777" w:rsidR="00FC5CAC" w:rsidRPr="001A4ABC" w:rsidRDefault="00FC5CAC" w:rsidP="00FC5CAC">
      <w:pPr>
        <w:shd w:val="clear" w:color="auto" w:fill="FFFFFF"/>
        <w:spacing w:after="0" w:line="240" w:lineRule="auto"/>
        <w:ind w:firstLine="567"/>
        <w:jc w:val="both"/>
        <w:rPr>
          <w:rFonts w:ascii="Times New Roman" w:hAnsi="Times New Roman"/>
          <w:color w:val="000000"/>
          <w:sz w:val="28"/>
          <w:szCs w:val="28"/>
        </w:rPr>
      </w:pPr>
      <w:proofErr w:type="spellStart"/>
      <w:r w:rsidRPr="006C57DD">
        <w:rPr>
          <w:rFonts w:ascii="Times New Roman" w:hAnsi="Times New Roman"/>
          <w:color w:val="000000"/>
          <w:sz w:val="28"/>
          <w:szCs w:val="28"/>
        </w:rPr>
        <w:t>Тәуелділіктер</w:t>
      </w:r>
      <w:proofErr w:type="spellEnd"/>
      <w:r w:rsidRPr="001A4ABC">
        <w:rPr>
          <w:rFonts w:ascii="Times New Roman" w:hAnsi="Times New Roman"/>
          <w:color w:val="000000"/>
          <w:sz w:val="28"/>
          <w:szCs w:val="28"/>
        </w:rPr>
        <w:t>:</w:t>
      </w:r>
    </w:p>
    <w:p w14:paraId="68AA8357" w14:textId="59BA9049" w:rsidR="00FC5CAC" w:rsidRPr="00B354CE" w:rsidRDefault="00FC5CAC" w:rsidP="00787D1F">
      <w:pPr>
        <w:shd w:val="clear" w:color="auto" w:fill="FFFFFF"/>
        <w:spacing w:after="0" w:line="240" w:lineRule="auto"/>
        <w:ind w:firstLine="567"/>
        <w:jc w:val="center"/>
        <w:rPr>
          <w:rFonts w:ascii="Times New Roman" w:hAnsi="Times New Roman"/>
          <w:color w:val="000000"/>
          <w:sz w:val="28"/>
          <w:szCs w:val="28"/>
          <w:lang w:val="kk-KZ" w:eastAsia="ru-RU"/>
        </w:rPr>
      </w:pPr>
      <w:r w:rsidRPr="001A4ABC">
        <w:rPr>
          <w:rFonts w:ascii="Times New Roman" w:hAnsi="Times New Roman"/>
          <w:color w:val="000000"/>
          <w:sz w:val="28"/>
          <w:szCs w:val="28"/>
          <w:lang w:eastAsia="ru-RU"/>
        </w:rPr>
        <w:t>1 -</w:t>
      </w:r>
      <w:r w:rsidRPr="006C57DD">
        <w:rPr>
          <w:rFonts w:ascii="Times New Roman" w:hAnsi="Times New Roman"/>
          <w:color w:val="000000"/>
          <w:sz w:val="28"/>
          <w:szCs w:val="28"/>
          <w:lang w:val="en-US" w:eastAsia="ru-RU"/>
        </w:rPr>
        <w:t> </w:t>
      </w:r>
      <w:r w:rsidRPr="006C57DD">
        <w:rPr>
          <w:rFonts w:ascii="Times New Roman" w:hAnsi="Times New Roman"/>
          <w:i/>
          <w:iCs/>
          <w:color w:val="000000"/>
          <w:sz w:val="28"/>
          <w:szCs w:val="28"/>
          <w:lang w:val="en-US" w:eastAsia="ru-RU"/>
        </w:rPr>
        <w:t>ln</w:t>
      </w:r>
      <w:r w:rsidRPr="001A4ABC">
        <w:rPr>
          <w:rFonts w:ascii="Times New Roman" w:hAnsi="Times New Roman"/>
          <w:i/>
          <w:iCs/>
          <w:color w:val="000000"/>
          <w:sz w:val="28"/>
          <w:szCs w:val="28"/>
          <w:lang w:eastAsia="ru-RU"/>
        </w:rPr>
        <w:t>∆</w:t>
      </w:r>
      <w:r w:rsidRPr="006C57DD">
        <w:rPr>
          <w:rFonts w:ascii="Times New Roman" w:hAnsi="Times New Roman"/>
          <w:i/>
          <w:iCs/>
          <w:color w:val="000000"/>
          <w:sz w:val="28"/>
          <w:szCs w:val="28"/>
          <w:lang w:val="en-US" w:eastAsia="ru-RU"/>
        </w:rPr>
        <w:t>p</w:t>
      </w:r>
      <w:r w:rsidRPr="001A4ABC">
        <w:rPr>
          <w:rFonts w:ascii="Times New Roman" w:hAnsi="Times New Roman"/>
          <w:i/>
          <w:iCs/>
          <w:color w:val="000000"/>
          <w:sz w:val="28"/>
          <w:szCs w:val="28"/>
          <w:vertAlign w:val="superscript"/>
          <w:lang w:eastAsia="ru-RU"/>
        </w:rPr>
        <w:t>2</w:t>
      </w:r>
      <w:r w:rsidRPr="001A4ABC">
        <w:rPr>
          <w:rFonts w:ascii="Times New Roman" w:hAnsi="Times New Roman"/>
          <w:i/>
          <w:iCs/>
          <w:color w:val="000000"/>
          <w:sz w:val="28"/>
          <w:szCs w:val="28"/>
          <w:lang w:eastAsia="ru-RU"/>
        </w:rPr>
        <w:t>(</w:t>
      </w:r>
      <w:r w:rsidRPr="006C57DD">
        <w:rPr>
          <w:rFonts w:ascii="Times New Roman" w:hAnsi="Times New Roman"/>
          <w:i/>
          <w:iCs/>
          <w:color w:val="000000"/>
          <w:sz w:val="28"/>
          <w:szCs w:val="28"/>
          <w:lang w:val="en-US" w:eastAsia="ru-RU"/>
        </w:rPr>
        <w:t>t</w:t>
      </w:r>
      <w:r w:rsidRPr="001A4ABC">
        <w:rPr>
          <w:rFonts w:ascii="Times New Roman" w:hAnsi="Times New Roman"/>
          <w:i/>
          <w:iCs/>
          <w:color w:val="000000"/>
          <w:sz w:val="28"/>
          <w:szCs w:val="28"/>
          <w:lang w:eastAsia="ru-RU"/>
        </w:rPr>
        <w:t>),</w:t>
      </w:r>
      <w:r w:rsidRPr="006C57DD">
        <w:rPr>
          <w:rFonts w:ascii="Times New Roman" w:hAnsi="Times New Roman"/>
          <w:color w:val="000000"/>
          <w:sz w:val="28"/>
          <w:szCs w:val="28"/>
          <w:lang w:val="en-US" w:eastAsia="ru-RU"/>
        </w:rPr>
        <w:t> </w:t>
      </w:r>
      <w:r w:rsidRPr="001A4ABC">
        <w:rPr>
          <w:rFonts w:ascii="Times New Roman" w:hAnsi="Times New Roman"/>
          <w:color w:val="000000"/>
          <w:sz w:val="28"/>
          <w:szCs w:val="28"/>
          <w:lang w:eastAsia="ru-RU"/>
        </w:rPr>
        <w:t>2-</w:t>
      </w:r>
      <w:r w:rsidRPr="006C57DD">
        <w:rPr>
          <w:rFonts w:ascii="Times New Roman" w:hAnsi="Times New Roman"/>
          <w:i/>
          <w:iCs/>
          <w:color w:val="000000"/>
          <w:sz w:val="28"/>
          <w:szCs w:val="28"/>
          <w:lang w:val="en-US" w:eastAsia="ru-RU"/>
        </w:rPr>
        <w:t>ln</w:t>
      </w:r>
      <w:r w:rsidRPr="001A4ABC">
        <w:rPr>
          <w:rFonts w:ascii="Times New Roman" w:hAnsi="Times New Roman"/>
          <w:i/>
          <w:iCs/>
          <w:color w:val="000000"/>
          <w:sz w:val="28"/>
          <w:szCs w:val="28"/>
          <w:lang w:eastAsia="ru-RU"/>
        </w:rPr>
        <w:t>∆</w:t>
      </w:r>
      <w:r w:rsidRPr="00BB4B75">
        <w:rPr>
          <w:rFonts w:ascii="Times New Roman" w:hAnsi="Times New Roman"/>
          <w:i/>
          <w:iCs/>
          <w:color w:val="000000"/>
          <w:sz w:val="28"/>
          <w:szCs w:val="28"/>
          <w:lang w:eastAsia="ru-RU"/>
        </w:rPr>
        <w:t>р</w:t>
      </w:r>
      <w:r w:rsidRPr="001A4ABC">
        <w:rPr>
          <w:rFonts w:ascii="Times New Roman" w:hAnsi="Times New Roman"/>
          <w:i/>
          <w:iCs/>
          <w:color w:val="000000"/>
          <w:sz w:val="28"/>
          <w:szCs w:val="28"/>
          <w:lang w:eastAsia="ru-RU"/>
        </w:rPr>
        <w:t>''</w:t>
      </w:r>
      <w:r w:rsidRPr="006C57DD">
        <w:rPr>
          <w:rFonts w:ascii="Times New Roman" w:hAnsi="Times New Roman"/>
          <w:i/>
          <w:iCs/>
          <w:color w:val="000000"/>
          <w:sz w:val="28"/>
          <w:szCs w:val="28"/>
          <w:vertAlign w:val="superscript"/>
          <w:lang w:val="en-US" w:eastAsia="ru-RU"/>
        </w:rPr>
        <w:t> </w:t>
      </w:r>
      <w:r w:rsidRPr="001A4ABC">
        <w:rPr>
          <w:rFonts w:ascii="Times New Roman" w:hAnsi="Times New Roman"/>
          <w:i/>
          <w:iCs/>
          <w:color w:val="000000"/>
          <w:sz w:val="28"/>
          <w:szCs w:val="28"/>
          <w:vertAlign w:val="superscript"/>
          <w:lang w:eastAsia="ru-RU"/>
        </w:rPr>
        <w:t>2</w:t>
      </w:r>
      <w:r w:rsidRPr="001A4ABC">
        <w:rPr>
          <w:rFonts w:ascii="Times New Roman" w:hAnsi="Times New Roman"/>
          <w:i/>
          <w:iCs/>
          <w:color w:val="000000"/>
          <w:sz w:val="28"/>
          <w:szCs w:val="28"/>
          <w:lang w:eastAsia="ru-RU"/>
        </w:rPr>
        <w:t>(</w:t>
      </w:r>
      <w:r w:rsidRPr="006C57DD">
        <w:rPr>
          <w:rFonts w:ascii="Times New Roman" w:hAnsi="Times New Roman"/>
          <w:i/>
          <w:iCs/>
          <w:color w:val="000000"/>
          <w:sz w:val="28"/>
          <w:szCs w:val="28"/>
          <w:lang w:val="en-US" w:eastAsia="ru-RU"/>
        </w:rPr>
        <w:t>t</w:t>
      </w:r>
      <w:r w:rsidRPr="001A4ABC">
        <w:rPr>
          <w:rFonts w:ascii="Times New Roman" w:hAnsi="Times New Roman"/>
          <w:i/>
          <w:iCs/>
          <w:color w:val="000000"/>
          <w:sz w:val="28"/>
          <w:szCs w:val="28"/>
          <w:lang w:eastAsia="ru-RU"/>
        </w:rPr>
        <w:t>)</w:t>
      </w:r>
      <w:r w:rsidRPr="001A4ABC">
        <w:rPr>
          <w:rFonts w:ascii="Times New Roman" w:hAnsi="Times New Roman"/>
          <w:color w:val="000000"/>
          <w:sz w:val="28"/>
          <w:szCs w:val="28"/>
          <w:lang w:eastAsia="ru-RU"/>
        </w:rPr>
        <w:t>)</w:t>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eastAsia="ru-RU"/>
        </w:rPr>
        <w:tab/>
      </w:r>
      <w:r w:rsidR="00B354CE">
        <w:rPr>
          <w:rFonts w:ascii="Times New Roman" w:hAnsi="Times New Roman"/>
          <w:color w:val="000000"/>
          <w:sz w:val="28"/>
          <w:szCs w:val="28"/>
          <w:lang w:val="kk-KZ" w:eastAsia="ru-RU"/>
        </w:rPr>
        <w:t>(3.9)</w:t>
      </w:r>
    </w:p>
    <w:p w14:paraId="707D93EB" w14:textId="77777777" w:rsidR="00FC5CAC" w:rsidRPr="00E52F16" w:rsidRDefault="00FC5CAC" w:rsidP="00FC5C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202124"/>
          <w:sz w:val="28"/>
          <w:szCs w:val="28"/>
          <w:lang w:val="kk-KZ" w:eastAsia="ru-RU"/>
        </w:rPr>
      </w:pPr>
      <w:r w:rsidRPr="00E52F16">
        <w:rPr>
          <w:rFonts w:ascii="Times New Roman" w:hAnsi="Times New Roman"/>
          <w:color w:val="202124"/>
          <w:sz w:val="28"/>
          <w:szCs w:val="28"/>
          <w:lang w:val="kk-KZ" w:eastAsia="ru-RU"/>
        </w:rPr>
        <w:t>мұнда стацион</w:t>
      </w:r>
      <w:r>
        <w:rPr>
          <w:rFonts w:ascii="Times New Roman" w:hAnsi="Times New Roman"/>
          <w:color w:val="202124"/>
          <w:sz w:val="28"/>
          <w:szCs w:val="28"/>
          <w:lang w:val="kk-KZ" w:eastAsia="ru-RU"/>
        </w:rPr>
        <w:t xml:space="preserve">арлы емес зерттеулер бойынша </w:t>
      </w:r>
      <w:r w:rsidRPr="00F028B3">
        <w:rPr>
          <w:rFonts w:ascii="Times New Roman" w:hAnsi="Times New Roman"/>
          <w:color w:val="000000"/>
          <w:sz w:val="28"/>
          <w:szCs w:val="28"/>
          <w:lang w:val="kk-KZ" w:eastAsia="ru-RU"/>
        </w:rPr>
        <w:t>К</w:t>
      </w:r>
      <w:r w:rsidRPr="00F028B3">
        <w:rPr>
          <w:rFonts w:ascii="Times New Roman" w:hAnsi="Times New Roman"/>
          <w:color w:val="000000"/>
          <w:sz w:val="28"/>
          <w:szCs w:val="28"/>
          <w:vertAlign w:val="subscript"/>
          <w:lang w:val="kk-KZ" w:eastAsia="ru-RU"/>
        </w:rPr>
        <w:t>Vт</w:t>
      </w:r>
      <w:r>
        <w:rPr>
          <w:rFonts w:ascii="Times New Roman" w:hAnsi="Times New Roman"/>
          <w:color w:val="202124"/>
          <w:sz w:val="28"/>
          <w:szCs w:val="28"/>
          <w:lang w:val="kk-KZ" w:eastAsia="ru-RU"/>
        </w:rPr>
        <w:t xml:space="preserve"> мәндері </w:t>
      </w:r>
      <w:r w:rsidRPr="00F028B3">
        <w:rPr>
          <w:rFonts w:ascii="Times New Roman" w:hAnsi="Times New Roman"/>
          <w:color w:val="000000"/>
          <w:sz w:val="28"/>
          <w:szCs w:val="28"/>
          <w:lang w:val="kk-KZ" w:eastAsia="ru-RU"/>
        </w:rPr>
        <w:t>К</w:t>
      </w:r>
      <w:r w:rsidRPr="00F028B3">
        <w:rPr>
          <w:rFonts w:ascii="Times New Roman" w:hAnsi="Times New Roman"/>
          <w:color w:val="000000"/>
          <w:sz w:val="28"/>
          <w:szCs w:val="28"/>
          <w:vertAlign w:val="subscript"/>
          <w:lang w:val="kk-KZ" w:eastAsia="ru-RU"/>
        </w:rPr>
        <w:t>Vп</w:t>
      </w:r>
      <w:r w:rsidRPr="00E52F16">
        <w:rPr>
          <w:rFonts w:ascii="Times New Roman" w:hAnsi="Times New Roman"/>
          <w:color w:val="202124"/>
          <w:sz w:val="28"/>
          <w:szCs w:val="28"/>
          <w:lang w:val="kk-KZ" w:eastAsia="ru-RU"/>
        </w:rPr>
        <w:t xml:space="preserve"> -ға</w:t>
      </w:r>
      <w:r>
        <w:rPr>
          <w:rFonts w:ascii="Times New Roman" w:hAnsi="Times New Roman"/>
          <w:color w:val="202124"/>
          <w:sz w:val="28"/>
          <w:szCs w:val="28"/>
          <w:lang w:val="kk-KZ" w:eastAsia="ru-RU"/>
        </w:rPr>
        <w:t xml:space="preserve"> жақын немесе олардан асып кетеді, </w:t>
      </w:r>
      <w:r w:rsidRPr="00F028B3">
        <w:rPr>
          <w:rFonts w:ascii="Times New Roman" w:hAnsi="Times New Roman"/>
          <w:color w:val="000000"/>
          <w:sz w:val="28"/>
          <w:szCs w:val="28"/>
          <w:lang w:val="kk-KZ"/>
        </w:rPr>
        <w:t xml:space="preserve">бұл </w:t>
      </w:r>
      <w:r>
        <w:rPr>
          <w:rFonts w:ascii="Times New Roman" w:hAnsi="Times New Roman"/>
          <w:color w:val="000000"/>
          <w:sz w:val="28"/>
          <w:szCs w:val="28"/>
          <w:lang w:val="kk-KZ"/>
        </w:rPr>
        <w:t xml:space="preserve">ү </w:t>
      </w:r>
      <w:r w:rsidRPr="00F028B3">
        <w:rPr>
          <w:rFonts w:ascii="Times New Roman" w:hAnsi="Times New Roman"/>
          <w:color w:val="000000"/>
          <w:sz w:val="28"/>
          <w:szCs w:val="28"/>
          <w:lang w:val="kk-KZ"/>
        </w:rPr>
        <w:t>өнімді</w:t>
      </w:r>
      <w:r>
        <w:rPr>
          <w:rFonts w:ascii="Times New Roman" w:hAnsi="Times New Roman"/>
          <w:color w:val="000000"/>
          <w:sz w:val="28"/>
          <w:szCs w:val="28"/>
          <w:lang w:val="kk-KZ"/>
        </w:rPr>
        <w:t>лік</w:t>
      </w:r>
      <w:r w:rsidRPr="00F028B3">
        <w:rPr>
          <w:rFonts w:ascii="Times New Roman" w:hAnsi="Times New Roman"/>
          <w:color w:val="000000"/>
          <w:sz w:val="28"/>
          <w:szCs w:val="28"/>
          <w:lang w:val="kk-KZ"/>
        </w:rPr>
        <w:t xml:space="preserve"> бөлінісінде коллекторлардың жарықшақты және жарықшақты-кавернозды типтерінің басым екендігін көрсетеді</w:t>
      </w:r>
      <w:r>
        <w:rPr>
          <w:rFonts w:ascii="Times New Roman" w:hAnsi="Times New Roman"/>
          <w:color w:val="000000"/>
          <w:sz w:val="28"/>
          <w:szCs w:val="28"/>
          <w:lang w:val="kk-KZ"/>
        </w:rPr>
        <w:t>.</w:t>
      </w:r>
    </w:p>
    <w:p w14:paraId="1CA08D1E" w14:textId="77777777" w:rsidR="00FC5CAC" w:rsidRPr="00E52F16" w:rsidRDefault="00FC5CAC" w:rsidP="00FC5C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olor w:val="000000" w:themeColor="text1"/>
          <w:sz w:val="28"/>
          <w:szCs w:val="28"/>
          <w:lang w:val="kk-KZ"/>
        </w:rPr>
      </w:pPr>
      <w:r w:rsidRPr="00E52F16">
        <w:rPr>
          <w:rFonts w:ascii="Times New Roman" w:hAnsi="Times New Roman"/>
          <w:color w:val="202124"/>
          <w:sz w:val="28"/>
          <w:szCs w:val="28"/>
          <w:lang w:val="kk-KZ" w:eastAsia="ru-RU"/>
        </w:rPr>
        <w:t>Көрсеті</w:t>
      </w:r>
      <w:r>
        <w:rPr>
          <w:rFonts w:ascii="Times New Roman" w:hAnsi="Times New Roman"/>
          <w:color w:val="202124"/>
          <w:sz w:val="28"/>
          <w:szCs w:val="28"/>
          <w:lang w:val="kk-KZ" w:eastAsia="ru-RU"/>
        </w:rPr>
        <w:t xml:space="preserve">лген ұңғымалар сонымен қатар </w:t>
      </w:r>
      <w:r w:rsidRPr="00BB4B75">
        <w:rPr>
          <w:rFonts w:ascii="Times New Roman" w:hAnsi="Times New Roman"/>
          <w:color w:val="000000"/>
          <w:sz w:val="28"/>
          <w:szCs w:val="28"/>
          <w:lang w:eastAsia="ru-RU"/>
        </w:rPr>
        <w:t>η</w:t>
      </w:r>
      <w:r w:rsidRPr="00E52F16">
        <w:rPr>
          <w:rFonts w:ascii="Times New Roman" w:hAnsi="Times New Roman"/>
          <w:color w:val="000000"/>
          <w:sz w:val="28"/>
          <w:szCs w:val="28"/>
          <w:vertAlign w:val="subscript"/>
          <w:lang w:val="kk-KZ" w:eastAsia="ru-RU"/>
        </w:rPr>
        <w:t>тр</w:t>
      </w:r>
      <w:r w:rsidRPr="00E52F16">
        <w:rPr>
          <w:rFonts w:ascii="Times New Roman" w:hAnsi="Times New Roman"/>
          <w:color w:val="202124"/>
          <w:sz w:val="28"/>
          <w:szCs w:val="28"/>
          <w:lang w:val="kk-KZ" w:eastAsia="ru-RU"/>
        </w:rPr>
        <w:t xml:space="preserve"> ең жоғары мәндерімен сипатталады.</w:t>
      </w:r>
      <w:r w:rsidRPr="001A4ABC">
        <w:rPr>
          <w:rFonts w:ascii="Times New Roman" w:hAnsi="Times New Roman"/>
          <w:color w:val="000000"/>
          <w:sz w:val="28"/>
          <w:szCs w:val="28"/>
          <w:lang w:val="kk-KZ" w:eastAsia="ru-RU"/>
        </w:rPr>
        <w:tab/>
      </w:r>
      <w:r>
        <w:rPr>
          <w:rFonts w:ascii="Times New Roman" w:hAnsi="Times New Roman"/>
          <w:color w:val="000000" w:themeColor="text1"/>
          <w:sz w:val="28"/>
          <w:szCs w:val="28"/>
          <w:lang w:val="kk-KZ"/>
        </w:rPr>
        <w:t>Б</w:t>
      </w:r>
      <w:r w:rsidRPr="00E52F16">
        <w:rPr>
          <w:rFonts w:ascii="Times New Roman" w:hAnsi="Times New Roman"/>
          <w:color w:val="000000" w:themeColor="text1"/>
          <w:sz w:val="28"/>
          <w:szCs w:val="28"/>
          <w:lang w:val="kk-KZ"/>
        </w:rPr>
        <w:t xml:space="preserve">ұрғылау ерітіндісінің апатты жоғалуына байланысты </w:t>
      </w:r>
      <w:r>
        <w:rPr>
          <w:rFonts w:ascii="Times New Roman" w:hAnsi="Times New Roman"/>
          <w:color w:val="000000" w:themeColor="text1"/>
          <w:sz w:val="28"/>
          <w:szCs w:val="28"/>
          <w:lang w:val="kk-KZ"/>
        </w:rPr>
        <w:t>84-ұңғыманың</w:t>
      </w:r>
      <w:r w:rsidRPr="00E52F16">
        <w:rPr>
          <w:rFonts w:ascii="Times New Roman" w:hAnsi="Times New Roman"/>
          <w:color w:val="000000" w:themeColor="text1"/>
          <w:sz w:val="28"/>
          <w:szCs w:val="28"/>
          <w:lang w:val="kk-KZ"/>
        </w:rPr>
        <w:t xml:space="preserve"> бұрғылау апат</w:t>
      </w:r>
      <w:r>
        <w:rPr>
          <w:rFonts w:ascii="Times New Roman" w:hAnsi="Times New Roman"/>
          <w:color w:val="000000" w:themeColor="text1"/>
          <w:sz w:val="28"/>
          <w:szCs w:val="28"/>
          <w:lang w:val="kk-KZ"/>
        </w:rPr>
        <w:t>ты түрде тоқтатылғанын байқаймыз</w:t>
      </w:r>
      <w:r w:rsidRPr="00E52F16">
        <w:rPr>
          <w:rFonts w:ascii="Times New Roman" w:hAnsi="Times New Roman"/>
          <w:color w:val="000000" w:themeColor="text1"/>
          <w:sz w:val="28"/>
          <w:szCs w:val="28"/>
          <w:lang w:val="kk-KZ"/>
        </w:rPr>
        <w:t>, бұл қабаттың ашылу интервалында үлкен бос қабаттардың болуын жанама түрде растайды.</w:t>
      </w:r>
    </w:p>
    <w:p w14:paraId="243BEB2F" w14:textId="0EB951DC" w:rsidR="00787D1F"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100A95">
        <w:rPr>
          <w:rFonts w:ascii="Times New Roman" w:hAnsi="Times New Roman"/>
          <w:color w:val="000000"/>
          <w:sz w:val="28"/>
          <w:szCs w:val="28"/>
          <w:lang w:val="kk-KZ"/>
        </w:rPr>
        <w:t xml:space="preserve">Коллектордың жарылуының Теңіз кен орындары қабатының сүзу және өнімді қасиеттеріне басым әсері д, е және </w:t>
      </w:r>
      <w:r w:rsidRPr="00BB4B75">
        <w:rPr>
          <w:rFonts w:ascii="Times New Roman" w:hAnsi="Times New Roman"/>
          <w:color w:val="000000"/>
          <w:sz w:val="28"/>
          <w:szCs w:val="28"/>
          <w:lang w:eastAsia="ru-RU"/>
        </w:rPr>
        <w:t>η</w:t>
      </w:r>
      <w:r w:rsidRPr="00100A95">
        <w:rPr>
          <w:rFonts w:ascii="Times New Roman" w:hAnsi="Times New Roman"/>
          <w:color w:val="000000"/>
          <w:sz w:val="28"/>
          <w:szCs w:val="28"/>
          <w:vertAlign w:val="subscript"/>
          <w:lang w:val="kk-KZ" w:eastAsia="ru-RU"/>
        </w:rPr>
        <w:t>тр</w:t>
      </w:r>
      <w:r w:rsidRPr="00100A95">
        <w:rPr>
          <w:rFonts w:ascii="Times New Roman" w:hAnsi="Times New Roman"/>
          <w:color w:val="000000"/>
          <w:sz w:val="28"/>
          <w:szCs w:val="28"/>
          <w:lang w:val="kk-KZ"/>
        </w:rPr>
        <w:t xml:space="preserve"> шамалары арасындағы арақатынаста айғақталады. </w:t>
      </w:r>
      <w:r w:rsidRPr="001A4ABC">
        <w:rPr>
          <w:rFonts w:ascii="Times New Roman" w:hAnsi="Times New Roman"/>
          <w:color w:val="000000"/>
          <w:sz w:val="28"/>
          <w:szCs w:val="28"/>
          <w:lang w:val="kk-KZ"/>
        </w:rPr>
        <w:t>(сурет. 6, 7).</w:t>
      </w:r>
      <w:r>
        <w:rPr>
          <w:rFonts w:ascii="Times New Roman" w:hAnsi="Times New Roman"/>
          <w:color w:val="000000"/>
          <w:sz w:val="28"/>
          <w:szCs w:val="28"/>
          <w:lang w:val="kk-KZ"/>
        </w:rPr>
        <w:t xml:space="preserve"> </w:t>
      </w:r>
      <w:r w:rsidRPr="00100A95">
        <w:rPr>
          <w:rFonts w:ascii="Times New Roman" w:hAnsi="Times New Roman"/>
          <w:color w:val="000000"/>
          <w:sz w:val="28"/>
          <w:szCs w:val="28"/>
          <w:lang w:val="kk-KZ"/>
        </w:rPr>
        <w:t>Ұңғымалардың өнімділік коэффициенттері, қабаттың гидроөткізгіштігі және жарықшақ жүйесінің өнімділігі арасында айтарлықтай оң корреляциялық байланыс бар (Спирменнің дәрежелік корреляция коэффициенті 0,8-0,9).</w:t>
      </w:r>
      <w:r>
        <w:rPr>
          <w:rFonts w:ascii="Times New Roman" w:hAnsi="Times New Roman"/>
          <w:color w:val="000000"/>
          <w:sz w:val="28"/>
          <w:szCs w:val="28"/>
          <w:lang w:val="kk-KZ"/>
        </w:rPr>
        <w:t xml:space="preserve"> </w:t>
      </w:r>
      <w:r w:rsidRPr="00100A95">
        <w:rPr>
          <w:rFonts w:ascii="Times New Roman" w:hAnsi="Times New Roman"/>
          <w:color w:val="000000"/>
          <w:sz w:val="28"/>
          <w:szCs w:val="28"/>
          <w:lang w:val="kk-KZ"/>
        </w:rPr>
        <w:t>Демек, қабаттың өнімділік сипаттамасы өнімді қалыңдық пен ұңғыманың айналасында дамыған жарықтар мен каверналардың өткізу қабілеттілігімен анықталады.</w:t>
      </w:r>
      <w:r w:rsidRPr="007146E8">
        <w:rPr>
          <w:rFonts w:ascii="Times New Roman" w:hAnsi="Times New Roman"/>
          <w:color w:val="000000"/>
          <w:sz w:val="28"/>
          <w:szCs w:val="28"/>
          <w:lang w:val="kk-KZ"/>
        </w:rPr>
        <w:t xml:space="preserve">Матрицаның жарықшақ жүйелері мен кеуекті блоктары арасындағы ағын жылдамдығы әр түрлі сүзу қасиеттері бар орталардың гидродинамикалық байланысына тәуелді болатын </w:t>
      </w:r>
      <w:r w:rsidRPr="007146E8">
        <w:rPr>
          <w:rFonts w:ascii="Times New Roman" w:hAnsi="Times New Roman"/>
          <w:color w:val="000000"/>
          <w:sz w:val="28"/>
          <w:szCs w:val="28"/>
        </w:rPr>
        <w:t>τ</w:t>
      </w:r>
      <w:r w:rsidR="00787D1F">
        <w:rPr>
          <w:rFonts w:ascii="Times New Roman" w:hAnsi="Times New Roman"/>
          <w:color w:val="000000"/>
          <w:sz w:val="28"/>
          <w:szCs w:val="28"/>
          <w:lang w:val="kk-KZ"/>
        </w:rPr>
        <w:t xml:space="preserve"> кешігу уақытын сипаттайды. </w:t>
      </w:r>
      <w:r w:rsidRPr="007146E8">
        <w:rPr>
          <w:rFonts w:ascii="Times New Roman" w:hAnsi="Times New Roman"/>
          <w:color w:val="000000"/>
          <w:sz w:val="28"/>
          <w:szCs w:val="28"/>
          <w:lang w:val="kk-KZ"/>
        </w:rPr>
        <w:t>Теңіз кен орнының карбонатты шөгінділер жүйесінің жарықшақ ұңғымасының өнімділік коэффициенттерінің арақатынасы үйірмелердегі сандар — ұңғымалардың нөмірлері).</w:t>
      </w:r>
      <w:r>
        <w:rPr>
          <w:rFonts w:ascii="Arial" w:hAnsi="Arial" w:cs="Arial"/>
          <w:color w:val="000000"/>
          <w:sz w:val="20"/>
          <w:szCs w:val="20"/>
          <w:lang w:val="kk-KZ"/>
        </w:rPr>
        <w:t xml:space="preserve"> </w:t>
      </w:r>
      <w:r w:rsidRPr="00BB4B75">
        <w:rPr>
          <w:rFonts w:ascii="Times New Roman" w:hAnsi="Times New Roman"/>
          <w:color w:val="000000"/>
          <w:sz w:val="28"/>
          <w:szCs w:val="28"/>
          <w:lang w:eastAsia="ru-RU"/>
        </w:rPr>
        <w:t>τ</w:t>
      </w:r>
      <w:r w:rsidRPr="007146E8">
        <w:rPr>
          <w:rFonts w:ascii="Times New Roman" w:hAnsi="Times New Roman"/>
          <w:color w:val="000000"/>
          <w:sz w:val="28"/>
          <w:szCs w:val="28"/>
          <w:lang w:val="kk-KZ" w:eastAsia="ru-RU"/>
        </w:rPr>
        <w:t xml:space="preserve"> неғұрлым жоғары болса, матрицаның жарықтары мен блоктары арасындағы масса алмасу процесі баяу </w:t>
      </w:r>
      <w:r w:rsidRPr="007146E8">
        <w:rPr>
          <w:rFonts w:ascii="Times New Roman" w:hAnsi="Times New Roman"/>
          <w:color w:val="000000"/>
          <w:sz w:val="28"/>
          <w:szCs w:val="28"/>
          <w:lang w:val="kk-KZ" w:eastAsia="ru-RU"/>
        </w:rPr>
        <w:lastRenderedPageBreak/>
        <w:t>жүреді. Кешігудің маңызды уақыттары матрицалық блоктардың пьезоөткізгіштігі төмен және үлкен геометриялық өлшемдері бар қабаттарға тән.</w:t>
      </w:r>
    </w:p>
    <w:p w14:paraId="159B80A2" w14:textId="172C9BF0" w:rsidR="00FC5CAC" w:rsidRPr="001A4ABC" w:rsidRDefault="00787D1F" w:rsidP="00FC5CAC">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rPr>
        <w:t>3.9</w:t>
      </w:r>
      <w:r w:rsidR="00FC5CAC" w:rsidRPr="00F65C1D">
        <w:rPr>
          <w:rFonts w:ascii="Times New Roman" w:hAnsi="Times New Roman"/>
          <w:color w:val="000000"/>
          <w:sz w:val="28"/>
          <w:szCs w:val="28"/>
          <w:lang w:val="kk-KZ"/>
        </w:rPr>
        <w:t>-кестеден артта қалудың ең үлкен уақыты ұңғыманың дренаждық аймағына 5-ші ұңғыма (7, 8 сағат), 25-ші ұңғыма(6, 4 сағат), 23-ші ұңғыма (3, 5 сағат) келеді, бұл жоғары өткізгіш жарықтар мен кеуекті блоктармен алмасу процестерінің төмен жылдамдығын көрсетеді.</w:t>
      </w:r>
      <w:r w:rsidR="00FC5CAC" w:rsidRPr="00F65C1D">
        <w:rPr>
          <w:rFonts w:ascii="Times New Roman" w:hAnsi="Times New Roman"/>
          <w:color w:val="000000"/>
          <w:sz w:val="28"/>
          <w:szCs w:val="28"/>
          <w:lang w:val="kk-KZ" w:eastAsia="ru-RU"/>
        </w:rPr>
        <w:t xml:space="preserve">38, 105-ші ұңғымалары </w:t>
      </w:r>
      <w:r w:rsidR="00FC5CAC" w:rsidRPr="00F65C1D">
        <w:rPr>
          <w:rFonts w:ascii="Times New Roman" w:hAnsi="Times New Roman"/>
          <w:color w:val="000000"/>
          <w:sz w:val="28"/>
          <w:szCs w:val="28"/>
          <w:lang w:eastAsia="ru-RU"/>
        </w:rPr>
        <w:t>τ</w:t>
      </w:r>
      <w:r w:rsidR="00FC5CAC" w:rsidRPr="00F65C1D">
        <w:rPr>
          <w:rFonts w:ascii="Times New Roman" w:hAnsi="Times New Roman"/>
          <w:color w:val="000000"/>
          <w:sz w:val="28"/>
          <w:szCs w:val="28"/>
          <w:lang w:val="kk-KZ" w:eastAsia="ru-RU"/>
        </w:rPr>
        <w:t xml:space="preserve"> мәні ең төмен (5-6 мин), бұл жанама түрде әртүрлі орталар арасындағы алмасу процестерінің жоғары жылдамдығын көрсетеді. 19, 107-ші ұңғымалары бойынша жарықтар мен каверналардың динамикалық сыйымдылығының сипаттамалық ағын уақыты мен коэффициенттерінің төмен мәндері сүзу процесінде жарықтар рөлінің төмендігін көрсетуі мүмкін</w:t>
      </w:r>
      <w:r w:rsidR="00F86F60" w:rsidRPr="00F86F60">
        <w:rPr>
          <w:rFonts w:ascii="Times New Roman" w:hAnsi="Times New Roman"/>
          <w:sz w:val="28"/>
          <w:szCs w:val="28"/>
          <w:lang w:val="kk-KZ"/>
        </w:rPr>
        <w:t xml:space="preserve"> </w:t>
      </w:r>
      <w:r w:rsidR="00F86F60">
        <w:rPr>
          <w:rFonts w:ascii="Times New Roman" w:hAnsi="Times New Roman"/>
          <w:sz w:val="28"/>
          <w:szCs w:val="28"/>
          <w:lang w:val="kk-KZ"/>
        </w:rPr>
        <w:t>[39</w:t>
      </w:r>
      <w:r w:rsidR="00F86F60" w:rsidRPr="00354A4E">
        <w:rPr>
          <w:rFonts w:ascii="Times New Roman" w:hAnsi="Times New Roman"/>
          <w:sz w:val="28"/>
          <w:szCs w:val="28"/>
          <w:lang w:val="kk-KZ"/>
        </w:rPr>
        <w:t>]</w:t>
      </w:r>
      <w:r w:rsidR="00F86F60">
        <w:rPr>
          <w:rFonts w:ascii="Times New Roman" w:hAnsi="Times New Roman"/>
          <w:sz w:val="28"/>
          <w:szCs w:val="28"/>
          <w:lang w:val="kk-KZ"/>
        </w:rPr>
        <w:t>.</w:t>
      </w:r>
    </w:p>
    <w:p w14:paraId="09A2966E" w14:textId="77777777" w:rsidR="00FC5CAC" w:rsidRPr="001A4ABC" w:rsidRDefault="00FC5CAC" w:rsidP="00FC5CAC">
      <w:pPr>
        <w:shd w:val="clear" w:color="auto" w:fill="FFFFFF"/>
        <w:spacing w:after="0" w:line="240" w:lineRule="auto"/>
        <w:ind w:right="601" w:firstLine="567"/>
        <w:jc w:val="both"/>
        <w:rPr>
          <w:rFonts w:ascii="Times New Roman" w:hAnsi="Times New Roman"/>
          <w:b/>
          <w:bCs/>
          <w:color w:val="000000"/>
          <w:sz w:val="28"/>
          <w:szCs w:val="28"/>
          <w:lang w:val="kk-KZ" w:eastAsia="ru-RU"/>
        </w:rPr>
      </w:pPr>
    </w:p>
    <w:p w14:paraId="3D71B531" w14:textId="27C72EA8" w:rsidR="00FC5CAC" w:rsidRPr="001A4ABC" w:rsidRDefault="007F3311" w:rsidP="00787D1F">
      <w:pPr>
        <w:shd w:val="clear" w:color="auto" w:fill="FFFFFF"/>
        <w:spacing w:after="0" w:line="240" w:lineRule="auto"/>
        <w:ind w:right="2" w:firstLine="567"/>
        <w:jc w:val="both"/>
        <w:rPr>
          <w:rFonts w:ascii="Times New Roman" w:hAnsi="Times New Roman"/>
          <w:b/>
          <w:color w:val="000000"/>
          <w:sz w:val="28"/>
          <w:szCs w:val="28"/>
          <w:lang w:val="kk-KZ"/>
        </w:rPr>
      </w:pPr>
      <w:r>
        <w:rPr>
          <w:rFonts w:ascii="Times New Roman" w:hAnsi="Times New Roman"/>
          <w:b/>
          <w:bCs/>
          <w:color w:val="000000"/>
          <w:sz w:val="28"/>
          <w:szCs w:val="28"/>
          <w:lang w:val="kk-KZ" w:eastAsia="ru-RU"/>
        </w:rPr>
        <w:t>3.9</w:t>
      </w:r>
      <w:r w:rsidR="00FC5CAC" w:rsidRPr="001A4ABC">
        <w:rPr>
          <w:rFonts w:ascii="Times New Roman" w:hAnsi="Times New Roman"/>
          <w:b/>
          <w:bCs/>
          <w:color w:val="000000"/>
          <w:sz w:val="28"/>
          <w:szCs w:val="28"/>
          <w:lang w:val="kk-KZ" w:eastAsia="ru-RU"/>
        </w:rPr>
        <w:t xml:space="preserve"> </w:t>
      </w:r>
      <w:r w:rsidR="00FC5CAC" w:rsidRPr="001A4ABC">
        <w:rPr>
          <w:rFonts w:ascii="Times New Roman" w:hAnsi="Times New Roman"/>
          <w:b/>
          <w:color w:val="000000"/>
          <w:sz w:val="28"/>
          <w:szCs w:val="28"/>
          <w:lang w:val="kk-KZ"/>
        </w:rPr>
        <w:t xml:space="preserve">Ұңғымаларды гидродинамикалық зерттеу нәтижесі бойынша </w:t>
      </w:r>
      <w:r w:rsidR="00FC5CAC">
        <w:rPr>
          <w:rFonts w:ascii="Times New Roman" w:hAnsi="Times New Roman"/>
          <w:b/>
          <w:color w:val="000000"/>
          <w:sz w:val="28"/>
          <w:szCs w:val="28"/>
          <w:lang w:val="kk-KZ"/>
        </w:rPr>
        <w:t>ҚҚК</w:t>
      </w:r>
      <w:r w:rsidR="006F7207">
        <w:rPr>
          <w:rFonts w:ascii="Times New Roman" w:hAnsi="Times New Roman"/>
          <w:b/>
          <w:color w:val="000000"/>
          <w:sz w:val="28"/>
          <w:szCs w:val="28"/>
          <w:lang w:val="kk-KZ"/>
        </w:rPr>
        <w:t>Қ</w:t>
      </w:r>
      <w:r w:rsidR="00FC5CAC" w:rsidRPr="001A4ABC">
        <w:rPr>
          <w:rFonts w:ascii="Times New Roman" w:hAnsi="Times New Roman"/>
          <w:b/>
          <w:color w:val="000000"/>
          <w:sz w:val="28"/>
          <w:szCs w:val="28"/>
          <w:lang w:val="kk-KZ"/>
        </w:rPr>
        <w:t xml:space="preserve"> тиімділігін бағалау</w:t>
      </w:r>
    </w:p>
    <w:p w14:paraId="2D293975" w14:textId="77777777" w:rsidR="00FC5CAC" w:rsidRPr="001A4ABC" w:rsidRDefault="00FC5CAC" w:rsidP="00FC5CAC">
      <w:pPr>
        <w:shd w:val="clear" w:color="auto" w:fill="FFFFFF"/>
        <w:spacing w:after="0" w:line="240" w:lineRule="auto"/>
        <w:ind w:firstLine="567"/>
        <w:jc w:val="both"/>
        <w:rPr>
          <w:rFonts w:ascii="Times New Roman" w:hAnsi="Times New Roman"/>
          <w:noProof/>
          <w:color w:val="000000"/>
          <w:sz w:val="28"/>
          <w:szCs w:val="28"/>
          <w:lang w:val="kk-KZ" w:eastAsia="ru-RU"/>
        </w:rPr>
      </w:pPr>
      <w:r w:rsidRPr="001A4ABC">
        <w:rPr>
          <w:rFonts w:ascii="Times New Roman" w:hAnsi="Times New Roman"/>
          <w:color w:val="000000"/>
          <w:sz w:val="28"/>
          <w:szCs w:val="28"/>
          <w:lang w:val="kk-KZ" w:eastAsia="ru-RU"/>
        </w:rPr>
        <w:t>Теңіз кен орнының ұңғымаларын гидродинамикалық зерттеу деректері бойынша жарықшақ жүйесіндегі ағынға жұмсалатын қысым айырмашылығының бірлігіне келетін ұңғымалардың шамасы мен дебиті арасындағы елеулі теріс корреляциялық байланыс (0,7-0,8 деңгейінде) анықталды - жыныс матрицасы (Qb/A).</w:t>
      </w:r>
    </w:p>
    <w:p w14:paraId="218E1BD7" w14:textId="77777777" w:rsidR="00FC5CAC" w:rsidRPr="00BB4B75" w:rsidRDefault="00FC5CAC" w:rsidP="00787D1F">
      <w:pPr>
        <w:shd w:val="clear" w:color="auto" w:fill="FFFFFF"/>
        <w:spacing w:after="0" w:line="240" w:lineRule="auto"/>
        <w:ind w:firstLine="567"/>
        <w:jc w:val="center"/>
        <w:rPr>
          <w:rFonts w:ascii="Times New Roman" w:hAnsi="Times New Roman"/>
          <w:color w:val="000000"/>
          <w:sz w:val="28"/>
          <w:szCs w:val="28"/>
          <w:lang w:eastAsia="ru-RU"/>
        </w:rPr>
      </w:pPr>
      <w:r w:rsidRPr="00BB4B75">
        <w:rPr>
          <w:rFonts w:ascii="Times New Roman" w:hAnsi="Times New Roman"/>
          <w:noProof/>
          <w:color w:val="000000"/>
          <w:sz w:val="28"/>
          <w:szCs w:val="28"/>
          <w:lang w:eastAsia="ru-RU"/>
        </w:rPr>
        <w:drawing>
          <wp:inline distT="0" distB="0" distL="0" distR="0" wp14:anchorId="1F72E12A" wp14:editId="466795DF">
            <wp:extent cx="2019300" cy="1860605"/>
            <wp:effectExtent l="0" t="0" r="0" b="635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26850" cy="1867561"/>
                    </a:xfrm>
                    <a:prstGeom prst="rect">
                      <a:avLst/>
                    </a:prstGeom>
                  </pic:spPr>
                </pic:pic>
              </a:graphicData>
            </a:graphic>
          </wp:inline>
        </w:drawing>
      </w:r>
    </w:p>
    <w:p w14:paraId="63CED4E1" w14:textId="7334FB99" w:rsidR="00FC5CAC" w:rsidRPr="00BA59B6"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eastAsia="ru-RU"/>
        </w:rPr>
        <w:t xml:space="preserve">Сурет </w:t>
      </w:r>
      <w:r w:rsidR="00787D1F">
        <w:rPr>
          <w:rFonts w:ascii="Times New Roman" w:hAnsi="Times New Roman"/>
          <w:color w:val="000000"/>
          <w:sz w:val="28"/>
          <w:szCs w:val="28"/>
          <w:lang w:val="kk-KZ" w:eastAsia="ru-RU"/>
        </w:rPr>
        <w:t xml:space="preserve">3.7 - </w:t>
      </w:r>
      <w:r w:rsidR="00736A6F">
        <w:rPr>
          <w:rFonts w:ascii="Times New Roman" w:hAnsi="Times New Roman"/>
          <w:color w:val="000000"/>
          <w:sz w:val="28"/>
          <w:szCs w:val="28"/>
          <w:lang w:val="kk-KZ" w:eastAsia="ru-RU"/>
        </w:rPr>
        <w:t>Теңіз</w:t>
      </w:r>
      <w:r w:rsidRPr="00BA59B6">
        <w:rPr>
          <w:rFonts w:ascii="Times New Roman" w:hAnsi="Times New Roman"/>
          <w:color w:val="000000"/>
          <w:sz w:val="28"/>
          <w:szCs w:val="28"/>
          <w:lang w:val="kk-KZ" w:eastAsia="ru-RU"/>
        </w:rPr>
        <w:t xml:space="preserve"> кен орны қабатының гидроөткізгіштігінің </w:t>
      </w:r>
      <w:r w:rsidRPr="001C2C00">
        <w:rPr>
          <w:rFonts w:ascii="Times New Roman" w:hAnsi="Times New Roman"/>
          <w:color w:val="000000"/>
          <w:sz w:val="28"/>
          <w:szCs w:val="28"/>
          <w:lang w:eastAsia="ru-RU"/>
        </w:rPr>
        <w:t>η</w:t>
      </w:r>
      <w:r w:rsidRPr="00BA59B6">
        <w:rPr>
          <w:rFonts w:ascii="Times New Roman" w:hAnsi="Times New Roman"/>
          <w:color w:val="000000"/>
          <w:sz w:val="28"/>
          <w:szCs w:val="28"/>
          <w:lang w:val="kk-KZ" w:eastAsia="ru-RU"/>
        </w:rPr>
        <w:t>тр коэффициентіне тәуелділігі.</w:t>
      </w:r>
    </w:p>
    <w:p w14:paraId="10C9AA69" w14:textId="77777777" w:rsidR="00FC5CAC" w:rsidRPr="00BA59B6"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p>
    <w:p w14:paraId="239B3C7D" w14:textId="77777777" w:rsidR="00FC5CAC" w:rsidRPr="001A4ABC"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1A4ABC">
        <w:rPr>
          <w:rFonts w:ascii="Times New Roman" w:hAnsi="Times New Roman"/>
          <w:color w:val="000000"/>
          <w:sz w:val="28"/>
          <w:szCs w:val="28"/>
          <w:lang w:val="kk-KZ" w:eastAsia="ru-RU"/>
        </w:rPr>
        <w:t>Демек, блок матрицасының өткізу қабілеті неғұрлым жоғары болса, жарықшақ - матрица жүйесіндегі қысым соғұрлым тез теңестіріледі.</w:t>
      </w:r>
    </w:p>
    <w:p w14:paraId="7F3FD91A" w14:textId="215A3FE0" w:rsidR="00FC5CAC" w:rsidRPr="001A4ABC" w:rsidRDefault="00FC5CAC" w:rsidP="00787D1F">
      <w:pPr>
        <w:shd w:val="clear" w:color="auto" w:fill="FFFFFF"/>
        <w:spacing w:after="0" w:line="240" w:lineRule="auto"/>
        <w:ind w:firstLine="567"/>
        <w:jc w:val="both"/>
        <w:rPr>
          <w:rFonts w:ascii="Arial" w:hAnsi="Arial" w:cs="Arial"/>
          <w:color w:val="202122"/>
          <w:sz w:val="21"/>
          <w:szCs w:val="21"/>
          <w:shd w:val="clear" w:color="auto" w:fill="FFFFFF"/>
          <w:lang w:val="kk-KZ"/>
        </w:rPr>
      </w:pPr>
      <w:r w:rsidRPr="001A4ABC">
        <w:rPr>
          <w:rFonts w:ascii="Times New Roman" w:hAnsi="Times New Roman"/>
          <w:color w:val="000000"/>
          <w:sz w:val="28"/>
          <w:szCs w:val="28"/>
          <w:lang w:val="kk-KZ"/>
        </w:rPr>
        <w:t>Теңіз кен орнының карбонатты тау жыныстары-коллекторлары үшін қысымды қалпына келтіру әдісімен пайдалану ұңғымаларын зерттеу деректері бойынша айқындалған кешігу уақыты едәуір елеулі және 3-тен (ұңғымалар 100, 11) 16 сағатқа дейін (ұңғымалар 109)</w:t>
      </w:r>
      <w:r>
        <w:rPr>
          <w:rFonts w:ascii="Times New Roman" w:hAnsi="Times New Roman"/>
          <w:color w:val="000000"/>
          <w:sz w:val="28"/>
          <w:szCs w:val="28"/>
          <w:lang w:val="kk-KZ"/>
        </w:rPr>
        <w:t xml:space="preserve"> ауытқиды</w:t>
      </w:r>
      <w:r w:rsidRPr="001A4ABC">
        <w:rPr>
          <w:rFonts w:ascii="Times New Roman" w:hAnsi="Times New Roman"/>
          <w:color w:val="000000"/>
          <w:sz w:val="28"/>
          <w:szCs w:val="28"/>
          <w:lang w:val="kk-KZ"/>
        </w:rPr>
        <w:t>.</w:t>
      </w:r>
      <w:r>
        <w:rPr>
          <w:rFonts w:ascii="Times New Roman" w:hAnsi="Times New Roman"/>
          <w:color w:val="000000"/>
          <w:sz w:val="28"/>
          <w:szCs w:val="28"/>
          <w:lang w:val="kk-KZ"/>
        </w:rPr>
        <w:t xml:space="preserve"> </w:t>
      </w:r>
    </w:p>
    <w:p w14:paraId="4F78C716" w14:textId="556B813E" w:rsidR="00FC5CAC" w:rsidRPr="001A4ABC"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1A4ABC">
        <w:rPr>
          <w:rFonts w:ascii="Times New Roman" w:hAnsi="Times New Roman"/>
          <w:color w:val="000000"/>
          <w:sz w:val="28"/>
          <w:szCs w:val="28"/>
          <w:lang w:val="kk-KZ"/>
        </w:rPr>
        <w:t>Қабаттық су қысымы жүйесінің түрін бағалау үшін (қабат ашық, жабық (жабық) немесе шексіз) Хупер ұсынған қысымды қалпына келтіру қисығын (ҚКҚ</w:t>
      </w:r>
      <w:r w:rsidR="006F7207">
        <w:rPr>
          <w:rFonts w:ascii="Times New Roman" w:hAnsi="Times New Roman"/>
          <w:color w:val="000000"/>
          <w:sz w:val="28"/>
          <w:szCs w:val="28"/>
          <w:lang w:val="kk-KZ"/>
        </w:rPr>
        <w:t>Қ</w:t>
      </w:r>
      <w:r w:rsidRPr="001A4ABC">
        <w:rPr>
          <w:rFonts w:ascii="Times New Roman" w:hAnsi="Times New Roman"/>
          <w:color w:val="000000"/>
          <w:sz w:val="28"/>
          <w:szCs w:val="28"/>
          <w:lang w:val="kk-KZ"/>
        </w:rPr>
        <w:t>) өңдеу әдісі қолданылды және кесу әдісі деп аталды. Бұл әдіс қысымды қалпына келтіру кестелерінің соңғы аймақтарын пайдалануға негізделген. Кесу әдісінің мәнін –</w:t>
      </w:r>
      <w:r w:rsidRPr="009D5D36">
        <w:rPr>
          <w:rFonts w:ascii="Times New Roman" w:hAnsi="Times New Roman"/>
          <w:color w:val="000000"/>
          <w:sz w:val="28"/>
          <w:szCs w:val="28"/>
          <w:lang w:val="kk-KZ"/>
        </w:rPr>
        <w:t>Т</w:t>
      </w:r>
      <w:r w:rsidRPr="001A4ABC">
        <w:rPr>
          <w:rFonts w:ascii="Times New Roman" w:hAnsi="Times New Roman"/>
          <w:color w:val="000000"/>
          <w:sz w:val="28"/>
          <w:szCs w:val="28"/>
          <w:lang w:val="kk-KZ"/>
        </w:rPr>
        <w:t>еңіз</w:t>
      </w:r>
      <w:r w:rsidRPr="009D5D36">
        <w:rPr>
          <w:rFonts w:ascii="Times New Roman" w:hAnsi="Times New Roman"/>
          <w:color w:val="000000"/>
          <w:sz w:val="28"/>
          <w:szCs w:val="28"/>
          <w:lang w:val="kk-KZ"/>
        </w:rPr>
        <w:t xml:space="preserve"> кен орнының </w:t>
      </w:r>
      <w:r w:rsidRPr="001A4ABC">
        <w:rPr>
          <w:rFonts w:ascii="Times New Roman" w:hAnsi="Times New Roman"/>
          <w:color w:val="000000"/>
          <w:sz w:val="28"/>
          <w:szCs w:val="28"/>
          <w:lang w:val="kk-KZ"/>
        </w:rPr>
        <w:t xml:space="preserve"> 11</w:t>
      </w:r>
      <w:r w:rsidRPr="009D5D36">
        <w:rPr>
          <w:rFonts w:ascii="Times New Roman" w:hAnsi="Times New Roman"/>
          <w:color w:val="000000"/>
          <w:sz w:val="28"/>
          <w:szCs w:val="28"/>
          <w:lang w:val="kk-KZ"/>
        </w:rPr>
        <w:t xml:space="preserve">-ші </w:t>
      </w:r>
      <w:r w:rsidRPr="001A4ABC">
        <w:rPr>
          <w:rFonts w:ascii="Times New Roman" w:hAnsi="Times New Roman"/>
          <w:color w:val="000000"/>
          <w:sz w:val="28"/>
          <w:szCs w:val="28"/>
          <w:lang w:val="kk-KZ"/>
        </w:rPr>
        <w:t>ұңғымаларының қысымын қалпына келтіру қисығын (</w:t>
      </w:r>
      <w:r w:rsidR="006753D7">
        <w:rPr>
          <w:rFonts w:ascii="Times New Roman" w:hAnsi="Times New Roman"/>
          <w:color w:val="000000"/>
          <w:sz w:val="28"/>
          <w:szCs w:val="28"/>
          <w:lang w:val="kk-KZ"/>
        </w:rPr>
        <w:t>Қ</w:t>
      </w:r>
      <w:r w:rsidRPr="009D5D36">
        <w:rPr>
          <w:rFonts w:ascii="Times New Roman" w:hAnsi="Times New Roman"/>
          <w:color w:val="000000"/>
          <w:sz w:val="28"/>
          <w:szCs w:val="28"/>
          <w:lang w:val="kk-KZ"/>
        </w:rPr>
        <w:t>ҚКҚ</w:t>
      </w:r>
      <w:r w:rsidR="00736A6F">
        <w:rPr>
          <w:rFonts w:ascii="Times New Roman" w:hAnsi="Times New Roman"/>
          <w:color w:val="000000"/>
          <w:sz w:val="28"/>
          <w:szCs w:val="28"/>
          <w:lang w:val="kk-KZ"/>
        </w:rPr>
        <w:t>) өңдеу мысалында көрсетеміз</w:t>
      </w:r>
      <w:r w:rsidR="007074F4">
        <w:rPr>
          <w:rFonts w:ascii="Times New Roman" w:hAnsi="Times New Roman"/>
          <w:color w:val="000000"/>
          <w:sz w:val="28"/>
          <w:szCs w:val="28"/>
          <w:lang w:val="kk-KZ"/>
        </w:rPr>
        <w:t xml:space="preserve"> </w:t>
      </w:r>
      <w:r w:rsidR="00736A6F">
        <w:rPr>
          <w:rFonts w:ascii="Times New Roman" w:hAnsi="Times New Roman"/>
          <w:sz w:val="28"/>
          <w:szCs w:val="28"/>
          <w:lang w:val="kk-KZ"/>
        </w:rPr>
        <w:t>[40</w:t>
      </w:r>
      <w:r w:rsidR="00736A6F" w:rsidRPr="00354A4E">
        <w:rPr>
          <w:rFonts w:ascii="Times New Roman" w:hAnsi="Times New Roman"/>
          <w:sz w:val="28"/>
          <w:szCs w:val="28"/>
          <w:lang w:val="kk-KZ"/>
        </w:rPr>
        <w:t>]</w:t>
      </w:r>
      <w:r w:rsidR="00736A6F">
        <w:rPr>
          <w:rFonts w:ascii="Times New Roman" w:hAnsi="Times New Roman"/>
          <w:sz w:val="28"/>
          <w:szCs w:val="28"/>
          <w:lang w:val="kk-KZ"/>
        </w:rPr>
        <w:t>.</w:t>
      </w:r>
    </w:p>
    <w:p w14:paraId="30AF986A" w14:textId="77777777" w:rsidR="00FC5CAC" w:rsidRPr="00E10B46" w:rsidRDefault="00FC5CAC" w:rsidP="00FC5CAC">
      <w:pPr>
        <w:shd w:val="clear" w:color="auto" w:fill="FFFFFF"/>
        <w:spacing w:after="0" w:line="240" w:lineRule="auto"/>
        <w:ind w:left="-567" w:firstLine="567"/>
        <w:jc w:val="both"/>
        <w:rPr>
          <w:rFonts w:ascii="Times New Roman" w:hAnsi="Times New Roman"/>
          <w:color w:val="000000"/>
          <w:sz w:val="28"/>
          <w:szCs w:val="28"/>
          <w:lang w:val="kk-KZ"/>
        </w:rPr>
      </w:pPr>
    </w:p>
    <w:p w14:paraId="5B76E62F" w14:textId="41425F61" w:rsidR="00FC5CAC" w:rsidRPr="00F65C1D" w:rsidRDefault="00FC5CAC" w:rsidP="00FC5CAC">
      <w:pPr>
        <w:shd w:val="clear" w:color="auto" w:fill="FFFFFF"/>
        <w:spacing w:after="0" w:line="240" w:lineRule="auto"/>
        <w:ind w:firstLine="708"/>
        <w:jc w:val="both"/>
        <w:rPr>
          <w:rFonts w:ascii="Times New Roman" w:hAnsi="Times New Roman"/>
          <w:color w:val="000000"/>
          <w:sz w:val="28"/>
          <w:szCs w:val="28"/>
          <w:lang w:val="kk-KZ" w:eastAsia="ru-RU"/>
        </w:rPr>
      </w:pPr>
      <w:r w:rsidRPr="00E10B46">
        <w:rPr>
          <w:rFonts w:ascii="Times New Roman" w:hAnsi="Times New Roman"/>
          <w:color w:val="000000"/>
          <w:sz w:val="28"/>
          <w:szCs w:val="28"/>
          <w:lang w:val="kk-KZ"/>
        </w:rPr>
        <w:lastRenderedPageBreak/>
        <w:t xml:space="preserve">Кесте </w:t>
      </w:r>
      <w:r w:rsidR="00787D1F">
        <w:rPr>
          <w:rFonts w:ascii="Times New Roman" w:hAnsi="Times New Roman"/>
          <w:color w:val="000000"/>
          <w:sz w:val="28"/>
          <w:szCs w:val="28"/>
          <w:lang w:val="kk-KZ"/>
        </w:rPr>
        <w:t xml:space="preserve">3.10 </w:t>
      </w:r>
      <w:r w:rsidR="006753D7">
        <w:rPr>
          <w:rFonts w:ascii="Times New Roman" w:hAnsi="Times New Roman"/>
          <w:color w:val="000000"/>
          <w:sz w:val="28"/>
          <w:szCs w:val="28"/>
          <w:lang w:val="kk-KZ"/>
        </w:rPr>
        <w:t>–Қ</w:t>
      </w:r>
      <w:r w:rsidRPr="00E10B46">
        <w:rPr>
          <w:rFonts w:ascii="Times New Roman" w:hAnsi="Times New Roman"/>
          <w:color w:val="000000"/>
          <w:sz w:val="28"/>
          <w:szCs w:val="28"/>
          <w:lang w:val="kk-KZ"/>
        </w:rPr>
        <w:t>ҚКҚ</w:t>
      </w:r>
      <w:r w:rsidR="006753D7">
        <w:rPr>
          <w:rFonts w:ascii="Times New Roman" w:hAnsi="Times New Roman"/>
          <w:color w:val="000000"/>
          <w:sz w:val="28"/>
          <w:szCs w:val="28"/>
          <w:lang w:val="kk-KZ"/>
        </w:rPr>
        <w:t xml:space="preserve"> </w:t>
      </w:r>
      <w:r w:rsidRPr="00E10B46">
        <w:rPr>
          <w:rFonts w:ascii="Times New Roman" w:hAnsi="Times New Roman"/>
          <w:color w:val="000000"/>
          <w:sz w:val="28"/>
          <w:szCs w:val="28"/>
          <w:lang w:val="kk-KZ"/>
        </w:rPr>
        <w:t xml:space="preserve"> </w:t>
      </w:r>
      <w:r>
        <w:rPr>
          <w:rFonts w:ascii="Times New Roman" w:hAnsi="Times New Roman"/>
          <w:color w:val="000000"/>
          <w:sz w:val="28"/>
          <w:szCs w:val="28"/>
          <w:lang w:val="kk-KZ"/>
        </w:rPr>
        <w:t>(</w:t>
      </w:r>
      <w:r w:rsidR="006753D7">
        <w:rPr>
          <w:rFonts w:ascii="Times New Roman" w:hAnsi="Times New Roman"/>
          <w:color w:val="000000"/>
          <w:sz w:val="28"/>
          <w:szCs w:val="28"/>
          <w:lang w:val="kk-KZ"/>
        </w:rPr>
        <w:t xml:space="preserve">қысымын </w:t>
      </w:r>
      <w:r w:rsidRPr="001A4ABC">
        <w:rPr>
          <w:rFonts w:ascii="Times New Roman" w:hAnsi="Times New Roman"/>
          <w:color w:val="000000"/>
          <w:sz w:val="28"/>
          <w:szCs w:val="28"/>
          <w:lang w:val="kk-KZ"/>
        </w:rPr>
        <w:t>қалпына келтіру қисығын</w:t>
      </w:r>
      <w:r>
        <w:rPr>
          <w:rFonts w:ascii="Times New Roman" w:hAnsi="Times New Roman"/>
          <w:color w:val="000000"/>
          <w:sz w:val="28"/>
          <w:szCs w:val="28"/>
          <w:lang w:val="kk-KZ"/>
        </w:rPr>
        <w:t>)</w:t>
      </w:r>
      <w:r w:rsidRPr="001A4ABC">
        <w:rPr>
          <w:rFonts w:ascii="Times New Roman" w:hAnsi="Times New Roman"/>
          <w:color w:val="000000"/>
          <w:sz w:val="28"/>
          <w:szCs w:val="28"/>
          <w:lang w:val="kk-KZ"/>
        </w:rPr>
        <w:t xml:space="preserve"> </w:t>
      </w:r>
      <w:r w:rsidRPr="00E10B46">
        <w:rPr>
          <w:rFonts w:ascii="Times New Roman" w:hAnsi="Times New Roman"/>
          <w:color w:val="000000"/>
          <w:sz w:val="28"/>
          <w:szCs w:val="28"/>
          <w:lang w:val="kk-KZ"/>
        </w:rPr>
        <w:t>өңдеу нәтижелері</w:t>
      </w:r>
      <w:r w:rsidRPr="00E10B46">
        <w:rPr>
          <w:rFonts w:ascii="Times New Roman" w:hAnsi="Times New Roman"/>
          <w:color w:val="000000"/>
          <w:sz w:val="28"/>
          <w:szCs w:val="28"/>
          <w:lang w:val="kk-KZ" w:eastAsia="ru-RU"/>
        </w:rPr>
        <w:t xml:space="preserve"> </w:t>
      </w:r>
    </w:p>
    <w:tbl>
      <w:tblPr>
        <w:tblW w:w="8492" w:type="dxa"/>
        <w:tblCellSpacing w:w="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6" w:type="dxa"/>
          <w:left w:w="36" w:type="dxa"/>
          <w:bottom w:w="36" w:type="dxa"/>
          <w:right w:w="36" w:type="dxa"/>
        </w:tblCellMar>
        <w:tblLook w:val="04A0" w:firstRow="1" w:lastRow="0" w:firstColumn="1" w:lastColumn="0" w:noHBand="0" w:noVBand="1"/>
      </w:tblPr>
      <w:tblGrid>
        <w:gridCol w:w="2255"/>
        <w:gridCol w:w="1559"/>
        <w:gridCol w:w="1418"/>
        <w:gridCol w:w="1417"/>
        <w:gridCol w:w="1843"/>
      </w:tblGrid>
      <w:tr w:rsidR="00FC5CAC" w:rsidRPr="00787D1F" w14:paraId="30695304" w14:textId="77777777" w:rsidTr="00787D1F">
        <w:trPr>
          <w:tblCellSpacing w:w="0" w:type="dxa"/>
        </w:trPr>
        <w:tc>
          <w:tcPr>
            <w:tcW w:w="2255" w:type="dxa"/>
            <w:vMerge w:val="restart"/>
            <w:hideMark/>
          </w:tcPr>
          <w:p w14:paraId="7B698471" w14:textId="77777777" w:rsidR="00FC5CAC" w:rsidRPr="00787D1F" w:rsidRDefault="00FC5CAC" w:rsidP="00787D1F">
            <w:pPr>
              <w:spacing w:after="0" w:line="240" w:lineRule="auto"/>
              <w:jc w:val="center"/>
              <w:outlineLvl w:val="2"/>
              <w:rPr>
                <w:rFonts w:ascii="Times New Roman" w:hAnsi="Times New Roman"/>
                <w:bCs/>
                <w:sz w:val="28"/>
                <w:szCs w:val="28"/>
                <w:lang w:eastAsia="ru-RU"/>
              </w:rPr>
            </w:pPr>
            <w:proofErr w:type="spellStart"/>
            <w:r w:rsidRPr="00787D1F">
              <w:rPr>
                <w:rFonts w:ascii="Times New Roman" w:hAnsi="Times New Roman"/>
                <w:bCs/>
                <w:sz w:val="28"/>
                <w:szCs w:val="28"/>
                <w:lang w:eastAsia="ru-RU"/>
              </w:rPr>
              <w:t>Параметрлер</w:t>
            </w:r>
            <w:proofErr w:type="spellEnd"/>
          </w:p>
        </w:tc>
        <w:tc>
          <w:tcPr>
            <w:tcW w:w="6237" w:type="dxa"/>
            <w:gridSpan w:val="4"/>
            <w:hideMark/>
          </w:tcPr>
          <w:p w14:paraId="1A0AEE6C" w14:textId="012B76B7" w:rsidR="00FC5CAC" w:rsidRPr="00787D1F" w:rsidRDefault="008C4A6A" w:rsidP="00787D1F">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Қ</w:t>
            </w:r>
            <w:r w:rsidR="00FC5CAC" w:rsidRPr="00787D1F">
              <w:rPr>
                <w:rFonts w:ascii="Times New Roman" w:hAnsi="Times New Roman"/>
                <w:sz w:val="28"/>
                <w:szCs w:val="28"/>
                <w:lang w:val="kk-KZ" w:eastAsia="ru-RU"/>
              </w:rPr>
              <w:t>ҚКҚ</w:t>
            </w:r>
          </w:p>
        </w:tc>
      </w:tr>
      <w:tr w:rsidR="00FC5CAC" w:rsidRPr="00787D1F" w14:paraId="59DF0304" w14:textId="77777777" w:rsidTr="00787D1F">
        <w:trPr>
          <w:tblCellSpacing w:w="0" w:type="dxa"/>
        </w:trPr>
        <w:tc>
          <w:tcPr>
            <w:tcW w:w="2255" w:type="dxa"/>
            <w:vMerge/>
            <w:hideMark/>
          </w:tcPr>
          <w:p w14:paraId="53A2999E" w14:textId="77777777" w:rsidR="00FC5CAC" w:rsidRPr="00787D1F" w:rsidRDefault="00FC5CAC" w:rsidP="00787D1F">
            <w:pPr>
              <w:spacing w:after="0" w:line="240" w:lineRule="auto"/>
              <w:jc w:val="center"/>
              <w:rPr>
                <w:rFonts w:ascii="Times New Roman" w:hAnsi="Times New Roman"/>
                <w:b/>
                <w:bCs/>
                <w:sz w:val="28"/>
                <w:szCs w:val="28"/>
                <w:lang w:eastAsia="ru-RU"/>
              </w:rPr>
            </w:pPr>
          </w:p>
        </w:tc>
        <w:tc>
          <w:tcPr>
            <w:tcW w:w="1559" w:type="dxa"/>
            <w:hideMark/>
          </w:tcPr>
          <w:p w14:paraId="1FEC2216"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val="kk-KZ" w:eastAsia="ru-RU"/>
              </w:rPr>
              <w:t>Ұңғыма</w:t>
            </w:r>
          </w:p>
          <w:p w14:paraId="40E457BF"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11</w:t>
            </w:r>
          </w:p>
        </w:tc>
        <w:tc>
          <w:tcPr>
            <w:tcW w:w="1418" w:type="dxa"/>
            <w:hideMark/>
          </w:tcPr>
          <w:p w14:paraId="1307053E"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val="kk-KZ" w:eastAsia="ru-RU"/>
              </w:rPr>
              <w:t>Ұңғыма</w:t>
            </w:r>
          </w:p>
          <w:p w14:paraId="0F60E09C"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eastAsia="ru-RU"/>
              </w:rPr>
              <w:t>14</w:t>
            </w:r>
          </w:p>
        </w:tc>
        <w:tc>
          <w:tcPr>
            <w:tcW w:w="1417" w:type="dxa"/>
            <w:hideMark/>
          </w:tcPr>
          <w:p w14:paraId="12958649"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val="kk-KZ" w:eastAsia="ru-RU"/>
              </w:rPr>
              <w:t>Ұңғыма</w:t>
            </w:r>
          </w:p>
          <w:p w14:paraId="0D4D482F"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6</w:t>
            </w:r>
          </w:p>
        </w:tc>
        <w:tc>
          <w:tcPr>
            <w:tcW w:w="1843" w:type="dxa"/>
            <w:hideMark/>
          </w:tcPr>
          <w:p w14:paraId="68D6E640"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val="kk-KZ" w:eastAsia="ru-RU"/>
              </w:rPr>
              <w:t>Ұңғыма</w:t>
            </w:r>
          </w:p>
          <w:p w14:paraId="174C016A"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100</w:t>
            </w:r>
          </w:p>
        </w:tc>
      </w:tr>
      <w:tr w:rsidR="00FC5CAC" w:rsidRPr="00787D1F" w14:paraId="0B92DFCB" w14:textId="77777777" w:rsidTr="00787D1F">
        <w:trPr>
          <w:trHeight w:val="324"/>
          <w:tblCellSpacing w:w="0" w:type="dxa"/>
        </w:trPr>
        <w:tc>
          <w:tcPr>
            <w:tcW w:w="2255" w:type="dxa"/>
            <w:hideMark/>
          </w:tcPr>
          <w:p w14:paraId="5B83A38B"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Уклон</w:t>
            </w:r>
            <w:r w:rsidRPr="00787D1F">
              <w:rPr>
                <w:rFonts w:ascii="Times New Roman" w:hAnsi="Times New Roman"/>
                <w:i/>
                <w:iCs/>
                <w:sz w:val="28"/>
                <w:szCs w:val="28"/>
                <w:lang w:eastAsia="ru-RU"/>
              </w:rPr>
              <w:t> i,</w:t>
            </w:r>
          </w:p>
          <w:p w14:paraId="6425E555"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МПа/лог. цикл</w:t>
            </w:r>
          </w:p>
        </w:tc>
        <w:tc>
          <w:tcPr>
            <w:tcW w:w="1559" w:type="dxa"/>
            <w:hideMark/>
          </w:tcPr>
          <w:p w14:paraId="1CDBE5EB"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3,22</w:t>
            </w:r>
          </w:p>
        </w:tc>
        <w:tc>
          <w:tcPr>
            <w:tcW w:w="1418" w:type="dxa"/>
            <w:hideMark/>
          </w:tcPr>
          <w:p w14:paraId="3B101B66"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val="en-US" w:eastAsia="ru-RU"/>
              </w:rPr>
              <w:t>3,54</w:t>
            </w:r>
            <w:r w:rsidRPr="00787D1F">
              <w:rPr>
                <w:rFonts w:ascii="Times New Roman" w:hAnsi="Times New Roman"/>
                <w:sz w:val="28"/>
                <w:szCs w:val="28"/>
                <w:lang w:val="kk-KZ" w:eastAsia="ru-RU"/>
              </w:rPr>
              <w:t>-</w:t>
            </w:r>
          </w:p>
          <w:p w14:paraId="73F7E647" w14:textId="77777777" w:rsidR="00FC5CAC" w:rsidRPr="00787D1F" w:rsidRDefault="00FC5CAC" w:rsidP="00787D1F">
            <w:pPr>
              <w:jc w:val="center"/>
              <w:rPr>
                <w:rFonts w:ascii="Times New Roman" w:hAnsi="Times New Roman"/>
                <w:sz w:val="28"/>
                <w:szCs w:val="28"/>
                <w:lang w:val="kk-KZ" w:eastAsia="ru-RU"/>
              </w:rPr>
            </w:pPr>
            <w:r w:rsidRPr="00787D1F">
              <w:rPr>
                <w:rFonts w:ascii="Times New Roman" w:hAnsi="Times New Roman"/>
                <w:sz w:val="28"/>
                <w:szCs w:val="28"/>
                <w:lang w:val="kk-KZ" w:eastAsia="ru-RU"/>
              </w:rPr>
              <w:t>-</w:t>
            </w:r>
          </w:p>
        </w:tc>
        <w:tc>
          <w:tcPr>
            <w:tcW w:w="1417" w:type="dxa"/>
            <w:hideMark/>
          </w:tcPr>
          <w:p w14:paraId="084A23EA"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1,43</w:t>
            </w:r>
          </w:p>
          <w:p w14:paraId="1F506DB3" w14:textId="77777777" w:rsidR="00FC5CAC" w:rsidRPr="00787D1F" w:rsidRDefault="00FC5CAC" w:rsidP="00787D1F">
            <w:pPr>
              <w:jc w:val="center"/>
              <w:rPr>
                <w:rFonts w:ascii="Times New Roman" w:hAnsi="Times New Roman"/>
                <w:sz w:val="28"/>
                <w:szCs w:val="28"/>
                <w:lang w:val="kk-KZ" w:eastAsia="ru-RU"/>
              </w:rPr>
            </w:pPr>
            <w:r w:rsidRPr="00787D1F">
              <w:rPr>
                <w:rFonts w:ascii="Times New Roman" w:hAnsi="Times New Roman"/>
                <w:sz w:val="28"/>
                <w:szCs w:val="28"/>
                <w:lang w:val="kk-KZ" w:eastAsia="ru-RU"/>
              </w:rPr>
              <w:t>-</w:t>
            </w:r>
          </w:p>
        </w:tc>
        <w:tc>
          <w:tcPr>
            <w:tcW w:w="1843" w:type="dxa"/>
            <w:hideMark/>
          </w:tcPr>
          <w:p w14:paraId="6B8D2D83"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4,30</w:t>
            </w:r>
          </w:p>
          <w:p w14:paraId="2217F15A" w14:textId="77777777" w:rsidR="00FC5CAC" w:rsidRPr="00787D1F" w:rsidRDefault="00FC5CAC" w:rsidP="00787D1F">
            <w:pPr>
              <w:jc w:val="center"/>
              <w:rPr>
                <w:rFonts w:ascii="Times New Roman" w:hAnsi="Times New Roman"/>
                <w:sz w:val="28"/>
                <w:szCs w:val="28"/>
                <w:lang w:val="kk-KZ" w:eastAsia="ru-RU"/>
              </w:rPr>
            </w:pPr>
            <w:r w:rsidRPr="00787D1F">
              <w:rPr>
                <w:rFonts w:ascii="Times New Roman" w:hAnsi="Times New Roman"/>
                <w:sz w:val="28"/>
                <w:szCs w:val="28"/>
                <w:lang w:val="kk-KZ" w:eastAsia="ru-RU"/>
              </w:rPr>
              <w:t>-</w:t>
            </w:r>
          </w:p>
        </w:tc>
      </w:tr>
      <w:tr w:rsidR="00FC5CAC" w:rsidRPr="00787D1F" w14:paraId="7E2A08E6" w14:textId="77777777" w:rsidTr="00787D1F">
        <w:trPr>
          <w:trHeight w:val="156"/>
          <w:tblCellSpacing w:w="0" w:type="dxa"/>
        </w:trPr>
        <w:tc>
          <w:tcPr>
            <w:tcW w:w="2255" w:type="dxa"/>
            <w:hideMark/>
          </w:tcPr>
          <w:p w14:paraId="1CA016E9"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0,301</w:t>
            </w:r>
            <w:r w:rsidRPr="00787D1F">
              <w:rPr>
                <w:rFonts w:ascii="Times New Roman" w:hAnsi="Times New Roman"/>
                <w:i/>
                <w:iCs/>
                <w:sz w:val="28"/>
                <w:szCs w:val="28"/>
                <w:lang w:eastAsia="ru-RU"/>
              </w:rPr>
              <w:t>i</w:t>
            </w:r>
          </w:p>
        </w:tc>
        <w:tc>
          <w:tcPr>
            <w:tcW w:w="1559" w:type="dxa"/>
            <w:hideMark/>
          </w:tcPr>
          <w:p w14:paraId="449BA9E8"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0,97</w:t>
            </w:r>
          </w:p>
        </w:tc>
        <w:tc>
          <w:tcPr>
            <w:tcW w:w="1418" w:type="dxa"/>
            <w:hideMark/>
          </w:tcPr>
          <w:p w14:paraId="22D20B24" w14:textId="77777777" w:rsidR="00FC5CAC" w:rsidRPr="00787D1F" w:rsidRDefault="00FC5CAC" w:rsidP="00787D1F">
            <w:pPr>
              <w:spacing w:after="0" w:line="240" w:lineRule="auto"/>
              <w:jc w:val="center"/>
              <w:rPr>
                <w:rFonts w:ascii="Times New Roman" w:hAnsi="Times New Roman"/>
                <w:sz w:val="28"/>
                <w:szCs w:val="28"/>
                <w:lang w:val="kk-KZ" w:eastAsia="ru-RU"/>
              </w:rPr>
            </w:pPr>
            <w:r w:rsidRPr="00787D1F">
              <w:rPr>
                <w:rFonts w:ascii="Times New Roman" w:hAnsi="Times New Roman"/>
                <w:sz w:val="28"/>
                <w:szCs w:val="28"/>
                <w:lang w:val="kk-KZ" w:eastAsia="ru-RU"/>
              </w:rPr>
              <w:t>---</w:t>
            </w:r>
          </w:p>
        </w:tc>
        <w:tc>
          <w:tcPr>
            <w:tcW w:w="1417" w:type="dxa"/>
            <w:hideMark/>
          </w:tcPr>
          <w:p w14:paraId="6F022018"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0,43</w:t>
            </w:r>
          </w:p>
        </w:tc>
        <w:tc>
          <w:tcPr>
            <w:tcW w:w="1843" w:type="dxa"/>
            <w:hideMark/>
          </w:tcPr>
          <w:p w14:paraId="3F962584"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1,30</w:t>
            </w:r>
          </w:p>
        </w:tc>
      </w:tr>
      <w:tr w:rsidR="00FC5CAC" w:rsidRPr="00787D1F" w14:paraId="4B3C484A" w14:textId="77777777" w:rsidTr="00787D1F">
        <w:trPr>
          <w:trHeight w:val="168"/>
          <w:tblCellSpacing w:w="0" w:type="dxa"/>
        </w:trPr>
        <w:tc>
          <w:tcPr>
            <w:tcW w:w="2255" w:type="dxa"/>
            <w:hideMark/>
          </w:tcPr>
          <w:p w14:paraId="2DA4587E"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0,173</w:t>
            </w:r>
            <w:r w:rsidRPr="00787D1F">
              <w:rPr>
                <w:rFonts w:ascii="Times New Roman" w:hAnsi="Times New Roman"/>
                <w:i/>
                <w:iCs/>
                <w:sz w:val="28"/>
                <w:szCs w:val="28"/>
                <w:lang w:eastAsia="ru-RU"/>
              </w:rPr>
              <w:t>i</w:t>
            </w:r>
          </w:p>
        </w:tc>
        <w:tc>
          <w:tcPr>
            <w:tcW w:w="1559" w:type="dxa"/>
            <w:hideMark/>
          </w:tcPr>
          <w:p w14:paraId="14E393D9"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0,56</w:t>
            </w:r>
          </w:p>
        </w:tc>
        <w:tc>
          <w:tcPr>
            <w:tcW w:w="1418" w:type="dxa"/>
            <w:hideMark/>
          </w:tcPr>
          <w:p w14:paraId="79AB968A"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0,61.</w:t>
            </w:r>
          </w:p>
        </w:tc>
        <w:tc>
          <w:tcPr>
            <w:tcW w:w="1417" w:type="dxa"/>
            <w:hideMark/>
          </w:tcPr>
          <w:p w14:paraId="46BB1A81"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0,25</w:t>
            </w:r>
          </w:p>
        </w:tc>
        <w:tc>
          <w:tcPr>
            <w:tcW w:w="1843" w:type="dxa"/>
            <w:hideMark/>
          </w:tcPr>
          <w:p w14:paraId="12F48FC6"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0,74</w:t>
            </w:r>
          </w:p>
        </w:tc>
      </w:tr>
      <w:tr w:rsidR="00FC5CAC" w:rsidRPr="00787D1F" w14:paraId="4FC23F8D" w14:textId="77777777" w:rsidTr="00787D1F">
        <w:trPr>
          <w:trHeight w:val="156"/>
          <w:tblCellSpacing w:w="0" w:type="dxa"/>
        </w:trPr>
        <w:tc>
          <w:tcPr>
            <w:tcW w:w="2255" w:type="dxa"/>
            <w:hideMark/>
          </w:tcPr>
          <w:p w14:paraId="62AE22E9"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0,0844</w:t>
            </w:r>
            <w:r w:rsidRPr="00787D1F">
              <w:rPr>
                <w:rFonts w:ascii="Times New Roman" w:hAnsi="Times New Roman"/>
                <w:i/>
                <w:iCs/>
                <w:sz w:val="28"/>
                <w:szCs w:val="28"/>
                <w:lang w:eastAsia="ru-RU"/>
              </w:rPr>
              <w:t>i</w:t>
            </w:r>
          </w:p>
        </w:tc>
        <w:tc>
          <w:tcPr>
            <w:tcW w:w="1559" w:type="dxa"/>
            <w:hideMark/>
          </w:tcPr>
          <w:p w14:paraId="4D7E314A"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0,27</w:t>
            </w:r>
          </w:p>
        </w:tc>
        <w:tc>
          <w:tcPr>
            <w:tcW w:w="1418" w:type="dxa"/>
            <w:hideMark/>
          </w:tcPr>
          <w:p w14:paraId="7D35CC41"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0,30</w:t>
            </w:r>
          </w:p>
        </w:tc>
        <w:tc>
          <w:tcPr>
            <w:tcW w:w="1417" w:type="dxa"/>
            <w:hideMark/>
          </w:tcPr>
          <w:p w14:paraId="13E9DACB"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0,12</w:t>
            </w:r>
          </w:p>
        </w:tc>
        <w:tc>
          <w:tcPr>
            <w:tcW w:w="1843" w:type="dxa"/>
            <w:hideMark/>
          </w:tcPr>
          <w:p w14:paraId="0D7B56EB"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0,36</w:t>
            </w:r>
          </w:p>
        </w:tc>
      </w:tr>
      <w:tr w:rsidR="00FC5CAC" w:rsidRPr="00787D1F" w14:paraId="0945C43E" w14:textId="77777777" w:rsidTr="00787D1F">
        <w:trPr>
          <w:trHeight w:val="168"/>
          <w:tblCellSpacing w:w="0" w:type="dxa"/>
        </w:trPr>
        <w:tc>
          <w:tcPr>
            <w:tcW w:w="2255" w:type="dxa"/>
            <w:hideMark/>
          </w:tcPr>
          <w:p w14:paraId="6A0CD751"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i/>
                <w:iCs/>
                <w:sz w:val="28"/>
                <w:szCs w:val="28"/>
                <w:lang w:eastAsia="ru-RU"/>
              </w:rPr>
              <w:t>t</w:t>
            </w:r>
            <w:r w:rsidRPr="00787D1F">
              <w:rPr>
                <w:rFonts w:ascii="Times New Roman" w:hAnsi="Times New Roman"/>
                <w:i/>
                <w:iCs/>
                <w:sz w:val="28"/>
                <w:szCs w:val="28"/>
                <w:vertAlign w:val="subscript"/>
                <w:lang w:eastAsia="ru-RU"/>
              </w:rPr>
              <w:t>N1</w:t>
            </w:r>
            <w:r w:rsidRPr="00787D1F">
              <w:rPr>
                <w:rFonts w:ascii="Times New Roman" w:hAnsi="Times New Roman"/>
                <w:sz w:val="28"/>
                <w:szCs w:val="28"/>
                <w:lang w:eastAsia="ru-RU"/>
              </w:rPr>
              <w:t>/мин</w:t>
            </w:r>
          </w:p>
        </w:tc>
        <w:tc>
          <w:tcPr>
            <w:tcW w:w="1559" w:type="dxa"/>
            <w:hideMark/>
          </w:tcPr>
          <w:p w14:paraId="09AD2921"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724</w:t>
            </w:r>
          </w:p>
        </w:tc>
        <w:tc>
          <w:tcPr>
            <w:tcW w:w="1418" w:type="dxa"/>
            <w:hideMark/>
          </w:tcPr>
          <w:p w14:paraId="530F7D47"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1380</w:t>
            </w:r>
          </w:p>
        </w:tc>
        <w:tc>
          <w:tcPr>
            <w:tcW w:w="1417" w:type="dxa"/>
            <w:hideMark/>
          </w:tcPr>
          <w:p w14:paraId="1445DFAB"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871</w:t>
            </w:r>
          </w:p>
        </w:tc>
        <w:tc>
          <w:tcPr>
            <w:tcW w:w="1843" w:type="dxa"/>
            <w:hideMark/>
          </w:tcPr>
          <w:p w14:paraId="57A2528D"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3090</w:t>
            </w:r>
          </w:p>
        </w:tc>
      </w:tr>
      <w:tr w:rsidR="00FC5CAC" w:rsidRPr="00787D1F" w14:paraId="1B2C051D" w14:textId="77777777" w:rsidTr="00787D1F">
        <w:trPr>
          <w:trHeight w:val="168"/>
          <w:tblCellSpacing w:w="0" w:type="dxa"/>
        </w:trPr>
        <w:tc>
          <w:tcPr>
            <w:tcW w:w="2255" w:type="dxa"/>
            <w:hideMark/>
          </w:tcPr>
          <w:p w14:paraId="548629E8"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i/>
                <w:iCs/>
                <w:sz w:val="28"/>
                <w:szCs w:val="28"/>
                <w:lang w:eastAsia="ru-RU"/>
              </w:rPr>
              <w:t>t</w:t>
            </w:r>
            <w:r w:rsidRPr="00787D1F">
              <w:rPr>
                <w:rFonts w:ascii="Times New Roman" w:hAnsi="Times New Roman"/>
                <w:i/>
                <w:iCs/>
                <w:sz w:val="28"/>
                <w:szCs w:val="28"/>
                <w:vertAlign w:val="subscript"/>
                <w:lang w:eastAsia="ru-RU"/>
              </w:rPr>
              <w:t>N2/</w:t>
            </w:r>
            <w:r w:rsidRPr="00787D1F">
              <w:rPr>
                <w:rFonts w:ascii="Times New Roman" w:hAnsi="Times New Roman"/>
                <w:sz w:val="28"/>
                <w:szCs w:val="28"/>
                <w:lang w:eastAsia="ru-RU"/>
              </w:rPr>
              <w:t>мин</w:t>
            </w:r>
          </w:p>
        </w:tc>
        <w:tc>
          <w:tcPr>
            <w:tcW w:w="1559" w:type="dxa"/>
            <w:hideMark/>
          </w:tcPr>
          <w:p w14:paraId="3A0289A4"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537</w:t>
            </w:r>
          </w:p>
        </w:tc>
        <w:tc>
          <w:tcPr>
            <w:tcW w:w="1418" w:type="dxa"/>
            <w:hideMark/>
          </w:tcPr>
          <w:p w14:paraId="0E6722B0"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912</w:t>
            </w:r>
          </w:p>
        </w:tc>
        <w:tc>
          <w:tcPr>
            <w:tcW w:w="1417" w:type="dxa"/>
            <w:hideMark/>
          </w:tcPr>
          <w:p w14:paraId="25AA5FB4"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676</w:t>
            </w:r>
          </w:p>
        </w:tc>
        <w:tc>
          <w:tcPr>
            <w:tcW w:w="1843" w:type="dxa"/>
            <w:hideMark/>
          </w:tcPr>
          <w:p w14:paraId="142644D9"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2399</w:t>
            </w:r>
          </w:p>
        </w:tc>
      </w:tr>
      <w:tr w:rsidR="00FC5CAC" w:rsidRPr="00787D1F" w14:paraId="10A6BA35" w14:textId="77777777" w:rsidTr="00787D1F">
        <w:trPr>
          <w:trHeight w:val="156"/>
          <w:tblCellSpacing w:w="0" w:type="dxa"/>
        </w:trPr>
        <w:tc>
          <w:tcPr>
            <w:tcW w:w="2255" w:type="dxa"/>
            <w:hideMark/>
          </w:tcPr>
          <w:p w14:paraId="02CCD991"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i/>
                <w:iCs/>
                <w:sz w:val="28"/>
                <w:szCs w:val="28"/>
                <w:lang w:eastAsia="ru-RU"/>
              </w:rPr>
              <w:t>t</w:t>
            </w:r>
            <w:r w:rsidRPr="00787D1F">
              <w:rPr>
                <w:rFonts w:ascii="Times New Roman" w:hAnsi="Times New Roman"/>
                <w:i/>
                <w:iCs/>
                <w:sz w:val="28"/>
                <w:szCs w:val="28"/>
                <w:vertAlign w:val="subscript"/>
                <w:lang w:eastAsia="ru-RU"/>
              </w:rPr>
              <w:t>N3</w:t>
            </w:r>
            <w:r w:rsidRPr="00787D1F">
              <w:rPr>
                <w:rFonts w:ascii="Times New Roman" w:hAnsi="Times New Roman"/>
                <w:sz w:val="28"/>
                <w:szCs w:val="28"/>
                <w:lang w:eastAsia="ru-RU"/>
              </w:rPr>
              <w:t>/мин</w:t>
            </w:r>
          </w:p>
        </w:tc>
        <w:tc>
          <w:tcPr>
            <w:tcW w:w="1559" w:type="dxa"/>
            <w:hideMark/>
          </w:tcPr>
          <w:p w14:paraId="07C353B7"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426</w:t>
            </w:r>
          </w:p>
        </w:tc>
        <w:tc>
          <w:tcPr>
            <w:tcW w:w="1418" w:type="dxa"/>
            <w:hideMark/>
          </w:tcPr>
          <w:p w14:paraId="6B6F4442"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676</w:t>
            </w:r>
          </w:p>
        </w:tc>
        <w:tc>
          <w:tcPr>
            <w:tcW w:w="1417" w:type="dxa"/>
            <w:hideMark/>
          </w:tcPr>
          <w:p w14:paraId="269A9254"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537</w:t>
            </w:r>
          </w:p>
        </w:tc>
        <w:tc>
          <w:tcPr>
            <w:tcW w:w="1843" w:type="dxa"/>
            <w:hideMark/>
          </w:tcPr>
          <w:p w14:paraId="12EC5C89" w14:textId="77777777" w:rsidR="00FC5CAC" w:rsidRPr="00787D1F" w:rsidRDefault="00FC5CAC" w:rsidP="00787D1F">
            <w:pPr>
              <w:spacing w:after="0" w:line="240" w:lineRule="auto"/>
              <w:jc w:val="center"/>
              <w:rPr>
                <w:rFonts w:ascii="Times New Roman" w:hAnsi="Times New Roman"/>
                <w:sz w:val="28"/>
                <w:szCs w:val="28"/>
                <w:lang w:val="en-US" w:eastAsia="ru-RU"/>
              </w:rPr>
            </w:pPr>
            <w:r w:rsidRPr="00787D1F">
              <w:rPr>
                <w:rFonts w:ascii="Times New Roman" w:hAnsi="Times New Roman"/>
                <w:sz w:val="28"/>
                <w:szCs w:val="28"/>
                <w:lang w:val="en-US" w:eastAsia="ru-RU"/>
              </w:rPr>
              <w:t>1738</w:t>
            </w:r>
          </w:p>
        </w:tc>
      </w:tr>
      <w:tr w:rsidR="00FC5CAC" w:rsidRPr="00787D1F" w14:paraId="5D82BE3C" w14:textId="77777777" w:rsidTr="00787D1F">
        <w:trPr>
          <w:trHeight w:val="156"/>
          <w:tblCellSpacing w:w="0" w:type="dxa"/>
        </w:trPr>
        <w:tc>
          <w:tcPr>
            <w:tcW w:w="2255" w:type="dxa"/>
            <w:hideMark/>
          </w:tcPr>
          <w:p w14:paraId="67422CD6"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i/>
                <w:iCs/>
                <w:sz w:val="28"/>
                <w:szCs w:val="28"/>
                <w:lang w:eastAsia="ru-RU"/>
              </w:rPr>
              <w:t>t</w:t>
            </w:r>
            <w:r w:rsidRPr="00787D1F">
              <w:rPr>
                <w:rFonts w:ascii="Times New Roman" w:hAnsi="Times New Roman"/>
                <w:i/>
                <w:iCs/>
                <w:sz w:val="28"/>
                <w:szCs w:val="28"/>
                <w:vertAlign w:val="subscript"/>
                <w:lang w:eastAsia="ru-RU"/>
              </w:rPr>
              <w:t>N2</w:t>
            </w:r>
            <w:r w:rsidRPr="00787D1F">
              <w:rPr>
                <w:rFonts w:ascii="Times New Roman" w:hAnsi="Times New Roman"/>
                <w:sz w:val="28"/>
                <w:szCs w:val="28"/>
                <w:lang w:eastAsia="ru-RU"/>
              </w:rPr>
              <w:t>/ </w:t>
            </w:r>
            <w:r w:rsidRPr="00787D1F">
              <w:rPr>
                <w:rFonts w:ascii="Times New Roman" w:hAnsi="Times New Roman"/>
                <w:i/>
                <w:iCs/>
                <w:sz w:val="28"/>
                <w:szCs w:val="28"/>
                <w:lang w:eastAsia="ru-RU"/>
              </w:rPr>
              <w:t>t</w:t>
            </w:r>
            <w:r w:rsidRPr="00787D1F">
              <w:rPr>
                <w:rFonts w:ascii="Times New Roman" w:hAnsi="Times New Roman"/>
                <w:i/>
                <w:iCs/>
                <w:sz w:val="28"/>
                <w:szCs w:val="28"/>
                <w:vertAlign w:val="subscript"/>
                <w:lang w:eastAsia="ru-RU"/>
              </w:rPr>
              <w:t>N3</w:t>
            </w:r>
          </w:p>
        </w:tc>
        <w:tc>
          <w:tcPr>
            <w:tcW w:w="1559" w:type="dxa"/>
            <w:hideMark/>
          </w:tcPr>
          <w:p w14:paraId="70BF06AC"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1,26</w:t>
            </w:r>
          </w:p>
        </w:tc>
        <w:tc>
          <w:tcPr>
            <w:tcW w:w="1418" w:type="dxa"/>
            <w:hideMark/>
          </w:tcPr>
          <w:p w14:paraId="6B6FFB21"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1,35</w:t>
            </w:r>
          </w:p>
        </w:tc>
        <w:tc>
          <w:tcPr>
            <w:tcW w:w="1417" w:type="dxa"/>
            <w:hideMark/>
          </w:tcPr>
          <w:p w14:paraId="42020A90"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1,25</w:t>
            </w:r>
          </w:p>
        </w:tc>
        <w:tc>
          <w:tcPr>
            <w:tcW w:w="1843" w:type="dxa"/>
            <w:hideMark/>
          </w:tcPr>
          <w:p w14:paraId="635C0D9A" w14:textId="77777777" w:rsidR="00FC5CAC" w:rsidRPr="00787D1F" w:rsidRDefault="00FC5CAC" w:rsidP="00787D1F">
            <w:pPr>
              <w:spacing w:after="0" w:line="240" w:lineRule="auto"/>
              <w:jc w:val="center"/>
              <w:rPr>
                <w:rFonts w:ascii="Times New Roman" w:hAnsi="Times New Roman"/>
                <w:sz w:val="28"/>
                <w:szCs w:val="28"/>
                <w:lang w:eastAsia="ru-RU"/>
              </w:rPr>
            </w:pPr>
            <w:r w:rsidRPr="00787D1F">
              <w:rPr>
                <w:rFonts w:ascii="Times New Roman" w:hAnsi="Times New Roman"/>
                <w:sz w:val="28"/>
                <w:szCs w:val="28"/>
                <w:lang w:eastAsia="ru-RU"/>
              </w:rPr>
              <w:t>1,38</w:t>
            </w:r>
          </w:p>
        </w:tc>
      </w:tr>
    </w:tbl>
    <w:p w14:paraId="7BC8F636" w14:textId="77777777" w:rsidR="00FC5CAC" w:rsidRDefault="00FC5CAC" w:rsidP="00FC5CAC">
      <w:pPr>
        <w:shd w:val="clear" w:color="auto" w:fill="FFFFFF"/>
        <w:spacing w:after="0" w:line="240" w:lineRule="auto"/>
        <w:ind w:firstLine="567"/>
        <w:jc w:val="both"/>
        <w:rPr>
          <w:rFonts w:ascii="Arial" w:hAnsi="Arial" w:cs="Arial"/>
          <w:color w:val="000000"/>
          <w:sz w:val="20"/>
          <w:szCs w:val="20"/>
        </w:rPr>
      </w:pPr>
    </w:p>
    <w:p w14:paraId="28009525" w14:textId="184A00B1" w:rsidR="00FC5CAC" w:rsidRDefault="00787D1F" w:rsidP="00FC5CAC">
      <w:pPr>
        <w:shd w:val="clear" w:color="auto" w:fill="FFFFFF"/>
        <w:spacing w:after="0" w:line="240" w:lineRule="auto"/>
        <w:ind w:right="-1" w:firstLine="567"/>
        <w:jc w:val="both"/>
        <w:rPr>
          <w:rFonts w:ascii="Times New Roman" w:hAnsi="Times New Roman"/>
          <w:color w:val="000000"/>
          <w:sz w:val="28"/>
          <w:szCs w:val="28"/>
        </w:rPr>
      </w:pPr>
      <w:r>
        <w:rPr>
          <w:rFonts w:ascii="Times New Roman" w:hAnsi="Times New Roman"/>
          <w:color w:val="000000"/>
          <w:sz w:val="28"/>
          <w:szCs w:val="28"/>
          <w:lang w:val="kk-KZ"/>
        </w:rPr>
        <w:t>3.10</w:t>
      </w:r>
      <w:r w:rsidR="00FC5CAC" w:rsidRPr="005E7BEC">
        <w:rPr>
          <w:rFonts w:ascii="Times New Roman" w:hAnsi="Times New Roman"/>
          <w:color w:val="000000"/>
          <w:sz w:val="28"/>
          <w:szCs w:val="28"/>
          <w:lang w:val="kk-KZ"/>
        </w:rPr>
        <w:t>-ші к</w:t>
      </w:r>
      <w:proofErr w:type="spellStart"/>
      <w:r w:rsidR="00FC5CAC">
        <w:rPr>
          <w:rFonts w:ascii="Times New Roman" w:hAnsi="Times New Roman"/>
          <w:color w:val="000000"/>
          <w:sz w:val="28"/>
          <w:szCs w:val="28"/>
        </w:rPr>
        <w:t>естеде</w:t>
      </w:r>
      <w:proofErr w:type="spellEnd"/>
      <w:r w:rsidR="00FC5CAC">
        <w:rPr>
          <w:rFonts w:ascii="Times New Roman" w:hAnsi="Times New Roman"/>
          <w:color w:val="000000"/>
          <w:sz w:val="28"/>
          <w:szCs w:val="28"/>
        </w:rPr>
        <w:t xml:space="preserve"> </w:t>
      </w:r>
      <w:r w:rsidR="00FC5CAC" w:rsidRPr="005E7BEC">
        <w:rPr>
          <w:rFonts w:ascii="Times New Roman" w:hAnsi="Times New Roman"/>
          <w:color w:val="000000"/>
          <w:sz w:val="28"/>
          <w:szCs w:val="28"/>
          <w:lang w:val="kk-KZ"/>
        </w:rPr>
        <w:t xml:space="preserve">Теңіз кен орнындағы </w:t>
      </w:r>
      <w:r w:rsidR="00FC5CAC">
        <w:rPr>
          <w:rFonts w:ascii="Times New Roman" w:hAnsi="Times New Roman"/>
          <w:color w:val="000000"/>
          <w:sz w:val="28"/>
          <w:szCs w:val="28"/>
        </w:rPr>
        <w:t xml:space="preserve"> 100, 6, 14</w:t>
      </w:r>
      <w:r w:rsidR="00FC5CAC" w:rsidRPr="005E7BEC">
        <w:rPr>
          <w:rFonts w:ascii="Times New Roman" w:hAnsi="Times New Roman"/>
          <w:color w:val="000000"/>
          <w:sz w:val="28"/>
          <w:szCs w:val="28"/>
        </w:rPr>
        <w:t>, 11</w:t>
      </w:r>
      <w:r w:rsidR="00FC5CAC">
        <w:rPr>
          <w:rFonts w:ascii="Times New Roman" w:hAnsi="Times New Roman"/>
          <w:color w:val="000000"/>
          <w:sz w:val="28"/>
          <w:szCs w:val="28"/>
          <w:lang w:val="kk-KZ"/>
        </w:rPr>
        <w:t xml:space="preserve">-ші </w:t>
      </w:r>
      <w:proofErr w:type="spellStart"/>
      <w:r w:rsidR="00FC5CAC" w:rsidRPr="005E7BEC">
        <w:rPr>
          <w:rFonts w:ascii="Times New Roman" w:hAnsi="Times New Roman"/>
          <w:color w:val="000000"/>
          <w:sz w:val="28"/>
          <w:szCs w:val="28"/>
        </w:rPr>
        <w:t>ұңғымалардың</w:t>
      </w:r>
      <w:proofErr w:type="spellEnd"/>
      <w:r w:rsidR="00FC5CAC" w:rsidRPr="005E7BEC">
        <w:rPr>
          <w:rFonts w:ascii="Times New Roman" w:hAnsi="Times New Roman"/>
          <w:color w:val="000000"/>
          <w:sz w:val="28"/>
          <w:szCs w:val="28"/>
        </w:rPr>
        <w:t xml:space="preserve"> </w:t>
      </w:r>
      <w:r w:rsidR="00FC5CAC" w:rsidRPr="005E7BEC">
        <w:rPr>
          <w:rFonts w:ascii="Times New Roman" w:hAnsi="Times New Roman"/>
          <w:color w:val="000000"/>
          <w:sz w:val="28"/>
          <w:szCs w:val="28"/>
          <w:lang w:val="kk-KZ"/>
        </w:rPr>
        <w:t>ҚКҚ</w:t>
      </w:r>
      <w:r w:rsidR="006F7207">
        <w:rPr>
          <w:rFonts w:ascii="Times New Roman" w:hAnsi="Times New Roman"/>
          <w:color w:val="000000"/>
          <w:sz w:val="28"/>
          <w:szCs w:val="28"/>
          <w:lang w:val="kk-KZ"/>
        </w:rPr>
        <w:t>Қ</w:t>
      </w:r>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өңдеу</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нәтижелері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келтірілген</w:t>
      </w:r>
      <w:proofErr w:type="spellEnd"/>
      <w:r w:rsidR="00FC5CAC" w:rsidRPr="005E7BEC">
        <w:rPr>
          <w:rFonts w:ascii="Times New Roman" w:hAnsi="Times New Roman"/>
          <w:color w:val="000000"/>
          <w:sz w:val="28"/>
          <w:szCs w:val="28"/>
        </w:rPr>
        <w:t xml:space="preserve">. Осы </w:t>
      </w:r>
      <w:proofErr w:type="spellStart"/>
      <w:r w:rsidR="00FC5CAC" w:rsidRPr="005E7BEC">
        <w:rPr>
          <w:rFonts w:ascii="Times New Roman" w:hAnsi="Times New Roman"/>
          <w:color w:val="000000"/>
          <w:sz w:val="28"/>
          <w:szCs w:val="28"/>
        </w:rPr>
        <w:t>ұңғымалардың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маңындағы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қабат</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жүйесінің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ашық</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түріне</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қарай</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тартылады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деген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қорытынды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жасауға</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мүмкіндік</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береді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Теңіз</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мұнай</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орнының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жағдайына</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қатысты</w:t>
      </w:r>
      <w:proofErr w:type="spellEnd"/>
      <w:r w:rsidR="00FC5CAC" w:rsidRPr="005E7BEC">
        <w:rPr>
          <w:rFonts w:ascii="Times New Roman" w:hAnsi="Times New Roman"/>
          <w:color w:val="000000"/>
          <w:sz w:val="28"/>
          <w:szCs w:val="28"/>
        </w:rPr>
        <w:t xml:space="preserve"> Хупер </w:t>
      </w:r>
      <w:proofErr w:type="spellStart"/>
      <w:r w:rsidR="00FC5CAC" w:rsidRPr="005E7BEC">
        <w:rPr>
          <w:rFonts w:ascii="Times New Roman" w:hAnsi="Times New Roman"/>
          <w:color w:val="000000"/>
          <w:sz w:val="28"/>
          <w:szCs w:val="28"/>
        </w:rPr>
        <w:t>әдісін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сынау</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үшін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сағалық</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қысым</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туралы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ақпарат</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пайдаланылды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Құбыр</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қысымын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қалпына</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келтіру</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қисықтарының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төмен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сапасы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оларды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тегістеуді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қажет</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етті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Сондықтан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Теңіз</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орнының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қабаттық</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жүйесінің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жоғарыда</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қарастырылған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диагностикасын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алдын</w:t>
      </w:r>
      <w:proofErr w:type="spellEnd"/>
      <w:r w:rsidR="00FC5CAC" w:rsidRPr="005E7BEC">
        <w:rPr>
          <w:rFonts w:ascii="Times New Roman" w:hAnsi="Times New Roman"/>
          <w:color w:val="000000"/>
          <w:sz w:val="28"/>
          <w:szCs w:val="28"/>
        </w:rPr>
        <w:t xml:space="preserve"> ала </w:t>
      </w:r>
      <w:proofErr w:type="spellStart"/>
      <w:r w:rsidR="00FC5CAC" w:rsidRPr="005E7BEC">
        <w:rPr>
          <w:rFonts w:ascii="Times New Roman" w:hAnsi="Times New Roman"/>
          <w:color w:val="000000"/>
          <w:sz w:val="28"/>
          <w:szCs w:val="28"/>
        </w:rPr>
        <w:t>қарастырған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жөн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Теңіз</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орнының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қабаттық</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жүйесінің</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ерекшеліктері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туралы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неғұрлым</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толық</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түсініктерді</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қалыптастыру</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үшін</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ұңғымаларды</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кенжарда</w:t>
      </w:r>
      <w:proofErr w:type="spellEnd"/>
      <w:r w:rsidR="00FC5CAC" w:rsidRPr="005E7BEC">
        <w:rPr>
          <w:rFonts w:ascii="Times New Roman" w:hAnsi="Times New Roman"/>
          <w:color w:val="000000"/>
          <w:sz w:val="28"/>
          <w:szCs w:val="28"/>
        </w:rPr>
        <w:t xml:space="preserve"> 3-5 </w:t>
      </w:r>
      <w:proofErr w:type="spellStart"/>
      <w:r w:rsidR="00FC5CAC" w:rsidRPr="005E7BEC">
        <w:rPr>
          <w:rFonts w:ascii="Times New Roman" w:hAnsi="Times New Roman"/>
          <w:color w:val="000000"/>
          <w:sz w:val="28"/>
          <w:szCs w:val="28"/>
        </w:rPr>
        <w:t>тәулік</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ішінде</w:t>
      </w:r>
      <w:proofErr w:type="spellEnd"/>
      <w:r w:rsidR="00FC5CAC" w:rsidRPr="005E7BEC">
        <w:rPr>
          <w:rFonts w:ascii="Times New Roman" w:hAnsi="Times New Roman"/>
          <w:color w:val="000000"/>
          <w:sz w:val="28"/>
          <w:szCs w:val="28"/>
        </w:rPr>
        <w:t xml:space="preserve"> </w:t>
      </w:r>
      <w:proofErr w:type="spellStart"/>
      <w:r w:rsidR="00FC5CAC" w:rsidRPr="005E7BEC">
        <w:rPr>
          <w:rFonts w:ascii="Times New Roman" w:hAnsi="Times New Roman"/>
          <w:color w:val="000000"/>
          <w:sz w:val="28"/>
          <w:szCs w:val="28"/>
        </w:rPr>
        <w:t>жазылған</w:t>
      </w:r>
      <w:proofErr w:type="spellEnd"/>
      <w:r w:rsidR="00FC5CAC" w:rsidRPr="005E7BEC">
        <w:rPr>
          <w:rFonts w:ascii="Times New Roman" w:hAnsi="Times New Roman"/>
          <w:color w:val="000000"/>
          <w:sz w:val="28"/>
          <w:szCs w:val="28"/>
        </w:rPr>
        <w:t xml:space="preserve"> </w:t>
      </w:r>
      <w:r w:rsidR="00FC5CAC" w:rsidRPr="005E7BEC">
        <w:rPr>
          <w:rFonts w:ascii="Times New Roman" w:hAnsi="Times New Roman"/>
          <w:color w:val="000000"/>
          <w:sz w:val="28"/>
          <w:szCs w:val="28"/>
          <w:lang w:val="kk-KZ"/>
        </w:rPr>
        <w:t>ҚКҚ</w:t>
      </w:r>
      <w:r w:rsidR="006F7207">
        <w:rPr>
          <w:rFonts w:ascii="Times New Roman" w:hAnsi="Times New Roman"/>
          <w:color w:val="000000"/>
          <w:sz w:val="28"/>
          <w:szCs w:val="28"/>
          <w:lang w:val="kk-KZ"/>
        </w:rPr>
        <w:t>Қ</w:t>
      </w:r>
      <w:r w:rsidR="00FC5CAC" w:rsidRPr="005E7BEC">
        <w:rPr>
          <w:rFonts w:ascii="Times New Roman" w:hAnsi="Times New Roman"/>
          <w:color w:val="000000"/>
          <w:sz w:val="28"/>
          <w:szCs w:val="28"/>
          <w:lang w:val="kk-KZ"/>
        </w:rPr>
        <w:t xml:space="preserve"> </w:t>
      </w:r>
      <w:proofErr w:type="spellStart"/>
      <w:r w:rsidR="00DF67F3">
        <w:rPr>
          <w:rFonts w:ascii="Times New Roman" w:hAnsi="Times New Roman"/>
          <w:color w:val="000000"/>
          <w:sz w:val="28"/>
          <w:szCs w:val="28"/>
        </w:rPr>
        <w:t>алу</w:t>
      </w:r>
      <w:proofErr w:type="spellEnd"/>
      <w:r w:rsidR="00DF67F3">
        <w:rPr>
          <w:rFonts w:ascii="Times New Roman" w:hAnsi="Times New Roman"/>
          <w:color w:val="000000"/>
          <w:sz w:val="28"/>
          <w:szCs w:val="28"/>
        </w:rPr>
        <w:t xml:space="preserve"> </w:t>
      </w:r>
      <w:proofErr w:type="spellStart"/>
      <w:r w:rsidR="00DF67F3">
        <w:rPr>
          <w:rFonts w:ascii="Times New Roman" w:hAnsi="Times New Roman"/>
          <w:color w:val="000000"/>
          <w:sz w:val="28"/>
          <w:szCs w:val="28"/>
        </w:rPr>
        <w:t>талап</w:t>
      </w:r>
      <w:proofErr w:type="spellEnd"/>
      <w:r w:rsidR="00DF67F3">
        <w:rPr>
          <w:rFonts w:ascii="Times New Roman" w:hAnsi="Times New Roman"/>
          <w:color w:val="000000"/>
          <w:sz w:val="28"/>
          <w:szCs w:val="28"/>
        </w:rPr>
        <w:t xml:space="preserve"> </w:t>
      </w:r>
      <w:proofErr w:type="spellStart"/>
      <w:r w:rsidR="00DF67F3">
        <w:rPr>
          <w:rFonts w:ascii="Times New Roman" w:hAnsi="Times New Roman"/>
          <w:color w:val="000000"/>
          <w:sz w:val="28"/>
          <w:szCs w:val="28"/>
        </w:rPr>
        <w:t>етіледі</w:t>
      </w:r>
      <w:proofErr w:type="spellEnd"/>
      <w:r w:rsidR="007074F4">
        <w:rPr>
          <w:rFonts w:ascii="Times New Roman" w:hAnsi="Times New Roman"/>
          <w:color w:val="000000"/>
          <w:sz w:val="28"/>
          <w:szCs w:val="28"/>
          <w:lang w:val="kk-KZ"/>
        </w:rPr>
        <w:t xml:space="preserve"> </w:t>
      </w:r>
      <w:r w:rsidR="00DF67F3">
        <w:rPr>
          <w:rFonts w:ascii="Times New Roman" w:hAnsi="Times New Roman"/>
          <w:sz w:val="28"/>
          <w:szCs w:val="28"/>
          <w:lang w:val="kk-KZ"/>
        </w:rPr>
        <w:t>[41</w:t>
      </w:r>
      <w:r w:rsidR="00DF67F3" w:rsidRPr="00354A4E">
        <w:rPr>
          <w:rFonts w:ascii="Times New Roman" w:hAnsi="Times New Roman"/>
          <w:sz w:val="28"/>
          <w:szCs w:val="28"/>
          <w:lang w:val="kk-KZ"/>
        </w:rPr>
        <w:t>]</w:t>
      </w:r>
      <w:r w:rsidR="00DF67F3">
        <w:rPr>
          <w:rFonts w:ascii="Times New Roman" w:hAnsi="Times New Roman"/>
          <w:sz w:val="28"/>
          <w:szCs w:val="28"/>
          <w:lang w:val="kk-KZ"/>
        </w:rPr>
        <w:t>.</w:t>
      </w:r>
    </w:p>
    <w:p w14:paraId="39666A08" w14:textId="77777777" w:rsidR="00FC5CAC" w:rsidRPr="005E7BEC" w:rsidRDefault="00FC5CAC" w:rsidP="00FC5CAC">
      <w:pPr>
        <w:shd w:val="clear" w:color="auto" w:fill="FFFFFF"/>
        <w:spacing w:after="0" w:line="240" w:lineRule="auto"/>
        <w:ind w:right="601" w:firstLine="567"/>
        <w:jc w:val="both"/>
        <w:rPr>
          <w:rFonts w:ascii="Times New Roman" w:hAnsi="Times New Roman"/>
          <w:b/>
          <w:bCs/>
          <w:color w:val="000000"/>
          <w:sz w:val="28"/>
          <w:szCs w:val="28"/>
          <w:lang w:eastAsia="ru-RU"/>
        </w:rPr>
      </w:pPr>
    </w:p>
    <w:p w14:paraId="28FE9A96" w14:textId="6033F9C7" w:rsidR="00FC5CAC" w:rsidRPr="005E7BEC" w:rsidRDefault="007F3311" w:rsidP="00FC5CAC">
      <w:pPr>
        <w:shd w:val="clear" w:color="auto" w:fill="FFFFFF"/>
        <w:spacing w:after="0" w:line="240" w:lineRule="auto"/>
        <w:ind w:right="601" w:firstLine="567"/>
        <w:jc w:val="both"/>
        <w:rPr>
          <w:rFonts w:ascii="Times New Roman" w:hAnsi="Times New Roman"/>
          <w:b/>
          <w:color w:val="000000"/>
          <w:sz w:val="28"/>
          <w:szCs w:val="28"/>
        </w:rPr>
      </w:pPr>
      <w:r>
        <w:rPr>
          <w:rFonts w:ascii="Times New Roman" w:hAnsi="Times New Roman"/>
          <w:b/>
          <w:bCs/>
          <w:color w:val="000000"/>
          <w:sz w:val="28"/>
          <w:szCs w:val="28"/>
          <w:lang w:val="kk-KZ" w:eastAsia="ru-RU"/>
        </w:rPr>
        <w:t>3.10</w:t>
      </w:r>
      <w:r w:rsidR="00FC5CAC" w:rsidRPr="005E7BEC">
        <w:rPr>
          <w:rFonts w:ascii="Times New Roman" w:hAnsi="Times New Roman"/>
          <w:b/>
          <w:bCs/>
          <w:color w:val="000000"/>
          <w:sz w:val="28"/>
          <w:szCs w:val="28"/>
          <w:lang w:eastAsia="ru-RU"/>
        </w:rPr>
        <w:t xml:space="preserve"> </w:t>
      </w:r>
      <w:proofErr w:type="spellStart"/>
      <w:r w:rsidR="00FC5CAC" w:rsidRPr="005E7BEC">
        <w:rPr>
          <w:rFonts w:ascii="Times New Roman" w:hAnsi="Times New Roman"/>
          <w:b/>
          <w:color w:val="000000"/>
          <w:sz w:val="28"/>
          <w:szCs w:val="28"/>
        </w:rPr>
        <w:t>Ұңғымаларды</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гидродинамикалық</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зерттеу</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нәтижесі</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бойынша</w:t>
      </w:r>
      <w:proofErr w:type="spellEnd"/>
      <w:r w:rsidR="00FC5CAC" w:rsidRPr="005E7BEC">
        <w:rPr>
          <w:rFonts w:ascii="Times New Roman" w:hAnsi="Times New Roman"/>
          <w:b/>
          <w:color w:val="000000"/>
          <w:sz w:val="28"/>
          <w:szCs w:val="28"/>
        </w:rPr>
        <w:t xml:space="preserve"> газ </w:t>
      </w:r>
      <w:proofErr w:type="spellStart"/>
      <w:r w:rsidR="00FC5CAC" w:rsidRPr="005E7BEC">
        <w:rPr>
          <w:rFonts w:ascii="Times New Roman" w:hAnsi="Times New Roman"/>
          <w:b/>
          <w:color w:val="000000"/>
          <w:sz w:val="28"/>
          <w:szCs w:val="28"/>
        </w:rPr>
        <w:t>айдау</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тиімділігін</w:t>
      </w:r>
      <w:proofErr w:type="spellEnd"/>
      <w:r w:rsidR="00FC5CAC" w:rsidRPr="005E7BEC">
        <w:rPr>
          <w:rFonts w:ascii="Times New Roman" w:hAnsi="Times New Roman"/>
          <w:b/>
          <w:color w:val="000000"/>
          <w:sz w:val="28"/>
          <w:szCs w:val="28"/>
        </w:rPr>
        <w:t xml:space="preserve"> </w:t>
      </w:r>
      <w:proofErr w:type="spellStart"/>
      <w:r w:rsidR="00FC5CAC" w:rsidRPr="005E7BEC">
        <w:rPr>
          <w:rFonts w:ascii="Times New Roman" w:hAnsi="Times New Roman"/>
          <w:b/>
          <w:color w:val="000000"/>
          <w:sz w:val="28"/>
          <w:szCs w:val="28"/>
        </w:rPr>
        <w:t>бағалау</w:t>
      </w:r>
      <w:proofErr w:type="spellEnd"/>
    </w:p>
    <w:p w14:paraId="400BFE90" w14:textId="39105665" w:rsidR="00FC5CAC" w:rsidRPr="007C7E30" w:rsidRDefault="00FC5CAC" w:rsidP="007C42B9">
      <w:pPr>
        <w:shd w:val="clear" w:color="auto" w:fill="FFFFFF"/>
        <w:tabs>
          <w:tab w:val="left" w:pos="3686"/>
        </w:tabs>
        <w:spacing w:after="0" w:line="240" w:lineRule="auto"/>
        <w:ind w:firstLine="567"/>
        <w:jc w:val="both"/>
        <w:rPr>
          <w:rFonts w:ascii="Times New Roman" w:hAnsi="Times New Roman"/>
          <w:color w:val="000000"/>
          <w:sz w:val="28"/>
          <w:szCs w:val="28"/>
          <w:lang w:val="kk-KZ"/>
        </w:rPr>
      </w:pPr>
      <w:proofErr w:type="spellStart"/>
      <w:r w:rsidRPr="00444D8C">
        <w:rPr>
          <w:rFonts w:ascii="Times New Roman" w:hAnsi="Times New Roman"/>
          <w:color w:val="000000"/>
          <w:sz w:val="28"/>
          <w:szCs w:val="28"/>
        </w:rPr>
        <w:t>Теңіз</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кен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орнына</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ұқсас</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кен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орындарын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игеру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тәжірибесі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көрсетіп</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отырғандай</w:t>
      </w:r>
      <w:proofErr w:type="spellEnd"/>
      <w:r w:rsidRPr="00444D8C">
        <w:rPr>
          <w:rFonts w:ascii="Times New Roman" w:hAnsi="Times New Roman"/>
          <w:color w:val="000000"/>
          <w:sz w:val="28"/>
          <w:szCs w:val="28"/>
        </w:rPr>
        <w:t xml:space="preserve"> (</w:t>
      </w:r>
      <w:proofErr w:type="spellStart"/>
      <w:r>
        <w:rPr>
          <w:rFonts w:ascii="Times New Roman" w:hAnsi="Times New Roman"/>
          <w:color w:val="000000"/>
          <w:sz w:val="28"/>
          <w:szCs w:val="28"/>
        </w:rPr>
        <w:t>мұнай-газдың</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үлкен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қабаты</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және</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ұ</w:t>
      </w:r>
      <w:r w:rsidRPr="00444D8C">
        <w:rPr>
          <w:rFonts w:ascii="Times New Roman" w:hAnsi="Times New Roman"/>
          <w:color w:val="000000"/>
          <w:sz w:val="28"/>
          <w:szCs w:val="28"/>
        </w:rPr>
        <w:t>шпа</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мұнайдың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болуы</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өндіруді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қарқындатудың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және</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өндіруді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арттырудың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тиімді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тәсілі</w:t>
      </w:r>
      <w:proofErr w:type="spellEnd"/>
      <w:r w:rsidRPr="00444D8C">
        <w:rPr>
          <w:rFonts w:ascii="Times New Roman" w:hAnsi="Times New Roman"/>
          <w:color w:val="000000"/>
          <w:sz w:val="28"/>
          <w:szCs w:val="28"/>
        </w:rPr>
        <w:t xml:space="preserve"> газ </w:t>
      </w:r>
      <w:proofErr w:type="spellStart"/>
      <w:r w:rsidRPr="00444D8C">
        <w:rPr>
          <w:rFonts w:ascii="Times New Roman" w:hAnsi="Times New Roman"/>
          <w:color w:val="000000"/>
          <w:sz w:val="28"/>
          <w:szCs w:val="28"/>
        </w:rPr>
        <w:t>тәрізді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агенттер</w:t>
      </w:r>
      <w:r>
        <w:rPr>
          <w:rFonts w:ascii="Times New Roman" w:hAnsi="Times New Roman"/>
          <w:color w:val="000000"/>
          <w:sz w:val="28"/>
          <w:szCs w:val="28"/>
        </w:rPr>
        <w:t>ді</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қабатқа</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айдау</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болып</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табылады</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Бұл</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процестің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ерекшеліктерін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зерттеу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және</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оның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тиімділігін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бағалау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үшін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ұңғымаларды</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гидродинамикалық</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зерттеу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нәтижелерін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пайдалану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ұсынылады</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Теңіз</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кен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орны</w:t>
      </w:r>
      <w:proofErr w:type="spellEnd"/>
      <w:r w:rsidRPr="00444D8C">
        <w:rPr>
          <w:rFonts w:ascii="Times New Roman" w:hAnsi="Times New Roman"/>
          <w:color w:val="000000"/>
          <w:sz w:val="28"/>
          <w:szCs w:val="28"/>
        </w:rPr>
        <w:t xml:space="preserve"> </w:t>
      </w:r>
      <w:proofErr w:type="spellStart"/>
      <w:r>
        <w:rPr>
          <w:rFonts w:ascii="Times New Roman" w:hAnsi="Times New Roman"/>
          <w:color w:val="000000"/>
          <w:sz w:val="28"/>
          <w:szCs w:val="28"/>
        </w:rPr>
        <w:t>массивті</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газын</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а</w:t>
      </w:r>
      <w:r w:rsidRPr="00444D8C">
        <w:rPr>
          <w:rFonts w:ascii="Times New Roman" w:hAnsi="Times New Roman"/>
          <w:color w:val="000000"/>
          <w:sz w:val="28"/>
          <w:szCs w:val="28"/>
        </w:rPr>
        <w:t>йдау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процесінің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ерекшеліктерін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анықтау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үшін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өндіру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ұңғымаларын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зерттеудің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стационарлық</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емес</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әдістерін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түсіндірудің</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мүмкін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тәсілдерін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көрсетеміз</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Тәжірибелік-өнеркәсіптік</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айдау</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кен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орнында</w:t>
      </w:r>
      <w:proofErr w:type="spellEnd"/>
      <w:r w:rsidRPr="00444D8C">
        <w:rPr>
          <w:rFonts w:ascii="Times New Roman" w:hAnsi="Times New Roman"/>
          <w:color w:val="000000"/>
          <w:sz w:val="28"/>
          <w:szCs w:val="28"/>
        </w:rPr>
        <w:t xml:space="preserve"> 1975 </w:t>
      </w:r>
      <w:proofErr w:type="spellStart"/>
      <w:r w:rsidRPr="00444D8C">
        <w:rPr>
          <w:rFonts w:ascii="Times New Roman" w:hAnsi="Times New Roman"/>
          <w:color w:val="000000"/>
          <w:sz w:val="28"/>
          <w:szCs w:val="28"/>
        </w:rPr>
        <w:t>жылдан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бастап</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жү</w:t>
      </w:r>
      <w:r>
        <w:rPr>
          <w:rFonts w:ascii="Times New Roman" w:hAnsi="Times New Roman"/>
          <w:color w:val="000000"/>
          <w:sz w:val="28"/>
          <w:szCs w:val="28"/>
        </w:rPr>
        <w:t>ргізіліп</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келеді</w:t>
      </w:r>
      <w:proofErr w:type="spellEnd"/>
      <w:r>
        <w:rPr>
          <w:rFonts w:ascii="Times New Roman" w:hAnsi="Times New Roman"/>
          <w:color w:val="000000"/>
          <w:sz w:val="28"/>
          <w:szCs w:val="28"/>
        </w:rPr>
        <w:t xml:space="preserve">. Кен </w:t>
      </w:r>
      <w:proofErr w:type="spellStart"/>
      <w:r>
        <w:rPr>
          <w:rFonts w:ascii="Times New Roman" w:hAnsi="Times New Roman"/>
          <w:color w:val="000000"/>
          <w:sz w:val="28"/>
          <w:szCs w:val="28"/>
        </w:rPr>
        <w:t>орны</w:t>
      </w:r>
      <w:proofErr w:type="spellEnd"/>
      <w:r>
        <w:rPr>
          <w:rFonts w:ascii="Times New Roman" w:hAnsi="Times New Roman"/>
          <w:color w:val="000000"/>
          <w:sz w:val="28"/>
          <w:szCs w:val="28"/>
        </w:rPr>
        <w:t xml:space="preserve"> 252 метр </w:t>
      </w:r>
      <w:proofErr w:type="spellStart"/>
      <w:r w:rsidRPr="00444D8C">
        <w:rPr>
          <w:rFonts w:ascii="Times New Roman" w:hAnsi="Times New Roman"/>
          <w:color w:val="000000"/>
          <w:sz w:val="28"/>
          <w:szCs w:val="28"/>
        </w:rPr>
        <w:t>қоймалық</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бөлігінде</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w:t>
      </w:r>
      <w:proofErr w:type="spellEnd"/>
      <w:r w:rsidRPr="00444D8C">
        <w:rPr>
          <w:rFonts w:ascii="Times New Roman" w:hAnsi="Times New Roman"/>
          <w:color w:val="000000"/>
          <w:sz w:val="28"/>
          <w:szCs w:val="28"/>
        </w:rPr>
        <w:t xml:space="preserve">-газ </w:t>
      </w:r>
      <w:proofErr w:type="spellStart"/>
      <w:r w:rsidRPr="00444D8C">
        <w:rPr>
          <w:rFonts w:ascii="Times New Roman" w:hAnsi="Times New Roman"/>
          <w:color w:val="000000"/>
          <w:sz w:val="28"/>
          <w:szCs w:val="28"/>
        </w:rPr>
        <w:t>қабаты</w:t>
      </w:r>
      <w:proofErr w:type="spellEnd"/>
      <w:r w:rsidRPr="00444D8C">
        <w:rPr>
          <w:rFonts w:ascii="Times New Roman" w:hAnsi="Times New Roman"/>
          <w:color w:val="000000"/>
          <w:sz w:val="28"/>
          <w:szCs w:val="28"/>
        </w:rPr>
        <w:t xml:space="preserve"> бар </w:t>
      </w:r>
      <w:proofErr w:type="spellStart"/>
      <w:r w:rsidRPr="00444D8C">
        <w:rPr>
          <w:rFonts w:ascii="Times New Roman" w:hAnsi="Times New Roman"/>
          <w:color w:val="000000"/>
          <w:sz w:val="28"/>
          <w:szCs w:val="28"/>
        </w:rPr>
        <w:t>Ассель-Сакмар</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рифімен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шектеседі</w:t>
      </w:r>
      <w:proofErr w:type="spellEnd"/>
      <w:r>
        <w:rPr>
          <w:rFonts w:ascii="Times New Roman" w:hAnsi="Times New Roman"/>
          <w:color w:val="000000"/>
          <w:sz w:val="28"/>
          <w:szCs w:val="28"/>
          <w:lang w:val="kk-KZ"/>
        </w:rPr>
        <w:t>,</w:t>
      </w:r>
      <w:r>
        <w:rPr>
          <w:rFonts w:ascii="Times New Roman" w:hAnsi="Times New Roman"/>
          <w:color w:val="000000"/>
          <w:sz w:val="28"/>
          <w:szCs w:val="28"/>
        </w:rPr>
        <w:t xml:space="preserve"> </w:t>
      </w:r>
      <w:proofErr w:type="spellStart"/>
      <w:r>
        <w:rPr>
          <w:rFonts w:ascii="Times New Roman" w:hAnsi="Times New Roman"/>
          <w:color w:val="000000"/>
          <w:sz w:val="28"/>
          <w:szCs w:val="28"/>
        </w:rPr>
        <w:t>мұнай</w:t>
      </w:r>
      <w:proofErr w:type="spellEnd"/>
      <w:r>
        <w:rPr>
          <w:rFonts w:ascii="Times New Roman" w:hAnsi="Times New Roman"/>
          <w:color w:val="000000"/>
          <w:sz w:val="28"/>
          <w:szCs w:val="28"/>
        </w:rPr>
        <w:t xml:space="preserve"> мен </w:t>
      </w:r>
      <w:proofErr w:type="spellStart"/>
      <w:r>
        <w:rPr>
          <w:rFonts w:ascii="Times New Roman" w:hAnsi="Times New Roman"/>
          <w:color w:val="000000"/>
          <w:sz w:val="28"/>
          <w:szCs w:val="28"/>
        </w:rPr>
        <w:t>бөліктің</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с</w:t>
      </w:r>
      <w:r w:rsidRPr="00444D8C">
        <w:rPr>
          <w:rFonts w:ascii="Times New Roman" w:hAnsi="Times New Roman"/>
          <w:color w:val="000000"/>
          <w:sz w:val="28"/>
          <w:szCs w:val="28"/>
        </w:rPr>
        <w:t>улы</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бөліктері</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қалыңдығы</w:t>
      </w:r>
      <w:proofErr w:type="spellEnd"/>
      <w:r w:rsidRPr="00444D8C">
        <w:rPr>
          <w:rFonts w:ascii="Times New Roman" w:hAnsi="Times New Roman"/>
          <w:color w:val="000000"/>
          <w:sz w:val="28"/>
          <w:szCs w:val="28"/>
        </w:rPr>
        <w:t xml:space="preserve"> 11-ден 60 м-</w:t>
      </w:r>
      <w:proofErr w:type="spellStart"/>
      <w:r w:rsidRPr="00444D8C">
        <w:rPr>
          <w:rFonts w:ascii="Times New Roman" w:hAnsi="Times New Roman"/>
          <w:color w:val="000000"/>
          <w:sz w:val="28"/>
          <w:szCs w:val="28"/>
        </w:rPr>
        <w:t>ге</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дейін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болатын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тотыққан</w:t>
      </w:r>
      <w:proofErr w:type="spellEnd"/>
      <w:r w:rsidRPr="00444D8C">
        <w:rPr>
          <w:rFonts w:ascii="Times New Roman" w:hAnsi="Times New Roman"/>
          <w:color w:val="000000"/>
          <w:sz w:val="28"/>
          <w:szCs w:val="28"/>
        </w:rPr>
        <w:t xml:space="preserve"> </w:t>
      </w:r>
      <w:proofErr w:type="spellStart"/>
      <w:r w:rsidRPr="00444D8C">
        <w:rPr>
          <w:rFonts w:ascii="Times New Roman" w:hAnsi="Times New Roman"/>
          <w:color w:val="000000"/>
          <w:sz w:val="28"/>
          <w:szCs w:val="28"/>
        </w:rPr>
        <w:t>мұнай</w:t>
      </w:r>
      <w:proofErr w:type="spellEnd"/>
      <w:r w:rsidRPr="00444D8C">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аймағымен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бөлінген</w:t>
      </w:r>
      <w:proofErr w:type="spellEnd"/>
      <w:r w:rsidRPr="007C7E30">
        <w:rPr>
          <w:rFonts w:ascii="Times New Roman" w:hAnsi="Times New Roman"/>
          <w:color w:val="000000"/>
          <w:sz w:val="28"/>
          <w:szCs w:val="28"/>
        </w:rPr>
        <w:t xml:space="preserve">. Массив </w:t>
      </w:r>
      <w:proofErr w:type="spellStart"/>
      <w:r w:rsidRPr="007C7E30">
        <w:rPr>
          <w:rFonts w:ascii="Times New Roman" w:hAnsi="Times New Roman"/>
          <w:color w:val="000000"/>
          <w:sz w:val="28"/>
          <w:szCs w:val="28"/>
        </w:rPr>
        <w:t>негізінен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тығыз</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әктастардан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тұрады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Өнімді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қалыңдықта</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кавернозды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кеуекті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lastRenderedPageBreak/>
        <w:t>жарылған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торлы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жыныстар</w:t>
      </w:r>
      <w:proofErr w:type="spellEnd"/>
      <w:r w:rsidRPr="007C7E30">
        <w:rPr>
          <w:rFonts w:ascii="Times New Roman" w:hAnsi="Times New Roman"/>
          <w:color w:val="000000"/>
          <w:sz w:val="28"/>
          <w:szCs w:val="28"/>
        </w:rPr>
        <w:t xml:space="preserve"> аз </w:t>
      </w:r>
      <w:proofErr w:type="spellStart"/>
      <w:r w:rsidRPr="007C7E30">
        <w:rPr>
          <w:rFonts w:ascii="Times New Roman" w:hAnsi="Times New Roman"/>
          <w:color w:val="000000"/>
          <w:sz w:val="28"/>
          <w:szCs w:val="28"/>
        </w:rPr>
        <w:t>кездеседі</w:t>
      </w:r>
      <w:proofErr w:type="spellEnd"/>
      <w:r w:rsidRPr="007C7E30">
        <w:rPr>
          <w:rFonts w:ascii="Times New Roman" w:hAnsi="Times New Roman"/>
          <w:color w:val="000000"/>
          <w:sz w:val="28"/>
          <w:szCs w:val="28"/>
        </w:rPr>
        <w:t xml:space="preserve">. Газ </w:t>
      </w:r>
      <w:proofErr w:type="spellStart"/>
      <w:r w:rsidRPr="007C7E30">
        <w:rPr>
          <w:rFonts w:ascii="Times New Roman" w:hAnsi="Times New Roman"/>
          <w:color w:val="000000"/>
          <w:sz w:val="28"/>
          <w:szCs w:val="28"/>
        </w:rPr>
        <w:t>айдау</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нәтижесінде</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қабаттағы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орташа</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қысымның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төмендеуінің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тұрақтануы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мұнайды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іріктеудің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жылдық</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қарқынының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артуы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қорларды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белсенді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өндірумен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кен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орнының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көлемінің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ұлғаюы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байқалады</w:t>
      </w:r>
      <w:proofErr w:type="spellEnd"/>
      <w:r w:rsidRPr="007C7E30">
        <w:rPr>
          <w:rFonts w:ascii="Times New Roman" w:hAnsi="Times New Roman"/>
          <w:color w:val="000000"/>
          <w:sz w:val="28"/>
          <w:szCs w:val="28"/>
        </w:rPr>
        <w:t xml:space="preserve">. Газ </w:t>
      </w:r>
      <w:proofErr w:type="spellStart"/>
      <w:r w:rsidRPr="007C7E30">
        <w:rPr>
          <w:rFonts w:ascii="Times New Roman" w:hAnsi="Times New Roman"/>
          <w:color w:val="000000"/>
          <w:sz w:val="28"/>
          <w:szCs w:val="28"/>
        </w:rPr>
        <w:t>айдау</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нәтижесінде</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қорларды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өндірудің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гидродинамикалық</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ерекшеліктерін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зерттеу</w:t>
      </w:r>
      <w:proofErr w:type="spellEnd"/>
      <w:r w:rsidRPr="007C7E30">
        <w:rPr>
          <w:rFonts w:ascii="Times New Roman" w:hAnsi="Times New Roman"/>
          <w:color w:val="000000"/>
          <w:sz w:val="28"/>
          <w:szCs w:val="28"/>
        </w:rPr>
        <w:t xml:space="preserve"> 309 </w:t>
      </w:r>
      <w:proofErr w:type="spellStart"/>
      <w:r w:rsidRPr="007C7E30">
        <w:rPr>
          <w:rFonts w:ascii="Times New Roman" w:hAnsi="Times New Roman"/>
          <w:color w:val="000000"/>
          <w:sz w:val="28"/>
          <w:szCs w:val="28"/>
        </w:rPr>
        <w:t>және</w:t>
      </w:r>
      <w:proofErr w:type="spellEnd"/>
      <w:r w:rsidRPr="007C7E30">
        <w:rPr>
          <w:rFonts w:ascii="Times New Roman" w:hAnsi="Times New Roman"/>
          <w:color w:val="000000"/>
          <w:sz w:val="28"/>
          <w:szCs w:val="28"/>
        </w:rPr>
        <w:t xml:space="preserve"> 313 </w:t>
      </w:r>
      <w:proofErr w:type="spellStart"/>
      <w:r w:rsidRPr="007C7E30">
        <w:rPr>
          <w:rFonts w:ascii="Times New Roman" w:hAnsi="Times New Roman"/>
          <w:color w:val="000000"/>
          <w:sz w:val="28"/>
          <w:szCs w:val="28"/>
        </w:rPr>
        <w:t>мұнай</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өндіру</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ұңғымаларына</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арнайы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гидродинамикалық</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зерттеулердің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деректері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негізінде</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жүргізілд</w:t>
      </w:r>
      <w:proofErr w:type="spellEnd"/>
      <w:r w:rsidRPr="007C7E30">
        <w:rPr>
          <w:rFonts w:ascii="Times New Roman" w:hAnsi="Times New Roman"/>
          <w:color w:val="000000"/>
          <w:sz w:val="28"/>
          <w:szCs w:val="28"/>
          <w:lang w:val="kk-KZ"/>
        </w:rPr>
        <w:t>і.</w:t>
      </w:r>
      <w:r w:rsidRPr="007C7E30">
        <w:rPr>
          <w:rFonts w:ascii="Times New Roman" w:hAnsi="Times New Roman"/>
          <w:color w:val="000000"/>
          <w:sz w:val="28"/>
          <w:szCs w:val="28"/>
        </w:rPr>
        <w:t xml:space="preserve"> Осы </w:t>
      </w:r>
      <w:proofErr w:type="spellStart"/>
      <w:r w:rsidRPr="007C7E30">
        <w:rPr>
          <w:rFonts w:ascii="Times New Roman" w:hAnsi="Times New Roman"/>
          <w:color w:val="000000"/>
          <w:sz w:val="28"/>
          <w:szCs w:val="28"/>
        </w:rPr>
        <w:t>мақсаттар</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үшін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ұңғымалар</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өнімді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қабаттың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шатырына</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орнатылған</w:t>
      </w:r>
      <w:proofErr w:type="spellEnd"/>
      <w:r w:rsidRPr="007C7E30">
        <w:rPr>
          <w:rFonts w:ascii="Times New Roman" w:hAnsi="Times New Roman"/>
          <w:color w:val="000000"/>
          <w:sz w:val="28"/>
          <w:szCs w:val="28"/>
        </w:rPr>
        <w:t xml:space="preserve"> ДЛМП-2м </w:t>
      </w:r>
      <w:proofErr w:type="spellStart"/>
      <w:r w:rsidRPr="007C7E30">
        <w:rPr>
          <w:rFonts w:ascii="Times New Roman" w:hAnsi="Times New Roman"/>
          <w:color w:val="000000"/>
          <w:sz w:val="28"/>
          <w:szCs w:val="28"/>
        </w:rPr>
        <w:t>қашықтық</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тереңдік</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манометрлерімен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жабдықталған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Мұнай</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дебитінің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өлшемдері</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өлшеуіш</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бойынша</w:t>
      </w:r>
      <w:proofErr w:type="spellEnd"/>
      <w:r w:rsidRPr="007C7E30">
        <w:rPr>
          <w:rFonts w:ascii="Times New Roman" w:hAnsi="Times New Roman"/>
          <w:color w:val="000000"/>
          <w:sz w:val="28"/>
          <w:szCs w:val="28"/>
        </w:rPr>
        <w:t xml:space="preserve">, ал </w:t>
      </w:r>
      <w:proofErr w:type="spellStart"/>
      <w:r w:rsidRPr="007C7E30">
        <w:rPr>
          <w:rFonts w:ascii="Times New Roman" w:hAnsi="Times New Roman"/>
          <w:color w:val="000000"/>
          <w:sz w:val="28"/>
          <w:szCs w:val="28"/>
        </w:rPr>
        <w:t>мұнай</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газының</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шығыны</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өлшегішпен</w:t>
      </w:r>
      <w:proofErr w:type="spellEnd"/>
      <w:r w:rsidRPr="007C7E30">
        <w:rPr>
          <w:rFonts w:ascii="Times New Roman" w:hAnsi="Times New Roman"/>
          <w:color w:val="000000"/>
          <w:sz w:val="28"/>
          <w:szCs w:val="28"/>
        </w:rPr>
        <w:t xml:space="preserve"> </w:t>
      </w:r>
      <w:proofErr w:type="spellStart"/>
      <w:r w:rsidRPr="007C7E30">
        <w:rPr>
          <w:rFonts w:ascii="Times New Roman" w:hAnsi="Times New Roman"/>
          <w:color w:val="000000"/>
          <w:sz w:val="28"/>
          <w:szCs w:val="28"/>
        </w:rPr>
        <w:t>орындалды</w:t>
      </w:r>
      <w:proofErr w:type="spellEnd"/>
      <w:r w:rsidRPr="007C7E30">
        <w:rPr>
          <w:rFonts w:ascii="Times New Roman" w:hAnsi="Times New Roman"/>
          <w:color w:val="000000"/>
          <w:sz w:val="28"/>
          <w:szCs w:val="28"/>
        </w:rPr>
        <w:t>.</w:t>
      </w:r>
    </w:p>
    <w:p w14:paraId="2731BD5F" w14:textId="77777777" w:rsidR="00FC5CAC" w:rsidRPr="007C7E30" w:rsidRDefault="00FC5CAC" w:rsidP="00787D1F">
      <w:pPr>
        <w:shd w:val="clear" w:color="auto" w:fill="FFFFFF"/>
        <w:spacing w:after="0" w:line="240" w:lineRule="auto"/>
        <w:ind w:firstLine="567"/>
        <w:jc w:val="both"/>
        <w:rPr>
          <w:rFonts w:ascii="Times New Roman" w:hAnsi="Times New Roman"/>
          <w:color w:val="000000"/>
          <w:sz w:val="28"/>
          <w:szCs w:val="28"/>
          <w:lang w:val="kk-KZ"/>
        </w:rPr>
      </w:pPr>
      <w:r w:rsidRPr="007C7E30">
        <w:rPr>
          <w:rFonts w:ascii="Times New Roman" w:hAnsi="Times New Roman"/>
          <w:color w:val="000000"/>
          <w:sz w:val="28"/>
          <w:szCs w:val="28"/>
          <w:lang w:val="kk-KZ"/>
        </w:rPr>
        <w:t>309 және 313 ұңғымаларға сәйкесінше 200 және 1000 м қашықтықта 332 ұңғымаға газ айдағыштардан орналастырылған, ашық кенжар конструкциясы бар.</w:t>
      </w:r>
    </w:p>
    <w:p w14:paraId="3A3A9DEF" w14:textId="77777777" w:rsidR="00FC5CAC" w:rsidRDefault="00FC5CAC" w:rsidP="00787D1F">
      <w:pPr>
        <w:shd w:val="clear" w:color="auto" w:fill="FFFFFF"/>
        <w:spacing w:after="0" w:line="240" w:lineRule="auto"/>
        <w:ind w:firstLine="567"/>
        <w:jc w:val="both"/>
        <w:rPr>
          <w:rFonts w:ascii="Times New Roman" w:hAnsi="Times New Roman"/>
          <w:color w:val="000000"/>
          <w:sz w:val="28"/>
          <w:szCs w:val="28"/>
          <w:lang w:val="kk-KZ"/>
        </w:rPr>
      </w:pPr>
      <w:r w:rsidRPr="007C7E30">
        <w:rPr>
          <w:rFonts w:ascii="Times New Roman" w:hAnsi="Times New Roman"/>
          <w:color w:val="000000"/>
          <w:sz w:val="28"/>
          <w:szCs w:val="28"/>
          <w:lang w:val="kk-KZ"/>
        </w:rPr>
        <w:t>Қабаттың ашылған бөлігінің қалыңдығы тиісінше 309 және 313 ұңғымада 156 және 35 м құрады.Белгіленген</w:t>
      </w:r>
      <w:r w:rsidRPr="00444D8C">
        <w:rPr>
          <w:rFonts w:ascii="Times New Roman" w:hAnsi="Times New Roman"/>
          <w:color w:val="000000"/>
          <w:sz w:val="28"/>
          <w:szCs w:val="28"/>
          <w:lang w:val="kk-KZ"/>
        </w:rPr>
        <w:t xml:space="preserve"> және тоқтаусыз режимдердегі гидродинамикалық зерттеулер газ айдау алдында және процесінде жүргізілді. Стационарлық емес режимдердегі зерттеулер қысымды қалпына келтіру және төмендету әдістерімен жүргізілді. Кен орнын игерудің әртүрлі кезеңдеріне сәйкес келетін кенжар қысымының өзгеру қисықтарының сериясы тіркелді. Бір ҚКҚ тіркеу ұзақтығы б-ден 15 күнге дейін болды. Стационарлық емес зерттеу деректері Поллард - Пирсон әдістерімен және детерминирленген қысым моменттерімен өңделді. Алынған нәтижелерді талдау кен орнының коллекторлық қабаты жарылған кеуекті орта ретінде диагноз қойылғанын көрсетеді. 309 ұңғымаларын зерттеудің әртүрлі режимдері үшін ДК мәндері 2,01-2,08, </w:t>
      </w:r>
      <w:r>
        <w:rPr>
          <w:rFonts w:ascii="Times New Roman" w:hAnsi="Times New Roman"/>
          <w:color w:val="000000"/>
          <w:sz w:val="28"/>
          <w:szCs w:val="28"/>
          <w:lang w:val="kk-KZ"/>
        </w:rPr>
        <w:t xml:space="preserve">313 ұңғымасы </w:t>
      </w:r>
      <w:r w:rsidRPr="00444D8C">
        <w:rPr>
          <w:rFonts w:ascii="Times New Roman" w:hAnsi="Times New Roman"/>
          <w:color w:val="000000"/>
          <w:sz w:val="28"/>
          <w:szCs w:val="28"/>
          <w:lang w:val="kk-KZ"/>
        </w:rPr>
        <w:t>диапазонында өзгереді.</w:t>
      </w:r>
    </w:p>
    <w:p w14:paraId="75C9AB0B" w14:textId="6A093F9E" w:rsidR="00FC5CAC" w:rsidRPr="001A4ABC" w:rsidRDefault="00FC5CAC" w:rsidP="00787D1F">
      <w:pPr>
        <w:shd w:val="clear" w:color="auto" w:fill="FFFFFF"/>
        <w:spacing w:after="0" w:line="240" w:lineRule="auto"/>
        <w:ind w:firstLine="567"/>
        <w:jc w:val="both"/>
        <w:rPr>
          <w:rFonts w:ascii="Times New Roman" w:hAnsi="Times New Roman"/>
          <w:color w:val="000000"/>
          <w:sz w:val="28"/>
          <w:szCs w:val="28"/>
          <w:lang w:val="kk-KZ"/>
        </w:rPr>
      </w:pPr>
      <w:r w:rsidRPr="001A4ABC">
        <w:rPr>
          <w:rFonts w:ascii="Times New Roman" w:hAnsi="Times New Roman"/>
          <w:color w:val="000000"/>
          <w:sz w:val="28"/>
          <w:szCs w:val="28"/>
          <w:lang w:val="kk-KZ"/>
        </w:rPr>
        <w:t>Қысымның өзгеру қисықтарын бірнеше көрсеткіштердің қосындысы ретінде ұсынуға болады. Екінші экспонент барлық қисықтарда байқалады және үлкен жарықтар мен каверналар жүйесі арқылы мұнай қозғалысына жұмсалатын қысымның айырмашылығына тең. Птр жарықшақ жүйесінің өнімділік коэффициенті. РИФ массивінің күмбезді аймағында (309 ұңғыма) оның перифериялық бөлігінде орналасқан 313 ұңғыманың дренаждық аймағынан жоғары. Жүйеде қабат сұйықтығының ағуына байланысты бірінші экспоненттің шамасы жарықшақ матрицасы, ұңғыманың жабылуы кезінде қабатқа депрессияның ең үлкен және пайызы 74-81% құрайды ұңғыма 309 және 44-68% ұңғыма 313. Теңіз мұнай кен орнының жағдайлары кешігудің үлкен уақыттарымен сипатталады (20-дан 45 сағатқа дейін), бұл жарылған кеуекті ортаға тән, онда қабат сұйықтығының үлкен көлемі кеуекті өт</w:t>
      </w:r>
      <w:r w:rsidR="00976063">
        <w:rPr>
          <w:rFonts w:ascii="Times New Roman" w:hAnsi="Times New Roman"/>
          <w:color w:val="000000"/>
          <w:sz w:val="28"/>
          <w:szCs w:val="28"/>
          <w:lang w:val="kk-KZ"/>
        </w:rPr>
        <w:t>кізгіш матрицаларда шоғырланған</w:t>
      </w:r>
      <w:r w:rsidR="007074F4">
        <w:rPr>
          <w:rFonts w:ascii="Times New Roman" w:hAnsi="Times New Roman"/>
          <w:color w:val="000000"/>
          <w:sz w:val="28"/>
          <w:szCs w:val="28"/>
          <w:lang w:val="kk-KZ"/>
        </w:rPr>
        <w:t xml:space="preserve"> </w:t>
      </w:r>
      <w:r w:rsidR="00976063">
        <w:rPr>
          <w:rFonts w:ascii="Times New Roman" w:hAnsi="Times New Roman"/>
          <w:sz w:val="28"/>
          <w:szCs w:val="28"/>
          <w:lang w:val="kk-KZ"/>
        </w:rPr>
        <w:t>[42</w:t>
      </w:r>
      <w:r w:rsidR="00976063" w:rsidRPr="00354A4E">
        <w:rPr>
          <w:rFonts w:ascii="Times New Roman" w:hAnsi="Times New Roman"/>
          <w:sz w:val="28"/>
          <w:szCs w:val="28"/>
          <w:lang w:val="kk-KZ"/>
        </w:rPr>
        <w:t>]</w:t>
      </w:r>
      <w:r w:rsidR="00976063">
        <w:rPr>
          <w:rFonts w:ascii="Times New Roman" w:hAnsi="Times New Roman"/>
          <w:sz w:val="28"/>
          <w:szCs w:val="28"/>
          <w:lang w:val="kk-KZ"/>
        </w:rPr>
        <w:t>.</w:t>
      </w:r>
    </w:p>
    <w:p w14:paraId="54B3C14D" w14:textId="77777777" w:rsidR="00FC5CAC" w:rsidRPr="007C7E30" w:rsidRDefault="00FC5CAC" w:rsidP="00787D1F">
      <w:pPr>
        <w:shd w:val="clear" w:color="auto" w:fill="FFFFFF"/>
        <w:spacing w:after="0" w:line="240" w:lineRule="auto"/>
        <w:ind w:firstLine="567"/>
        <w:jc w:val="both"/>
        <w:rPr>
          <w:rFonts w:ascii="Times New Roman" w:hAnsi="Times New Roman"/>
          <w:color w:val="000000"/>
          <w:sz w:val="28"/>
          <w:szCs w:val="28"/>
          <w:lang w:val="kk-KZ"/>
        </w:rPr>
      </w:pPr>
      <w:r w:rsidRPr="007C7E30">
        <w:rPr>
          <w:rFonts w:ascii="Times New Roman" w:hAnsi="Times New Roman"/>
          <w:color w:val="000000"/>
          <w:sz w:val="28"/>
          <w:szCs w:val="28"/>
          <w:lang w:val="kk-KZ"/>
        </w:rPr>
        <w:t>Дренаж саласындағы мұнай қорларының 60-тан 90% - на дейінгі жарықтар мен каверналардың динамикалық сыйымдылығы коэффициенттерінің мәндері дәл осылай дәлелдейді 309 және 313 ұңғымалары матрицаның ұсақ тесіктерінде орналасқан.</w:t>
      </w:r>
    </w:p>
    <w:p w14:paraId="0F0B8E01" w14:textId="77777777" w:rsidR="00FC5CAC" w:rsidRPr="00C13B8A" w:rsidRDefault="00FC5CAC" w:rsidP="00787D1F">
      <w:pPr>
        <w:shd w:val="clear" w:color="auto" w:fill="FFFFFF"/>
        <w:spacing w:after="0" w:line="240" w:lineRule="auto"/>
        <w:ind w:firstLine="567"/>
        <w:jc w:val="both"/>
        <w:rPr>
          <w:rFonts w:ascii="Times New Roman" w:hAnsi="Times New Roman"/>
          <w:vanish/>
          <w:sz w:val="28"/>
          <w:szCs w:val="28"/>
          <w:lang w:val="kk-KZ" w:eastAsia="ru-RU"/>
        </w:rPr>
      </w:pPr>
      <w:r w:rsidRPr="007C7E30">
        <w:rPr>
          <w:rFonts w:ascii="Times New Roman" w:hAnsi="Times New Roman"/>
          <w:color w:val="000000"/>
          <w:sz w:val="28"/>
          <w:szCs w:val="28"/>
          <w:lang w:val="kk-KZ"/>
        </w:rPr>
        <w:t xml:space="preserve">Карбонат массивінің әртүрлі аймақтарында газ айдау процесінде мұнайды сүзудің гидродинамикалық шарттары </w:t>
      </w:r>
      <w:r>
        <w:rPr>
          <w:rFonts w:ascii="Times New Roman" w:hAnsi="Times New Roman"/>
          <w:color w:val="000000"/>
          <w:sz w:val="28"/>
          <w:szCs w:val="28"/>
          <w:lang w:val="kk-KZ"/>
        </w:rPr>
        <w:t xml:space="preserve">өзгерген. </w:t>
      </w:r>
      <w:r w:rsidRPr="007C7E30">
        <w:rPr>
          <w:rFonts w:ascii="Times New Roman" w:hAnsi="Times New Roman"/>
          <w:color w:val="000000"/>
          <w:sz w:val="28"/>
          <w:szCs w:val="28"/>
          <w:lang w:val="kk-KZ"/>
        </w:rPr>
        <w:t xml:space="preserve">Кешігу уақытының </w:t>
      </w:r>
      <w:r w:rsidRPr="007C7E30">
        <w:rPr>
          <w:rFonts w:ascii="Times New Roman" w:hAnsi="Times New Roman"/>
          <w:color w:val="000000"/>
          <w:sz w:val="28"/>
          <w:szCs w:val="28"/>
          <w:lang w:val="kk-KZ"/>
        </w:rPr>
        <w:lastRenderedPageBreak/>
        <w:t xml:space="preserve">динамикасын, жарықшақ жүйесінің өнімділік коэффициенттерін, айдаудың жалпы көлеміне немесе қабат қысымына байланысты жарықтар мен </w:t>
      </w:r>
      <w:r w:rsidRPr="00C13B8A">
        <w:rPr>
          <w:rFonts w:ascii="Times New Roman" w:hAnsi="Times New Roman"/>
          <w:color w:val="000000"/>
          <w:sz w:val="28"/>
          <w:szCs w:val="28"/>
          <w:lang w:val="kk-KZ"/>
        </w:rPr>
        <w:t>қақпақтардың динамикалық сыйымдылығын талдаймыз. Қабат қысымы графикалық түрде Хорнердің координаттарында түрлендірілген Фес қысымын қалпына келтіру қисығы арқылы газды қабатқа айдауды тоқтатқанға дейін, процесте және одан кейін анықталды ; рифтің күмбезді және перифериялық аймақтарында массивтік түрде өзгереді ,бұл жарылған кеуекті коллектордағы мұнай мен газдың қозғалыс процесінің ерекшеліктерін көрсетеді.</w:t>
      </w:r>
      <w:r w:rsidRPr="001A4ABC">
        <w:rPr>
          <w:rFonts w:ascii="Times New Roman" w:hAnsi="Times New Roman"/>
          <w:color w:val="000000"/>
          <w:sz w:val="28"/>
          <w:szCs w:val="28"/>
          <w:lang w:val="kk-KZ"/>
        </w:rPr>
        <w:t xml:space="preserve"> </w:t>
      </w:r>
      <w:r w:rsidRPr="00C13B8A">
        <w:rPr>
          <w:rFonts w:ascii="Times New Roman" w:hAnsi="Times New Roman"/>
          <w:vanish/>
          <w:sz w:val="28"/>
          <w:szCs w:val="28"/>
          <w:lang w:val="kk-KZ" w:eastAsia="ru-RU"/>
        </w:rPr>
        <w:t>Конец формы</w:t>
      </w:r>
    </w:p>
    <w:p w14:paraId="49536679" w14:textId="77777777" w:rsidR="00FC5CAC" w:rsidRPr="00365500" w:rsidRDefault="00FC5CAC" w:rsidP="00787D1F">
      <w:pPr>
        <w:spacing w:after="0" w:line="240" w:lineRule="auto"/>
        <w:jc w:val="both"/>
        <w:rPr>
          <w:rFonts w:ascii="Times New Roman" w:hAnsi="Times New Roman"/>
          <w:sz w:val="28"/>
          <w:szCs w:val="28"/>
          <w:lang w:val="kk-KZ"/>
        </w:rPr>
      </w:pPr>
      <w:r w:rsidRPr="00C13B8A">
        <w:rPr>
          <w:rFonts w:ascii="Times New Roman" w:hAnsi="Times New Roman"/>
          <w:sz w:val="28"/>
          <w:szCs w:val="28"/>
          <w:lang w:val="kk-KZ" w:eastAsia="ru-RU"/>
        </w:rPr>
        <w:t xml:space="preserve">Газ айдау  риф </w:t>
      </w:r>
      <w:r w:rsidRPr="00365500">
        <w:rPr>
          <w:rFonts w:ascii="Times New Roman" w:hAnsi="Times New Roman"/>
          <w:sz w:val="28"/>
          <w:szCs w:val="28"/>
          <w:lang w:val="kk-KZ"/>
        </w:rPr>
        <w:t xml:space="preserve">массивінің күмбезді бөлігіне жүргізіледі. Газ айдау </w:t>
      </w:r>
      <w:r>
        <w:rPr>
          <w:rFonts w:ascii="Times New Roman" w:hAnsi="Times New Roman"/>
          <w:sz w:val="28"/>
          <w:szCs w:val="28"/>
          <w:lang w:val="kk-KZ"/>
        </w:rPr>
        <w:t>риф</w:t>
      </w:r>
      <w:r w:rsidRPr="00365500">
        <w:rPr>
          <w:rFonts w:ascii="Times New Roman" w:hAnsi="Times New Roman"/>
          <w:sz w:val="28"/>
          <w:szCs w:val="28"/>
          <w:lang w:val="kk-KZ"/>
        </w:rPr>
        <w:t xml:space="preserve"> массивінің күмбезді бөлігіне жүргізіледі. Жер бетіндегі газ айдау қысымы 10-12 МПа құрайды, бұл мұнаймен араласу жағдайларын жасауға мүмкіндік бермейді.</w:t>
      </w:r>
    </w:p>
    <w:p w14:paraId="1F8F0CF2" w14:textId="77777777" w:rsidR="00FC5CAC" w:rsidRPr="00365500" w:rsidRDefault="00FC5CAC" w:rsidP="00787D1F">
      <w:pPr>
        <w:spacing w:after="0" w:line="240" w:lineRule="auto"/>
        <w:ind w:firstLine="708"/>
        <w:jc w:val="both"/>
        <w:rPr>
          <w:rFonts w:ascii="Times New Roman" w:hAnsi="Times New Roman"/>
          <w:sz w:val="28"/>
          <w:szCs w:val="28"/>
          <w:lang w:val="kk-KZ"/>
        </w:rPr>
      </w:pPr>
      <w:r w:rsidRPr="00365500">
        <w:rPr>
          <w:rFonts w:ascii="Times New Roman" w:hAnsi="Times New Roman"/>
          <w:sz w:val="28"/>
          <w:szCs w:val="28"/>
          <w:lang w:val="kk-KZ"/>
        </w:rPr>
        <w:t>Мұнайдың газбен ығысу процесі матрицаның кеуекті блоктарын да, жарықтар мен үңгірлердің дамыған жүйесі бар аймақтарды да қамтиды. Сондықтан 309 ұңғыманың дренаждық аймағында айдаудың бастапқы кезеңінде мұнайға фазалық өткізгіштігінің төмендеуіне байланысты сынған жүйе үшін өнімділік коэффициентінің айтарлықтай төмендеуі байқалады (шамамен 2 есе).</w:t>
      </w:r>
    </w:p>
    <w:p w14:paraId="4DF06359" w14:textId="0D1C15E1" w:rsidR="00FC5CAC" w:rsidRPr="00365500" w:rsidRDefault="00FC5CAC" w:rsidP="00787D1F">
      <w:pPr>
        <w:spacing w:after="0" w:line="240" w:lineRule="auto"/>
        <w:ind w:firstLine="708"/>
        <w:jc w:val="both"/>
        <w:rPr>
          <w:rFonts w:ascii="Times New Roman" w:hAnsi="Times New Roman"/>
          <w:sz w:val="28"/>
          <w:szCs w:val="28"/>
          <w:lang w:val="kk-KZ"/>
        </w:rPr>
      </w:pPr>
      <w:r w:rsidRPr="00365500">
        <w:rPr>
          <w:rFonts w:ascii="Times New Roman" w:hAnsi="Times New Roman"/>
          <w:sz w:val="28"/>
          <w:szCs w:val="28"/>
          <w:lang w:val="kk-KZ"/>
        </w:rPr>
        <w:t>Риф денесіндегі үлкен бос кеңістіктердің мұнайға қанығуының өзгеруін қабатқа шамамен 6 млн м</w:t>
      </w:r>
      <w:r w:rsidRPr="00787D1F">
        <w:rPr>
          <w:rFonts w:ascii="Times New Roman" w:hAnsi="Times New Roman"/>
          <w:sz w:val="28"/>
          <w:szCs w:val="28"/>
          <w:vertAlign w:val="superscript"/>
          <w:lang w:val="kk-KZ"/>
        </w:rPr>
        <w:t>3</w:t>
      </w:r>
      <w:r w:rsidRPr="00365500">
        <w:rPr>
          <w:rFonts w:ascii="Times New Roman" w:hAnsi="Times New Roman"/>
          <w:sz w:val="28"/>
          <w:szCs w:val="28"/>
          <w:lang w:val="kk-KZ"/>
        </w:rPr>
        <w:t xml:space="preserve"> табиғи газ айдаудан кейін жарықтар мен үңгірлердің динамикалық сыйымдылық коэффициентінің 13%-ға төмендеуін көрсетеді. Рифтің шеткі аймағында (313 ұңғыма) </w:t>
      </w:r>
      <w:r w:rsidRPr="008E2755">
        <w:rPr>
          <w:rFonts w:ascii="Times New Roman" w:hAnsi="Times New Roman"/>
          <w:sz w:val="28"/>
          <w:szCs w:val="28"/>
        </w:rPr>
        <w:t>η</w:t>
      </w:r>
      <w:r w:rsidRPr="00365500">
        <w:rPr>
          <w:rFonts w:ascii="Times New Roman" w:hAnsi="Times New Roman"/>
          <w:sz w:val="28"/>
          <w:szCs w:val="28"/>
          <w:lang w:val="kk-KZ"/>
        </w:rPr>
        <w:t xml:space="preserve">tr төмендеуіне тенденция іс жүзінде байқалмайды. Керісінше, қабаттағы сұйықтықты сүзудегі жарықтар мен каверналардың рөлінің жоғарылауы байқалады, бұл </w:t>
      </w:r>
      <w:r w:rsidR="008C4A6A" w:rsidRPr="008E2755">
        <w:rPr>
          <w:rFonts w:ascii="Times New Roman" w:hAnsi="Times New Roman"/>
          <w:color w:val="000000"/>
          <w:sz w:val="28"/>
          <w:szCs w:val="28"/>
          <w:lang w:val="kk-KZ" w:eastAsia="ru-RU"/>
        </w:rPr>
        <w:t>К</w:t>
      </w:r>
      <w:r w:rsidR="008C4A6A" w:rsidRPr="008E2755">
        <w:rPr>
          <w:rFonts w:ascii="Times New Roman" w:hAnsi="Times New Roman"/>
          <w:color w:val="000000"/>
          <w:sz w:val="28"/>
          <w:szCs w:val="28"/>
          <w:vertAlign w:val="subscript"/>
          <w:lang w:val="kk-KZ" w:eastAsia="ru-RU"/>
        </w:rPr>
        <w:t>Vт</w:t>
      </w:r>
      <w:r w:rsidR="008C4A6A">
        <w:rPr>
          <w:rFonts w:ascii="Times New Roman" w:hAnsi="Times New Roman"/>
          <w:color w:val="000000"/>
          <w:sz w:val="28"/>
          <w:szCs w:val="28"/>
          <w:lang w:val="kk-KZ" w:eastAsia="ru-RU"/>
        </w:rPr>
        <w:t> </w:t>
      </w:r>
      <w:r w:rsidRPr="00365500">
        <w:rPr>
          <w:rFonts w:ascii="Times New Roman" w:hAnsi="Times New Roman"/>
          <w:sz w:val="28"/>
          <w:szCs w:val="28"/>
          <w:lang w:val="kk-KZ"/>
        </w:rPr>
        <w:t xml:space="preserve"> және  </w:t>
      </w:r>
      <w:r w:rsidRPr="008E2755">
        <w:rPr>
          <w:rFonts w:ascii="Times New Roman" w:hAnsi="Times New Roman"/>
          <w:sz w:val="28"/>
          <w:szCs w:val="28"/>
        </w:rPr>
        <w:t>η</w:t>
      </w:r>
      <w:r w:rsidRPr="00365500">
        <w:rPr>
          <w:rFonts w:ascii="Times New Roman" w:hAnsi="Times New Roman"/>
          <w:sz w:val="28"/>
          <w:szCs w:val="28"/>
          <w:lang w:val="kk-KZ"/>
        </w:rPr>
        <w:t>тр  коэффициенттерінің 2 еседен астам өсуімен дәлелденеді. Газды айдау кезінде 309 және 313 ұңғымаларының дренаждық аймағында кешігу уақыты артады, өйткені сұйық массасының ауысу аймағы кеңейеді және мұнай тек жарықтардан матрицаларға ғана емес, сонымен қатар матрицадан ағып кетеді.</w:t>
      </w:r>
    </w:p>
    <w:p w14:paraId="1A203975" w14:textId="7FDA8EE0" w:rsidR="00FC5CAC" w:rsidRPr="001A4ABC" w:rsidRDefault="00FC5CAC" w:rsidP="00787D1F">
      <w:pPr>
        <w:shd w:val="clear" w:color="auto" w:fill="FFFFFF"/>
        <w:spacing w:after="0" w:line="240" w:lineRule="auto"/>
        <w:ind w:firstLine="567"/>
        <w:jc w:val="both"/>
        <w:rPr>
          <w:rFonts w:ascii="Times New Roman" w:hAnsi="Times New Roman"/>
          <w:color w:val="000000"/>
          <w:sz w:val="28"/>
          <w:szCs w:val="28"/>
          <w:lang w:val="kk-KZ"/>
        </w:rPr>
      </w:pPr>
      <w:r w:rsidRPr="001A4ABC">
        <w:rPr>
          <w:rFonts w:ascii="Times New Roman" w:hAnsi="Times New Roman"/>
          <w:color w:val="000000"/>
          <w:sz w:val="28"/>
          <w:szCs w:val="28"/>
          <w:lang w:val="kk-KZ"/>
        </w:rPr>
        <w:t xml:space="preserve">Болашақта айдау көлемінің өсуімен рифтің күмбезді бөлігіндегі қабат қысымы перифериямен салыстырғанда едәуір артады, бұл интерфейстегі фазааралық керілуді азайтады, ондағы газдың бір бөлігін еріту арқылы мұнайдың тұтқырлығын төмендетеді. Нәтижесінде жарықтар мен матрица блоктары арасындағы ағынның қарқындылығы артады, бұл ағын уақытының төмендеуімен, дренаж аймағында </w:t>
      </w:r>
      <w:r w:rsidRPr="008E2755">
        <w:rPr>
          <w:rFonts w:ascii="Times New Roman" w:hAnsi="Times New Roman"/>
          <w:color w:val="000000"/>
          <w:sz w:val="28"/>
          <w:szCs w:val="28"/>
          <w:lang w:val="kk-KZ" w:eastAsia="ru-RU"/>
        </w:rPr>
        <w:t>К</w:t>
      </w:r>
      <w:r w:rsidRPr="008E2755">
        <w:rPr>
          <w:rFonts w:ascii="Times New Roman" w:hAnsi="Times New Roman"/>
          <w:color w:val="000000"/>
          <w:sz w:val="28"/>
          <w:szCs w:val="28"/>
          <w:vertAlign w:val="subscript"/>
          <w:lang w:val="kk-KZ" w:eastAsia="ru-RU"/>
        </w:rPr>
        <w:t>Vт</w:t>
      </w:r>
      <w:r>
        <w:rPr>
          <w:rFonts w:ascii="Times New Roman" w:hAnsi="Times New Roman"/>
          <w:color w:val="000000"/>
          <w:sz w:val="28"/>
          <w:szCs w:val="28"/>
          <w:lang w:val="kk-KZ" w:eastAsia="ru-RU"/>
        </w:rPr>
        <w:t> </w:t>
      </w:r>
      <w:r w:rsidRPr="008E2755">
        <w:rPr>
          <w:rFonts w:ascii="Times New Roman" w:hAnsi="Times New Roman"/>
          <w:color w:val="000000"/>
          <w:sz w:val="28"/>
          <w:szCs w:val="28"/>
          <w:lang w:val="kk-KZ" w:eastAsia="ru-RU"/>
        </w:rPr>
        <w:t xml:space="preserve"> </w:t>
      </w:r>
      <w:r w:rsidRPr="001A4ABC">
        <w:rPr>
          <w:rFonts w:ascii="Times New Roman" w:hAnsi="Times New Roman"/>
          <w:color w:val="000000"/>
          <w:sz w:val="28"/>
          <w:szCs w:val="28"/>
          <w:lang w:val="kk-KZ"/>
        </w:rPr>
        <w:t xml:space="preserve">және </w:t>
      </w:r>
      <w:r w:rsidRPr="00BB4B75">
        <w:rPr>
          <w:rFonts w:ascii="Times New Roman" w:hAnsi="Times New Roman"/>
          <w:color w:val="000000"/>
          <w:sz w:val="28"/>
          <w:szCs w:val="28"/>
          <w:lang w:eastAsia="ru-RU"/>
        </w:rPr>
        <w:t>η</w:t>
      </w:r>
      <w:r w:rsidRPr="008E2755">
        <w:rPr>
          <w:rFonts w:ascii="Times New Roman" w:hAnsi="Times New Roman"/>
          <w:color w:val="000000"/>
          <w:sz w:val="28"/>
          <w:szCs w:val="28"/>
          <w:vertAlign w:val="subscript"/>
          <w:lang w:val="kk-KZ" w:eastAsia="ru-RU"/>
        </w:rPr>
        <w:t>тр </w:t>
      </w:r>
      <w:r>
        <w:rPr>
          <w:rFonts w:ascii="Times New Roman" w:hAnsi="Times New Roman"/>
          <w:color w:val="000000"/>
          <w:sz w:val="28"/>
          <w:szCs w:val="28"/>
          <w:lang w:val="kk-KZ"/>
        </w:rPr>
        <w:t xml:space="preserve"> </w:t>
      </w:r>
      <w:r w:rsidRPr="001A4ABC">
        <w:rPr>
          <w:rFonts w:ascii="Times New Roman" w:hAnsi="Times New Roman"/>
          <w:color w:val="000000"/>
          <w:sz w:val="28"/>
          <w:szCs w:val="28"/>
          <w:lang w:val="kk-KZ"/>
        </w:rPr>
        <w:t>коэффициенттерінің жоғарылауымен расталады.(ұңғыма 309). Сондықтан мұнай өндіру ұңғымаларының дебиттері бірқатар ұңғымалар бойынша газ айдаудың бастапқы сәтінде азаяды, содан кейін сарқылу режимінде кен орнын игеру кезінде алынған дебиттерден артады және асып түседі. Ұңғымалардың гидродинамикалық зерттеулерінің мәліметтерін қолдана отырып, шөгіндіге әсер ету процесін бақылаудың ұсынылған әдісі күрделі салынған карбонатты жыныстар</w:t>
      </w:r>
      <w:r w:rsidR="00CA4AAD">
        <w:rPr>
          <w:rFonts w:ascii="Times New Roman" w:hAnsi="Times New Roman"/>
          <w:color w:val="000000"/>
          <w:sz w:val="28"/>
          <w:szCs w:val="28"/>
          <w:lang w:val="kk-KZ"/>
        </w:rPr>
        <w:t xml:space="preserve">дан мұнайдың көмірсутек газымен </w:t>
      </w:r>
      <w:r w:rsidRPr="001A4ABC">
        <w:rPr>
          <w:rFonts w:ascii="Times New Roman" w:hAnsi="Times New Roman"/>
          <w:color w:val="000000"/>
          <w:sz w:val="28"/>
          <w:szCs w:val="28"/>
          <w:lang w:val="kk-KZ"/>
        </w:rPr>
        <w:t>ерекшелікт</w:t>
      </w:r>
      <w:r w:rsidR="00976063">
        <w:rPr>
          <w:rFonts w:ascii="Times New Roman" w:hAnsi="Times New Roman"/>
          <w:color w:val="000000"/>
          <w:sz w:val="28"/>
          <w:szCs w:val="28"/>
          <w:lang w:val="kk-KZ"/>
        </w:rPr>
        <w:t>ерін анықтауға мүмкіндік береді</w:t>
      </w:r>
      <w:r w:rsidR="007074F4">
        <w:rPr>
          <w:rFonts w:ascii="Times New Roman" w:hAnsi="Times New Roman"/>
          <w:color w:val="000000"/>
          <w:sz w:val="28"/>
          <w:szCs w:val="28"/>
          <w:lang w:val="kk-KZ"/>
        </w:rPr>
        <w:t xml:space="preserve"> </w:t>
      </w:r>
      <w:r w:rsidR="00976063">
        <w:rPr>
          <w:rFonts w:ascii="Times New Roman" w:hAnsi="Times New Roman"/>
          <w:sz w:val="28"/>
          <w:szCs w:val="28"/>
          <w:lang w:val="kk-KZ"/>
        </w:rPr>
        <w:t>[43</w:t>
      </w:r>
      <w:r w:rsidR="00976063" w:rsidRPr="00354A4E">
        <w:rPr>
          <w:rFonts w:ascii="Times New Roman" w:hAnsi="Times New Roman"/>
          <w:sz w:val="28"/>
          <w:szCs w:val="28"/>
          <w:lang w:val="kk-KZ"/>
        </w:rPr>
        <w:t>]</w:t>
      </w:r>
      <w:r w:rsidR="00976063">
        <w:rPr>
          <w:rFonts w:ascii="Times New Roman" w:hAnsi="Times New Roman"/>
          <w:sz w:val="28"/>
          <w:szCs w:val="28"/>
          <w:lang w:val="kk-KZ"/>
        </w:rPr>
        <w:t>.</w:t>
      </w:r>
    </w:p>
    <w:p w14:paraId="6148F519" w14:textId="77777777" w:rsidR="00FC5CAC" w:rsidRDefault="00FC5CAC" w:rsidP="00FC5CAC">
      <w:pPr>
        <w:shd w:val="clear" w:color="auto" w:fill="FFFFFF"/>
        <w:spacing w:after="0" w:line="240" w:lineRule="auto"/>
        <w:ind w:firstLine="567"/>
        <w:jc w:val="both"/>
        <w:rPr>
          <w:rFonts w:ascii="Arial" w:hAnsi="Arial" w:cs="Arial"/>
          <w:color w:val="000000"/>
          <w:sz w:val="20"/>
          <w:szCs w:val="20"/>
          <w:lang w:val="kk-KZ"/>
        </w:rPr>
      </w:pPr>
    </w:p>
    <w:p w14:paraId="7568D0EE" w14:textId="0B04FCB3" w:rsidR="00FC5CAC" w:rsidRPr="00DA1FB8" w:rsidRDefault="007F3311" w:rsidP="00FC5CAC">
      <w:pPr>
        <w:shd w:val="clear" w:color="auto" w:fill="FFFFFF"/>
        <w:spacing w:after="0" w:line="240" w:lineRule="auto"/>
        <w:ind w:firstLine="567"/>
        <w:jc w:val="both"/>
        <w:rPr>
          <w:rFonts w:ascii="Arial" w:hAnsi="Arial" w:cs="Arial"/>
          <w:color w:val="000000"/>
          <w:sz w:val="20"/>
          <w:szCs w:val="20"/>
          <w:lang w:val="kk-KZ"/>
        </w:rPr>
      </w:pPr>
      <w:r>
        <w:rPr>
          <w:rFonts w:ascii="Times New Roman" w:hAnsi="Times New Roman"/>
          <w:b/>
          <w:bCs/>
          <w:color w:val="000000"/>
          <w:sz w:val="28"/>
          <w:szCs w:val="28"/>
          <w:lang w:val="kk-KZ" w:eastAsia="ru-RU"/>
        </w:rPr>
        <w:t>3.11</w:t>
      </w:r>
      <w:r w:rsidR="00FC5CAC" w:rsidRPr="00DA1FB8">
        <w:rPr>
          <w:rFonts w:ascii="Times New Roman" w:hAnsi="Times New Roman"/>
          <w:b/>
          <w:bCs/>
          <w:color w:val="000000"/>
          <w:sz w:val="28"/>
          <w:szCs w:val="28"/>
          <w:lang w:val="kk-KZ" w:eastAsia="ru-RU"/>
        </w:rPr>
        <w:t xml:space="preserve"> </w:t>
      </w:r>
      <w:r w:rsidR="00FC5CAC" w:rsidRPr="00DA1FB8">
        <w:rPr>
          <w:rFonts w:ascii="Times New Roman" w:hAnsi="Times New Roman"/>
          <w:b/>
          <w:color w:val="000000"/>
          <w:sz w:val="28"/>
          <w:szCs w:val="28"/>
          <w:lang w:val="kk-KZ"/>
        </w:rPr>
        <w:t>Ұңғымалардың өзара әрекеттесуін бағалауға диагностикалық тәсілді қолданудың әдістемелік негіздері</w:t>
      </w:r>
    </w:p>
    <w:p w14:paraId="77444DFC" w14:textId="71BCBEE0" w:rsidR="00FC5CAC" w:rsidRPr="00011134" w:rsidRDefault="00FC5CAC" w:rsidP="00FC5CAC">
      <w:pPr>
        <w:shd w:val="clear" w:color="auto" w:fill="FFFFFF"/>
        <w:spacing w:after="0" w:line="240" w:lineRule="auto"/>
        <w:ind w:firstLine="567"/>
        <w:jc w:val="both"/>
        <w:rPr>
          <w:rFonts w:ascii="Times New Roman" w:hAnsi="Times New Roman"/>
          <w:vanish/>
          <w:sz w:val="28"/>
          <w:szCs w:val="28"/>
          <w:lang w:val="kk-KZ" w:eastAsia="ru-RU"/>
        </w:rPr>
      </w:pPr>
      <w:r w:rsidRPr="00011134">
        <w:rPr>
          <w:rFonts w:ascii="Times New Roman" w:hAnsi="Times New Roman"/>
          <w:color w:val="000000"/>
          <w:sz w:val="28"/>
          <w:szCs w:val="28"/>
          <w:lang w:val="kk-KZ"/>
        </w:rPr>
        <w:t xml:space="preserve">Мұнай кен орындарын игерудің өзекті мәселелерінің бірі өнімді кен орындарының ауданы мен бөлімі бойынша, атап айтқанда, мұнай жиегі мен газ </w:t>
      </w:r>
      <w:r w:rsidRPr="00011134">
        <w:rPr>
          <w:rFonts w:ascii="Times New Roman" w:hAnsi="Times New Roman"/>
          <w:color w:val="000000"/>
          <w:sz w:val="28"/>
          <w:szCs w:val="28"/>
          <w:lang w:val="kk-KZ"/>
        </w:rPr>
        <w:lastRenderedPageBreak/>
        <w:t>конденсаты қақпағы арасында, игеру объектілері арасында және т. б. гидродинамикалық байланыс дәрежесін белгілеу мәселесі болып саналады. Бүкіл кен орны бойынша арнайы коммерциялық зерттеулер жүргізу мүмкін емес, сондықтан гидродинамикалық байланыс дәрежесін диагностикалық әдіспен бағалау ұсынылады. Бұл тәсіл ағымдағы коммерциялық ақпаратты өңдеудің ықтималдық-статистикалық" әдістерін қолдануға негізделген. Өзара әрекеттесуді бағалаудың диагностикалық әдісі бұзылған ұңғыманың жұмыс режимінің өзгеруі олардың арасында гидродинамикалық байланыс болған кезде жақын маңдағы ұңғымалардың өнімділігінің өзгеруіне әкелуі мүмкін, яғни ұңғымалардың дебиттері арасында байланыстың болуына әкелуі мүмкін деген болжамға негізделген. Ұңғымалардың шығыны көптеген басқа факторларға байланысты болғандықтан, бұл байланыс стохастикалық болып табылады.</w:t>
      </w:r>
      <w:r w:rsidRPr="0005325E">
        <w:rPr>
          <w:rFonts w:ascii="Times New Roman" w:hAnsi="Times New Roman"/>
          <w:color w:val="000000"/>
          <w:sz w:val="28"/>
          <w:szCs w:val="28"/>
          <w:lang w:val="kk-KZ"/>
        </w:rPr>
        <w:t xml:space="preserve">  </w:t>
      </w:r>
      <w:r w:rsidRPr="00011134">
        <w:rPr>
          <w:rFonts w:ascii="Times New Roman" w:hAnsi="Times New Roman"/>
          <w:vanish/>
          <w:sz w:val="28"/>
          <w:szCs w:val="28"/>
          <w:lang w:val="kk-KZ" w:eastAsia="ru-RU"/>
        </w:rPr>
        <w:t>Начало формы</w:t>
      </w:r>
    </w:p>
    <w:p w14:paraId="1270A11B" w14:textId="77777777" w:rsidR="00FC5CAC" w:rsidRPr="00E631DC" w:rsidRDefault="00FC5CAC" w:rsidP="00FC5CAC">
      <w:pPr>
        <w:shd w:val="clear" w:color="auto" w:fill="FBFBFB"/>
        <w:spacing w:after="0" w:line="240" w:lineRule="auto"/>
        <w:rPr>
          <w:rFonts w:ascii="Times New Roman" w:hAnsi="Times New Roman"/>
          <w:vanish/>
          <w:sz w:val="28"/>
          <w:szCs w:val="28"/>
          <w:lang w:val="kk-KZ" w:eastAsia="ru-RU"/>
        </w:rPr>
      </w:pPr>
      <w:r w:rsidRPr="00E631DC">
        <w:rPr>
          <w:rFonts w:ascii="Times New Roman" w:hAnsi="Times New Roman"/>
          <w:vanish/>
          <w:sz w:val="28"/>
          <w:szCs w:val="28"/>
          <w:lang w:val="kk-KZ" w:eastAsia="ru-RU"/>
        </w:rPr>
        <w:t>Конец формы</w:t>
      </w:r>
    </w:p>
    <w:p w14:paraId="05E1334C" w14:textId="7EA81897" w:rsidR="00FC5CAC" w:rsidRPr="00E631DC" w:rsidRDefault="00FC5CAC" w:rsidP="00FC5CAC">
      <w:pPr>
        <w:shd w:val="clear" w:color="auto" w:fill="FBFBFB"/>
        <w:spacing w:beforeAutospacing="1" w:after="0" w:line="240" w:lineRule="auto"/>
        <w:rPr>
          <w:rFonts w:ascii="Times New Roman" w:hAnsi="Times New Roman"/>
          <w:color w:val="000000"/>
          <w:sz w:val="28"/>
          <w:szCs w:val="28"/>
          <w:lang w:val="kk-KZ" w:eastAsia="ru-RU"/>
        </w:rPr>
      </w:pPr>
      <w:r w:rsidRPr="00E631DC">
        <w:rPr>
          <w:rFonts w:ascii="Times New Roman" w:hAnsi="Times New Roman"/>
          <w:color w:val="000000"/>
          <w:sz w:val="28"/>
          <w:szCs w:val="28"/>
          <w:lang w:val="kk-KZ" w:eastAsia="ru-RU"/>
        </w:rPr>
        <w:t>Өзара әрекеттесудің диагностикалық шарасы (белгісі) ретінде аргументтерді топтық есепке алу әдісінің критерийлеріне негізделген корреляциялық қатынас (К</w:t>
      </w:r>
      <w:r w:rsidRPr="0005325E">
        <w:rPr>
          <w:rFonts w:ascii="Times New Roman" w:hAnsi="Times New Roman"/>
          <w:color w:val="000000"/>
          <w:sz w:val="28"/>
          <w:szCs w:val="28"/>
          <w:lang w:val="kk-KZ" w:eastAsia="ru-RU"/>
        </w:rPr>
        <w:t>Қ</w:t>
      </w:r>
      <w:r w:rsidRPr="00E631DC">
        <w:rPr>
          <w:rFonts w:ascii="Times New Roman" w:hAnsi="Times New Roman"/>
          <w:color w:val="000000"/>
          <w:sz w:val="28"/>
          <w:szCs w:val="28"/>
          <w:lang w:val="kk-KZ" w:eastAsia="ru-RU"/>
        </w:rPr>
        <w:t>) немесе Кенделл мен Спирманның дәрежелік корреляциясының мәні қолданылады. Өзара әрекеттесудің диагностикалық белгісі әртүрлі ұңғымалардың қалыпты жұмысындағы дебиттері туралы деректерді өңдеу нәтижелері бойынша белгіленеді және дебиттердің ауытқуы арасындағы корреляциялық байланыстың тығыздығын көрсетеді. Маңызды практикалық мәселені шешу - гидродинамикалық байланыстың болуы туралы балама қорытынды, диагностикалық белгінің шекті мәнін белгілеуді талап етеді, ол 0,5-ке тең. "Реакция жасайтын" ұңғыма дебитінің дисперсиясының 25% - дан астамы "бұзушы" (қоршаған) ұңғымалар дебиттерінің дисперсиясымен түсіндірілетін жағдайда, ұңғыма олармен өзара іс-қимыл жасайды деп есептеледі, бұл кен орнының осы учаскесінің белсенді өндір</w:t>
      </w:r>
      <w:r w:rsidR="00C4795A" w:rsidRPr="00E631DC">
        <w:rPr>
          <w:rFonts w:ascii="Times New Roman" w:hAnsi="Times New Roman"/>
          <w:color w:val="000000"/>
          <w:sz w:val="28"/>
          <w:szCs w:val="28"/>
          <w:lang w:val="kk-KZ" w:eastAsia="ru-RU"/>
        </w:rPr>
        <w:t>ілуін жанама түрде куәландырады</w:t>
      </w:r>
      <w:r w:rsidR="007074F4">
        <w:rPr>
          <w:rFonts w:ascii="Times New Roman" w:hAnsi="Times New Roman"/>
          <w:color w:val="000000"/>
          <w:sz w:val="28"/>
          <w:szCs w:val="28"/>
          <w:lang w:val="kk-KZ" w:eastAsia="ru-RU"/>
        </w:rPr>
        <w:t xml:space="preserve"> </w:t>
      </w:r>
      <w:r w:rsidR="00C4795A">
        <w:rPr>
          <w:rFonts w:ascii="Times New Roman" w:hAnsi="Times New Roman"/>
          <w:sz w:val="28"/>
          <w:szCs w:val="28"/>
          <w:lang w:val="kk-KZ"/>
        </w:rPr>
        <w:t>[44</w:t>
      </w:r>
      <w:r w:rsidR="00C4795A" w:rsidRPr="00354A4E">
        <w:rPr>
          <w:rFonts w:ascii="Times New Roman" w:hAnsi="Times New Roman"/>
          <w:sz w:val="28"/>
          <w:szCs w:val="28"/>
          <w:lang w:val="kk-KZ"/>
        </w:rPr>
        <w:t>]</w:t>
      </w:r>
      <w:r w:rsidR="00C4795A">
        <w:rPr>
          <w:rFonts w:ascii="Times New Roman" w:hAnsi="Times New Roman"/>
          <w:sz w:val="28"/>
          <w:szCs w:val="28"/>
          <w:lang w:val="kk-KZ"/>
        </w:rPr>
        <w:t>.</w:t>
      </w:r>
    </w:p>
    <w:p w14:paraId="2B799DB6" w14:textId="77777777" w:rsidR="00FC5CAC" w:rsidRPr="00E631DC"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E631DC">
        <w:rPr>
          <w:rFonts w:ascii="Times New Roman" w:hAnsi="Times New Roman"/>
          <w:color w:val="000000"/>
          <w:sz w:val="28"/>
          <w:szCs w:val="28"/>
          <w:lang w:val="kk-KZ"/>
        </w:rPr>
        <w:t>Диагностикалық белгінің мәні 0,5-тен төмен болса, ұңғымалар арасында гидродинамикалық байланыстың жоқтығын көрсетуі мүмкін. Соңғысы бірқатар себептерге байланысты: ұңғымалар арасындағы айтарлықтай қашықтық, коллекторлық қасиеттердің нашарлауы, қабаттағы гетерогенділіктің болуы және т. б. Жұмыста диагностикалық белгінің мәні ұңғымалар арасындағы қашықтықпен және олардың арасында орналасқан аймақтағы сұйықтықтың қозғалғыштығымен анықталатыны көрсетілген. Ұңғымалар арасындағы қашықтықтың ұлғаюымен өзара әрекеттесудің диагностикалық шарасының мәні төмендейді және FES жақсарған сайын артады. Бұл уақыт бойынша диагностикалық белгінің динамикасына сәйкес қабатта болып жатқан процестерді бағалауға мүмкіндік береді, мысалы, сұйықтықтың қозғалғыштығының өзгеруін диагностикалау, яғни.мұнай және газ кен орындарын дамыту процесін балама және сапалы бақылау мәселелерін шешу.</w:t>
      </w:r>
      <w:r w:rsidRPr="00E631DC">
        <w:rPr>
          <w:rFonts w:ascii="Times New Roman" w:hAnsi="Times New Roman"/>
          <w:color w:val="000000"/>
          <w:sz w:val="28"/>
          <w:szCs w:val="28"/>
          <w:lang w:val="kk-KZ" w:eastAsia="ru-RU"/>
        </w:rPr>
        <w:t xml:space="preserve"> </w:t>
      </w:r>
    </w:p>
    <w:p w14:paraId="73A4244F" w14:textId="77777777" w:rsidR="00FC5CAC" w:rsidRPr="0005325E"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E631DC">
        <w:rPr>
          <w:rFonts w:ascii="Times New Roman" w:hAnsi="Times New Roman"/>
          <w:color w:val="000000"/>
          <w:sz w:val="28"/>
          <w:szCs w:val="28"/>
          <w:lang w:val="kk-KZ"/>
        </w:rPr>
        <w:lastRenderedPageBreak/>
        <w:t>Диагностикалық тәсілді қолдана отырып, өзара әрекеттесу дәрежесін анықтау және бағалау үшін мұнай, сұйықтық, газ дебит мәндерінің шағын үлгілерін қолдануға болатындығын</w:t>
      </w:r>
      <w:r w:rsidRPr="0005325E">
        <w:rPr>
          <w:rFonts w:ascii="Times New Roman" w:hAnsi="Times New Roman"/>
          <w:color w:val="000000"/>
          <w:sz w:val="28"/>
          <w:szCs w:val="28"/>
          <w:lang w:val="kk-KZ"/>
        </w:rPr>
        <w:t xml:space="preserve"> ескеру қажет.</w:t>
      </w:r>
    </w:p>
    <w:p w14:paraId="7B11D8B1" w14:textId="77777777" w:rsidR="00FC5CAC" w:rsidRPr="00011134"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DA1FB8">
        <w:rPr>
          <w:rFonts w:ascii="Times New Roman" w:hAnsi="Times New Roman"/>
          <w:color w:val="000000"/>
          <w:sz w:val="28"/>
          <w:szCs w:val="28"/>
          <w:lang w:val="kk-KZ"/>
        </w:rPr>
        <w:t xml:space="preserve">Диагностикалық тәсіл тәжірибеде екі бағытта жүзеге асырылады. Егер өзара әрекеттесу шарасы ретінде корреляциялық қатынас қолданылса, онда ауданы бойынша тең орташа өлшенген ко мәндерінің карталарын салу ұсынылады. </w:t>
      </w:r>
      <w:r w:rsidRPr="00DA1FB8">
        <w:rPr>
          <w:rFonts w:ascii="Times New Roman" w:hAnsi="Times New Roman"/>
          <w:color w:val="000000"/>
          <w:sz w:val="28"/>
          <w:szCs w:val="28"/>
          <w:lang w:val="kk-KZ" w:eastAsia="ru-RU"/>
        </w:rPr>
        <w:t>Корреляциялық қатынас (К</w:t>
      </w:r>
      <w:r w:rsidRPr="0005325E">
        <w:rPr>
          <w:rFonts w:ascii="Times New Roman" w:hAnsi="Times New Roman"/>
          <w:color w:val="000000"/>
          <w:sz w:val="28"/>
          <w:szCs w:val="28"/>
          <w:lang w:val="kk-KZ" w:eastAsia="ru-RU"/>
        </w:rPr>
        <w:t>Қ</w:t>
      </w:r>
      <w:r w:rsidRPr="00DA1FB8">
        <w:rPr>
          <w:rFonts w:ascii="Times New Roman" w:hAnsi="Times New Roman"/>
          <w:color w:val="000000"/>
          <w:sz w:val="28"/>
          <w:szCs w:val="28"/>
          <w:lang w:val="kk-KZ" w:eastAsia="ru-RU"/>
        </w:rPr>
        <w:t>)</w:t>
      </w:r>
      <w:r w:rsidRPr="00DA1FB8">
        <w:rPr>
          <w:rFonts w:ascii="Times New Roman" w:hAnsi="Times New Roman"/>
          <w:color w:val="000000"/>
          <w:sz w:val="28"/>
          <w:szCs w:val="28"/>
          <w:lang w:val="kk-KZ"/>
        </w:rPr>
        <w:t xml:space="preserve"> белгілі бір ұңғыма мен оған ең жақын төрт-бес ұңғымадан тұратын топтар (өндіру және айдау) арасындағы өнімділік туралы Коммерциялық деректер бойынша бағаланады. Содан кейін </w:t>
      </w:r>
      <w:r w:rsidRPr="00DA1FB8">
        <w:rPr>
          <w:rFonts w:ascii="Times New Roman" w:hAnsi="Times New Roman"/>
          <w:color w:val="000000"/>
          <w:sz w:val="28"/>
          <w:szCs w:val="28"/>
          <w:lang w:val="kk-KZ" w:eastAsia="ru-RU"/>
        </w:rPr>
        <w:t>(К</w:t>
      </w:r>
      <w:r w:rsidRPr="0005325E">
        <w:rPr>
          <w:rFonts w:ascii="Times New Roman" w:hAnsi="Times New Roman"/>
          <w:color w:val="000000"/>
          <w:sz w:val="28"/>
          <w:szCs w:val="28"/>
          <w:lang w:val="kk-KZ" w:eastAsia="ru-RU"/>
        </w:rPr>
        <w:t>Қ</w:t>
      </w:r>
      <w:r w:rsidRPr="00DA1FB8">
        <w:rPr>
          <w:rFonts w:ascii="Times New Roman" w:hAnsi="Times New Roman"/>
          <w:color w:val="000000"/>
          <w:sz w:val="28"/>
          <w:szCs w:val="28"/>
          <w:lang w:val="kk-KZ" w:eastAsia="ru-RU"/>
        </w:rPr>
        <w:t>)</w:t>
      </w:r>
      <w:r w:rsidRPr="00DA1FB8">
        <w:rPr>
          <w:rFonts w:ascii="Times New Roman" w:hAnsi="Times New Roman"/>
          <w:color w:val="000000"/>
          <w:sz w:val="28"/>
          <w:szCs w:val="28"/>
          <w:lang w:val="kk-KZ"/>
        </w:rPr>
        <w:t xml:space="preserve">-тың орташа өлшенген мәні ұңғымалар тобынан олардың арасына салынған алаңға ко туындыларының қосындысының барлық топтардың аудандарының қосындысына қатынасы ретінде анықталады. Осылайша, орташа өлшенген </w:t>
      </w:r>
      <w:r w:rsidRPr="00DA1FB8">
        <w:rPr>
          <w:rFonts w:ascii="Times New Roman" w:hAnsi="Times New Roman"/>
          <w:color w:val="000000"/>
          <w:sz w:val="28"/>
          <w:szCs w:val="28"/>
          <w:lang w:val="kk-KZ" w:eastAsia="ru-RU"/>
        </w:rPr>
        <w:t>К</w:t>
      </w:r>
      <w:r w:rsidRPr="0005325E">
        <w:rPr>
          <w:rFonts w:ascii="Times New Roman" w:hAnsi="Times New Roman"/>
          <w:color w:val="000000"/>
          <w:sz w:val="28"/>
          <w:szCs w:val="28"/>
          <w:lang w:val="kk-KZ" w:eastAsia="ru-RU"/>
        </w:rPr>
        <w:t>Қ</w:t>
      </w:r>
      <w:r w:rsidRPr="00DA1FB8">
        <w:rPr>
          <w:rFonts w:ascii="Times New Roman" w:hAnsi="Times New Roman"/>
          <w:color w:val="000000"/>
          <w:sz w:val="28"/>
          <w:szCs w:val="28"/>
          <w:lang w:val="kk-KZ"/>
        </w:rPr>
        <w:t xml:space="preserve">  ұңғымалар арасындағы әртүрлі қашықтықты және кен орнының әртүрлі учаскелеріндегі FES өзгергіштігін ескереді. </w:t>
      </w:r>
      <w:r w:rsidRPr="00011134">
        <w:rPr>
          <w:rFonts w:ascii="Times New Roman" w:hAnsi="Times New Roman"/>
          <w:color w:val="000000"/>
          <w:sz w:val="28"/>
          <w:szCs w:val="28"/>
          <w:lang w:val="kk-KZ"/>
        </w:rPr>
        <w:t>Карталар іргелес ұңғымаларға мәндерді сызықтық интерполяциялау арқылы жасалады.</w:t>
      </w:r>
    </w:p>
    <w:p w14:paraId="76B2F103" w14:textId="11C44461" w:rsidR="00FC5CAC" w:rsidRPr="00011134"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011134">
        <w:rPr>
          <w:rFonts w:ascii="Times New Roman" w:hAnsi="Times New Roman"/>
          <w:color w:val="000000"/>
          <w:sz w:val="28"/>
          <w:szCs w:val="28"/>
          <w:lang w:val="kk-KZ"/>
        </w:rPr>
        <w:t>Перифериялық аймақтар қолданыстағы даму жүйесінде нашар дамиды, бұл КҚ-</w:t>
      </w:r>
      <w:r w:rsidRPr="00644AA4">
        <w:rPr>
          <w:rFonts w:ascii="Times New Roman" w:hAnsi="Times New Roman"/>
          <w:color w:val="000000"/>
          <w:sz w:val="28"/>
          <w:szCs w:val="28"/>
          <w:lang w:val="kk-KZ"/>
        </w:rPr>
        <w:t>т</w:t>
      </w:r>
      <w:r w:rsidRPr="00011134">
        <w:rPr>
          <w:rFonts w:ascii="Times New Roman" w:hAnsi="Times New Roman"/>
          <w:color w:val="000000"/>
          <w:sz w:val="28"/>
          <w:szCs w:val="28"/>
          <w:lang w:val="kk-KZ"/>
        </w:rPr>
        <w:t>ың төмен мәндерімен дәлелденеді. Егер Спирман мен Кенделлдің дәрежелік корреляциясының жұптасқан коэффициенттері ұңғымалардың өзара әрекеттесуінің диагностикалық белгісі ретінде қолданылса, онда "қалаулылық"функциясын құру негізінде осы ұңғыманың басқалармен байланыс</w:t>
      </w:r>
      <w:r w:rsidR="00C4795A">
        <w:rPr>
          <w:rFonts w:ascii="Times New Roman" w:hAnsi="Times New Roman"/>
          <w:color w:val="000000"/>
          <w:sz w:val="28"/>
          <w:szCs w:val="28"/>
          <w:lang w:val="kk-KZ"/>
        </w:rPr>
        <w:t>ын интегралды бағалау ұсынылады</w:t>
      </w:r>
      <w:r w:rsidR="007074F4">
        <w:rPr>
          <w:rFonts w:ascii="Times New Roman" w:hAnsi="Times New Roman"/>
          <w:color w:val="000000"/>
          <w:sz w:val="28"/>
          <w:szCs w:val="28"/>
          <w:lang w:val="kk-KZ"/>
        </w:rPr>
        <w:t xml:space="preserve"> </w:t>
      </w:r>
      <w:r w:rsidR="00C4795A">
        <w:rPr>
          <w:rFonts w:ascii="Times New Roman" w:hAnsi="Times New Roman"/>
          <w:sz w:val="28"/>
          <w:szCs w:val="28"/>
          <w:lang w:val="kk-KZ"/>
        </w:rPr>
        <w:t>[45</w:t>
      </w:r>
      <w:r w:rsidR="00C4795A" w:rsidRPr="00354A4E">
        <w:rPr>
          <w:rFonts w:ascii="Times New Roman" w:hAnsi="Times New Roman"/>
          <w:sz w:val="28"/>
          <w:szCs w:val="28"/>
          <w:lang w:val="kk-KZ"/>
        </w:rPr>
        <w:t>]</w:t>
      </w:r>
      <w:r w:rsidR="00C4795A">
        <w:rPr>
          <w:rFonts w:ascii="Times New Roman" w:hAnsi="Times New Roman"/>
          <w:sz w:val="28"/>
          <w:szCs w:val="28"/>
          <w:lang w:val="kk-KZ"/>
        </w:rPr>
        <w:t>.</w:t>
      </w:r>
    </w:p>
    <w:p w14:paraId="7B8E9142" w14:textId="1B4A3153" w:rsidR="00FC5CAC" w:rsidRPr="00644AA4" w:rsidRDefault="00FC5CAC" w:rsidP="00E774D3">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color w:val="000000"/>
          <w:sz w:val="28"/>
          <w:szCs w:val="28"/>
          <w:lang w:val="kk-KZ"/>
        </w:rPr>
        <w:t>Көрсеткіштер мен қ</w:t>
      </w:r>
      <w:r w:rsidRPr="00011134">
        <w:rPr>
          <w:rFonts w:ascii="Times New Roman" w:hAnsi="Times New Roman"/>
          <w:color w:val="000000"/>
          <w:sz w:val="28"/>
          <w:szCs w:val="28"/>
          <w:lang w:val="kk-KZ"/>
        </w:rPr>
        <w:t xml:space="preserve">олданылатын белгінің келесі арақатынасы қабылданады: 0-0, 2 - "өте нашар" қатынас; 0,2-0,37 - "жаман" қатынас; 0,37-0,63 - "қанағаттанарлық"; 0,63-0,8 - "жақсы"; 0,8-1,0 - "өте жақсы". Ұңғыманың өзара байланысын интегралды бағалау "қалаулылық" жеке функцияларының орташа геометриялық мәні бойынша белгіленді. "Қалаулылық" функциясын құру кезінде "қалаулылық" көрсеткіштеріне келесі біржақты шектеулерді қолдану ұсынылады. </w:t>
      </w:r>
    </w:p>
    <w:p w14:paraId="276793A7" w14:textId="46967C32" w:rsidR="00FC5CAC" w:rsidRPr="00DA1FB8"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935737">
        <w:rPr>
          <w:rFonts w:ascii="Times New Roman" w:hAnsi="Times New Roman"/>
          <w:color w:val="000000"/>
          <w:sz w:val="28"/>
          <w:szCs w:val="28"/>
          <w:lang w:val="kk-KZ"/>
        </w:rPr>
        <w:t>Екінші нұсқада 5000-5100 және 5100-5200 м аралықтарындағы орташа қысым 0,7 және 0,6 МПа-ға төмендейді.</w:t>
      </w:r>
      <w:r w:rsidR="00E774D3">
        <w:rPr>
          <w:rFonts w:ascii="Times New Roman" w:hAnsi="Times New Roman"/>
          <w:color w:val="000000"/>
          <w:sz w:val="28"/>
          <w:szCs w:val="28"/>
          <w:lang w:val="kk-KZ"/>
        </w:rPr>
        <w:t xml:space="preserve"> Қ</w:t>
      </w:r>
      <w:r w:rsidRPr="00935737">
        <w:rPr>
          <w:rFonts w:ascii="Times New Roman" w:hAnsi="Times New Roman"/>
          <w:color w:val="000000"/>
          <w:sz w:val="28"/>
          <w:szCs w:val="28"/>
          <w:lang w:val="kk-KZ"/>
        </w:rPr>
        <w:t xml:space="preserve">ысымның төмендеуі біркелкі, ұяшықтағы қысымның бастапқы қысымнан максималды ауытқуы 3 МПа-дан аспайды. Бірінші нұсқада, жақын арада сұйық көмірсутектерді іріктеуді қиындататын ұңғымалардың төменгі аймақтарында қабат сұйықтығын екі фазаға бөлу керек. Осылайша, есептеу нәтижелерін талдаудан ұңғымалардың ұтымды орналасуы іріктеу қарқынын төмендетпестен компрессорсыз өндіру мерзімін ұзартуға мүмкіндік береді деген қорытынды шығады. </w:t>
      </w:r>
      <w:r w:rsidRPr="00DA1FB8">
        <w:rPr>
          <w:rFonts w:ascii="Times New Roman" w:hAnsi="Times New Roman"/>
          <w:color w:val="000000"/>
          <w:sz w:val="28"/>
          <w:szCs w:val="28"/>
          <w:lang w:val="kk-KZ"/>
        </w:rPr>
        <w:t>Теңіз мұнай кен орнының жағдайына қатысты мұнайды бір фазалы сүзу міндетін шешу.</w:t>
      </w:r>
    </w:p>
    <w:p w14:paraId="4B983F1D" w14:textId="6FC7B10C" w:rsidR="00FC5CAC" w:rsidRPr="00011134"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011134">
        <w:rPr>
          <w:rFonts w:ascii="Times New Roman" w:hAnsi="Times New Roman"/>
          <w:color w:val="000000"/>
          <w:sz w:val="28"/>
          <w:szCs w:val="28"/>
          <w:lang w:val="kk-KZ"/>
        </w:rPr>
        <w:t>Теңіз мұнай кен орны 3800-5400 м абсолютті тереңдікте жатыр, мұнай қабаты 1500 м-ден асады, бастапқы қабат қысымы 81-ден 89 МПа-ға дейін өзгереді, қабат температурасы 396 к, мұнай қайнау қысымы 27 МПа құрайды. Қабат сұйықтығы бір фазалы күйде. Модельдеу кезінде бу-метрдің келесі бастапқы мәндері қабылданды: өткізгіштік коэффициенті, егер басқаша айтылмаса, 11•10</w:t>
      </w:r>
      <w:r w:rsidRPr="00E774D3">
        <w:rPr>
          <w:rFonts w:ascii="Times New Roman" w:hAnsi="Times New Roman"/>
          <w:color w:val="000000"/>
          <w:sz w:val="28"/>
          <w:szCs w:val="28"/>
          <w:vertAlign w:val="superscript"/>
          <w:lang w:val="kk-KZ"/>
        </w:rPr>
        <w:t>-3</w:t>
      </w:r>
      <w:r w:rsidR="00E774D3">
        <w:rPr>
          <w:rFonts w:ascii="Times New Roman" w:hAnsi="Times New Roman"/>
          <w:color w:val="000000"/>
          <w:sz w:val="28"/>
          <w:szCs w:val="28"/>
          <w:lang w:val="kk-KZ"/>
        </w:rPr>
        <w:t>мкм</w:t>
      </w:r>
      <w:r w:rsidRPr="00E774D3">
        <w:rPr>
          <w:rFonts w:ascii="Times New Roman" w:hAnsi="Times New Roman"/>
          <w:color w:val="000000"/>
          <w:sz w:val="28"/>
          <w:szCs w:val="28"/>
          <w:vertAlign w:val="superscript"/>
          <w:lang w:val="kk-KZ"/>
        </w:rPr>
        <w:t>2</w:t>
      </w:r>
      <w:r w:rsidRPr="00011134">
        <w:rPr>
          <w:rFonts w:ascii="Times New Roman" w:hAnsi="Times New Roman"/>
          <w:color w:val="000000"/>
          <w:sz w:val="28"/>
          <w:szCs w:val="28"/>
          <w:lang w:val="kk-KZ"/>
        </w:rPr>
        <w:t>; кеуектілік коэффициенті 0,06; жыныстың көлемдік серпімділік коэффициенті 1•10-4 М</w:t>
      </w:r>
      <w:r w:rsidR="00E774D3">
        <w:rPr>
          <w:rFonts w:ascii="Times New Roman" w:hAnsi="Times New Roman"/>
          <w:color w:val="000000"/>
          <w:sz w:val="28"/>
          <w:szCs w:val="28"/>
          <w:lang w:val="kk-KZ"/>
        </w:rPr>
        <w:t>П</w:t>
      </w:r>
      <w:r w:rsidRPr="00011134">
        <w:rPr>
          <w:rFonts w:ascii="Times New Roman" w:hAnsi="Times New Roman"/>
          <w:color w:val="000000"/>
          <w:sz w:val="28"/>
          <w:szCs w:val="28"/>
          <w:lang w:val="kk-KZ"/>
        </w:rPr>
        <w:t>а</w:t>
      </w:r>
      <w:r w:rsidRPr="00E774D3">
        <w:rPr>
          <w:rFonts w:ascii="Times New Roman" w:hAnsi="Times New Roman"/>
          <w:color w:val="000000"/>
          <w:sz w:val="28"/>
          <w:szCs w:val="28"/>
          <w:vertAlign w:val="superscript"/>
          <w:lang w:val="kk-KZ"/>
        </w:rPr>
        <w:t>-1</w:t>
      </w:r>
      <w:r w:rsidRPr="00011134">
        <w:rPr>
          <w:rFonts w:ascii="Times New Roman" w:hAnsi="Times New Roman"/>
          <w:color w:val="000000"/>
          <w:sz w:val="28"/>
          <w:szCs w:val="28"/>
          <w:lang w:val="kk-KZ"/>
        </w:rPr>
        <w:t>; сұйықтық тығыздығы 630 кг/м</w:t>
      </w:r>
      <w:r w:rsidRPr="00E774D3">
        <w:rPr>
          <w:rFonts w:ascii="Times New Roman" w:hAnsi="Times New Roman"/>
          <w:color w:val="000000"/>
          <w:sz w:val="28"/>
          <w:szCs w:val="28"/>
          <w:vertAlign w:val="superscript"/>
          <w:lang w:val="kk-KZ"/>
        </w:rPr>
        <w:t>3</w:t>
      </w:r>
      <w:r w:rsidRPr="00011134">
        <w:rPr>
          <w:rFonts w:ascii="Times New Roman" w:hAnsi="Times New Roman"/>
          <w:color w:val="000000"/>
          <w:sz w:val="28"/>
          <w:szCs w:val="28"/>
          <w:lang w:val="kk-KZ"/>
        </w:rPr>
        <w:t xml:space="preserve">; </w:t>
      </w:r>
      <w:r w:rsidRPr="00011134">
        <w:rPr>
          <w:rFonts w:ascii="Times New Roman" w:hAnsi="Times New Roman"/>
          <w:color w:val="000000"/>
          <w:sz w:val="28"/>
          <w:szCs w:val="28"/>
          <w:lang w:val="kk-KZ"/>
        </w:rPr>
        <w:lastRenderedPageBreak/>
        <w:t>тұтқырлықтың динамикалық коэффициенті 22 МПа*с; сұйықтықтың изотермиялық сығылу коэффициенті 1,75•10-3 М</w:t>
      </w:r>
      <w:r w:rsidR="00E774D3">
        <w:rPr>
          <w:rFonts w:ascii="Times New Roman" w:hAnsi="Times New Roman"/>
          <w:color w:val="000000"/>
          <w:sz w:val="28"/>
          <w:szCs w:val="28"/>
          <w:lang w:val="kk-KZ"/>
        </w:rPr>
        <w:t>П</w:t>
      </w:r>
      <w:r w:rsidRPr="00011134">
        <w:rPr>
          <w:rFonts w:ascii="Times New Roman" w:hAnsi="Times New Roman"/>
          <w:color w:val="000000"/>
          <w:sz w:val="28"/>
          <w:szCs w:val="28"/>
          <w:lang w:val="kk-KZ"/>
        </w:rPr>
        <w:t>а</w:t>
      </w:r>
      <w:r w:rsidRPr="00E774D3">
        <w:rPr>
          <w:rFonts w:ascii="Times New Roman" w:hAnsi="Times New Roman"/>
          <w:color w:val="000000"/>
          <w:sz w:val="28"/>
          <w:szCs w:val="28"/>
          <w:vertAlign w:val="superscript"/>
          <w:lang w:val="kk-KZ"/>
        </w:rPr>
        <w:t>-1</w:t>
      </w:r>
      <w:r w:rsidRPr="00011134">
        <w:rPr>
          <w:rFonts w:ascii="Times New Roman" w:hAnsi="Times New Roman"/>
          <w:color w:val="000000"/>
          <w:sz w:val="28"/>
          <w:szCs w:val="28"/>
          <w:lang w:val="kk-KZ"/>
        </w:rPr>
        <w:t xml:space="preserve"> . Төмен өткізгіш Тула шөгінділерінде өткізгіштік коэффициенті 11•10</w:t>
      </w:r>
      <w:r w:rsidRPr="00E774D3">
        <w:rPr>
          <w:rFonts w:ascii="Times New Roman" w:hAnsi="Times New Roman"/>
          <w:color w:val="000000"/>
          <w:sz w:val="28"/>
          <w:szCs w:val="28"/>
          <w:vertAlign w:val="superscript"/>
          <w:lang w:val="kk-KZ"/>
        </w:rPr>
        <w:t>-5</w:t>
      </w:r>
      <w:r w:rsidRPr="00011134">
        <w:rPr>
          <w:rFonts w:ascii="Times New Roman" w:hAnsi="Times New Roman"/>
          <w:color w:val="000000"/>
          <w:sz w:val="28"/>
          <w:szCs w:val="28"/>
          <w:lang w:val="kk-KZ"/>
        </w:rPr>
        <w:t xml:space="preserve"> мкм</w:t>
      </w:r>
      <w:r w:rsidRPr="00E774D3">
        <w:rPr>
          <w:rFonts w:ascii="Times New Roman" w:hAnsi="Times New Roman"/>
          <w:color w:val="000000"/>
          <w:sz w:val="28"/>
          <w:szCs w:val="28"/>
          <w:vertAlign w:val="superscript"/>
          <w:lang w:val="kk-KZ"/>
        </w:rPr>
        <w:t>2</w:t>
      </w:r>
      <w:r w:rsidRPr="00011134">
        <w:rPr>
          <w:rFonts w:ascii="Times New Roman" w:hAnsi="Times New Roman"/>
          <w:color w:val="000000"/>
          <w:sz w:val="28"/>
          <w:szCs w:val="28"/>
          <w:lang w:val="kk-KZ"/>
        </w:rPr>
        <w:t>, кеуектілік коэффициенті-0,01. Шекаралық шарттар ретінде ұңғымалардың тәуліктік шығындары белгіленеді.</w:t>
      </w:r>
    </w:p>
    <w:p w14:paraId="2ABA2662" w14:textId="0C54230C" w:rsidR="00FC5CAC" w:rsidRPr="00365500" w:rsidRDefault="006F7207" w:rsidP="00FC5CAC">
      <w:pPr>
        <w:shd w:val="clear" w:color="auto" w:fill="FFFFFF"/>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Кен орны 12х1.</w:t>
      </w:r>
      <w:r w:rsidR="00FC5CAC" w:rsidRPr="00011134">
        <w:rPr>
          <w:rFonts w:ascii="Times New Roman" w:hAnsi="Times New Roman"/>
          <w:color w:val="000000"/>
          <w:sz w:val="28"/>
          <w:szCs w:val="28"/>
          <w:lang w:val="kk-KZ"/>
        </w:rPr>
        <w:t xml:space="preserve">0х8 үш өлшемді дискретті аймаққа қоршалған тиісінше X, Y, Z осьтері бойынша 2000х2000х200 м өлшемді 460 ұяшықпен модельденеді. </w:t>
      </w:r>
      <w:r w:rsidR="00FC5CAC" w:rsidRPr="00365500">
        <w:rPr>
          <w:rFonts w:ascii="Times New Roman" w:hAnsi="Times New Roman"/>
          <w:color w:val="000000"/>
          <w:sz w:val="28"/>
          <w:szCs w:val="28"/>
          <w:lang w:val="kk-KZ"/>
        </w:rPr>
        <w:t>Сыртқы шекаралар өтпейді. Әр қабат қалыңдығы 200 м аралықты модельдейді. құрылған модель негізінде бір фазалы сүзу есептеулері жүргізілді. Тәуліктік дебиті тәулігіне 24 мың м</w:t>
      </w:r>
      <w:r w:rsidR="00FC5CAC" w:rsidRPr="00E774D3">
        <w:rPr>
          <w:rFonts w:ascii="Times New Roman" w:hAnsi="Times New Roman"/>
          <w:color w:val="000000"/>
          <w:sz w:val="28"/>
          <w:szCs w:val="28"/>
          <w:vertAlign w:val="superscript"/>
          <w:lang w:val="kk-KZ"/>
        </w:rPr>
        <w:t>3</w:t>
      </w:r>
      <w:r w:rsidR="00FC5CAC" w:rsidRPr="00365500">
        <w:rPr>
          <w:rFonts w:ascii="Times New Roman" w:hAnsi="Times New Roman"/>
          <w:color w:val="000000"/>
          <w:sz w:val="28"/>
          <w:szCs w:val="28"/>
          <w:lang w:val="kk-KZ"/>
        </w:rPr>
        <w:t xml:space="preserve"> болатын Теңіз кен орнының 37 ұңғымасын авариялық бұрқақтау нәтижесінде қысымның төмендеуі модельденген., ағызу аралығы 4400-4600 М. ұңғыманың жұмысының нәтижесінде орташа өлшенген қабат қысымы іс жүзінде өзгермейді. 3800 м белгісінде (дренаж аймағынан алыс орналасқан кен орнының жоғарғы бөлігінде) қысым 0,12 МПа-ға төмендейді. Кен орнының барлық дерлік аймағында қысымның төмендеуі байқалады - 5400 м, ір</w:t>
      </w:r>
      <w:r w:rsidR="00C4795A">
        <w:rPr>
          <w:rFonts w:ascii="Times New Roman" w:hAnsi="Times New Roman"/>
          <w:color w:val="000000"/>
          <w:sz w:val="28"/>
          <w:szCs w:val="28"/>
          <w:lang w:val="kk-KZ"/>
        </w:rPr>
        <w:t>іктеу аймағында 0,16 МПа жетеді</w:t>
      </w:r>
      <w:r w:rsidR="00C4795A" w:rsidRPr="00C4795A">
        <w:rPr>
          <w:rFonts w:ascii="Times New Roman" w:hAnsi="Times New Roman"/>
          <w:sz w:val="28"/>
          <w:szCs w:val="28"/>
          <w:lang w:val="kk-KZ"/>
        </w:rPr>
        <w:t xml:space="preserve"> </w:t>
      </w:r>
      <w:r w:rsidR="00C4795A">
        <w:rPr>
          <w:rFonts w:ascii="Times New Roman" w:hAnsi="Times New Roman"/>
          <w:sz w:val="28"/>
          <w:szCs w:val="28"/>
          <w:lang w:val="kk-KZ"/>
        </w:rPr>
        <w:t>[46</w:t>
      </w:r>
      <w:r w:rsidR="00C4795A" w:rsidRPr="00354A4E">
        <w:rPr>
          <w:rFonts w:ascii="Times New Roman" w:hAnsi="Times New Roman"/>
          <w:sz w:val="28"/>
          <w:szCs w:val="28"/>
          <w:lang w:val="kk-KZ"/>
        </w:rPr>
        <w:t>]</w:t>
      </w:r>
      <w:r w:rsidR="00C4795A">
        <w:rPr>
          <w:rFonts w:ascii="Times New Roman" w:hAnsi="Times New Roman"/>
          <w:sz w:val="28"/>
          <w:szCs w:val="28"/>
          <w:lang w:val="kk-KZ"/>
        </w:rPr>
        <w:t>.</w:t>
      </w:r>
    </w:p>
    <w:p w14:paraId="425F5831" w14:textId="60786F8C" w:rsidR="00FC5CAC" w:rsidRPr="00365500"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365500">
        <w:rPr>
          <w:rFonts w:ascii="Times New Roman" w:hAnsi="Times New Roman"/>
          <w:color w:val="000000"/>
          <w:sz w:val="28"/>
          <w:szCs w:val="28"/>
          <w:lang w:val="kk-KZ"/>
        </w:rPr>
        <w:t>Өткізгіштік коэффициенті неғұрлым аз болса, таңдау аймағындағы депрессиялық шұңқыр соғұрлым тереңірек болады. Қисықтар ұңғыманың маңында айтарлықтай алшақтайды, ал 5000 м радиуста олардың арасындағы айырмашылық іс жүзінде жоғалады. Ұңғыманың маңында қысымның таралуын табу үшін 2000х2000х200 М көлеміндегі кен орны элементі үшін есептеу жасалды. 37 ұңғыма қабатты ағызады - 4400-4500 м. шағын ұяшықтармен есептеу нәтижелері бойынша-4400-4600 М аралықтағы қысым диаграммасы салынды. осы аралықтағы бастапқы қысым 84,7 МПа құрайды. Ұңғымасы бар үлкен ұяшықта орташа қысым 2,1 МПа-ға, ал кенжарда (ұсақ ұяшықта) 66,6 МПа-ға дейін төмендейді.</w:t>
      </w:r>
    </w:p>
    <w:p w14:paraId="47A381AF" w14:textId="0D2CB4A2" w:rsidR="00FC5CAC"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935737">
        <w:rPr>
          <w:rFonts w:ascii="Times New Roman" w:hAnsi="Times New Roman"/>
          <w:color w:val="000000"/>
          <w:sz w:val="28"/>
          <w:szCs w:val="28"/>
          <w:lang w:val="kk-KZ"/>
        </w:rPr>
        <w:t xml:space="preserve">Монте-Карло әдісімен сүзу мәселесін шешу нәтижелерін контурлық аймақтан мұнай кен орнына су ағыны туралы белгілі шешіммен салыстыру жүргізілді, ол жоспарда шеңбер түрінде, интегралдық қатынастар әдісімен (г.И. Баренблатт және т. б., 1974). Бұл кез-келген нүктеде P(r,t) қысымының ыңғайлы формуласын </w:t>
      </w:r>
      <w:r w:rsidR="00C4795A">
        <w:rPr>
          <w:rFonts w:ascii="Times New Roman" w:hAnsi="Times New Roman"/>
          <w:color w:val="000000"/>
          <w:sz w:val="28"/>
          <w:szCs w:val="28"/>
          <w:lang w:val="kk-KZ"/>
        </w:rPr>
        <w:t>алуға мүмкіндік береді:</w:t>
      </w:r>
    </w:p>
    <w:p w14:paraId="66B2E3D3" w14:textId="706F8031" w:rsidR="00FC5CAC" w:rsidRPr="00B354CE" w:rsidRDefault="00873C10" w:rsidP="00873C10">
      <w:pPr>
        <w:shd w:val="clear" w:color="auto" w:fill="FFFFFF"/>
        <w:spacing w:after="0" w:line="240" w:lineRule="auto"/>
        <w:ind w:firstLine="567"/>
        <w:jc w:val="center"/>
        <w:rPr>
          <w:rFonts w:ascii="Times New Roman" w:hAnsi="Times New Roman"/>
          <w:color w:val="000000"/>
          <w:sz w:val="28"/>
          <w:szCs w:val="28"/>
          <w:lang w:val="kk-KZ" w:eastAsia="ru-RU"/>
        </w:rPr>
      </w:pPr>
      <m:oMath>
        <m:r>
          <w:rPr>
            <w:rFonts w:ascii="Cambria Math" w:hAnsi="Cambria Math"/>
            <w:color w:val="000000"/>
            <w:sz w:val="28"/>
            <w:szCs w:val="28"/>
            <w:lang w:val="kk-KZ" w:eastAsia="ru-RU"/>
          </w:rPr>
          <m:t xml:space="preserve">           </m:t>
        </m:r>
        <m:sSub>
          <m:sSubPr>
            <m:ctrlPr>
              <w:rPr>
                <w:rFonts w:ascii="Cambria Math" w:hAnsi="Cambria Math"/>
                <w:i/>
                <w:color w:val="000000"/>
                <w:sz w:val="28"/>
                <w:szCs w:val="28"/>
                <w:lang w:eastAsia="ru-RU"/>
              </w:rPr>
            </m:ctrlPr>
          </m:sSubPr>
          <m:e>
            <m:r>
              <w:rPr>
                <w:rFonts w:ascii="Cambria Math" w:hAnsi="Cambria Math"/>
                <w:color w:val="000000"/>
                <w:sz w:val="28"/>
                <w:szCs w:val="28"/>
                <w:lang w:val="kk-KZ" w:eastAsia="ru-RU"/>
              </w:rPr>
              <m:t xml:space="preserve">     R</m:t>
            </m:r>
          </m:e>
          <m:sub>
            <m:r>
              <w:rPr>
                <w:rFonts w:ascii="Cambria Math" w:hAnsi="Cambria Math"/>
                <w:color w:val="000000"/>
                <w:sz w:val="28"/>
                <w:szCs w:val="28"/>
                <w:lang w:val="kk-KZ" w:eastAsia="ru-RU"/>
              </w:rPr>
              <m:t>3</m:t>
            </m:r>
          </m:sub>
        </m:sSub>
        <m:r>
          <w:rPr>
            <w:rFonts w:ascii="Cambria Math" w:hAnsi="Cambria Math"/>
            <w:color w:val="000000"/>
            <w:sz w:val="28"/>
            <w:szCs w:val="28"/>
            <w:lang w:val="kk-KZ" w:eastAsia="ru-RU"/>
          </w:rPr>
          <m:t>≤r≤R</m:t>
        </m:r>
        <m:d>
          <m:dPr>
            <m:ctrlPr>
              <w:rPr>
                <w:rFonts w:ascii="Cambria Math" w:hAnsi="Cambria Math"/>
                <w:i/>
                <w:color w:val="000000"/>
                <w:sz w:val="28"/>
                <w:szCs w:val="28"/>
                <w:lang w:eastAsia="ru-RU"/>
              </w:rPr>
            </m:ctrlPr>
          </m:dPr>
          <m:e>
            <m:r>
              <w:rPr>
                <w:rFonts w:ascii="Cambria Math" w:hAnsi="Cambria Math"/>
                <w:color w:val="000000"/>
                <w:sz w:val="28"/>
                <w:szCs w:val="28"/>
                <w:lang w:val="kk-KZ" w:eastAsia="ru-RU"/>
              </w:rPr>
              <m:t>t</m:t>
            </m:r>
          </m:e>
        </m:d>
      </m:oMath>
      <w:r w:rsidR="00B354CE" w:rsidRPr="00F028B3">
        <w:rPr>
          <w:rFonts w:ascii="Times New Roman" w:hAnsi="Times New Roman"/>
          <w:color w:val="000000"/>
          <w:sz w:val="28"/>
          <w:szCs w:val="28"/>
          <w:lang w:val="kk-KZ" w:eastAsia="ru-RU"/>
        </w:rPr>
        <w:tab/>
      </w:r>
      <w:r w:rsidR="00B354CE" w:rsidRPr="00F028B3">
        <w:rPr>
          <w:rFonts w:ascii="Times New Roman" w:hAnsi="Times New Roman"/>
          <w:color w:val="000000"/>
          <w:sz w:val="28"/>
          <w:szCs w:val="28"/>
          <w:lang w:val="kk-KZ" w:eastAsia="ru-RU"/>
        </w:rPr>
        <w:tab/>
      </w:r>
      <w:r w:rsidR="00B354CE" w:rsidRPr="00F028B3">
        <w:rPr>
          <w:rFonts w:ascii="Times New Roman" w:hAnsi="Times New Roman"/>
          <w:color w:val="000000"/>
          <w:sz w:val="28"/>
          <w:szCs w:val="28"/>
          <w:lang w:val="kk-KZ" w:eastAsia="ru-RU"/>
        </w:rPr>
        <w:tab/>
      </w:r>
      <w:r w:rsidR="00B354CE" w:rsidRPr="00F028B3">
        <w:rPr>
          <w:rFonts w:ascii="Times New Roman" w:hAnsi="Times New Roman"/>
          <w:color w:val="000000"/>
          <w:sz w:val="28"/>
          <w:szCs w:val="28"/>
          <w:lang w:val="kk-KZ" w:eastAsia="ru-RU"/>
        </w:rPr>
        <w:tab/>
      </w:r>
      <w:r w:rsidR="00B354CE" w:rsidRPr="00F028B3">
        <w:rPr>
          <w:rFonts w:ascii="Times New Roman" w:hAnsi="Times New Roman"/>
          <w:color w:val="000000"/>
          <w:sz w:val="28"/>
          <w:szCs w:val="28"/>
          <w:lang w:val="kk-KZ" w:eastAsia="ru-RU"/>
        </w:rPr>
        <w:tab/>
      </w:r>
      <w:r w:rsidR="00B354CE" w:rsidRPr="00F028B3">
        <w:rPr>
          <w:rFonts w:ascii="Times New Roman" w:hAnsi="Times New Roman"/>
          <w:color w:val="000000"/>
          <w:sz w:val="28"/>
          <w:szCs w:val="28"/>
          <w:lang w:val="kk-KZ" w:eastAsia="ru-RU"/>
        </w:rPr>
        <w:tab/>
      </w:r>
      <w:r w:rsidRPr="00667152">
        <w:rPr>
          <w:rFonts w:ascii="Times New Roman" w:hAnsi="Times New Roman"/>
          <w:color w:val="000000"/>
          <w:sz w:val="28"/>
          <w:szCs w:val="28"/>
          <w:lang w:val="kk-KZ" w:eastAsia="ru-RU"/>
        </w:rPr>
        <w:t xml:space="preserve">  </w:t>
      </w:r>
      <w:r w:rsidR="00B354CE">
        <w:rPr>
          <w:rFonts w:ascii="Times New Roman" w:hAnsi="Times New Roman"/>
          <w:color w:val="000000"/>
          <w:sz w:val="28"/>
          <w:szCs w:val="28"/>
          <w:lang w:val="kk-KZ" w:eastAsia="ru-RU"/>
        </w:rPr>
        <w:t>(3.10)</w:t>
      </w:r>
    </w:p>
    <w:p w14:paraId="6EBEB82A" w14:textId="77777777" w:rsidR="00B354CE" w:rsidRDefault="00B354CE" w:rsidP="00FC5CAC">
      <w:pPr>
        <w:shd w:val="clear" w:color="auto" w:fill="FFFFFF"/>
        <w:spacing w:after="0" w:line="240" w:lineRule="auto"/>
        <w:ind w:firstLine="567"/>
        <w:jc w:val="both"/>
        <w:rPr>
          <w:rFonts w:ascii="Times New Roman" w:hAnsi="Times New Roman"/>
          <w:color w:val="000000"/>
          <w:sz w:val="28"/>
          <w:szCs w:val="28"/>
          <w:lang w:val="kk-KZ"/>
        </w:rPr>
      </w:pPr>
    </w:p>
    <w:p w14:paraId="26B21479" w14:textId="75BD003A" w:rsidR="00FC5CAC" w:rsidRPr="00DA1FB8" w:rsidRDefault="00FC5CAC" w:rsidP="00FC5CAC">
      <w:pPr>
        <w:shd w:val="clear" w:color="auto" w:fill="FFFFFF"/>
        <w:spacing w:after="0" w:line="240" w:lineRule="auto"/>
        <w:ind w:firstLine="567"/>
        <w:jc w:val="both"/>
        <w:rPr>
          <w:rFonts w:ascii="Times New Roman" w:hAnsi="Times New Roman"/>
          <w:color w:val="000000"/>
          <w:sz w:val="28"/>
          <w:szCs w:val="28"/>
          <w:lang w:val="kk-KZ"/>
        </w:rPr>
      </w:pPr>
      <w:r w:rsidRPr="00DA1FB8">
        <w:rPr>
          <w:rFonts w:ascii="Times New Roman" w:hAnsi="Times New Roman"/>
          <w:color w:val="000000"/>
          <w:sz w:val="28"/>
          <w:szCs w:val="28"/>
          <w:lang w:val="kk-KZ"/>
        </w:rPr>
        <w:t>Мұндағы</w:t>
      </w:r>
      <w:r>
        <w:rPr>
          <w:rFonts w:ascii="Times New Roman" w:hAnsi="Times New Roman"/>
          <w:color w:val="000000"/>
          <w:sz w:val="28"/>
          <w:szCs w:val="28"/>
          <w:lang w:val="kk-KZ"/>
        </w:rPr>
        <w:t>:</w:t>
      </w:r>
      <w:r w:rsidRPr="00DA1FB8">
        <w:rPr>
          <w:rFonts w:ascii="Times New Roman" w:hAnsi="Times New Roman"/>
          <w:color w:val="000000"/>
          <w:sz w:val="28"/>
          <w:szCs w:val="28"/>
          <w:lang w:val="kk-KZ"/>
        </w:rPr>
        <w:t xml:space="preserve"> R3-дөңгелек мұнай кен орнының радиусы немесе ірілендірілген ұңғыманың радиусы; R (t) - қысымның бұзылу аймағының радиусы:</w:t>
      </w:r>
    </w:p>
    <w:p w14:paraId="18C81BAF" w14:textId="77777777" w:rsidR="00FC5CAC" w:rsidRPr="00DA1FB8" w:rsidRDefault="00FC5CAC" w:rsidP="00FC5CAC">
      <w:pPr>
        <w:shd w:val="clear" w:color="auto" w:fill="FFFFFF"/>
        <w:spacing w:after="0" w:line="240" w:lineRule="auto"/>
        <w:ind w:firstLine="567"/>
        <w:jc w:val="both"/>
        <w:rPr>
          <w:rFonts w:ascii="Arial" w:hAnsi="Arial" w:cs="Arial"/>
          <w:color w:val="000000"/>
          <w:sz w:val="20"/>
          <w:szCs w:val="20"/>
          <w:lang w:val="kk-KZ"/>
        </w:rPr>
      </w:pPr>
    </w:p>
    <w:p w14:paraId="4FDAC51E" w14:textId="727652E2" w:rsidR="00FC5CAC" w:rsidRPr="00B354CE" w:rsidRDefault="00FC5CAC" w:rsidP="00B354CE">
      <w:pPr>
        <w:shd w:val="clear" w:color="auto" w:fill="FFFFFF"/>
        <w:tabs>
          <w:tab w:val="left" w:pos="8370"/>
        </w:tabs>
        <w:spacing w:after="0" w:line="240" w:lineRule="auto"/>
        <w:ind w:firstLine="567"/>
        <w:jc w:val="both"/>
        <w:rPr>
          <w:rFonts w:ascii="Times New Roman" w:hAnsi="Times New Roman"/>
          <w:color w:val="000000"/>
          <w:sz w:val="28"/>
          <w:szCs w:val="28"/>
          <w:lang w:val="kk-KZ" w:eastAsia="ru-RU"/>
        </w:rPr>
      </w:pPr>
      <m:oMath>
        <m:r>
          <w:rPr>
            <w:rFonts w:ascii="Cambria Math" w:hAnsi="Cambria Math"/>
            <w:color w:val="000000"/>
            <w:sz w:val="28"/>
            <w:szCs w:val="28"/>
            <w:lang w:eastAsia="ru-RU"/>
          </w:rPr>
          <m:t>p</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r,t</m:t>
            </m:r>
          </m:e>
        </m:d>
        <m:r>
          <w:rPr>
            <w:rFonts w:ascii="Cambria Math" w:hAnsi="Cambria Math"/>
            <w:color w:val="000000"/>
            <w:sz w:val="28"/>
            <w:szCs w:val="28"/>
            <w:lang w:eastAsia="ru-RU"/>
          </w:rPr>
          <m:t>=</m:t>
        </m:r>
        <m:sSub>
          <m:sSubPr>
            <m:ctrlPr>
              <w:rPr>
                <w:rFonts w:ascii="Cambria Math" w:hAnsi="Cambria Math"/>
                <w:i/>
                <w:color w:val="000000"/>
                <w:sz w:val="28"/>
                <w:szCs w:val="28"/>
                <w:lang w:eastAsia="ru-RU"/>
              </w:rPr>
            </m:ctrlPr>
          </m:sSubPr>
          <m:e>
            <m:r>
              <w:rPr>
                <w:rFonts w:ascii="Cambria Math" w:hAnsi="Cambria Math"/>
                <w:color w:val="000000"/>
                <w:sz w:val="28"/>
                <w:szCs w:val="28"/>
                <w:lang w:eastAsia="ru-RU"/>
              </w:rPr>
              <m:t>p</m:t>
            </m:r>
          </m:e>
          <m:sub>
            <m:r>
              <w:rPr>
                <w:rFonts w:ascii="Cambria Math" w:hAnsi="Cambria Math"/>
                <w:color w:val="000000"/>
                <w:sz w:val="28"/>
                <w:szCs w:val="28"/>
                <w:lang w:eastAsia="ru-RU"/>
              </w:rPr>
              <m:t>k</m:t>
            </m:r>
          </m:sub>
        </m:sSub>
        <m:r>
          <w:rPr>
            <w:rFonts w:ascii="Cambria Math" w:hAnsi="Cambria Math"/>
            <w:color w:val="000000"/>
            <w:sz w:val="28"/>
            <w:szCs w:val="28"/>
            <w:lang w:eastAsia="ru-RU"/>
          </w:rPr>
          <m:t>-</m:t>
        </m:r>
        <m:f>
          <m:fPr>
            <m:ctrlPr>
              <w:rPr>
                <w:rFonts w:ascii="Cambria Math" w:hAnsi="Cambria Math"/>
                <w:i/>
                <w:color w:val="000000"/>
                <w:sz w:val="28"/>
                <w:szCs w:val="28"/>
                <w:lang w:eastAsia="ru-RU"/>
              </w:rPr>
            </m:ctrlPr>
          </m:fPr>
          <m:num>
            <m:d>
              <m:dPr>
                <m:ctrlPr>
                  <w:rPr>
                    <w:rFonts w:ascii="Cambria Math" w:hAnsi="Cambria Math"/>
                    <w:i/>
                    <w:color w:val="000000"/>
                    <w:sz w:val="28"/>
                    <w:szCs w:val="28"/>
                    <w:lang w:eastAsia="ru-RU"/>
                  </w:rPr>
                </m:ctrlPr>
              </m:dPr>
              <m:e>
                <m:sSub>
                  <m:sSubPr>
                    <m:ctrlPr>
                      <w:rPr>
                        <w:rFonts w:ascii="Cambria Math" w:hAnsi="Cambria Math"/>
                        <w:i/>
                        <w:color w:val="000000"/>
                        <w:sz w:val="28"/>
                        <w:szCs w:val="28"/>
                        <w:lang w:eastAsia="ru-RU"/>
                      </w:rPr>
                    </m:ctrlPr>
                  </m:sSubPr>
                  <m:e>
                    <m:r>
                      <w:rPr>
                        <w:rFonts w:ascii="Cambria Math" w:hAnsi="Cambria Math"/>
                        <w:color w:val="000000"/>
                        <w:sz w:val="28"/>
                        <w:szCs w:val="28"/>
                        <w:lang w:eastAsia="ru-RU"/>
                      </w:rPr>
                      <m:t>p</m:t>
                    </m:r>
                  </m:e>
                  <m:sub>
                    <m:r>
                      <w:rPr>
                        <w:rFonts w:ascii="Cambria Math" w:hAnsi="Cambria Math"/>
                        <w:color w:val="000000"/>
                        <w:sz w:val="28"/>
                        <w:szCs w:val="28"/>
                        <w:lang w:eastAsia="ru-RU"/>
                      </w:rPr>
                      <m:t>k-p</m:t>
                    </m:r>
                    <m:d>
                      <m:dPr>
                        <m:ctrlPr>
                          <w:rPr>
                            <w:rFonts w:ascii="Cambria Math" w:hAnsi="Cambria Math"/>
                            <w:i/>
                            <w:color w:val="000000"/>
                            <w:sz w:val="28"/>
                            <w:szCs w:val="28"/>
                            <w:lang w:eastAsia="ru-RU"/>
                          </w:rPr>
                        </m:ctrlPr>
                      </m:dPr>
                      <m:e>
                        <m:sSub>
                          <m:sSubPr>
                            <m:ctrlPr>
                              <w:rPr>
                                <w:rFonts w:ascii="Cambria Math" w:hAnsi="Cambria Math"/>
                                <w:i/>
                                <w:color w:val="000000"/>
                                <w:sz w:val="28"/>
                                <w:szCs w:val="28"/>
                                <w:lang w:eastAsia="ru-RU"/>
                              </w:rPr>
                            </m:ctrlPr>
                          </m:sSubPr>
                          <m:e>
                            <m:r>
                              <w:rPr>
                                <w:rFonts w:ascii="Cambria Math" w:hAnsi="Cambria Math"/>
                                <w:color w:val="000000"/>
                                <w:sz w:val="28"/>
                                <w:szCs w:val="28"/>
                                <w:lang w:eastAsia="ru-RU"/>
                              </w:rPr>
                              <m:t>R</m:t>
                            </m:r>
                          </m:e>
                          <m:sub>
                            <m:r>
                              <w:rPr>
                                <w:rFonts w:ascii="Cambria Math" w:hAnsi="Cambria Math"/>
                                <w:color w:val="000000"/>
                                <w:sz w:val="28"/>
                                <w:szCs w:val="28"/>
                                <w:lang w:eastAsia="ru-RU"/>
                              </w:rPr>
                              <m:t>2,</m:t>
                            </m:r>
                          </m:sub>
                        </m:sSub>
                        <m:r>
                          <w:rPr>
                            <w:rFonts w:ascii="Cambria Math" w:hAnsi="Cambria Math"/>
                            <w:color w:val="000000"/>
                            <w:sz w:val="28"/>
                            <w:szCs w:val="28"/>
                            <w:lang w:eastAsia="ru-RU"/>
                          </w:rPr>
                          <m:t>t</m:t>
                        </m:r>
                      </m:e>
                    </m:d>
                    <m:d>
                      <m:dPr>
                        <m:ctrlPr>
                          <w:rPr>
                            <w:rFonts w:ascii="Cambria Math" w:hAnsi="Cambria Math"/>
                            <w:i/>
                            <w:color w:val="000000"/>
                            <w:sz w:val="28"/>
                            <w:szCs w:val="28"/>
                            <w:lang w:eastAsia="ru-RU"/>
                          </w:rPr>
                        </m:ctrlPr>
                      </m:dPr>
                      <m:e>
                        <m:r>
                          <w:rPr>
                            <w:rFonts w:ascii="Cambria Math" w:hAnsi="Cambria Math"/>
                            <w:color w:val="000000"/>
                            <w:sz w:val="28"/>
                            <w:szCs w:val="28"/>
                            <w:lang w:eastAsia="ru-RU"/>
                          </w:rPr>
                          <m:t>ln</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R</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t</m:t>
                                </m:r>
                              </m:e>
                            </m:d>
                          </m:e>
                        </m:d>
                        <m:r>
                          <w:rPr>
                            <w:rFonts w:ascii="Cambria Math" w:hAnsi="Cambria Math"/>
                            <w:color w:val="000000"/>
                            <w:sz w:val="28"/>
                            <w:szCs w:val="28"/>
                            <w:lang w:eastAsia="ru-RU"/>
                          </w:rPr>
                          <m:t>l r</m:t>
                        </m:r>
                      </m:e>
                    </m:d>
                    <m:r>
                      <w:rPr>
                        <w:rFonts w:ascii="Cambria Math" w:hAnsi="Cambria Math"/>
                        <w:color w:val="000000"/>
                        <w:sz w:val="28"/>
                        <w:szCs w:val="28"/>
                        <w:lang w:eastAsia="ru-RU"/>
                      </w:rPr>
                      <m:t>-1+</m:t>
                    </m:r>
                    <m:f>
                      <m:fPr>
                        <m:type m:val="lin"/>
                        <m:ctrlPr>
                          <w:rPr>
                            <w:rFonts w:ascii="Cambria Math" w:hAnsi="Cambria Math"/>
                            <w:i/>
                            <w:color w:val="000000"/>
                            <w:sz w:val="28"/>
                            <w:szCs w:val="28"/>
                            <w:lang w:eastAsia="ru-RU"/>
                          </w:rPr>
                        </m:ctrlPr>
                      </m:fPr>
                      <m:num>
                        <m:r>
                          <w:rPr>
                            <w:rFonts w:ascii="Cambria Math" w:hAnsi="Cambria Math"/>
                            <w:color w:val="000000"/>
                            <w:sz w:val="28"/>
                            <w:szCs w:val="28"/>
                            <w:lang w:eastAsia="ru-RU"/>
                          </w:rPr>
                          <m:t>r</m:t>
                        </m:r>
                      </m:num>
                      <m:den>
                        <m:r>
                          <w:rPr>
                            <w:rFonts w:ascii="Cambria Math" w:hAnsi="Cambria Math"/>
                            <w:color w:val="000000"/>
                            <w:sz w:val="28"/>
                            <w:szCs w:val="28"/>
                            <w:lang w:eastAsia="ru-RU"/>
                          </w:rPr>
                          <m:t>R</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t</m:t>
                            </m:r>
                          </m:e>
                        </m:d>
                      </m:den>
                    </m:f>
                  </m:sub>
                </m:sSub>
              </m:e>
            </m:d>
          </m:num>
          <m:den>
            <m:r>
              <w:rPr>
                <w:rFonts w:ascii="Cambria Math" w:hAnsi="Cambria Math"/>
                <w:color w:val="000000"/>
                <w:sz w:val="28"/>
                <w:szCs w:val="28"/>
                <w:lang w:eastAsia="ru-RU"/>
              </w:rPr>
              <m:t>ln</m:t>
            </m:r>
            <m:f>
              <m:fPr>
                <m:type m:val="lin"/>
                <m:ctrlPr>
                  <w:rPr>
                    <w:rFonts w:ascii="Cambria Math" w:hAnsi="Cambria Math"/>
                    <w:i/>
                    <w:color w:val="000000"/>
                    <w:sz w:val="28"/>
                    <w:szCs w:val="28"/>
                    <w:lang w:eastAsia="ru-RU"/>
                  </w:rPr>
                </m:ctrlPr>
              </m:fPr>
              <m:num>
                <m:r>
                  <w:rPr>
                    <w:rFonts w:ascii="Cambria Math" w:hAnsi="Cambria Math"/>
                    <w:color w:val="000000"/>
                    <w:sz w:val="28"/>
                    <w:szCs w:val="28"/>
                    <w:lang w:eastAsia="ru-RU"/>
                  </w:rPr>
                  <m:t>R</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t</m:t>
                    </m:r>
                  </m:e>
                </m:d>
              </m:num>
              <m:den>
                <m:sSub>
                  <m:sSubPr>
                    <m:ctrlPr>
                      <w:rPr>
                        <w:rFonts w:ascii="Cambria Math" w:hAnsi="Cambria Math"/>
                        <w:i/>
                        <w:color w:val="000000"/>
                        <w:sz w:val="28"/>
                        <w:szCs w:val="28"/>
                        <w:lang w:eastAsia="ru-RU"/>
                      </w:rPr>
                    </m:ctrlPr>
                  </m:sSubPr>
                  <m:e>
                    <m:r>
                      <w:rPr>
                        <w:rFonts w:ascii="Cambria Math" w:hAnsi="Cambria Math"/>
                        <w:color w:val="000000"/>
                        <w:sz w:val="28"/>
                        <w:szCs w:val="28"/>
                        <w:lang w:eastAsia="ru-RU"/>
                      </w:rPr>
                      <m:t>R</m:t>
                    </m:r>
                  </m:e>
                  <m:sub>
                    <m:r>
                      <w:rPr>
                        <w:rFonts w:ascii="Cambria Math" w:hAnsi="Cambria Math"/>
                        <w:color w:val="000000"/>
                        <w:sz w:val="28"/>
                        <w:szCs w:val="28"/>
                        <w:lang w:eastAsia="ru-RU"/>
                      </w:rPr>
                      <m:t>2</m:t>
                    </m:r>
                  </m:sub>
                </m:sSub>
              </m:den>
            </m:f>
            <m:r>
              <w:rPr>
                <w:rFonts w:ascii="Cambria Math" w:hAnsi="Cambria Math"/>
                <w:color w:val="000000"/>
                <w:sz w:val="28"/>
                <w:szCs w:val="28"/>
                <w:lang w:eastAsia="ru-RU"/>
              </w:rPr>
              <m:t>-1+</m:t>
            </m:r>
            <m:f>
              <m:fPr>
                <m:type m:val="lin"/>
                <m:ctrlPr>
                  <w:rPr>
                    <w:rFonts w:ascii="Cambria Math" w:hAnsi="Cambria Math"/>
                    <w:i/>
                    <w:color w:val="000000"/>
                    <w:sz w:val="28"/>
                    <w:szCs w:val="28"/>
                    <w:lang w:eastAsia="ru-RU"/>
                  </w:rPr>
                </m:ctrlPr>
              </m:fPr>
              <m:num>
                <m:sSub>
                  <m:sSubPr>
                    <m:ctrlPr>
                      <w:rPr>
                        <w:rFonts w:ascii="Cambria Math" w:hAnsi="Cambria Math"/>
                        <w:i/>
                        <w:color w:val="000000"/>
                        <w:sz w:val="28"/>
                        <w:szCs w:val="28"/>
                        <w:lang w:eastAsia="ru-RU"/>
                      </w:rPr>
                    </m:ctrlPr>
                  </m:sSubPr>
                  <m:e>
                    <m:r>
                      <w:rPr>
                        <w:rFonts w:ascii="Cambria Math" w:hAnsi="Cambria Math"/>
                        <w:color w:val="000000"/>
                        <w:sz w:val="28"/>
                        <w:szCs w:val="28"/>
                        <w:lang w:eastAsia="ru-RU"/>
                      </w:rPr>
                      <m:t>R</m:t>
                    </m:r>
                  </m:e>
                  <m:sub>
                    <m:r>
                      <w:rPr>
                        <w:rFonts w:ascii="Cambria Math" w:hAnsi="Cambria Math"/>
                        <w:color w:val="000000"/>
                        <w:sz w:val="28"/>
                        <w:szCs w:val="28"/>
                        <w:lang w:eastAsia="ru-RU"/>
                      </w:rPr>
                      <m:t>2</m:t>
                    </m:r>
                  </m:sub>
                </m:sSub>
              </m:num>
              <m:den>
                <m:r>
                  <w:rPr>
                    <w:rFonts w:ascii="Cambria Math" w:hAnsi="Cambria Math"/>
                    <w:color w:val="000000"/>
                    <w:sz w:val="28"/>
                    <w:szCs w:val="28"/>
                    <w:lang w:eastAsia="ru-RU"/>
                  </w:rPr>
                  <m:t>R</m:t>
                </m:r>
                <m:d>
                  <m:dPr>
                    <m:ctrlPr>
                      <w:rPr>
                        <w:rFonts w:ascii="Cambria Math" w:hAnsi="Cambria Math"/>
                        <w:i/>
                        <w:color w:val="000000"/>
                        <w:sz w:val="28"/>
                        <w:szCs w:val="28"/>
                        <w:lang w:eastAsia="ru-RU"/>
                      </w:rPr>
                    </m:ctrlPr>
                  </m:dPr>
                  <m:e>
                    <m:r>
                      <w:rPr>
                        <w:rFonts w:ascii="Cambria Math" w:hAnsi="Cambria Math"/>
                        <w:color w:val="000000"/>
                        <w:sz w:val="28"/>
                        <w:szCs w:val="28"/>
                        <w:lang w:eastAsia="ru-RU"/>
                      </w:rPr>
                      <m:t>t</m:t>
                    </m:r>
                  </m:e>
                </m:d>
              </m:den>
            </m:f>
          </m:den>
        </m:f>
      </m:oMath>
      <w:r w:rsidRPr="00FD2B61">
        <w:rPr>
          <w:rFonts w:ascii="Times New Roman" w:hAnsi="Times New Roman"/>
          <w:color w:val="000000"/>
          <w:sz w:val="28"/>
          <w:szCs w:val="28"/>
          <w:lang w:eastAsia="ru-RU"/>
        </w:rPr>
        <w:t> где </w:t>
      </w:r>
      <w:proofErr w:type="spellStart"/>
      <w:r w:rsidRPr="00FD2B61">
        <w:rPr>
          <w:rFonts w:ascii="Times New Roman" w:hAnsi="Times New Roman"/>
          <w:i/>
          <w:iCs/>
          <w:color w:val="000000"/>
          <w:sz w:val="28"/>
          <w:szCs w:val="28"/>
          <w:lang w:eastAsia="ru-RU"/>
        </w:rPr>
        <w:t>p</w:t>
      </w:r>
      <w:r w:rsidRPr="00FD2B61">
        <w:rPr>
          <w:rFonts w:ascii="Times New Roman" w:hAnsi="Times New Roman"/>
          <w:i/>
          <w:iCs/>
          <w:color w:val="000000"/>
          <w:sz w:val="28"/>
          <w:szCs w:val="28"/>
          <w:vertAlign w:val="subscript"/>
          <w:lang w:eastAsia="ru-RU"/>
        </w:rPr>
        <w:t>k</w:t>
      </w:r>
      <w:proofErr w:type="spellEnd"/>
      <w:r w:rsidRPr="00FD2B61">
        <w:rPr>
          <w:rFonts w:ascii="Times New Roman" w:hAnsi="Times New Roman"/>
          <w:i/>
          <w:iCs/>
          <w:color w:val="000000"/>
          <w:sz w:val="28"/>
          <w:szCs w:val="28"/>
          <w:lang w:eastAsia="ru-RU"/>
        </w:rPr>
        <w:t>=p(R(t)).</w:t>
      </w:r>
      <w:r w:rsidR="00B354CE">
        <w:rPr>
          <w:rFonts w:ascii="Times New Roman" w:hAnsi="Times New Roman"/>
          <w:i/>
          <w:iCs/>
          <w:color w:val="000000"/>
          <w:sz w:val="28"/>
          <w:szCs w:val="28"/>
          <w:lang w:eastAsia="ru-RU"/>
        </w:rPr>
        <w:tab/>
      </w:r>
      <w:r w:rsidR="00B354CE">
        <w:rPr>
          <w:rFonts w:ascii="Times New Roman" w:hAnsi="Times New Roman"/>
          <w:i/>
          <w:iCs/>
          <w:color w:val="000000"/>
          <w:sz w:val="28"/>
          <w:szCs w:val="28"/>
          <w:lang w:val="kk-KZ" w:eastAsia="ru-RU"/>
        </w:rPr>
        <w:t xml:space="preserve"> </w:t>
      </w:r>
      <w:r w:rsidR="00B354CE" w:rsidRPr="00B354CE">
        <w:rPr>
          <w:rFonts w:ascii="Times New Roman" w:hAnsi="Times New Roman"/>
          <w:iCs/>
          <w:color w:val="000000"/>
          <w:sz w:val="28"/>
          <w:szCs w:val="28"/>
          <w:lang w:val="kk-KZ" w:eastAsia="ru-RU"/>
        </w:rPr>
        <w:t>(3.11)</w:t>
      </w:r>
    </w:p>
    <w:p w14:paraId="075C2A53" w14:textId="77777777" w:rsidR="00E774D3" w:rsidRPr="00F028B3" w:rsidRDefault="00E774D3" w:rsidP="00FC5CAC">
      <w:pPr>
        <w:jc w:val="both"/>
        <w:rPr>
          <w:rFonts w:ascii="Times New Roman" w:hAnsi="Times New Roman"/>
          <w:sz w:val="28"/>
          <w:szCs w:val="28"/>
          <w:lang w:val="kk-KZ"/>
        </w:rPr>
      </w:pPr>
    </w:p>
    <w:p w14:paraId="16C8E0C0" w14:textId="77777777" w:rsidR="00FC5CAC" w:rsidRPr="00F028B3" w:rsidRDefault="00FC5CAC" w:rsidP="00E774D3">
      <w:pPr>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Біздің жағдайда біз K, = 100 м, К(0 = 1200 м, p(K,) = 66,62 МПа қабылдадық. 47-кестеде Монте-Карло сандық көмегімен алынған 37 ұңғыманың дренаждық қабатындағы қысым мәндері көрсетілген, интегралдық қатынастар әдісімен жуықтаушы шешімі көрсетілген.</w:t>
      </w:r>
    </w:p>
    <w:p w14:paraId="3362D8DA" w14:textId="77777777" w:rsidR="00FC5CAC" w:rsidRPr="00365500" w:rsidRDefault="00FC5CAC" w:rsidP="00E774D3">
      <w:pPr>
        <w:spacing w:after="0" w:line="240" w:lineRule="auto"/>
        <w:ind w:firstLine="567"/>
        <w:jc w:val="both"/>
        <w:rPr>
          <w:rFonts w:ascii="Times New Roman" w:hAnsi="Times New Roman"/>
          <w:color w:val="000000"/>
          <w:sz w:val="28"/>
          <w:szCs w:val="28"/>
          <w:lang w:val="kk-KZ"/>
        </w:rPr>
      </w:pPr>
      <w:r w:rsidRPr="00F028B3">
        <w:rPr>
          <w:rFonts w:ascii="Times New Roman" w:hAnsi="Times New Roman"/>
          <w:sz w:val="28"/>
          <w:szCs w:val="28"/>
          <w:lang w:val="kk-KZ"/>
        </w:rPr>
        <w:lastRenderedPageBreak/>
        <w:t>О шешімдері арасындағы алшақтық 0,2% - дан аспайды. Бұл сандық әдістің жеткілікті жоғары дәлдігін көрсетеді.</w:t>
      </w:r>
      <w:r w:rsidRPr="006E6C6D">
        <w:rPr>
          <w:rFonts w:ascii="Times New Roman" w:hAnsi="Times New Roman"/>
          <w:color w:val="000000"/>
          <w:sz w:val="28"/>
          <w:szCs w:val="28"/>
          <w:lang w:val="kk-KZ"/>
        </w:rPr>
        <w:t xml:space="preserve"> </w:t>
      </w:r>
      <w:r w:rsidRPr="00365500">
        <w:rPr>
          <w:rFonts w:ascii="Times New Roman" w:hAnsi="Times New Roman"/>
          <w:color w:val="000000"/>
          <w:sz w:val="28"/>
          <w:szCs w:val="28"/>
          <w:lang w:val="kk-KZ"/>
        </w:rPr>
        <w:t xml:space="preserve">Анизотропия коэффициенттерінің үш мәні үшін есептеулер сериясы жүргізілді: 0,01; I; үш ұңғыманың орналасу тәсілдері үшін 100: I нұсқа-қойма бөлігінде, II нұсқа-кен орнының төменгі бөлігінде біркелкі орналасу, Ш нұсқасы - төменгі бөліктің шеткі бөлігінде I. Ұңғымаларды ашу 4000-4600 м абсолютті тереңдікке сәйкес келеді (модельдегі 4-7 қабаттар). </w:t>
      </w:r>
      <w:r w:rsidRPr="00FD2B61">
        <w:rPr>
          <w:rFonts w:ascii="Times New Roman" w:hAnsi="Times New Roman"/>
          <w:color w:val="000000"/>
          <w:sz w:val="28"/>
          <w:szCs w:val="28"/>
          <w:lang w:val="kk-KZ"/>
        </w:rPr>
        <w:t>П</w:t>
      </w:r>
      <w:r w:rsidRPr="00365500">
        <w:rPr>
          <w:rFonts w:ascii="Times New Roman" w:hAnsi="Times New Roman"/>
          <w:color w:val="000000"/>
          <w:sz w:val="28"/>
          <w:szCs w:val="28"/>
          <w:lang w:val="kk-KZ"/>
        </w:rPr>
        <w:t xml:space="preserve">офильдер тік жазықтық ұяшықтарындағы орташа қысымды көрсетеді уі = 6 көлденең деңгейлерде z1 = 1,4,5, 6, 7 қоймада ұңғымалар орналасқан кезде, </w:t>
      </w:r>
      <w:r>
        <w:rPr>
          <w:rFonts w:ascii="Times New Roman" w:hAnsi="Times New Roman"/>
          <w:color w:val="000000"/>
          <w:sz w:val="28"/>
          <w:szCs w:val="28"/>
          <w:lang w:val="kk-KZ"/>
        </w:rPr>
        <w:t>қ</w:t>
      </w:r>
      <w:r w:rsidRPr="00365500">
        <w:rPr>
          <w:rFonts w:ascii="Times New Roman" w:hAnsi="Times New Roman"/>
          <w:color w:val="000000"/>
          <w:sz w:val="28"/>
          <w:szCs w:val="28"/>
          <w:lang w:val="kk-KZ"/>
        </w:rPr>
        <w:t>исық нөмірі профиль салынатын қабат нөмірін білдіреді. Қисықтардағы үшбұрыштар свагиндерді білдіреді.</w:t>
      </w:r>
    </w:p>
    <w:p w14:paraId="7225F863" w14:textId="73FA63B7" w:rsidR="00FC5CAC" w:rsidRPr="00365500" w:rsidRDefault="00FC5CAC" w:rsidP="00E774D3">
      <w:pPr>
        <w:shd w:val="clear" w:color="auto" w:fill="FFFFFF"/>
        <w:spacing w:after="0" w:line="240" w:lineRule="auto"/>
        <w:ind w:firstLine="567"/>
        <w:jc w:val="both"/>
        <w:rPr>
          <w:rFonts w:ascii="Times New Roman" w:hAnsi="Times New Roman"/>
          <w:color w:val="000000"/>
          <w:sz w:val="28"/>
          <w:szCs w:val="28"/>
          <w:lang w:val="kk-KZ"/>
        </w:rPr>
      </w:pPr>
      <w:r w:rsidRPr="00365500">
        <w:rPr>
          <w:rFonts w:ascii="Times New Roman" w:hAnsi="Times New Roman"/>
          <w:color w:val="000000"/>
          <w:sz w:val="28"/>
          <w:szCs w:val="28"/>
          <w:lang w:val="kk-KZ"/>
        </w:rPr>
        <w:t xml:space="preserve">Мысалы, XI = 4 кезіндегі 7 қисықтағы үшбұрыш ұяшықта орналасқан ұңғыманы білдіреді (xi=4,yi=6,zi=7). </w:t>
      </w:r>
      <w:r w:rsidRPr="00FD2B61">
        <w:rPr>
          <w:rFonts w:ascii="Times New Roman" w:hAnsi="Times New Roman"/>
          <w:color w:val="000000"/>
          <w:sz w:val="28"/>
          <w:szCs w:val="28"/>
          <w:lang w:val="kk-KZ"/>
        </w:rPr>
        <w:t>Ұ</w:t>
      </w:r>
      <w:r w:rsidRPr="00365500">
        <w:rPr>
          <w:rFonts w:ascii="Times New Roman" w:hAnsi="Times New Roman"/>
          <w:color w:val="000000"/>
          <w:sz w:val="28"/>
          <w:szCs w:val="28"/>
          <w:lang w:val="kk-KZ"/>
        </w:rPr>
        <w:t>ңғымалардың көлденең өткізгіштіктен әлдеқайда жоғары тік өткізгіштікте орналасуы қолайсыздықты көрсетеді-k</w:t>
      </w:r>
      <w:r w:rsidRPr="00FD2B61">
        <w:rPr>
          <w:rFonts w:ascii="Times New Roman" w:hAnsi="Times New Roman"/>
          <w:color w:val="000000"/>
          <w:sz w:val="28"/>
          <w:szCs w:val="28"/>
        </w:rPr>
        <w:t>α</w:t>
      </w:r>
      <w:r w:rsidRPr="00365500">
        <w:rPr>
          <w:rFonts w:ascii="Times New Roman" w:hAnsi="Times New Roman"/>
          <w:color w:val="000000"/>
          <w:sz w:val="28"/>
          <w:szCs w:val="28"/>
          <w:lang w:val="kk-KZ"/>
        </w:rPr>
        <w:t xml:space="preserve"> = 100 ұңғымасы бар ұяшықтағы орташа қысымның төмендеуі (kx=ky=0,011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,kz=1,1мкм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10,5 Мпа жетеді. Тік жазықтықтағы қысым профильдері уі = 5 II нұсқа үшін: а-kx=ку= 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kz=0,00011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б-kx=ку= kz = 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xml:space="preserve"> в-kx=ку= 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kz=1,1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xml:space="preserve">. Қисық Шифр-модельдегі қабат нөмірі) </w:t>
      </w:r>
    </w:p>
    <w:p w14:paraId="26211EAD" w14:textId="511C2115" w:rsidR="00FC5CAC" w:rsidRPr="00FD2B61" w:rsidRDefault="00FC5CAC" w:rsidP="00E774D3">
      <w:pPr>
        <w:shd w:val="clear" w:color="auto" w:fill="FFFFFF"/>
        <w:spacing w:after="0" w:line="240" w:lineRule="auto"/>
        <w:ind w:firstLine="567"/>
        <w:jc w:val="both"/>
        <w:rPr>
          <w:rFonts w:ascii="Times New Roman" w:hAnsi="Times New Roman"/>
          <w:color w:val="000000"/>
          <w:sz w:val="28"/>
          <w:szCs w:val="28"/>
          <w:lang w:val="kk-KZ" w:eastAsia="ru-RU"/>
        </w:rPr>
      </w:pPr>
      <w:r w:rsidRPr="00365500">
        <w:rPr>
          <w:rFonts w:ascii="Times New Roman" w:hAnsi="Times New Roman"/>
          <w:color w:val="000000"/>
          <w:sz w:val="28"/>
          <w:szCs w:val="28"/>
          <w:lang w:val="kk-KZ"/>
        </w:rPr>
        <w:t>Төмен тік өткізгіштікте (kx=ку= 0,011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xml:space="preserve">, kz = 0,000011 </w:t>
      </w:r>
      <w:r w:rsidRPr="007074F4">
        <w:rPr>
          <w:rFonts w:ascii="Times New Roman" w:hAnsi="Times New Roman"/>
          <w:color w:val="000000"/>
          <w:sz w:val="28"/>
          <w:szCs w:val="28"/>
          <w:lang w:val="kk-KZ"/>
        </w:rPr>
        <w:t>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k</w:t>
      </w:r>
      <w:r w:rsidRPr="00FD2B61">
        <w:rPr>
          <w:rFonts w:ascii="Times New Roman" w:hAnsi="Times New Roman"/>
          <w:color w:val="000000"/>
          <w:sz w:val="28"/>
          <w:szCs w:val="28"/>
        </w:rPr>
        <w:t>α</w:t>
      </w:r>
      <w:r w:rsidRPr="00365500">
        <w:rPr>
          <w:rFonts w:ascii="Times New Roman" w:hAnsi="Times New Roman"/>
          <w:color w:val="000000"/>
          <w:sz w:val="28"/>
          <w:szCs w:val="28"/>
          <w:lang w:val="kk-KZ"/>
        </w:rPr>
        <w:t>= 0,01) дренаж аралығындағы қысымның төмендеуі 4 МПа, табанында 2 МПа жетеді. Егер тік өткізгіштік көлденеңінен жоғары болса</w:t>
      </w:r>
      <w:r>
        <w:rPr>
          <w:rFonts w:ascii="Times New Roman" w:hAnsi="Times New Roman"/>
          <w:color w:val="000000"/>
          <w:sz w:val="28"/>
          <w:szCs w:val="28"/>
          <w:lang w:val="kk-KZ"/>
        </w:rPr>
        <w:t>:</w:t>
      </w:r>
      <w:r w:rsidRPr="00365500">
        <w:rPr>
          <w:rFonts w:ascii="Times New Roman" w:hAnsi="Times New Roman"/>
          <w:color w:val="000000"/>
          <w:sz w:val="28"/>
          <w:szCs w:val="28"/>
          <w:lang w:val="kk-KZ"/>
        </w:rPr>
        <w:t xml:space="preserve"> (KX=ку= 0,011 мкм</w:t>
      </w:r>
      <w:r w:rsidRPr="00E774D3">
        <w:rPr>
          <w:rFonts w:ascii="Times New Roman" w:hAnsi="Times New Roman"/>
          <w:color w:val="000000"/>
          <w:sz w:val="28"/>
          <w:szCs w:val="28"/>
          <w:vertAlign w:val="superscript"/>
          <w:lang w:val="kk-KZ"/>
        </w:rPr>
        <w:t>3</w:t>
      </w:r>
      <w:r w:rsidRPr="00365500">
        <w:rPr>
          <w:rFonts w:ascii="Times New Roman" w:hAnsi="Times New Roman"/>
          <w:color w:val="000000"/>
          <w:sz w:val="28"/>
          <w:szCs w:val="28"/>
          <w:lang w:val="kk-KZ"/>
        </w:rPr>
        <w:t>, kz=1,1 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 k</w:t>
      </w:r>
      <w:r w:rsidRPr="00FD2B61">
        <w:rPr>
          <w:rFonts w:ascii="Times New Roman" w:hAnsi="Times New Roman"/>
          <w:color w:val="000000"/>
          <w:sz w:val="28"/>
          <w:szCs w:val="28"/>
        </w:rPr>
        <w:t>α</w:t>
      </w:r>
      <w:r w:rsidRPr="00365500">
        <w:rPr>
          <w:rFonts w:ascii="Times New Roman" w:hAnsi="Times New Roman"/>
          <w:color w:val="000000"/>
          <w:sz w:val="28"/>
          <w:szCs w:val="28"/>
          <w:lang w:val="kk-KZ"/>
        </w:rPr>
        <w:t>= 100),</w:t>
      </w:r>
      <w:r w:rsidR="00E774D3">
        <w:rPr>
          <w:rFonts w:ascii="Times New Roman" w:hAnsi="Times New Roman"/>
          <w:color w:val="000000"/>
          <w:sz w:val="28"/>
          <w:szCs w:val="28"/>
          <w:lang w:val="kk-KZ"/>
        </w:rPr>
        <w:t xml:space="preserve"> </w:t>
      </w:r>
      <w:r w:rsidRPr="00365500">
        <w:rPr>
          <w:rFonts w:ascii="Times New Roman" w:hAnsi="Times New Roman"/>
          <w:color w:val="000000"/>
          <w:sz w:val="28"/>
          <w:szCs w:val="28"/>
          <w:lang w:val="kk-KZ"/>
        </w:rPr>
        <w:t>онда қабаттың табанындағы қысымның 4,5 МПа-ға төмендеуі байқалады. 4000-4200м аралығындағы қысымның төмендеуі 2 МПа-ға жетеді. Жарықтар жағдайында, тік және субвертикальды жарықтар басым болған кезде, ұңғымалардың астында су конустарының пайда болу қаупі бар екені анық. Коллектордың изотропты қабаты үшін (kx=ку=kz=0,011</w:t>
      </w:r>
      <w:r w:rsidRPr="007074F4">
        <w:rPr>
          <w:rFonts w:ascii="Times New Roman" w:hAnsi="Times New Roman"/>
          <w:color w:val="000000"/>
          <w:sz w:val="28"/>
          <w:szCs w:val="28"/>
          <w:lang w:val="kk-KZ"/>
        </w:rPr>
        <w:t>мкм</w:t>
      </w:r>
      <w:r w:rsidRPr="00E774D3">
        <w:rPr>
          <w:rFonts w:ascii="Times New Roman" w:hAnsi="Times New Roman"/>
          <w:color w:val="000000"/>
          <w:sz w:val="28"/>
          <w:szCs w:val="28"/>
          <w:vertAlign w:val="superscript"/>
          <w:lang w:val="kk-KZ"/>
        </w:rPr>
        <w:t>2</w:t>
      </w:r>
      <w:r w:rsidRPr="00365500">
        <w:rPr>
          <w:rFonts w:ascii="Times New Roman" w:hAnsi="Times New Roman"/>
          <w:color w:val="000000"/>
          <w:sz w:val="28"/>
          <w:szCs w:val="28"/>
          <w:lang w:val="kk-KZ"/>
        </w:rPr>
        <w:t>,</w:t>
      </w:r>
      <w:r w:rsidR="007074F4">
        <w:rPr>
          <w:rFonts w:ascii="Times New Roman" w:hAnsi="Times New Roman"/>
          <w:color w:val="000000"/>
          <w:sz w:val="28"/>
          <w:szCs w:val="28"/>
          <w:lang w:val="kk-KZ"/>
        </w:rPr>
        <w:t xml:space="preserve"> </w:t>
      </w:r>
      <w:r w:rsidRPr="00365500">
        <w:rPr>
          <w:rFonts w:ascii="Times New Roman" w:hAnsi="Times New Roman"/>
          <w:color w:val="000000"/>
          <w:sz w:val="28"/>
          <w:szCs w:val="28"/>
          <w:lang w:val="kk-KZ"/>
        </w:rPr>
        <w:t>k</w:t>
      </w:r>
      <w:r w:rsidRPr="00FD2B61">
        <w:rPr>
          <w:rFonts w:ascii="Times New Roman" w:hAnsi="Times New Roman"/>
          <w:color w:val="000000"/>
          <w:sz w:val="28"/>
          <w:szCs w:val="28"/>
        </w:rPr>
        <w:t>α</w:t>
      </w:r>
      <w:r w:rsidRPr="00365500">
        <w:rPr>
          <w:rFonts w:ascii="Times New Roman" w:hAnsi="Times New Roman"/>
          <w:color w:val="000000"/>
          <w:sz w:val="28"/>
          <w:szCs w:val="28"/>
          <w:lang w:val="kk-KZ"/>
        </w:rPr>
        <w:t>=1) профильдердің орналасуы аралық болып табылады.</w:t>
      </w:r>
      <w:r w:rsidR="00E774D3" w:rsidRPr="00FD2B61">
        <w:rPr>
          <w:rFonts w:ascii="Times New Roman" w:hAnsi="Times New Roman"/>
          <w:color w:val="000000"/>
          <w:sz w:val="28"/>
          <w:szCs w:val="28"/>
          <w:lang w:val="kk-KZ" w:eastAsia="ru-RU"/>
        </w:rPr>
        <w:t xml:space="preserve"> </w:t>
      </w:r>
    </w:p>
    <w:p w14:paraId="5FA291B7" w14:textId="21309EDC" w:rsidR="00FC5CAC" w:rsidRPr="00A20840" w:rsidRDefault="00FC5CAC" w:rsidP="00FC5CAC">
      <w:pPr>
        <w:shd w:val="clear" w:color="auto" w:fill="FFFFFF"/>
        <w:spacing w:after="0" w:line="240" w:lineRule="auto"/>
        <w:ind w:firstLine="567"/>
        <w:jc w:val="both"/>
        <w:rPr>
          <w:rFonts w:ascii="Times New Roman" w:hAnsi="Times New Roman"/>
          <w:color w:val="000000"/>
          <w:sz w:val="28"/>
          <w:szCs w:val="28"/>
          <w:lang w:val="kk-KZ" w:eastAsia="ru-RU"/>
        </w:rPr>
      </w:pPr>
      <w:r w:rsidRPr="00A20840">
        <w:rPr>
          <w:rFonts w:ascii="Times New Roman" w:hAnsi="Times New Roman"/>
          <w:color w:val="000000"/>
          <w:sz w:val="28"/>
          <w:szCs w:val="28"/>
          <w:lang w:val="kk-KZ"/>
        </w:rPr>
        <w:t>Ұңғымалардың кен орнының төменгі бөлігінің шеткі бөлігінде орналасуы біркелкі, өйткені қалыптан тыс жоғары қабат қысымы жағдайында ұңғыма жеңілдетілген. 4800~ 5400 М интервалда (1-3 қабаттар) шөгінділердің шеткі бөлігінде ұңғымалардың кенжарлары орналасқан кезде в = 6 тік жазықтықтағы қысым профильдері бейнеленген. Көлденең өткізгіштік басым болған жағдайда ұңғымалары бар ұяшықтардағы қысым 4,5 МПа дейін төмендейді. Изотропты ортада қанаттардағы қы</w:t>
      </w:r>
      <w:r>
        <w:rPr>
          <w:rFonts w:ascii="Times New Roman" w:hAnsi="Times New Roman"/>
          <w:color w:val="000000"/>
          <w:sz w:val="28"/>
          <w:szCs w:val="28"/>
          <w:lang w:val="kk-KZ"/>
        </w:rPr>
        <w:t>сымның төмендеуі 3,5-ке жетеді (</w:t>
      </w:r>
      <w:r w:rsidRPr="00A20840">
        <w:rPr>
          <w:rFonts w:ascii="Times New Roman" w:hAnsi="Times New Roman"/>
          <w:color w:val="000000"/>
          <w:sz w:val="28"/>
          <w:szCs w:val="28"/>
          <w:lang w:val="kk-KZ"/>
        </w:rPr>
        <w:t>МПа</w:t>
      </w:r>
      <w:r>
        <w:rPr>
          <w:rFonts w:ascii="Times New Roman" w:hAnsi="Times New Roman"/>
          <w:color w:val="000000"/>
          <w:sz w:val="28"/>
          <w:szCs w:val="28"/>
          <w:lang w:val="kk-KZ"/>
        </w:rPr>
        <w:t>)</w:t>
      </w:r>
      <w:r w:rsidRPr="00A20840">
        <w:rPr>
          <w:rFonts w:ascii="Times New Roman" w:hAnsi="Times New Roman"/>
          <w:color w:val="000000"/>
          <w:sz w:val="28"/>
          <w:szCs w:val="28"/>
          <w:lang w:val="kk-KZ"/>
        </w:rPr>
        <w:t>. Қысымның бұзылуы іс жүзінде 4600-4800м аралыққа әсер етпейді</w:t>
      </w:r>
      <w:r w:rsidR="00F17E60" w:rsidRPr="00F17E60">
        <w:rPr>
          <w:rFonts w:ascii="Times New Roman" w:hAnsi="Times New Roman"/>
          <w:sz w:val="28"/>
          <w:szCs w:val="28"/>
          <w:lang w:val="kk-KZ"/>
        </w:rPr>
        <w:t xml:space="preserve"> </w:t>
      </w:r>
      <w:r w:rsidR="00C4795A">
        <w:rPr>
          <w:rFonts w:ascii="Times New Roman" w:hAnsi="Times New Roman"/>
          <w:sz w:val="28"/>
          <w:szCs w:val="28"/>
          <w:lang w:val="kk-KZ"/>
        </w:rPr>
        <w:t>[47</w:t>
      </w:r>
      <w:r w:rsidR="00F17E60" w:rsidRPr="00354A4E">
        <w:rPr>
          <w:rFonts w:ascii="Times New Roman" w:hAnsi="Times New Roman"/>
          <w:sz w:val="28"/>
          <w:szCs w:val="28"/>
          <w:lang w:val="kk-KZ"/>
        </w:rPr>
        <w:t>]</w:t>
      </w:r>
      <w:r w:rsidR="00F17E60">
        <w:rPr>
          <w:rFonts w:ascii="Times New Roman" w:hAnsi="Times New Roman"/>
          <w:sz w:val="28"/>
          <w:szCs w:val="28"/>
          <w:lang w:val="kk-KZ"/>
        </w:rPr>
        <w:t>.</w:t>
      </w:r>
    </w:p>
    <w:p w14:paraId="7B744E79" w14:textId="36C64098" w:rsidR="00FC5CAC" w:rsidRPr="00817F51" w:rsidRDefault="00FC5CAC"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759BF1EE" w14:textId="6A9BDEEC" w:rsidR="000B4C11" w:rsidRPr="000033D2" w:rsidRDefault="000B4C11" w:rsidP="000B4C11">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3</w:t>
      </w:r>
      <w:r w:rsidRPr="000033D2">
        <w:rPr>
          <w:rFonts w:ascii="Times New Roman" w:hAnsi="Times New Roman"/>
          <w:b/>
          <w:sz w:val="28"/>
          <w:szCs w:val="28"/>
          <w:lang w:val="kk-KZ" w:eastAsia="ru-RU"/>
        </w:rPr>
        <w:t>-</w:t>
      </w:r>
      <w:r>
        <w:rPr>
          <w:rFonts w:ascii="Times New Roman" w:hAnsi="Times New Roman"/>
          <w:b/>
          <w:sz w:val="28"/>
          <w:szCs w:val="28"/>
          <w:lang w:val="kk-KZ" w:eastAsia="ru-RU"/>
        </w:rPr>
        <w:t>тарау</w:t>
      </w:r>
      <w:r w:rsidRPr="000033D2">
        <w:rPr>
          <w:rFonts w:ascii="Times New Roman" w:hAnsi="Times New Roman"/>
          <w:b/>
          <w:sz w:val="28"/>
          <w:szCs w:val="28"/>
          <w:lang w:val="kk-KZ" w:eastAsia="ru-RU"/>
        </w:rPr>
        <w:t xml:space="preserve"> бойынша қорытындылар</w:t>
      </w:r>
    </w:p>
    <w:p w14:paraId="7A9D223B" w14:textId="36167A2B" w:rsidR="000B4C11" w:rsidRPr="000033D2" w:rsidRDefault="000B4C11" w:rsidP="00071696">
      <w:pPr>
        <w:spacing w:after="0" w:line="240" w:lineRule="auto"/>
        <w:ind w:firstLine="567"/>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1. </w:t>
      </w:r>
      <w:r w:rsidR="00071696" w:rsidRPr="00E945B4">
        <w:rPr>
          <w:rFonts w:ascii="Times New Roman" w:hAnsi="Times New Roman"/>
          <w:sz w:val="28"/>
          <w:szCs w:val="28"/>
          <w:lang w:val="kk-KZ"/>
        </w:rPr>
        <w:t>Далалық зерттеулердің негізгі түрі  инженерлік-геологиялық барлау</w:t>
      </w:r>
      <w:r w:rsidR="00071696">
        <w:rPr>
          <w:rFonts w:ascii="Times New Roman" w:hAnsi="Times New Roman"/>
          <w:sz w:val="28"/>
          <w:szCs w:val="28"/>
          <w:lang w:val="kk-KZ"/>
        </w:rPr>
        <w:t>.</w:t>
      </w:r>
      <w:r w:rsidR="00071696" w:rsidRPr="00E945B4">
        <w:rPr>
          <w:rFonts w:ascii="Times New Roman" w:hAnsi="Times New Roman"/>
          <w:sz w:val="28"/>
          <w:szCs w:val="28"/>
          <w:lang w:val="kk-KZ"/>
        </w:rPr>
        <w:t xml:space="preserve"> Инженерлік-геологиялық ұңғымаларды бұрғылау және құмдарға арналған SPT сынамасын бір мезгілде орындай отырып, топырақ үлгілерін іріктеу, жер асты суларын іріктеу</w:t>
      </w:r>
      <w:r w:rsidR="00071696">
        <w:rPr>
          <w:rFonts w:ascii="Times New Roman" w:hAnsi="Times New Roman"/>
          <w:sz w:val="28"/>
          <w:szCs w:val="28"/>
          <w:lang w:val="kk-KZ"/>
        </w:rPr>
        <w:t xml:space="preserve"> және т</w:t>
      </w:r>
      <w:r w:rsidR="00071696" w:rsidRPr="00E945B4">
        <w:rPr>
          <w:rFonts w:ascii="Times New Roman" w:hAnsi="Times New Roman"/>
          <w:sz w:val="28"/>
          <w:szCs w:val="28"/>
          <w:lang w:val="kk-KZ"/>
        </w:rPr>
        <w:t>опырақты статикалық зондтау (СРТи)</w:t>
      </w:r>
      <w:r w:rsidR="00071696">
        <w:rPr>
          <w:rFonts w:ascii="Times New Roman" w:hAnsi="Times New Roman"/>
          <w:sz w:val="28"/>
          <w:szCs w:val="28"/>
          <w:lang w:val="kk-KZ"/>
        </w:rPr>
        <w:t xml:space="preserve"> жатады</w:t>
      </w:r>
      <w:r w:rsidR="00071696" w:rsidRPr="00E945B4">
        <w:rPr>
          <w:rFonts w:ascii="Times New Roman" w:hAnsi="Times New Roman"/>
          <w:sz w:val="28"/>
          <w:szCs w:val="28"/>
          <w:lang w:val="kk-KZ"/>
        </w:rPr>
        <w:t>.</w:t>
      </w:r>
    </w:p>
    <w:p w14:paraId="465448F1" w14:textId="2C9A285E" w:rsidR="00EE34FD" w:rsidRDefault="000B4C11" w:rsidP="00EE34FD">
      <w:pPr>
        <w:spacing w:after="0" w:line="240" w:lineRule="auto"/>
        <w:ind w:firstLine="567"/>
        <w:jc w:val="both"/>
        <w:rPr>
          <w:rFonts w:ascii="Times New Roman" w:hAnsi="Times New Roman"/>
          <w:noProof/>
          <w:sz w:val="28"/>
          <w:szCs w:val="28"/>
          <w:lang w:val="kk-KZ" w:eastAsia="ru-RU"/>
        </w:rPr>
      </w:pPr>
      <w:r w:rsidRPr="000033D2">
        <w:rPr>
          <w:rFonts w:ascii="Times New Roman" w:hAnsi="Times New Roman"/>
          <w:sz w:val="28"/>
          <w:szCs w:val="28"/>
          <w:lang w:val="kk-KZ" w:eastAsia="ru-RU"/>
        </w:rPr>
        <w:t xml:space="preserve">2. </w:t>
      </w:r>
      <w:r w:rsidR="00EE34FD" w:rsidRPr="006119E0">
        <w:rPr>
          <w:rFonts w:ascii="Times New Roman" w:hAnsi="Times New Roman"/>
          <w:sz w:val="28"/>
          <w:szCs w:val="28"/>
          <w:lang w:val="kk-KZ"/>
        </w:rPr>
        <w:t>Инженерлік-ге</w:t>
      </w:r>
      <w:r w:rsidR="00EE34FD" w:rsidRPr="00817F51">
        <w:rPr>
          <w:rFonts w:ascii="Times New Roman" w:hAnsi="Times New Roman"/>
          <w:sz w:val="28"/>
          <w:szCs w:val="28"/>
          <w:lang w:val="kk-KZ"/>
        </w:rPr>
        <w:t xml:space="preserve">ологиялық </w:t>
      </w:r>
      <w:r w:rsidR="00EE34FD">
        <w:rPr>
          <w:rFonts w:ascii="Times New Roman" w:hAnsi="Times New Roman"/>
          <w:sz w:val="28"/>
          <w:szCs w:val="28"/>
          <w:lang w:val="kk-KZ"/>
        </w:rPr>
        <w:t>жұмыстар яғни ұ</w:t>
      </w:r>
      <w:r w:rsidR="00EE34FD" w:rsidRPr="00817F51">
        <w:rPr>
          <w:rFonts w:ascii="Times New Roman" w:hAnsi="Times New Roman"/>
          <w:sz w:val="28"/>
          <w:szCs w:val="28"/>
          <w:lang w:val="kk-KZ"/>
        </w:rPr>
        <w:t xml:space="preserve">ңғымаларды үңгілеу "АРДКО" бұрғылау қондырғысының көмегімен орындалды. Ұңғымаларды қазу </w:t>
      </w:r>
      <w:r w:rsidR="00EE34FD">
        <w:rPr>
          <w:rFonts w:ascii="Times New Roman" w:hAnsi="Times New Roman"/>
          <w:sz w:val="28"/>
          <w:szCs w:val="28"/>
          <w:lang w:val="kk-KZ"/>
        </w:rPr>
        <w:t>корпус (</w:t>
      </w:r>
      <w:r w:rsidR="00EE34FD" w:rsidRPr="00817F51">
        <w:rPr>
          <w:rFonts w:ascii="Times New Roman" w:hAnsi="Times New Roman"/>
          <w:sz w:val="28"/>
          <w:szCs w:val="28"/>
          <w:lang w:val="kk-KZ"/>
        </w:rPr>
        <w:t>о</w:t>
      </w:r>
      <w:r w:rsidR="00EE34FD">
        <w:rPr>
          <w:rFonts w:ascii="Times New Roman" w:hAnsi="Times New Roman"/>
          <w:sz w:val="28"/>
          <w:szCs w:val="28"/>
          <w:lang w:val="kk-KZ"/>
        </w:rPr>
        <w:t>б</w:t>
      </w:r>
      <w:r w:rsidR="00EE34FD" w:rsidRPr="00817F51">
        <w:rPr>
          <w:rFonts w:ascii="Times New Roman" w:hAnsi="Times New Roman"/>
          <w:sz w:val="28"/>
          <w:szCs w:val="28"/>
          <w:lang w:val="kk-KZ"/>
        </w:rPr>
        <w:t>садный</w:t>
      </w:r>
      <w:r w:rsidR="00EE34FD">
        <w:rPr>
          <w:rFonts w:ascii="Times New Roman" w:hAnsi="Times New Roman"/>
          <w:sz w:val="28"/>
          <w:szCs w:val="28"/>
          <w:lang w:val="kk-KZ"/>
        </w:rPr>
        <w:t xml:space="preserve">) </w:t>
      </w:r>
      <w:r w:rsidR="00EE34FD" w:rsidRPr="00817F51">
        <w:rPr>
          <w:rFonts w:ascii="Times New Roman" w:hAnsi="Times New Roman"/>
          <w:sz w:val="28"/>
          <w:szCs w:val="28"/>
          <w:lang w:val="kk-KZ"/>
        </w:rPr>
        <w:t>құбырларымен бірге жүргізілді.</w:t>
      </w:r>
      <w:r w:rsidR="00EE34FD">
        <w:rPr>
          <w:rFonts w:ascii="Times New Roman" w:hAnsi="Times New Roman"/>
          <w:sz w:val="28"/>
          <w:szCs w:val="28"/>
          <w:lang w:val="kk-KZ"/>
        </w:rPr>
        <w:t xml:space="preserve"> </w:t>
      </w:r>
      <w:r w:rsidR="00EE34FD" w:rsidRPr="004906C7">
        <w:rPr>
          <w:rFonts w:ascii="Times New Roman" w:hAnsi="Times New Roman"/>
          <w:sz w:val="28"/>
          <w:szCs w:val="28"/>
          <w:lang w:val="kk-KZ"/>
        </w:rPr>
        <w:t xml:space="preserve">Топырақты динамикалық зондтау (SPT) құмды топырақтарға арналған барлық бұрғылау ұңғымаларында </w:t>
      </w:r>
      <w:r w:rsidR="00EE34FD" w:rsidRPr="004906C7">
        <w:rPr>
          <w:rFonts w:ascii="Times New Roman" w:hAnsi="Times New Roman"/>
          <w:sz w:val="28"/>
          <w:szCs w:val="28"/>
          <w:lang w:val="kk-KZ"/>
        </w:rPr>
        <w:lastRenderedPageBreak/>
        <w:t>орындалады.</w:t>
      </w:r>
      <w:r w:rsidR="00EE34FD">
        <w:rPr>
          <w:rFonts w:ascii="Times New Roman" w:hAnsi="Times New Roman"/>
          <w:sz w:val="28"/>
          <w:szCs w:val="28"/>
          <w:lang w:val="kk-KZ"/>
        </w:rPr>
        <w:t xml:space="preserve"> </w:t>
      </w:r>
      <w:r w:rsidR="00EE34FD" w:rsidRPr="004906C7">
        <w:rPr>
          <w:rFonts w:ascii="Times New Roman" w:hAnsi="Times New Roman"/>
          <w:sz w:val="28"/>
          <w:szCs w:val="28"/>
          <w:lang w:val="kk-KZ"/>
        </w:rPr>
        <w:t>Сынақтар</w:t>
      </w:r>
      <w:r w:rsidR="00EE34FD">
        <w:rPr>
          <w:rFonts w:ascii="Times New Roman" w:hAnsi="Times New Roman"/>
          <w:sz w:val="28"/>
          <w:szCs w:val="28"/>
          <w:lang w:val="kk-KZ"/>
        </w:rPr>
        <w:t>дың барлығы</w:t>
      </w:r>
      <w:r w:rsidR="00EE34FD" w:rsidRPr="004906C7">
        <w:rPr>
          <w:rFonts w:ascii="Times New Roman" w:hAnsi="Times New Roman"/>
          <w:sz w:val="28"/>
          <w:szCs w:val="28"/>
          <w:lang w:val="kk-KZ"/>
        </w:rPr>
        <w:t xml:space="preserve"> АҚШ-та әзірленген және өндірілген Diedrich automatic SPT hammer</w:t>
      </w:r>
      <w:r w:rsidR="00EE34FD">
        <w:rPr>
          <w:rFonts w:ascii="Times New Roman" w:hAnsi="Times New Roman"/>
          <w:sz w:val="28"/>
          <w:szCs w:val="28"/>
          <w:lang w:val="kk-KZ"/>
        </w:rPr>
        <w:t xml:space="preserve"> аспалы</w:t>
      </w:r>
      <w:r w:rsidR="00EE34FD" w:rsidRPr="004906C7">
        <w:rPr>
          <w:rFonts w:ascii="Times New Roman" w:hAnsi="Times New Roman"/>
          <w:sz w:val="28"/>
          <w:szCs w:val="28"/>
          <w:lang w:val="kk-KZ"/>
        </w:rPr>
        <w:t xml:space="preserve"> қонды</w:t>
      </w:r>
      <w:r w:rsidR="00EE34FD">
        <w:rPr>
          <w:rFonts w:ascii="Times New Roman" w:hAnsi="Times New Roman"/>
          <w:sz w:val="28"/>
          <w:szCs w:val="28"/>
          <w:lang w:val="kk-KZ"/>
        </w:rPr>
        <w:t>рғысының</w:t>
      </w:r>
      <w:r w:rsidR="00EE34FD" w:rsidRPr="004906C7">
        <w:rPr>
          <w:rFonts w:ascii="Times New Roman" w:hAnsi="Times New Roman"/>
          <w:sz w:val="28"/>
          <w:szCs w:val="28"/>
          <w:lang w:val="kk-KZ"/>
        </w:rPr>
        <w:t xml:space="preserve"> көмегімен жүргізілді.</w:t>
      </w:r>
      <w:r w:rsidR="00EE34FD" w:rsidRPr="00A2028D">
        <w:rPr>
          <w:rFonts w:ascii="Times New Roman" w:hAnsi="Times New Roman"/>
          <w:noProof/>
          <w:sz w:val="28"/>
          <w:szCs w:val="28"/>
          <w:lang w:val="kk-KZ" w:eastAsia="ru-RU"/>
        </w:rPr>
        <w:t xml:space="preserve"> </w:t>
      </w:r>
      <w:r w:rsidR="00EE34FD" w:rsidRPr="000011CC">
        <w:rPr>
          <w:rFonts w:ascii="Times New Roman" w:hAnsi="Times New Roman"/>
          <w:sz w:val="28"/>
          <w:szCs w:val="28"/>
          <w:lang w:val="kk-KZ"/>
        </w:rPr>
        <w:t>Инженерлік-геологиялық барлауды орындау</w:t>
      </w:r>
      <w:r w:rsidR="00EE34FD">
        <w:rPr>
          <w:rFonts w:ascii="Times New Roman" w:hAnsi="Times New Roman"/>
          <w:sz w:val="28"/>
          <w:szCs w:val="28"/>
          <w:lang w:val="kk-KZ"/>
        </w:rPr>
        <w:t xml:space="preserve"> барысында гидростатикалық бу</w:t>
      </w:r>
      <w:r w:rsidR="00EE34FD" w:rsidRPr="000011CC">
        <w:rPr>
          <w:rFonts w:ascii="Times New Roman" w:hAnsi="Times New Roman"/>
          <w:sz w:val="28"/>
          <w:szCs w:val="28"/>
          <w:lang w:val="kk-KZ"/>
        </w:rPr>
        <w:t xml:space="preserve"> қысымын өлшей отырып, топырақты статикалық зондтау жүргізілді. Топырақты статикалық зондтау өздігінен жүретін шынжыр табанды қондырғысының көмегімен "GeoMil" (Netherlands) компаниясы әзірлеген электрлік CPT-зондпен орындалды.</w:t>
      </w:r>
    </w:p>
    <w:p w14:paraId="548C5691" w14:textId="3E840AE5" w:rsidR="000B4C11" w:rsidRPr="000033D2" w:rsidRDefault="000B4C11" w:rsidP="000B4C11">
      <w:pPr>
        <w:spacing w:after="0" w:line="240" w:lineRule="auto"/>
        <w:ind w:firstLine="709"/>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3. </w:t>
      </w:r>
      <w:r w:rsidR="00EE34FD" w:rsidRPr="002F2E90">
        <w:rPr>
          <w:rFonts w:ascii="Times New Roman" w:hAnsi="Times New Roman"/>
          <w:sz w:val="28"/>
          <w:szCs w:val="28"/>
          <w:lang w:val="kk-KZ"/>
        </w:rPr>
        <w:t>Талдаудың барлық түрлері мемлекеттік және мемлекетаралық нормативтік құжаттар мен стандарттардың (ХҒТКС және ҚР) талаптарына сәйкес орындалды. Талдаулар "НаЦЭкС"ААҚ метрологиялық орталығында сертификаттаудан және жыл сайынғы тексеруден өткен отандық  импорттық, заманауи жабдықтар мен аспаптарда жүргізілді.</w:t>
      </w:r>
    </w:p>
    <w:p w14:paraId="01971173" w14:textId="43592618" w:rsidR="00EE34FD" w:rsidRDefault="000B4C11" w:rsidP="000B4C11">
      <w:pPr>
        <w:spacing w:after="0" w:line="240" w:lineRule="auto"/>
        <w:ind w:firstLine="567"/>
        <w:jc w:val="both"/>
        <w:rPr>
          <w:rFonts w:ascii="Times New Roman" w:hAnsi="Times New Roman"/>
          <w:color w:val="000000"/>
          <w:sz w:val="28"/>
          <w:szCs w:val="28"/>
          <w:lang w:val="kk-KZ" w:eastAsia="ru-RU"/>
        </w:rPr>
      </w:pPr>
      <w:r w:rsidRPr="000033D2">
        <w:rPr>
          <w:rFonts w:ascii="Times New Roman" w:hAnsi="Times New Roman"/>
          <w:sz w:val="28"/>
          <w:szCs w:val="28"/>
          <w:lang w:val="kk-KZ" w:eastAsia="ru-RU"/>
        </w:rPr>
        <w:t xml:space="preserve">4. </w:t>
      </w:r>
      <w:r w:rsidR="00EE34FD" w:rsidRPr="001E3A1D">
        <w:rPr>
          <w:rFonts w:ascii="Times New Roman" w:hAnsi="Times New Roman"/>
          <w:color w:val="000000"/>
          <w:sz w:val="28"/>
          <w:szCs w:val="28"/>
          <w:lang w:val="kk-KZ" w:eastAsia="ru-RU"/>
        </w:rPr>
        <w:t>Теңіз кен орны объектілерін барлау және тәжірибелік-өнеркәсіптік пайдалану кезеңінде гидродинамикалық зерттеулер</w:t>
      </w:r>
      <w:r w:rsidR="00EE34FD" w:rsidRPr="00EE34FD">
        <w:rPr>
          <w:rFonts w:ascii="Times New Roman" w:hAnsi="Times New Roman"/>
          <w:color w:val="000000"/>
          <w:sz w:val="28"/>
          <w:szCs w:val="28"/>
          <w:lang w:val="kk-KZ" w:eastAsia="ru-RU"/>
        </w:rPr>
        <w:t xml:space="preserve"> </w:t>
      </w:r>
      <w:r w:rsidR="00EE34FD" w:rsidRPr="001E3A1D">
        <w:rPr>
          <w:rFonts w:ascii="Times New Roman" w:hAnsi="Times New Roman"/>
          <w:color w:val="000000"/>
          <w:sz w:val="28"/>
          <w:szCs w:val="28"/>
          <w:lang w:val="kk-KZ" w:eastAsia="ru-RU"/>
        </w:rPr>
        <w:t>жүргізілген</w:t>
      </w:r>
      <w:r w:rsidR="00EE34FD">
        <w:rPr>
          <w:rFonts w:ascii="Times New Roman" w:hAnsi="Times New Roman"/>
          <w:color w:val="000000"/>
          <w:sz w:val="28"/>
          <w:szCs w:val="28"/>
          <w:lang w:val="kk-KZ" w:eastAsia="ru-RU"/>
        </w:rPr>
        <w:t>.</w:t>
      </w:r>
    </w:p>
    <w:p w14:paraId="3570734A" w14:textId="77777777" w:rsidR="006F7207" w:rsidRDefault="000B4C11" w:rsidP="006F7207">
      <w:pPr>
        <w:shd w:val="clear" w:color="auto" w:fill="FFFFFF"/>
        <w:spacing w:after="0" w:line="240" w:lineRule="auto"/>
        <w:ind w:right="2" w:firstLine="567"/>
        <w:jc w:val="both"/>
        <w:rPr>
          <w:rFonts w:ascii="Times New Roman" w:hAnsi="Times New Roman"/>
          <w:color w:val="000000"/>
          <w:sz w:val="28"/>
          <w:szCs w:val="28"/>
          <w:lang w:val="kk-KZ" w:eastAsia="ru-RU"/>
        </w:rPr>
      </w:pPr>
      <w:r w:rsidRPr="002D472B">
        <w:rPr>
          <w:rFonts w:ascii="Times New Roman" w:hAnsi="Times New Roman"/>
          <w:sz w:val="28"/>
          <w:szCs w:val="28"/>
          <w:lang w:val="kk-KZ" w:eastAsia="ru-RU"/>
        </w:rPr>
        <w:t xml:space="preserve">5. </w:t>
      </w:r>
      <w:r w:rsidR="006F7207" w:rsidRPr="009E2BA2">
        <w:rPr>
          <w:rFonts w:ascii="Times New Roman" w:hAnsi="Times New Roman"/>
          <w:color w:val="000000"/>
          <w:sz w:val="28"/>
          <w:szCs w:val="28"/>
          <w:lang w:val="kk-KZ" w:eastAsia="ru-RU"/>
        </w:rPr>
        <w:t>Ұңғымаларды зерттеу кезінде агрессивті орта жағдайында қысымды тікелей терең өлшеудің шектеулі мүмкіндіктері ауыз қуысын өлшеу арқылы кенжардағы қысымды анықтау әдістемесін құру қажеттілігін тудырды.</w:t>
      </w:r>
    </w:p>
    <w:p w14:paraId="44A3E8CC" w14:textId="0412A104" w:rsidR="006F7207" w:rsidRDefault="000B4C11" w:rsidP="006F7207">
      <w:pPr>
        <w:shd w:val="clear" w:color="auto" w:fill="FFFFFF"/>
        <w:spacing w:after="0" w:line="240" w:lineRule="auto"/>
        <w:ind w:firstLine="567"/>
        <w:jc w:val="both"/>
        <w:rPr>
          <w:rFonts w:ascii="Times New Roman" w:hAnsi="Times New Roman"/>
          <w:color w:val="000000"/>
          <w:sz w:val="28"/>
          <w:szCs w:val="28"/>
          <w:lang w:val="kk-KZ" w:eastAsia="ru-RU"/>
        </w:rPr>
      </w:pPr>
      <w:r>
        <w:rPr>
          <w:rFonts w:ascii="Times New Roman" w:hAnsi="Times New Roman"/>
          <w:sz w:val="28"/>
          <w:szCs w:val="28"/>
          <w:lang w:val="kk-KZ"/>
        </w:rPr>
        <w:t xml:space="preserve">6. </w:t>
      </w:r>
      <w:r w:rsidR="006F7207" w:rsidRPr="00E86755">
        <w:rPr>
          <w:rFonts w:ascii="Times New Roman" w:hAnsi="Times New Roman"/>
          <w:color w:val="000000"/>
          <w:sz w:val="28"/>
          <w:szCs w:val="28"/>
          <w:lang w:val="kk-KZ"/>
        </w:rPr>
        <w:t>Сүзу-сыйымдылық қасиеттері  (ССҚ</w:t>
      </w:r>
      <w:r w:rsidR="006F7207">
        <w:rPr>
          <w:rFonts w:ascii="Arial" w:hAnsi="Arial" w:cs="Arial"/>
          <w:color w:val="000000"/>
          <w:sz w:val="20"/>
          <w:szCs w:val="20"/>
          <w:lang w:val="kk-KZ"/>
        </w:rPr>
        <w:t xml:space="preserve">) </w:t>
      </w:r>
      <w:r w:rsidR="006F7207" w:rsidRPr="002C5225">
        <w:rPr>
          <w:rFonts w:ascii="Times New Roman" w:hAnsi="Times New Roman"/>
          <w:color w:val="000000"/>
          <w:sz w:val="28"/>
          <w:szCs w:val="28"/>
          <w:lang w:val="kk-KZ" w:eastAsia="ru-RU"/>
        </w:rPr>
        <w:t>сандық бағалау және тау жыныстарының түрін диагностикалау үшін ұңғымаларды зерттеудің стационарлық емес әдістерінің нәтижелерін қолдану ұсынылады.</w:t>
      </w:r>
      <w:r w:rsidR="006F7207">
        <w:rPr>
          <w:rFonts w:ascii="Times New Roman" w:hAnsi="Times New Roman"/>
          <w:color w:val="000000"/>
          <w:sz w:val="28"/>
          <w:szCs w:val="28"/>
          <w:lang w:val="kk-KZ" w:eastAsia="ru-RU"/>
        </w:rPr>
        <w:t xml:space="preserve"> Қ</w:t>
      </w:r>
      <w:r w:rsidR="006F7207" w:rsidRPr="001E3A1D">
        <w:rPr>
          <w:rFonts w:ascii="Times New Roman" w:hAnsi="Times New Roman"/>
          <w:color w:val="000000"/>
          <w:sz w:val="28"/>
          <w:szCs w:val="28"/>
          <w:lang w:val="kk-KZ" w:eastAsia="ru-RU"/>
        </w:rPr>
        <w:t>ысымды қалпына келтіру қисығын (</w:t>
      </w:r>
      <w:r w:rsidR="006F7207">
        <w:rPr>
          <w:rFonts w:ascii="Times New Roman" w:hAnsi="Times New Roman"/>
          <w:color w:val="000000"/>
          <w:sz w:val="28"/>
          <w:szCs w:val="28"/>
          <w:lang w:val="kk-KZ" w:eastAsia="ru-RU"/>
        </w:rPr>
        <w:t>ҚҚКҚ</w:t>
      </w:r>
      <w:r w:rsidR="006F7207" w:rsidRPr="001E3A1D">
        <w:rPr>
          <w:rFonts w:ascii="Times New Roman" w:hAnsi="Times New Roman"/>
          <w:color w:val="000000"/>
          <w:sz w:val="28"/>
          <w:szCs w:val="28"/>
          <w:lang w:val="kk-KZ" w:eastAsia="ru-RU"/>
        </w:rPr>
        <w:t>) өңдеу Поллард - Пирсон әдістерімен және детерминирленген қысым моменттерімен жүргізілді.</w:t>
      </w:r>
    </w:p>
    <w:p w14:paraId="7173C5FA" w14:textId="77777777" w:rsidR="006F7207" w:rsidRPr="00011134" w:rsidRDefault="006F7207" w:rsidP="006F7207">
      <w:pPr>
        <w:shd w:val="clear" w:color="auto" w:fill="FFFFFF"/>
        <w:spacing w:after="0" w:line="240" w:lineRule="auto"/>
        <w:ind w:firstLine="567"/>
        <w:jc w:val="both"/>
        <w:rPr>
          <w:rFonts w:ascii="Times New Roman" w:hAnsi="Times New Roman"/>
          <w:vanish/>
          <w:sz w:val="28"/>
          <w:szCs w:val="28"/>
          <w:lang w:val="kk-KZ" w:eastAsia="ru-RU"/>
        </w:rPr>
      </w:pPr>
      <w:r>
        <w:rPr>
          <w:rFonts w:ascii="Times New Roman" w:hAnsi="Times New Roman"/>
          <w:color w:val="000000"/>
          <w:sz w:val="28"/>
          <w:szCs w:val="28"/>
          <w:lang w:val="kk-KZ" w:eastAsia="ru-RU"/>
        </w:rPr>
        <w:t xml:space="preserve">7. </w:t>
      </w:r>
      <w:r w:rsidRPr="00011134">
        <w:rPr>
          <w:rFonts w:ascii="Times New Roman" w:hAnsi="Times New Roman"/>
          <w:color w:val="000000"/>
          <w:sz w:val="28"/>
          <w:szCs w:val="28"/>
          <w:lang w:val="kk-KZ"/>
        </w:rPr>
        <w:t>Ұңғымалардың шығыны көптеген басқа факторларға байланысты болғандықтан, бұл байланыс стохастикалық болып табылады.</w:t>
      </w:r>
      <w:r w:rsidRPr="0005325E">
        <w:rPr>
          <w:rFonts w:ascii="Times New Roman" w:hAnsi="Times New Roman"/>
          <w:color w:val="000000"/>
          <w:sz w:val="28"/>
          <w:szCs w:val="28"/>
          <w:lang w:val="kk-KZ"/>
        </w:rPr>
        <w:t xml:space="preserve">  </w:t>
      </w:r>
      <w:r w:rsidRPr="00011134">
        <w:rPr>
          <w:rFonts w:ascii="Times New Roman" w:hAnsi="Times New Roman"/>
          <w:vanish/>
          <w:sz w:val="28"/>
          <w:szCs w:val="28"/>
          <w:lang w:val="kk-KZ" w:eastAsia="ru-RU"/>
        </w:rPr>
        <w:t>Начало формы</w:t>
      </w:r>
    </w:p>
    <w:p w14:paraId="017EE9C1" w14:textId="77777777" w:rsidR="006F7207" w:rsidRPr="00E631DC" w:rsidRDefault="006F7207" w:rsidP="006F7207">
      <w:pPr>
        <w:shd w:val="clear" w:color="auto" w:fill="FBFBFB"/>
        <w:spacing w:after="0" w:line="240" w:lineRule="auto"/>
        <w:rPr>
          <w:rFonts w:ascii="Times New Roman" w:hAnsi="Times New Roman"/>
          <w:vanish/>
          <w:sz w:val="28"/>
          <w:szCs w:val="28"/>
          <w:lang w:val="kk-KZ" w:eastAsia="ru-RU"/>
        </w:rPr>
      </w:pPr>
      <w:r w:rsidRPr="00E631DC">
        <w:rPr>
          <w:rFonts w:ascii="Times New Roman" w:hAnsi="Times New Roman"/>
          <w:vanish/>
          <w:sz w:val="28"/>
          <w:szCs w:val="28"/>
          <w:lang w:val="kk-KZ" w:eastAsia="ru-RU"/>
        </w:rPr>
        <w:t>Конец формы</w:t>
      </w:r>
    </w:p>
    <w:p w14:paraId="67D049C1" w14:textId="7CDA542C" w:rsidR="006F7207" w:rsidRDefault="006F7207" w:rsidP="006F7207">
      <w:pPr>
        <w:shd w:val="clear" w:color="auto" w:fill="FFFFFF"/>
        <w:spacing w:after="0" w:line="240" w:lineRule="auto"/>
        <w:ind w:firstLine="567"/>
        <w:jc w:val="both"/>
        <w:rPr>
          <w:rFonts w:ascii="Times New Roman" w:hAnsi="Times New Roman"/>
          <w:sz w:val="28"/>
          <w:szCs w:val="28"/>
          <w:lang w:val="kk-KZ"/>
        </w:rPr>
      </w:pPr>
      <w:r w:rsidRPr="00E631DC">
        <w:rPr>
          <w:rFonts w:ascii="Times New Roman" w:hAnsi="Times New Roman"/>
          <w:color w:val="000000"/>
          <w:sz w:val="28"/>
          <w:szCs w:val="28"/>
          <w:lang w:val="kk-KZ" w:eastAsia="ru-RU"/>
        </w:rPr>
        <w:t>Өзара әрекеттесудің диагностикалық шарасы (белгісі) ретінде аргументтерді топтық есепке алу әдісінің критерийлеріне негізделген корреляциялық қатынас (К</w:t>
      </w:r>
      <w:r w:rsidRPr="0005325E">
        <w:rPr>
          <w:rFonts w:ascii="Times New Roman" w:hAnsi="Times New Roman"/>
          <w:color w:val="000000"/>
          <w:sz w:val="28"/>
          <w:szCs w:val="28"/>
          <w:lang w:val="kk-KZ" w:eastAsia="ru-RU"/>
        </w:rPr>
        <w:t>Қ</w:t>
      </w:r>
      <w:r w:rsidRPr="00E631DC">
        <w:rPr>
          <w:rFonts w:ascii="Times New Roman" w:hAnsi="Times New Roman"/>
          <w:color w:val="000000"/>
          <w:sz w:val="28"/>
          <w:szCs w:val="28"/>
          <w:lang w:val="kk-KZ" w:eastAsia="ru-RU"/>
        </w:rPr>
        <w:t>) немесе Кенделл мен Спирманның дәрежелік корреляциясының мәні қолданылады.</w:t>
      </w:r>
    </w:p>
    <w:p w14:paraId="6B4A279B" w14:textId="5F7ED466" w:rsidR="000B4C11" w:rsidRPr="000033D2" w:rsidRDefault="006F7207" w:rsidP="006F7207">
      <w:pPr>
        <w:shd w:val="clear" w:color="auto" w:fill="FFFFFF"/>
        <w:spacing w:after="0" w:line="240" w:lineRule="auto"/>
        <w:ind w:right="2" w:firstLine="567"/>
        <w:jc w:val="both"/>
        <w:rPr>
          <w:rFonts w:ascii="Times New Roman" w:hAnsi="Times New Roman"/>
          <w:sz w:val="28"/>
          <w:szCs w:val="28"/>
          <w:lang w:val="kk-KZ" w:eastAsia="ru-RU"/>
        </w:rPr>
      </w:pPr>
      <w:r>
        <w:rPr>
          <w:rFonts w:ascii="Times New Roman" w:hAnsi="Times New Roman"/>
          <w:sz w:val="28"/>
          <w:szCs w:val="28"/>
          <w:lang w:val="kk-KZ" w:eastAsia="ru-RU"/>
        </w:rPr>
        <w:t xml:space="preserve">8. </w:t>
      </w:r>
      <w:r w:rsidR="000B4C11" w:rsidRPr="000033D2">
        <w:rPr>
          <w:rFonts w:ascii="Times New Roman" w:hAnsi="Times New Roman"/>
          <w:sz w:val="28"/>
          <w:szCs w:val="28"/>
          <w:lang w:val="kk-KZ" w:eastAsia="ru-RU"/>
        </w:rPr>
        <w:t xml:space="preserve">Әрі қарайғы зерттеулер </w:t>
      </w:r>
      <w:r w:rsidR="000B4C11">
        <w:rPr>
          <w:rFonts w:ascii="Times New Roman" w:hAnsi="Times New Roman"/>
          <w:sz w:val="28"/>
          <w:szCs w:val="28"/>
          <w:lang w:val="kk-KZ" w:eastAsia="ru-RU"/>
        </w:rPr>
        <w:t xml:space="preserve">Теңіз </w:t>
      </w:r>
      <w:r w:rsidR="000B4C11" w:rsidRPr="000033D2">
        <w:rPr>
          <w:rFonts w:ascii="Times New Roman" w:hAnsi="Times New Roman"/>
          <w:color w:val="000000"/>
          <w:sz w:val="28"/>
          <w:szCs w:val="28"/>
          <w:lang w:val="kk-KZ"/>
        </w:rPr>
        <w:t xml:space="preserve">кен орнының </w:t>
      </w:r>
      <w:r w:rsidRPr="006F7207">
        <w:rPr>
          <w:rFonts w:ascii="Times New Roman" w:hAnsi="Times New Roman"/>
          <w:kern w:val="28"/>
          <w:sz w:val="28"/>
          <w:szCs w:val="28"/>
          <w:lang w:val="kk-KZ"/>
        </w:rPr>
        <w:t>геологиялық зерттеу нәтижелері</w:t>
      </w:r>
      <w:r>
        <w:rPr>
          <w:rFonts w:ascii="Times New Roman" w:hAnsi="Times New Roman"/>
          <w:kern w:val="28"/>
          <w:sz w:val="28"/>
          <w:szCs w:val="28"/>
          <w:lang w:val="kk-KZ"/>
        </w:rPr>
        <w:t>не</w:t>
      </w:r>
      <w:r w:rsidRPr="006F7207">
        <w:rPr>
          <w:rFonts w:ascii="Times New Roman" w:hAnsi="Times New Roman"/>
          <w:color w:val="000000"/>
          <w:sz w:val="28"/>
          <w:szCs w:val="28"/>
          <w:lang w:val="kk-KZ"/>
        </w:rPr>
        <w:t xml:space="preserve"> </w:t>
      </w:r>
      <w:r w:rsidR="000B4C11" w:rsidRPr="000033D2">
        <w:rPr>
          <w:rFonts w:ascii="Times New Roman" w:hAnsi="Times New Roman"/>
          <w:color w:val="000000"/>
          <w:sz w:val="28"/>
          <w:szCs w:val="28"/>
          <w:lang w:val="kk-KZ"/>
        </w:rPr>
        <w:t>бағытталатын болады</w:t>
      </w:r>
      <w:r w:rsidR="000B4C11" w:rsidRPr="000033D2">
        <w:rPr>
          <w:rFonts w:ascii="Times New Roman" w:hAnsi="Times New Roman"/>
          <w:sz w:val="28"/>
          <w:szCs w:val="28"/>
          <w:lang w:val="kk-KZ" w:eastAsia="ru-RU"/>
        </w:rPr>
        <w:t>.</w:t>
      </w:r>
    </w:p>
    <w:p w14:paraId="6EA8D537" w14:textId="77777777" w:rsidR="00E774D3" w:rsidRDefault="00E774D3"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1342E7D3" w14:textId="77777777" w:rsidR="006F7207"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08C43EDC" w14:textId="77777777" w:rsidR="006F7207"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6BAC20B0" w14:textId="77777777" w:rsidR="006F7207"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456EE491" w14:textId="77777777" w:rsidR="006F7207"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4A43666B" w14:textId="77777777" w:rsidR="006F7207"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16BCE540" w14:textId="77777777" w:rsidR="006F7207" w:rsidRPr="00817F51" w:rsidRDefault="006F7207"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1990D8DC" w14:textId="77777777" w:rsidR="00E774D3" w:rsidRDefault="00E774D3"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0095C473" w14:textId="77777777" w:rsidR="00873C10" w:rsidRDefault="00873C10"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0C9E31F1" w14:textId="77777777" w:rsidR="00873C10" w:rsidRDefault="00873C10"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2BEEACF1" w14:textId="77777777" w:rsidR="00873C10" w:rsidRDefault="00873C10"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5F3F7C0F" w14:textId="77777777" w:rsidR="00C153CE" w:rsidRDefault="00C153CE"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21873254" w14:textId="77777777" w:rsidR="00C153CE" w:rsidRDefault="00C153CE"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5AA2830D" w14:textId="77777777" w:rsidR="00C153CE" w:rsidRDefault="00C153CE"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278A6EF4" w14:textId="77777777" w:rsidR="00C153CE" w:rsidRDefault="00C153CE"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04CF4955" w14:textId="77777777" w:rsidR="00C153CE" w:rsidRDefault="00C153CE"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7E6D55FA" w14:textId="77777777" w:rsidR="00873C10" w:rsidRPr="00817F51" w:rsidRDefault="00873C10" w:rsidP="00E774D3">
      <w:pPr>
        <w:shd w:val="clear" w:color="auto" w:fill="FFFFFF"/>
        <w:spacing w:after="0" w:line="240" w:lineRule="auto"/>
        <w:ind w:firstLine="567"/>
        <w:jc w:val="both"/>
        <w:rPr>
          <w:rFonts w:ascii="Times New Roman" w:hAnsi="Times New Roman"/>
          <w:noProof/>
          <w:color w:val="000000"/>
          <w:sz w:val="28"/>
          <w:szCs w:val="28"/>
          <w:lang w:val="kk-KZ" w:eastAsia="ru-RU"/>
        </w:rPr>
      </w:pPr>
    </w:p>
    <w:p w14:paraId="3080C0AA" w14:textId="5CA83AF3" w:rsidR="00B15E07" w:rsidRDefault="005A3333" w:rsidP="00703B40">
      <w:pPr>
        <w:pStyle w:val="ac"/>
        <w:keepNext/>
        <w:tabs>
          <w:tab w:val="left" w:pos="851"/>
        </w:tabs>
        <w:spacing w:after="0" w:line="240" w:lineRule="auto"/>
        <w:ind w:left="993" w:hanging="426"/>
        <w:jc w:val="both"/>
        <w:outlineLvl w:val="0"/>
        <w:rPr>
          <w:rFonts w:ascii="Times New Roman" w:hAnsi="Times New Roman"/>
          <w:b/>
          <w:caps/>
          <w:kern w:val="28"/>
          <w:sz w:val="28"/>
          <w:szCs w:val="28"/>
          <w:lang w:val="kk-KZ"/>
        </w:rPr>
      </w:pPr>
      <w:r>
        <w:rPr>
          <w:rFonts w:ascii="Times New Roman" w:hAnsi="Times New Roman"/>
          <w:b/>
          <w:caps/>
          <w:kern w:val="28"/>
          <w:sz w:val="28"/>
          <w:szCs w:val="28"/>
          <w:lang w:val="kk-KZ"/>
        </w:rPr>
        <w:t xml:space="preserve">4 </w:t>
      </w:r>
      <w:r w:rsidR="001C4625">
        <w:rPr>
          <w:rFonts w:ascii="Times New Roman" w:hAnsi="Times New Roman"/>
          <w:b/>
          <w:caps/>
          <w:kern w:val="28"/>
          <w:sz w:val="28"/>
          <w:szCs w:val="28"/>
          <w:lang w:val="kk-KZ"/>
        </w:rPr>
        <w:t>АуМАҚТЫҢ ГЕОЛОГИЯЛЫҚ ЗЕРТТЕУ НӘТИЖЕЛЕРІ</w:t>
      </w:r>
    </w:p>
    <w:p w14:paraId="3C396D43" w14:textId="77777777" w:rsidR="007F3311" w:rsidRDefault="007F3311" w:rsidP="00703B40">
      <w:pPr>
        <w:pStyle w:val="ac"/>
        <w:keepNext/>
        <w:tabs>
          <w:tab w:val="left" w:pos="851"/>
        </w:tabs>
        <w:spacing w:after="0" w:line="240" w:lineRule="auto"/>
        <w:ind w:left="993" w:hanging="426"/>
        <w:jc w:val="both"/>
        <w:outlineLvl w:val="0"/>
        <w:rPr>
          <w:rFonts w:ascii="Times New Roman" w:hAnsi="Times New Roman"/>
          <w:b/>
          <w:caps/>
          <w:kern w:val="28"/>
          <w:sz w:val="28"/>
          <w:szCs w:val="28"/>
          <w:lang w:val="kk-KZ"/>
        </w:rPr>
      </w:pPr>
    </w:p>
    <w:p w14:paraId="231EAA30" w14:textId="045E356E" w:rsidR="005B452E" w:rsidRPr="00C92882" w:rsidRDefault="005B452E" w:rsidP="00703B40">
      <w:pPr>
        <w:pStyle w:val="ac"/>
        <w:keepNext/>
        <w:tabs>
          <w:tab w:val="left" w:pos="851"/>
        </w:tabs>
        <w:spacing w:after="0" w:line="240" w:lineRule="auto"/>
        <w:ind w:left="993" w:hanging="426"/>
        <w:jc w:val="both"/>
        <w:outlineLvl w:val="0"/>
        <w:rPr>
          <w:rFonts w:ascii="Times New Roman" w:hAnsi="Times New Roman"/>
          <w:b/>
          <w:caps/>
          <w:kern w:val="28"/>
          <w:sz w:val="28"/>
          <w:szCs w:val="28"/>
          <w:lang w:val="kk-KZ"/>
        </w:rPr>
      </w:pPr>
      <w:r w:rsidRPr="00C92882">
        <w:rPr>
          <w:rFonts w:ascii="Times New Roman" w:hAnsi="Times New Roman"/>
          <w:b/>
          <w:caps/>
          <w:kern w:val="28"/>
          <w:sz w:val="28"/>
          <w:szCs w:val="28"/>
          <w:lang w:val="kk-KZ"/>
        </w:rPr>
        <w:t>4.</w:t>
      </w:r>
      <w:r w:rsidR="001C4625">
        <w:rPr>
          <w:rFonts w:ascii="Times New Roman" w:hAnsi="Times New Roman"/>
          <w:b/>
          <w:caps/>
          <w:kern w:val="28"/>
          <w:sz w:val="28"/>
          <w:szCs w:val="28"/>
          <w:lang w:val="kk-KZ"/>
        </w:rPr>
        <w:t>1</w:t>
      </w:r>
      <w:r w:rsidRPr="00C92882">
        <w:rPr>
          <w:rFonts w:ascii="Times New Roman" w:hAnsi="Times New Roman"/>
          <w:b/>
          <w:caps/>
          <w:kern w:val="28"/>
          <w:sz w:val="28"/>
          <w:szCs w:val="28"/>
          <w:lang w:val="kk-KZ"/>
        </w:rPr>
        <w:t xml:space="preserve"> А</w:t>
      </w:r>
      <w:r w:rsidR="00703B40" w:rsidRPr="00C92882">
        <w:rPr>
          <w:rFonts w:ascii="Times New Roman" w:hAnsi="Times New Roman"/>
          <w:b/>
          <w:kern w:val="28"/>
          <w:sz w:val="28"/>
          <w:szCs w:val="28"/>
          <w:lang w:val="kk-KZ"/>
        </w:rPr>
        <w:t>умақтың сейсмикасы</w:t>
      </w:r>
    </w:p>
    <w:p w14:paraId="6A73A94F" w14:textId="77777777" w:rsidR="005B452E" w:rsidRPr="000D3D70" w:rsidRDefault="005B452E" w:rsidP="00703B40">
      <w:pPr>
        <w:spacing w:after="0" w:line="240" w:lineRule="auto"/>
        <w:ind w:firstLine="567"/>
        <w:contextualSpacing/>
        <w:jc w:val="both"/>
        <w:rPr>
          <w:rFonts w:ascii="Times New Roman" w:hAnsi="Times New Roman"/>
          <w:sz w:val="28"/>
          <w:szCs w:val="28"/>
          <w:lang w:val="kk-KZ"/>
        </w:rPr>
      </w:pPr>
      <w:r w:rsidRPr="000D3D70">
        <w:rPr>
          <w:rFonts w:ascii="Times New Roman" w:hAnsi="Times New Roman"/>
          <w:sz w:val="28"/>
          <w:szCs w:val="28"/>
          <w:lang w:val="kk-KZ"/>
        </w:rPr>
        <w:t>ҚР БК сәйкес 2.03-30-2017:</w:t>
      </w:r>
    </w:p>
    <w:p w14:paraId="72332C8A" w14:textId="77777777" w:rsidR="005B452E" w:rsidRPr="000D3D70" w:rsidRDefault="005B452E" w:rsidP="00703B40">
      <w:pPr>
        <w:spacing w:after="0" w:line="240" w:lineRule="auto"/>
        <w:ind w:firstLine="567"/>
        <w:contextualSpacing/>
        <w:jc w:val="both"/>
        <w:rPr>
          <w:rFonts w:ascii="Times New Roman" w:hAnsi="Times New Roman"/>
          <w:sz w:val="28"/>
          <w:szCs w:val="28"/>
          <w:lang w:val="kk-KZ"/>
        </w:rPr>
      </w:pPr>
      <w:r w:rsidRPr="000D3D70">
        <w:rPr>
          <w:rFonts w:ascii="Times New Roman" w:hAnsi="Times New Roman"/>
          <w:sz w:val="28"/>
          <w:szCs w:val="28"/>
          <w:lang w:val="kk-KZ"/>
        </w:rPr>
        <w:t xml:space="preserve">- құрылыс аймағының сейсмикалық қауіптілігі-сейсмикалық аймақтарға бөлу карталарына сәйкес </w:t>
      </w:r>
      <w:r w:rsidRPr="00D365C3">
        <w:rPr>
          <w:rFonts w:ascii="Times New Roman" w:hAnsi="Times New Roman"/>
          <w:sz w:val="28"/>
          <w:szCs w:val="28"/>
          <w:lang w:val="kk-KZ"/>
        </w:rPr>
        <w:t>ОСЗ</w:t>
      </w:r>
      <w:r w:rsidRPr="000D3D70">
        <w:rPr>
          <w:rFonts w:ascii="Times New Roman" w:hAnsi="Times New Roman"/>
          <w:sz w:val="28"/>
          <w:szCs w:val="28"/>
          <w:lang w:val="kk-KZ"/>
        </w:rPr>
        <w:t xml:space="preserve"> -2475-5 балл және </w:t>
      </w:r>
      <w:r w:rsidRPr="00D365C3">
        <w:rPr>
          <w:rFonts w:ascii="Times New Roman" w:hAnsi="Times New Roman"/>
          <w:sz w:val="28"/>
          <w:szCs w:val="28"/>
          <w:lang w:val="kk-KZ"/>
        </w:rPr>
        <w:t>ОСЗ</w:t>
      </w:r>
      <w:r w:rsidRPr="000D3D70">
        <w:rPr>
          <w:rFonts w:ascii="Times New Roman" w:hAnsi="Times New Roman"/>
          <w:sz w:val="28"/>
          <w:szCs w:val="28"/>
          <w:lang w:val="kk-KZ"/>
        </w:rPr>
        <w:t xml:space="preserve"> -22475-6 балл;</w:t>
      </w:r>
    </w:p>
    <w:p w14:paraId="3040991A" w14:textId="77777777" w:rsidR="005B452E" w:rsidRPr="000D3D70" w:rsidRDefault="005B452E" w:rsidP="00703B40">
      <w:pPr>
        <w:spacing w:after="0" w:line="240" w:lineRule="auto"/>
        <w:ind w:firstLine="567"/>
        <w:contextualSpacing/>
        <w:jc w:val="both"/>
        <w:rPr>
          <w:rFonts w:ascii="Times New Roman" w:hAnsi="Times New Roman"/>
          <w:sz w:val="28"/>
          <w:szCs w:val="28"/>
          <w:lang w:val="kk-KZ"/>
        </w:rPr>
      </w:pPr>
      <w:r w:rsidRPr="000D3D70">
        <w:rPr>
          <w:rFonts w:ascii="Times New Roman" w:hAnsi="Times New Roman"/>
          <w:sz w:val="28"/>
          <w:szCs w:val="28"/>
          <w:lang w:val="kk-KZ"/>
        </w:rPr>
        <w:t>- құрылыс алаңының топырақ жағдайының түрі-III;</w:t>
      </w:r>
    </w:p>
    <w:p w14:paraId="393E54BC" w14:textId="77777777" w:rsidR="005B452E" w:rsidRPr="000D3D70" w:rsidRDefault="005B452E" w:rsidP="00703B40">
      <w:pPr>
        <w:spacing w:after="0" w:line="240" w:lineRule="auto"/>
        <w:ind w:firstLine="567"/>
        <w:contextualSpacing/>
        <w:jc w:val="both"/>
        <w:rPr>
          <w:rFonts w:ascii="Times New Roman" w:hAnsi="Times New Roman"/>
          <w:sz w:val="28"/>
          <w:szCs w:val="28"/>
          <w:lang w:val="kk-KZ"/>
        </w:rPr>
      </w:pPr>
      <w:r w:rsidRPr="000D3D70">
        <w:rPr>
          <w:rFonts w:ascii="Times New Roman" w:hAnsi="Times New Roman"/>
          <w:sz w:val="28"/>
          <w:szCs w:val="28"/>
          <w:lang w:val="kk-KZ"/>
        </w:rPr>
        <w:t>-</w:t>
      </w:r>
      <w:r w:rsidRPr="003B3DF9">
        <w:rPr>
          <w:rFonts w:ascii="Times New Roman" w:hAnsi="Times New Roman"/>
          <w:sz w:val="28"/>
          <w:szCs w:val="28"/>
          <w:lang w:val="kk-KZ"/>
        </w:rPr>
        <w:t xml:space="preserve"> </w:t>
      </w:r>
      <w:r w:rsidRPr="00D365C3">
        <w:rPr>
          <w:rFonts w:ascii="Times New Roman" w:hAnsi="Times New Roman"/>
          <w:sz w:val="28"/>
          <w:szCs w:val="28"/>
          <w:lang w:val="kk-KZ"/>
        </w:rPr>
        <w:t>ОСЗ</w:t>
      </w:r>
      <w:r w:rsidRPr="000D3D70">
        <w:rPr>
          <w:rFonts w:ascii="Times New Roman" w:hAnsi="Times New Roman"/>
          <w:sz w:val="28"/>
          <w:szCs w:val="28"/>
          <w:lang w:val="kk-KZ"/>
        </w:rPr>
        <w:t xml:space="preserve"> – 2475 карталары бойынша аймақтың сейсмикалығы кезінде құрылыс алаңының сейсмикалық қауіптілігі-6 балл және </w:t>
      </w:r>
      <w:r w:rsidRPr="00D365C3">
        <w:rPr>
          <w:rFonts w:ascii="Times New Roman" w:hAnsi="Times New Roman"/>
          <w:sz w:val="28"/>
          <w:szCs w:val="28"/>
          <w:lang w:val="kk-KZ"/>
        </w:rPr>
        <w:t>ОСЗ</w:t>
      </w:r>
      <w:r w:rsidRPr="000D3D70">
        <w:rPr>
          <w:rFonts w:ascii="Times New Roman" w:hAnsi="Times New Roman"/>
          <w:sz w:val="28"/>
          <w:szCs w:val="28"/>
          <w:lang w:val="kk-KZ"/>
        </w:rPr>
        <w:t xml:space="preserve"> -22475-7 балл;</w:t>
      </w:r>
    </w:p>
    <w:p w14:paraId="2745856B" w14:textId="69B6B452" w:rsidR="005B452E" w:rsidRPr="000D3D70" w:rsidRDefault="005B452E" w:rsidP="00703B40">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 </w:t>
      </w:r>
      <w:r w:rsidRPr="000D3D70">
        <w:rPr>
          <w:rFonts w:ascii="Times New Roman" w:hAnsi="Times New Roman"/>
          <w:sz w:val="28"/>
          <w:szCs w:val="28"/>
          <w:lang w:val="kk-KZ"/>
        </w:rPr>
        <w:t>геологиялық немесе топографиялық жағдайларға байланысты сейсмикалық тұрғыдан қолайсыз факторлар жоқ</w:t>
      </w:r>
      <w:r w:rsidR="001F5A32" w:rsidRPr="001F5A32">
        <w:rPr>
          <w:rFonts w:ascii="Times New Roman" w:hAnsi="Times New Roman"/>
          <w:sz w:val="28"/>
          <w:szCs w:val="28"/>
          <w:lang w:val="kk-KZ"/>
        </w:rPr>
        <w:t xml:space="preserve"> </w:t>
      </w:r>
      <w:r w:rsidR="001F5A32">
        <w:rPr>
          <w:rFonts w:ascii="Times New Roman" w:hAnsi="Times New Roman"/>
          <w:sz w:val="28"/>
          <w:szCs w:val="28"/>
          <w:lang w:val="kk-KZ"/>
        </w:rPr>
        <w:t>[48</w:t>
      </w:r>
      <w:r w:rsidR="001F5A32" w:rsidRPr="00354A4E">
        <w:rPr>
          <w:rFonts w:ascii="Times New Roman" w:hAnsi="Times New Roman"/>
          <w:sz w:val="28"/>
          <w:szCs w:val="28"/>
          <w:lang w:val="kk-KZ"/>
        </w:rPr>
        <w:t>]</w:t>
      </w:r>
      <w:r w:rsidR="001F5A32">
        <w:rPr>
          <w:rFonts w:ascii="Times New Roman" w:hAnsi="Times New Roman"/>
          <w:sz w:val="28"/>
          <w:szCs w:val="28"/>
          <w:lang w:val="kk-KZ"/>
        </w:rPr>
        <w:t>.</w:t>
      </w:r>
    </w:p>
    <w:p w14:paraId="311C1A89" w14:textId="77777777" w:rsidR="005B452E" w:rsidRPr="00D365C3" w:rsidRDefault="005B452E" w:rsidP="00703B40">
      <w:pPr>
        <w:spacing w:after="0" w:line="240" w:lineRule="auto"/>
        <w:ind w:firstLine="567"/>
        <w:jc w:val="both"/>
        <w:rPr>
          <w:rFonts w:ascii="Times New Roman" w:hAnsi="Times New Roman"/>
          <w:sz w:val="28"/>
          <w:szCs w:val="28"/>
          <w:lang w:val="kk-KZ"/>
        </w:rPr>
      </w:pPr>
    </w:p>
    <w:p w14:paraId="1E32CA3F" w14:textId="5EEA9DDB" w:rsidR="005B452E" w:rsidRPr="000268DB" w:rsidRDefault="00703B40" w:rsidP="00703B40">
      <w:pPr>
        <w:spacing w:after="0" w:line="240" w:lineRule="auto"/>
        <w:ind w:firstLine="567"/>
        <w:jc w:val="both"/>
        <w:rPr>
          <w:rFonts w:ascii="Times New Roman" w:hAnsi="Times New Roman"/>
          <w:b/>
          <w:color w:val="000000"/>
          <w:sz w:val="28"/>
          <w:szCs w:val="28"/>
          <w:lang w:val="kk-KZ"/>
        </w:rPr>
      </w:pPr>
      <w:r>
        <w:rPr>
          <w:rFonts w:ascii="Times New Roman" w:hAnsi="Times New Roman"/>
          <w:b/>
          <w:sz w:val="28"/>
          <w:szCs w:val="28"/>
          <w:lang w:val="kk-KZ"/>
        </w:rPr>
        <w:t>4.</w:t>
      </w:r>
      <w:r w:rsidR="007F3311">
        <w:rPr>
          <w:rFonts w:ascii="Times New Roman" w:hAnsi="Times New Roman"/>
          <w:b/>
          <w:sz w:val="28"/>
          <w:szCs w:val="28"/>
          <w:lang w:val="kk-KZ"/>
        </w:rPr>
        <w:t>2</w:t>
      </w:r>
      <w:r>
        <w:rPr>
          <w:rFonts w:ascii="Times New Roman" w:hAnsi="Times New Roman"/>
          <w:b/>
          <w:sz w:val="28"/>
          <w:szCs w:val="28"/>
          <w:lang w:val="kk-KZ"/>
        </w:rPr>
        <w:t xml:space="preserve"> </w:t>
      </w:r>
      <w:r w:rsidR="005B452E">
        <w:rPr>
          <w:rFonts w:ascii="Times New Roman" w:hAnsi="Times New Roman"/>
          <w:b/>
          <w:color w:val="000000"/>
          <w:sz w:val="28"/>
          <w:szCs w:val="28"/>
          <w:lang w:val="kk-KZ"/>
        </w:rPr>
        <w:t>Т</w:t>
      </w:r>
      <w:r>
        <w:rPr>
          <w:rFonts w:ascii="Times New Roman" w:hAnsi="Times New Roman"/>
          <w:b/>
          <w:color w:val="000000"/>
          <w:sz w:val="28"/>
          <w:szCs w:val="28"/>
          <w:lang w:val="kk-KZ"/>
        </w:rPr>
        <w:t xml:space="preserve">еңіз кен орнының сейсмикалық </w:t>
      </w:r>
      <w:r w:rsidRPr="000268DB">
        <w:rPr>
          <w:rFonts w:ascii="Times New Roman" w:hAnsi="Times New Roman"/>
          <w:b/>
          <w:color w:val="000000"/>
          <w:sz w:val="28"/>
          <w:szCs w:val="28"/>
          <w:lang w:val="kk-KZ"/>
        </w:rPr>
        <w:t xml:space="preserve"> ерекшеліктері</w:t>
      </w:r>
    </w:p>
    <w:p w14:paraId="26F92A07" w14:textId="0E12C642" w:rsidR="005B452E" w:rsidRPr="001E3A1D" w:rsidRDefault="005B452E" w:rsidP="005B452E">
      <w:pPr>
        <w:spacing w:after="0" w:line="240" w:lineRule="auto"/>
        <w:ind w:firstLine="567"/>
        <w:jc w:val="both"/>
        <w:rPr>
          <w:rFonts w:ascii="Times New Roman" w:hAnsi="Times New Roman"/>
          <w:color w:val="000000"/>
          <w:sz w:val="28"/>
          <w:szCs w:val="28"/>
          <w:lang w:val="kk-KZ"/>
        </w:rPr>
      </w:pPr>
      <w:r w:rsidRPr="004E51F5">
        <w:rPr>
          <w:rFonts w:ascii="Times New Roman" w:hAnsi="Times New Roman"/>
          <w:color w:val="000000"/>
          <w:sz w:val="28"/>
          <w:szCs w:val="28"/>
          <w:lang w:val="kk-KZ"/>
        </w:rPr>
        <w:t>Теңіз</w:t>
      </w:r>
      <w:r w:rsidR="00703B40">
        <w:rPr>
          <w:rFonts w:ascii="Times New Roman" w:hAnsi="Times New Roman"/>
          <w:color w:val="000000"/>
          <w:sz w:val="28"/>
          <w:szCs w:val="28"/>
          <w:lang w:val="kk-KZ"/>
        </w:rPr>
        <w:t xml:space="preserve"> </w:t>
      </w:r>
      <w:r w:rsidR="00703B40" w:rsidRPr="00703B40">
        <w:rPr>
          <w:rFonts w:ascii="Times New Roman" w:hAnsi="Times New Roman"/>
          <w:color w:val="000000"/>
          <w:sz w:val="28"/>
          <w:szCs w:val="28"/>
          <w:lang w:val="kk-KZ"/>
        </w:rPr>
        <w:t>кен орны</w:t>
      </w:r>
      <w:r w:rsidR="00FC46D9">
        <w:rPr>
          <w:rFonts w:ascii="Times New Roman" w:hAnsi="Times New Roman"/>
          <w:color w:val="000000"/>
          <w:sz w:val="28"/>
          <w:szCs w:val="28"/>
          <w:lang w:val="kk-KZ"/>
        </w:rPr>
        <w:t xml:space="preserve"> </w:t>
      </w:r>
      <w:r w:rsidRPr="004E51F5">
        <w:rPr>
          <w:rFonts w:ascii="Times New Roman" w:hAnsi="Times New Roman"/>
          <w:color w:val="000000"/>
          <w:sz w:val="28"/>
          <w:szCs w:val="28"/>
          <w:lang w:val="kk-KZ"/>
        </w:rPr>
        <w:t>-</w:t>
      </w:r>
      <w:r w:rsidR="00703B40">
        <w:rPr>
          <w:rFonts w:ascii="Times New Roman" w:hAnsi="Times New Roman"/>
          <w:color w:val="000000"/>
          <w:sz w:val="28"/>
          <w:szCs w:val="28"/>
          <w:lang w:val="kk-KZ"/>
        </w:rPr>
        <w:t xml:space="preserve"> </w:t>
      </w:r>
      <w:r w:rsidRPr="004E51F5">
        <w:rPr>
          <w:rFonts w:ascii="Times New Roman" w:hAnsi="Times New Roman"/>
          <w:color w:val="000000"/>
          <w:sz w:val="28"/>
          <w:szCs w:val="28"/>
          <w:lang w:val="kk-KZ"/>
        </w:rPr>
        <w:t>Батыс Қазақстанда Атырау қаласынан оңтүстік-шығысқа қарай 350 км жерде орналасқан алып оқшауланған карбонатты платформа (</w:t>
      </w:r>
      <w:r w:rsidR="001C4625">
        <w:rPr>
          <w:rFonts w:ascii="Times New Roman" w:hAnsi="Times New Roman"/>
          <w:color w:val="000000"/>
          <w:sz w:val="28"/>
          <w:szCs w:val="28"/>
          <w:lang w:val="kk-KZ"/>
        </w:rPr>
        <w:t>4.1</w:t>
      </w:r>
      <w:r w:rsidRPr="004E51F5">
        <w:rPr>
          <w:rFonts w:ascii="Times New Roman" w:hAnsi="Times New Roman"/>
          <w:color w:val="000000"/>
          <w:sz w:val="28"/>
          <w:szCs w:val="28"/>
          <w:lang w:val="kk-KZ"/>
        </w:rPr>
        <w:t>, а-сурет). Ұзындығы 160 км</w:t>
      </w:r>
      <w:r w:rsidRPr="00703B40">
        <w:rPr>
          <w:rFonts w:ascii="Times New Roman" w:hAnsi="Times New Roman"/>
          <w:color w:val="000000"/>
          <w:sz w:val="28"/>
          <w:szCs w:val="28"/>
          <w:vertAlign w:val="superscript"/>
          <w:lang w:val="kk-KZ"/>
        </w:rPr>
        <w:t>2</w:t>
      </w:r>
      <w:r w:rsidRPr="004E51F5">
        <w:rPr>
          <w:rFonts w:ascii="Times New Roman" w:hAnsi="Times New Roman"/>
          <w:color w:val="000000"/>
          <w:sz w:val="28"/>
          <w:szCs w:val="28"/>
          <w:lang w:val="kk-KZ"/>
        </w:rPr>
        <w:t xml:space="preserve"> Коллектор 4000 м-ден астам тереңдікте орналасқан (</w:t>
      </w:r>
      <w:r w:rsidR="001C4625">
        <w:rPr>
          <w:rFonts w:ascii="Times New Roman" w:hAnsi="Times New Roman"/>
          <w:color w:val="000000"/>
          <w:sz w:val="28"/>
          <w:szCs w:val="28"/>
          <w:lang w:val="kk-KZ"/>
        </w:rPr>
        <w:t>4.1</w:t>
      </w:r>
      <w:r w:rsidRPr="004E51F5">
        <w:rPr>
          <w:rFonts w:ascii="Times New Roman" w:hAnsi="Times New Roman"/>
          <w:color w:val="000000"/>
          <w:sz w:val="28"/>
          <w:szCs w:val="28"/>
          <w:lang w:val="kk-KZ"/>
        </w:rPr>
        <w:t>,</w:t>
      </w:r>
      <w:r w:rsidR="00703B40">
        <w:rPr>
          <w:rFonts w:ascii="Times New Roman" w:hAnsi="Times New Roman"/>
          <w:color w:val="000000"/>
          <w:sz w:val="28"/>
          <w:szCs w:val="28"/>
          <w:lang w:val="kk-KZ"/>
        </w:rPr>
        <w:t xml:space="preserve"> </w:t>
      </w:r>
      <w:r w:rsidRPr="004E51F5">
        <w:rPr>
          <w:rFonts w:ascii="Times New Roman" w:hAnsi="Times New Roman"/>
          <w:color w:val="000000"/>
          <w:sz w:val="28"/>
          <w:szCs w:val="28"/>
          <w:lang w:val="kk-KZ"/>
        </w:rPr>
        <w:t>б-сурет) және оның мұнай бағанасы 1,5 км-ден асады. Бұл қорлар бір-біріне тігінен салынған үш геологиялық объект арасында біркелкі бөлінбейді. Мәселен, 1-объектінің геологиялық қоры 19 млрд баррельді құрайды (12 млрд объектінің еңіс бөлігіне тиесілі 1),</w:t>
      </w:r>
      <w:r w:rsidR="00703B40">
        <w:rPr>
          <w:rFonts w:ascii="Times New Roman" w:hAnsi="Times New Roman"/>
          <w:color w:val="000000"/>
          <w:sz w:val="28"/>
          <w:szCs w:val="28"/>
          <w:lang w:val="kk-KZ"/>
        </w:rPr>
        <w:t xml:space="preserve"> </w:t>
      </w:r>
      <w:r w:rsidRPr="004E51F5">
        <w:rPr>
          <w:rFonts w:ascii="Times New Roman" w:hAnsi="Times New Roman"/>
          <w:color w:val="000000"/>
          <w:sz w:val="28"/>
          <w:szCs w:val="28"/>
          <w:lang w:val="kk-KZ"/>
        </w:rPr>
        <w:t xml:space="preserve"> ал 2 және 3-объектілер қалған 7 млрд-ты алып жүреді (</w:t>
      </w:r>
      <w:r w:rsidR="00703B40">
        <w:rPr>
          <w:rFonts w:ascii="Times New Roman" w:hAnsi="Times New Roman"/>
          <w:color w:val="000000"/>
          <w:sz w:val="28"/>
          <w:szCs w:val="28"/>
          <w:lang w:val="kk-KZ"/>
        </w:rPr>
        <w:t>3.6</w:t>
      </w:r>
      <w:r w:rsidRPr="004E51F5">
        <w:rPr>
          <w:rFonts w:ascii="Times New Roman" w:hAnsi="Times New Roman"/>
          <w:color w:val="000000"/>
          <w:sz w:val="28"/>
          <w:szCs w:val="28"/>
          <w:lang w:val="kk-KZ"/>
        </w:rPr>
        <w:t xml:space="preserve">-сурет). Геологиялық тұрғыдан алғанда, теңіз платформасы кеш девоннан бастап көмір кезеңіне дейін шамамен 60 миллион жылды қамтиды. Бастапқыда Теңіз орта девондық тектоникалық көтерілісте орналасқан кеш девондық карбонатты платформа болды. </w:t>
      </w:r>
      <w:r w:rsidRPr="001E3A1D">
        <w:rPr>
          <w:rFonts w:ascii="Times New Roman" w:hAnsi="Times New Roman"/>
          <w:color w:val="000000"/>
          <w:sz w:val="28"/>
          <w:szCs w:val="28"/>
          <w:lang w:val="kk-KZ"/>
        </w:rPr>
        <w:t>Теңіз деңгейінің көтерілуімен карбонатты платформаны оқшаулау басталды.</w:t>
      </w:r>
    </w:p>
    <w:p w14:paraId="3FCE144D" w14:textId="0A2601E3" w:rsidR="005B452E" w:rsidRPr="001E3A1D" w:rsidRDefault="005B452E" w:rsidP="005B452E">
      <w:pPr>
        <w:spacing w:after="0" w:line="240" w:lineRule="auto"/>
        <w:ind w:firstLine="567"/>
        <w:jc w:val="both"/>
        <w:rPr>
          <w:rFonts w:ascii="Times New Roman" w:hAnsi="Times New Roman"/>
          <w:color w:val="000000"/>
          <w:sz w:val="28"/>
          <w:szCs w:val="28"/>
          <w:lang w:val="kk-KZ"/>
        </w:rPr>
      </w:pPr>
      <w:r w:rsidRPr="001E3A1D">
        <w:rPr>
          <w:rFonts w:ascii="Times New Roman" w:hAnsi="Times New Roman"/>
          <w:color w:val="000000"/>
          <w:sz w:val="28"/>
          <w:szCs w:val="28"/>
          <w:lang w:val="kk-KZ"/>
        </w:rPr>
        <w:t xml:space="preserve">Жоғарғы визей мен </w:t>
      </w:r>
      <w:r w:rsidRPr="004E51F5">
        <w:rPr>
          <w:rFonts w:ascii="Times New Roman" w:hAnsi="Times New Roman"/>
          <w:color w:val="000000"/>
          <w:sz w:val="28"/>
          <w:szCs w:val="28"/>
          <w:lang w:val="kk-KZ"/>
        </w:rPr>
        <w:t>с</w:t>
      </w:r>
      <w:r w:rsidRPr="001E3A1D">
        <w:rPr>
          <w:rFonts w:ascii="Times New Roman" w:hAnsi="Times New Roman"/>
          <w:color w:val="000000"/>
          <w:sz w:val="28"/>
          <w:szCs w:val="28"/>
          <w:lang w:val="kk-KZ"/>
        </w:rPr>
        <w:t>ерпухов кезіндегі теңіз деңгейінің одан әрі өзгеруі карбонатты платформадағы шөгінділердің ретроградациялық геометриясын проградацияға өзгертті. Осы кезеңдерде теңіз органогенді әктастың (аккреция және проградация) массасын жинақтау арқылы қоршаған теңізден "құрлықты қалпына келтіре" бастады. Визей және Серпухов деңгейлері негізгі коллектор-1 объектісін құрайтын бірнеше шақырымдық кең, созылған сына тәрізді формалар ретінде анықталған. Ерте башқұрт кезеңінде теңіз деңгейінің күрт көтерілуі платформаның таралуын тоқтатты. Әрі қарай, Артин аралығы кезінде әктас саздарының шөгінділері басталды. Теңіз</w:t>
      </w:r>
      <w:r w:rsidRPr="004E51F5">
        <w:rPr>
          <w:rFonts w:ascii="Times New Roman" w:hAnsi="Times New Roman"/>
          <w:color w:val="000000"/>
          <w:sz w:val="28"/>
          <w:szCs w:val="28"/>
          <w:lang w:val="kk-KZ"/>
        </w:rPr>
        <w:t xml:space="preserve"> кен орны </w:t>
      </w:r>
      <w:r w:rsidRPr="001E3A1D">
        <w:rPr>
          <w:rFonts w:ascii="Times New Roman" w:hAnsi="Times New Roman"/>
          <w:color w:val="000000"/>
          <w:sz w:val="28"/>
          <w:szCs w:val="28"/>
          <w:lang w:val="kk-KZ"/>
        </w:rPr>
        <w:t>-Батыс Қазақстанда Атырау қаласынан оңтүстік-шығысқа қарай 350 км жерде орналасқан алып оқшауланған карбонатты платформа (</w:t>
      </w:r>
      <w:r w:rsidR="001C4625">
        <w:rPr>
          <w:rFonts w:ascii="Times New Roman" w:hAnsi="Times New Roman"/>
          <w:color w:val="000000"/>
          <w:sz w:val="28"/>
          <w:szCs w:val="28"/>
          <w:lang w:val="kk-KZ"/>
        </w:rPr>
        <w:t>4.1</w:t>
      </w:r>
      <w:r w:rsidRPr="001E3A1D">
        <w:rPr>
          <w:rFonts w:ascii="Times New Roman" w:hAnsi="Times New Roman"/>
          <w:color w:val="000000"/>
          <w:sz w:val="28"/>
          <w:szCs w:val="28"/>
          <w:lang w:val="kk-KZ"/>
        </w:rPr>
        <w:t xml:space="preserve">, </w:t>
      </w:r>
      <w:r w:rsidR="00703B40">
        <w:rPr>
          <w:rFonts w:ascii="Times New Roman" w:hAnsi="Times New Roman"/>
          <w:color w:val="000000"/>
          <w:sz w:val="28"/>
          <w:szCs w:val="28"/>
          <w:lang w:val="kk-KZ"/>
        </w:rPr>
        <w:t>а</w:t>
      </w:r>
      <w:r w:rsidRPr="001E3A1D">
        <w:rPr>
          <w:rFonts w:ascii="Times New Roman" w:hAnsi="Times New Roman"/>
          <w:color w:val="000000"/>
          <w:sz w:val="28"/>
          <w:szCs w:val="28"/>
          <w:lang w:val="kk-KZ"/>
        </w:rPr>
        <w:t>-сурет).</w:t>
      </w:r>
    </w:p>
    <w:p w14:paraId="6D734DAB" w14:textId="77777777" w:rsidR="00E774D3" w:rsidRPr="001E3A1D" w:rsidRDefault="00E774D3" w:rsidP="00E774D3">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1-</w:t>
      </w:r>
      <w:r>
        <w:rPr>
          <w:rFonts w:ascii="Times New Roman" w:hAnsi="Times New Roman"/>
          <w:sz w:val="28"/>
          <w:szCs w:val="28"/>
          <w:lang w:val="kk-KZ"/>
        </w:rPr>
        <w:t xml:space="preserve">обьектінің </w:t>
      </w:r>
      <w:r w:rsidRPr="001E3A1D">
        <w:rPr>
          <w:rFonts w:ascii="Times New Roman" w:hAnsi="Times New Roman"/>
          <w:sz w:val="28"/>
          <w:szCs w:val="28"/>
          <w:lang w:val="kk-KZ"/>
        </w:rPr>
        <w:t xml:space="preserve"> ішкі платформасы жоғары матрицалық қасиеттерге ие және кірістің көп бөлігін жақсартады. Сынықтардың кеуектілігі және сыну өткізгіштігі бүйірлік және жоғарғы еңістегі негізгі кіріс жолдары болып табылады.</w:t>
      </w:r>
    </w:p>
    <w:p w14:paraId="54C2FC75" w14:textId="3F2E02FD" w:rsidR="00621676" w:rsidRDefault="00E774D3" w:rsidP="00E774D3">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lastRenderedPageBreak/>
        <w:t>Кен орнының бірегейлігі оның күрделі геологиясында жатыр, сондықтан геологиялық және геоморфологиялық процестерді зерделеу кен орнын одан әрі тұрақты, экологиялық тұрғыдан қауіпсіз игерудің негізгі қадамы болып табылады. Қабаттың біркелкі еместігін жақсырақ түсіну үшін 2010 жылы Теңіз кен орнында жаңа кең азимуттық сейсмикалық бар</w:t>
      </w:r>
      <w:r w:rsidR="001F5A32">
        <w:rPr>
          <w:rFonts w:ascii="Times New Roman" w:hAnsi="Times New Roman"/>
          <w:sz w:val="28"/>
          <w:szCs w:val="28"/>
          <w:lang w:val="kk-KZ"/>
        </w:rPr>
        <w:t>лау жүргізілді</w:t>
      </w:r>
      <w:r w:rsidR="007074F4">
        <w:rPr>
          <w:rFonts w:ascii="Times New Roman" w:hAnsi="Times New Roman"/>
          <w:sz w:val="28"/>
          <w:szCs w:val="28"/>
          <w:lang w:val="kk-KZ"/>
        </w:rPr>
        <w:t xml:space="preserve"> </w:t>
      </w:r>
      <w:r w:rsidR="001F5A32">
        <w:rPr>
          <w:rFonts w:ascii="Times New Roman" w:hAnsi="Times New Roman"/>
          <w:sz w:val="28"/>
          <w:szCs w:val="28"/>
          <w:lang w:val="kk-KZ"/>
        </w:rPr>
        <w:t>[49</w:t>
      </w:r>
      <w:r w:rsidR="000168D4" w:rsidRPr="00354A4E">
        <w:rPr>
          <w:rFonts w:ascii="Times New Roman" w:hAnsi="Times New Roman"/>
          <w:sz w:val="28"/>
          <w:szCs w:val="28"/>
          <w:lang w:val="kk-KZ"/>
        </w:rPr>
        <w:t>]</w:t>
      </w:r>
      <w:r w:rsidR="000168D4">
        <w:rPr>
          <w:rFonts w:ascii="Times New Roman" w:hAnsi="Times New Roman"/>
          <w:sz w:val="28"/>
          <w:szCs w:val="28"/>
          <w:lang w:val="kk-KZ"/>
        </w:rPr>
        <w:t>.</w:t>
      </w:r>
    </w:p>
    <w:p w14:paraId="5E6D44CE" w14:textId="77777777" w:rsidR="005B452E" w:rsidRPr="0046618D" w:rsidRDefault="005B452E" w:rsidP="005B452E">
      <w:pPr>
        <w:spacing w:after="0" w:line="240" w:lineRule="auto"/>
        <w:ind w:firstLine="567"/>
        <w:jc w:val="both"/>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26CA8B32" wp14:editId="434AB5BC">
            <wp:extent cx="1447800" cy="2352675"/>
            <wp:effectExtent l="0" t="0" r="0" b="952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47800" cy="2352675"/>
                    </a:xfrm>
                    <a:prstGeom prst="rect">
                      <a:avLst/>
                    </a:prstGeom>
                  </pic:spPr>
                </pic:pic>
              </a:graphicData>
            </a:graphic>
          </wp:inline>
        </w:drawing>
      </w:r>
      <w:r w:rsidRPr="0046618D">
        <w:rPr>
          <w:rFonts w:ascii="Times New Roman" w:hAnsi="Times New Roman"/>
          <w:sz w:val="28"/>
          <w:szCs w:val="28"/>
          <w:lang w:val="kk-KZ"/>
        </w:rPr>
        <w:t xml:space="preserve"> </w:t>
      </w:r>
      <w:r w:rsidRPr="0046618D">
        <w:rPr>
          <w:rFonts w:ascii="Times New Roman" w:hAnsi="Times New Roman"/>
          <w:noProof/>
          <w:sz w:val="28"/>
          <w:szCs w:val="28"/>
          <w:lang w:eastAsia="ru-RU"/>
        </w:rPr>
        <w:drawing>
          <wp:inline distT="0" distB="0" distL="0" distR="0" wp14:anchorId="242ACC75" wp14:editId="18F27235">
            <wp:extent cx="3990975" cy="2362200"/>
            <wp:effectExtent l="0" t="0" r="9525"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90975" cy="2362200"/>
                    </a:xfrm>
                    <a:prstGeom prst="rect">
                      <a:avLst/>
                    </a:prstGeom>
                  </pic:spPr>
                </pic:pic>
              </a:graphicData>
            </a:graphic>
          </wp:inline>
        </w:drawing>
      </w:r>
    </w:p>
    <w:p w14:paraId="20F5706C" w14:textId="77777777" w:rsidR="005B452E" w:rsidRPr="0046618D" w:rsidRDefault="005B452E" w:rsidP="005B452E">
      <w:pPr>
        <w:spacing w:after="0" w:line="240" w:lineRule="auto"/>
        <w:ind w:firstLine="567"/>
        <w:jc w:val="both"/>
        <w:rPr>
          <w:rFonts w:ascii="Times New Roman" w:hAnsi="Times New Roman"/>
          <w:sz w:val="28"/>
          <w:szCs w:val="28"/>
          <w:lang w:val="kk-KZ"/>
        </w:rPr>
      </w:pPr>
      <w:r w:rsidRPr="0046618D">
        <w:rPr>
          <w:rFonts w:ascii="Times New Roman" w:hAnsi="Times New Roman"/>
          <w:sz w:val="28"/>
          <w:szCs w:val="28"/>
          <w:lang w:val="kk-KZ"/>
        </w:rPr>
        <w:t>а)                                             б)</w:t>
      </w:r>
    </w:p>
    <w:p w14:paraId="02E6B40F" w14:textId="3C8C7846" w:rsidR="005B452E"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Сурет </w:t>
      </w:r>
      <w:r w:rsidR="001C4625">
        <w:rPr>
          <w:rFonts w:ascii="Times New Roman" w:hAnsi="Times New Roman"/>
          <w:sz w:val="28"/>
          <w:szCs w:val="28"/>
          <w:lang w:val="kk-KZ"/>
        </w:rPr>
        <w:t>4.1</w:t>
      </w:r>
      <w:r w:rsidR="00621676">
        <w:rPr>
          <w:rFonts w:ascii="Times New Roman" w:hAnsi="Times New Roman"/>
          <w:sz w:val="28"/>
          <w:szCs w:val="28"/>
          <w:lang w:val="kk-KZ"/>
        </w:rPr>
        <w:t xml:space="preserve"> -</w:t>
      </w:r>
      <w:r w:rsidRPr="00166A2E">
        <w:rPr>
          <w:rFonts w:ascii="Times New Roman" w:hAnsi="Times New Roman"/>
          <w:sz w:val="28"/>
          <w:szCs w:val="28"/>
          <w:lang w:val="kk-KZ"/>
        </w:rPr>
        <w:t xml:space="preserve"> Атыраудан оңтүстік-шығысқа қарай 350 км-дей же</w:t>
      </w:r>
      <w:r>
        <w:rPr>
          <w:rFonts w:ascii="Times New Roman" w:hAnsi="Times New Roman"/>
          <w:sz w:val="28"/>
          <w:szCs w:val="28"/>
          <w:lang w:val="kk-KZ"/>
        </w:rPr>
        <w:t>рде орналасқан Теңіз кен орны (а</w:t>
      </w:r>
      <w:r w:rsidRPr="00166A2E">
        <w:rPr>
          <w:rFonts w:ascii="Times New Roman" w:hAnsi="Times New Roman"/>
          <w:sz w:val="28"/>
          <w:szCs w:val="28"/>
          <w:lang w:val="kk-KZ"/>
        </w:rPr>
        <w:t>). Теңіздің ұзындығы шамамен 160 км</w:t>
      </w:r>
      <w:r w:rsidRPr="00621676">
        <w:rPr>
          <w:rFonts w:ascii="Times New Roman" w:hAnsi="Times New Roman"/>
          <w:sz w:val="28"/>
          <w:szCs w:val="28"/>
          <w:vertAlign w:val="superscript"/>
          <w:lang w:val="kk-KZ"/>
        </w:rPr>
        <w:t>2</w:t>
      </w:r>
      <w:r w:rsidRPr="00166A2E">
        <w:rPr>
          <w:rFonts w:ascii="Times New Roman" w:hAnsi="Times New Roman"/>
          <w:sz w:val="28"/>
          <w:szCs w:val="28"/>
          <w:lang w:val="kk-KZ"/>
        </w:rPr>
        <w:t xml:space="preserve"> (</w:t>
      </w:r>
      <w:r w:rsidR="00621676">
        <w:rPr>
          <w:rFonts w:ascii="Times New Roman" w:hAnsi="Times New Roman"/>
          <w:sz w:val="28"/>
          <w:szCs w:val="28"/>
          <w:lang w:val="kk-KZ"/>
        </w:rPr>
        <w:t>б</w:t>
      </w:r>
      <w:r w:rsidR="00A15934">
        <w:rPr>
          <w:rFonts w:ascii="Times New Roman" w:hAnsi="Times New Roman"/>
          <w:sz w:val="28"/>
          <w:szCs w:val="28"/>
          <w:lang w:val="kk-KZ"/>
        </w:rPr>
        <w:t>)</w:t>
      </w:r>
    </w:p>
    <w:p w14:paraId="6796483D" w14:textId="77777777" w:rsidR="005B452E" w:rsidRDefault="005B452E" w:rsidP="005B452E">
      <w:pPr>
        <w:spacing w:after="0" w:line="240" w:lineRule="auto"/>
        <w:ind w:firstLine="567"/>
        <w:jc w:val="both"/>
        <w:rPr>
          <w:rFonts w:ascii="Times New Roman" w:hAnsi="Times New Roman"/>
          <w:sz w:val="28"/>
          <w:szCs w:val="28"/>
          <w:lang w:val="kk-KZ"/>
        </w:rPr>
      </w:pPr>
    </w:p>
    <w:p w14:paraId="0B5E2D20" w14:textId="77777777" w:rsidR="005B452E" w:rsidRPr="0046618D" w:rsidRDefault="005B452E" w:rsidP="005B452E">
      <w:pPr>
        <w:spacing w:after="0" w:line="240" w:lineRule="auto"/>
        <w:ind w:firstLine="567"/>
        <w:jc w:val="both"/>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28141C98" wp14:editId="2699B5AF">
            <wp:extent cx="4876800" cy="2047875"/>
            <wp:effectExtent l="0" t="0" r="0" b="9525"/>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76800" cy="2047875"/>
                    </a:xfrm>
                    <a:prstGeom prst="rect">
                      <a:avLst/>
                    </a:prstGeom>
                  </pic:spPr>
                </pic:pic>
              </a:graphicData>
            </a:graphic>
          </wp:inline>
        </w:drawing>
      </w:r>
    </w:p>
    <w:p w14:paraId="36F5CA64" w14:textId="73FB6D53" w:rsidR="005B452E" w:rsidRPr="001E3A1D"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w:t>
      </w:r>
      <w:r w:rsidRPr="001E3A1D">
        <w:rPr>
          <w:rFonts w:ascii="Times New Roman" w:hAnsi="Times New Roman"/>
          <w:sz w:val="28"/>
          <w:szCs w:val="28"/>
          <w:lang w:val="kk-KZ"/>
        </w:rPr>
        <w:t xml:space="preserve"> </w:t>
      </w:r>
      <w:r w:rsidR="001C4625">
        <w:rPr>
          <w:rFonts w:ascii="Times New Roman" w:hAnsi="Times New Roman"/>
          <w:sz w:val="28"/>
          <w:szCs w:val="28"/>
          <w:lang w:val="kk-KZ"/>
        </w:rPr>
        <w:t>4.2</w:t>
      </w:r>
      <w:r w:rsidR="00621676">
        <w:rPr>
          <w:rFonts w:ascii="Times New Roman" w:hAnsi="Times New Roman"/>
          <w:sz w:val="28"/>
          <w:szCs w:val="28"/>
          <w:lang w:val="kk-KZ"/>
        </w:rPr>
        <w:t>-</w:t>
      </w:r>
      <w:r w:rsidRPr="001E3A1D">
        <w:rPr>
          <w:rFonts w:ascii="Times New Roman" w:hAnsi="Times New Roman"/>
          <w:sz w:val="28"/>
          <w:szCs w:val="28"/>
          <w:lang w:val="kk-KZ"/>
        </w:rPr>
        <w:t xml:space="preserve"> Теңіз </w:t>
      </w:r>
      <w:r>
        <w:rPr>
          <w:rFonts w:ascii="Times New Roman" w:hAnsi="Times New Roman"/>
          <w:sz w:val="28"/>
          <w:szCs w:val="28"/>
          <w:lang w:val="kk-KZ"/>
        </w:rPr>
        <w:t xml:space="preserve">кен орнының </w:t>
      </w:r>
      <w:r w:rsidRPr="001E3A1D">
        <w:rPr>
          <w:rFonts w:ascii="Times New Roman" w:hAnsi="Times New Roman"/>
          <w:sz w:val="28"/>
          <w:szCs w:val="28"/>
          <w:lang w:val="kk-KZ"/>
        </w:rPr>
        <w:t xml:space="preserve"> концептуалды батыс-шығыс учаскесі.</w:t>
      </w:r>
    </w:p>
    <w:p w14:paraId="0E6226CA" w14:textId="77777777" w:rsidR="005B452E" w:rsidRPr="001E3A1D" w:rsidRDefault="005B452E" w:rsidP="005B452E">
      <w:pPr>
        <w:spacing w:after="0" w:line="240" w:lineRule="auto"/>
        <w:ind w:firstLine="567"/>
        <w:jc w:val="center"/>
        <w:rPr>
          <w:rFonts w:ascii="Times New Roman" w:hAnsi="Times New Roman"/>
          <w:sz w:val="28"/>
          <w:szCs w:val="28"/>
          <w:lang w:val="kk-KZ"/>
        </w:rPr>
      </w:pPr>
    </w:p>
    <w:p w14:paraId="73AF6F00" w14:textId="58C6E226" w:rsidR="005B452E" w:rsidRPr="001E3A1D" w:rsidRDefault="005B452E" w:rsidP="005B452E">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Сейсмикалық геоморфология қабылдағыштар мен көздерді кеңірек аумақта орналастыру сейсмикалық толқындардың таралу және тіркеу жолдарының әртүрлілігін арттырды, нәтижесінде жалпы тереңдік нүктелерін картаға түсіру 40-тан 240 қабылдау нүктесіне дейін 6 есе ұлғайды, нәтижесінде геологиялық тұрғыдан дәлірек коллектор кескіндері алынды. 1-объект бүйірлік (платформа мен платформа беткейлері арасындағы өтпелі аймақ) және фациялары бүйірлік фациялармен байланысты еңіске бөлінген.</w:t>
      </w:r>
    </w:p>
    <w:p w14:paraId="2C423D66" w14:textId="63356E03" w:rsidR="005B452E" w:rsidRPr="001E3A1D" w:rsidRDefault="005B452E" w:rsidP="005B452E">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 xml:space="preserve"> Алынған үш өлшемді деректер жиынтығы бүйірлік және көлбеу кескіндегі вариацияны көрсетеді және шөгу процестеріндегі аймақтық өзгерістерді қамтиды. Сейсмикалық барлау деректерін үш өлшемді түсіндіру бірнеше қадамдарды қажет етеді, мұнда тік және уақытша кесулерді түсіндіру негізгі </w:t>
      </w:r>
      <w:r w:rsidRPr="001E3A1D">
        <w:rPr>
          <w:rFonts w:ascii="Times New Roman" w:hAnsi="Times New Roman"/>
          <w:sz w:val="28"/>
          <w:szCs w:val="28"/>
          <w:lang w:val="kk-KZ"/>
        </w:rPr>
        <w:lastRenderedPageBreak/>
        <w:t xml:space="preserve">қадам болып табылады. Мұндай ақпарат құрылымдық және стратиграфиялық ерекшеліктерді және олардың эволюциясын анықтауға мүмкіндік береді, бұл өз кезегінде шөгінді ортаны түсінуге көмектеседі. Осылайша, </w:t>
      </w:r>
      <w:r>
        <w:rPr>
          <w:rFonts w:ascii="Times New Roman" w:hAnsi="Times New Roman"/>
          <w:sz w:val="28"/>
          <w:szCs w:val="28"/>
          <w:lang w:val="kk-KZ"/>
        </w:rPr>
        <w:t>Т</w:t>
      </w:r>
      <w:r w:rsidRPr="001E3A1D">
        <w:rPr>
          <w:rFonts w:ascii="Times New Roman" w:hAnsi="Times New Roman"/>
          <w:sz w:val="28"/>
          <w:szCs w:val="28"/>
          <w:lang w:val="kk-KZ"/>
        </w:rPr>
        <w:t>еңіз</w:t>
      </w:r>
      <w:r>
        <w:rPr>
          <w:rFonts w:ascii="Times New Roman" w:hAnsi="Times New Roman"/>
          <w:sz w:val="28"/>
          <w:szCs w:val="28"/>
          <w:lang w:val="kk-KZ"/>
        </w:rPr>
        <w:t xml:space="preserve"> кен орны</w:t>
      </w:r>
      <w:r w:rsidRPr="001E3A1D">
        <w:rPr>
          <w:rFonts w:ascii="Times New Roman" w:hAnsi="Times New Roman"/>
          <w:sz w:val="28"/>
          <w:szCs w:val="28"/>
          <w:lang w:val="kk-KZ"/>
        </w:rPr>
        <w:t xml:space="preserve"> платформасында бассейн бағытында созылған екі </w:t>
      </w:r>
      <w:r w:rsidR="000168D4">
        <w:rPr>
          <w:rFonts w:ascii="Times New Roman" w:hAnsi="Times New Roman"/>
          <w:sz w:val="28"/>
          <w:szCs w:val="28"/>
          <w:lang w:val="kk-KZ"/>
        </w:rPr>
        <w:t>ірі масштабты клиноформалар</w:t>
      </w:r>
      <w:r w:rsidRPr="00621676">
        <w:rPr>
          <w:rFonts w:ascii="Times New Roman" w:hAnsi="Times New Roman"/>
          <w:color w:val="FF0000"/>
          <w:sz w:val="28"/>
          <w:szCs w:val="28"/>
          <w:lang w:val="kk-KZ"/>
        </w:rPr>
        <w:t xml:space="preserve"> </w:t>
      </w:r>
      <w:r w:rsidRPr="001E3A1D">
        <w:rPr>
          <w:rFonts w:ascii="Times New Roman" w:hAnsi="Times New Roman"/>
          <w:sz w:val="28"/>
          <w:szCs w:val="28"/>
          <w:lang w:val="kk-KZ"/>
        </w:rPr>
        <w:t>белгіленеді, олар екі сәйкес емес трансгрессивті жатқан клиноформалармен ауысады (</w:t>
      </w:r>
      <w:r w:rsidR="001C4625">
        <w:rPr>
          <w:rFonts w:ascii="Times New Roman" w:hAnsi="Times New Roman"/>
          <w:sz w:val="28"/>
          <w:szCs w:val="28"/>
          <w:lang w:val="kk-KZ"/>
        </w:rPr>
        <w:t>4.3</w:t>
      </w:r>
      <w:r w:rsidR="001F5A32">
        <w:rPr>
          <w:rFonts w:ascii="Times New Roman" w:hAnsi="Times New Roman"/>
          <w:sz w:val="28"/>
          <w:szCs w:val="28"/>
          <w:lang w:val="kk-KZ"/>
        </w:rPr>
        <w:t>-сурет)</w:t>
      </w:r>
      <w:r w:rsidR="007074F4">
        <w:rPr>
          <w:rFonts w:ascii="Times New Roman" w:hAnsi="Times New Roman"/>
          <w:sz w:val="28"/>
          <w:szCs w:val="28"/>
          <w:lang w:val="kk-KZ"/>
        </w:rPr>
        <w:t xml:space="preserve"> </w:t>
      </w:r>
      <w:r w:rsidR="001F5A32">
        <w:rPr>
          <w:rFonts w:ascii="Times New Roman" w:hAnsi="Times New Roman"/>
          <w:sz w:val="28"/>
          <w:szCs w:val="28"/>
          <w:lang w:val="kk-KZ"/>
        </w:rPr>
        <w:t>[50</w:t>
      </w:r>
      <w:r w:rsidR="00A15934" w:rsidRPr="00354A4E">
        <w:rPr>
          <w:rFonts w:ascii="Times New Roman" w:hAnsi="Times New Roman"/>
          <w:sz w:val="28"/>
          <w:szCs w:val="28"/>
          <w:lang w:val="kk-KZ"/>
        </w:rPr>
        <w:t>]</w:t>
      </w:r>
      <w:r w:rsidR="00A15934">
        <w:rPr>
          <w:rFonts w:ascii="Times New Roman" w:hAnsi="Times New Roman"/>
          <w:sz w:val="28"/>
          <w:szCs w:val="28"/>
          <w:lang w:val="kk-KZ"/>
        </w:rPr>
        <w:t>.</w:t>
      </w:r>
    </w:p>
    <w:p w14:paraId="043A4933" w14:textId="77777777" w:rsidR="005B452E" w:rsidRPr="001E3A1D" w:rsidRDefault="005B452E" w:rsidP="005B452E">
      <w:pPr>
        <w:spacing w:after="0" w:line="240" w:lineRule="auto"/>
        <w:ind w:firstLine="567"/>
        <w:jc w:val="both"/>
        <w:rPr>
          <w:rFonts w:ascii="Times New Roman" w:hAnsi="Times New Roman"/>
          <w:sz w:val="28"/>
          <w:szCs w:val="28"/>
          <w:lang w:val="kk-KZ"/>
        </w:rPr>
      </w:pPr>
    </w:p>
    <w:p w14:paraId="0E3C7C0E" w14:textId="0F271FCE" w:rsidR="005B452E" w:rsidRPr="0046618D" w:rsidRDefault="00433B15" w:rsidP="00A55F8A">
      <w:pPr>
        <w:spacing w:after="0" w:line="240" w:lineRule="auto"/>
        <w:ind w:firstLine="567"/>
        <w:jc w:val="center"/>
        <w:rPr>
          <w:rFonts w:ascii="Times New Roman" w:hAnsi="Times New Roman"/>
          <w:sz w:val="28"/>
          <w:szCs w:val="28"/>
          <w:lang w:val="kk-KZ"/>
        </w:rPr>
      </w:pPr>
      <w:r w:rsidRPr="00433B15">
        <w:rPr>
          <w:rFonts w:ascii="Times New Roman" w:hAnsi="Times New Roman"/>
          <w:noProof/>
          <w:sz w:val="28"/>
          <w:szCs w:val="28"/>
          <w:lang w:eastAsia="ru-RU"/>
        </w:rPr>
        <w:drawing>
          <wp:inline distT="0" distB="0" distL="0" distR="0" wp14:anchorId="51D025DA" wp14:editId="5CDB752C">
            <wp:extent cx="4639310" cy="2054811"/>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50564" cy="2059795"/>
                    </a:xfrm>
                    <a:prstGeom prst="rect">
                      <a:avLst/>
                    </a:prstGeom>
                  </pic:spPr>
                </pic:pic>
              </a:graphicData>
            </a:graphic>
          </wp:inline>
        </w:drawing>
      </w:r>
    </w:p>
    <w:p w14:paraId="416FCC76" w14:textId="77777777" w:rsidR="005B452E" w:rsidRPr="0046618D" w:rsidRDefault="005B452E" w:rsidP="005B452E">
      <w:pPr>
        <w:spacing w:after="0" w:line="240" w:lineRule="auto"/>
        <w:ind w:firstLine="567"/>
        <w:jc w:val="both"/>
        <w:rPr>
          <w:rFonts w:ascii="Times New Roman" w:hAnsi="Times New Roman"/>
          <w:sz w:val="28"/>
          <w:szCs w:val="28"/>
          <w:lang w:val="kk-KZ"/>
        </w:rPr>
      </w:pPr>
    </w:p>
    <w:p w14:paraId="7903A2DE" w14:textId="77777777" w:rsidR="005B452E" w:rsidRPr="0046618D" w:rsidRDefault="005B452E" w:rsidP="00A55F8A">
      <w:pPr>
        <w:spacing w:after="0" w:line="240" w:lineRule="auto"/>
        <w:ind w:firstLine="567"/>
        <w:jc w:val="center"/>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71BD35B4" wp14:editId="4D619432">
            <wp:extent cx="3966210" cy="1806523"/>
            <wp:effectExtent l="0" t="0" r="0" b="381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98123" cy="1821059"/>
                    </a:xfrm>
                    <a:prstGeom prst="rect">
                      <a:avLst/>
                    </a:prstGeom>
                  </pic:spPr>
                </pic:pic>
              </a:graphicData>
            </a:graphic>
          </wp:inline>
        </w:drawing>
      </w:r>
    </w:p>
    <w:p w14:paraId="1B8C18A2" w14:textId="4F200455" w:rsidR="005B452E"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w:t>
      </w:r>
      <w:r w:rsidR="001C4625">
        <w:rPr>
          <w:rFonts w:ascii="Times New Roman" w:hAnsi="Times New Roman"/>
          <w:sz w:val="28"/>
          <w:szCs w:val="28"/>
          <w:lang w:val="kk-KZ"/>
        </w:rPr>
        <w:t>4.3</w:t>
      </w:r>
      <w:r w:rsidR="00621676">
        <w:rPr>
          <w:rFonts w:ascii="Times New Roman" w:hAnsi="Times New Roman"/>
          <w:sz w:val="28"/>
          <w:szCs w:val="28"/>
          <w:lang w:val="kk-KZ"/>
        </w:rPr>
        <w:t xml:space="preserve"> - </w:t>
      </w:r>
      <w:r w:rsidRPr="00174881">
        <w:rPr>
          <w:rFonts w:ascii="Times New Roman" w:hAnsi="Times New Roman"/>
          <w:sz w:val="28"/>
          <w:szCs w:val="28"/>
          <w:lang w:val="kk-KZ"/>
        </w:rPr>
        <w:t>Алынған үш өлшемді деректер жиынтығы бүйірлік және көлбеу кескіндегі вариацияны көрсетеді және шөгу процестеріндегі аймақтық өзгерістерді қамтиды.</w:t>
      </w:r>
    </w:p>
    <w:p w14:paraId="6899CD99" w14:textId="77777777" w:rsidR="005B452E" w:rsidRDefault="005B452E" w:rsidP="005B452E">
      <w:pPr>
        <w:spacing w:after="0" w:line="240" w:lineRule="auto"/>
        <w:ind w:firstLine="567"/>
        <w:jc w:val="both"/>
        <w:rPr>
          <w:rFonts w:ascii="Times New Roman" w:hAnsi="Times New Roman"/>
          <w:sz w:val="28"/>
          <w:szCs w:val="28"/>
          <w:lang w:val="kk-KZ"/>
        </w:rPr>
      </w:pPr>
    </w:p>
    <w:p w14:paraId="6F71631C" w14:textId="7C73214A" w:rsidR="005B452E" w:rsidRDefault="005B452E" w:rsidP="005B452E">
      <w:pPr>
        <w:spacing w:after="0" w:line="240" w:lineRule="auto"/>
        <w:ind w:firstLine="567"/>
        <w:jc w:val="both"/>
        <w:rPr>
          <w:rFonts w:ascii="Times New Roman" w:hAnsi="Times New Roman"/>
          <w:sz w:val="28"/>
          <w:szCs w:val="28"/>
          <w:lang w:val="kk-KZ"/>
        </w:rPr>
      </w:pPr>
      <w:r w:rsidRPr="00174881">
        <w:rPr>
          <w:rFonts w:ascii="Times New Roman" w:hAnsi="Times New Roman"/>
          <w:sz w:val="28"/>
          <w:szCs w:val="28"/>
          <w:lang w:val="kk-KZ"/>
        </w:rPr>
        <w:t>Сейсмикалық барлау деректерін үш өлшемді түсіндіру бірнеше қадамдарды қажет етеді, мұнда тік және уақытша кесулерді түсіндіру негізгі қадам болып табылады. Мұндай ақпарат құрылымдық және стратиграфиялық ерекшеліктерді және олардың эволюциясын анықтауға мүмкіндік береді, бұл өз кезегінде шөгінді ортаны т</w:t>
      </w:r>
      <w:r w:rsidR="00F55CDC">
        <w:rPr>
          <w:rFonts w:ascii="Times New Roman" w:hAnsi="Times New Roman"/>
          <w:sz w:val="28"/>
          <w:szCs w:val="28"/>
          <w:lang w:val="kk-KZ"/>
        </w:rPr>
        <w:t>үсінуге көмектеседі. Осылайша, 4.3</w:t>
      </w:r>
      <w:r w:rsidRPr="00174881">
        <w:rPr>
          <w:rFonts w:ascii="Times New Roman" w:hAnsi="Times New Roman"/>
          <w:sz w:val="28"/>
          <w:szCs w:val="28"/>
          <w:lang w:val="kk-KZ"/>
        </w:rPr>
        <w:t>-суретте-екі үлкен масш</w:t>
      </w:r>
      <w:r>
        <w:rPr>
          <w:rFonts w:ascii="Times New Roman" w:hAnsi="Times New Roman"/>
          <w:sz w:val="28"/>
          <w:szCs w:val="28"/>
          <w:lang w:val="kk-KZ"/>
        </w:rPr>
        <w:t xml:space="preserve">табты </w:t>
      </w:r>
      <w:r w:rsidRPr="00174881">
        <w:rPr>
          <w:rFonts w:ascii="Times New Roman" w:hAnsi="Times New Roman"/>
          <w:sz w:val="28"/>
          <w:szCs w:val="28"/>
          <w:lang w:val="kk-KZ"/>
        </w:rPr>
        <w:t xml:space="preserve"> бассейніне қарай жіңішкеріп, екі плантарлы іргелес бассейн сыналарымен қабаттасады. </w:t>
      </w:r>
    </w:p>
    <w:p w14:paraId="6BF42507" w14:textId="20729404" w:rsidR="005B452E"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 xml:space="preserve">1-объектінің шатыры бойында сейсмикалық шағылысатын горизонттың жүргізілуіндегі өзгерістер байқалады. Көршілес сейсмикалық сигналдар түріндегі күшті өзгерістер акустикалық қаттылық (кедергі) контрастының болуын болжайды. Мұндай өзгерісті когеренттілікте байқауға болады – сейсмикалық сигналдардың формаларының ұқсастығы. 1-нысанның шатыры бойындағы когеренттілікті есептеу және мәндерді алу арқылы теңіз </w:t>
      </w:r>
      <w:r w:rsidRPr="00897EC8">
        <w:rPr>
          <w:rFonts w:ascii="Times New Roman" w:hAnsi="Times New Roman"/>
          <w:sz w:val="28"/>
          <w:szCs w:val="28"/>
          <w:lang w:val="kk-KZ"/>
        </w:rPr>
        <w:lastRenderedPageBreak/>
        <w:t>платформасындағы негізгі сейсмикалық фацияларды анықтауға болады (</w:t>
      </w:r>
      <w:r w:rsidR="001C4625">
        <w:rPr>
          <w:rFonts w:ascii="Times New Roman" w:hAnsi="Times New Roman"/>
          <w:sz w:val="28"/>
          <w:szCs w:val="28"/>
          <w:lang w:val="kk-KZ"/>
        </w:rPr>
        <w:t>4.4</w:t>
      </w:r>
      <w:r w:rsidRPr="00897EC8">
        <w:rPr>
          <w:rFonts w:ascii="Times New Roman" w:hAnsi="Times New Roman"/>
          <w:sz w:val="28"/>
          <w:szCs w:val="28"/>
          <w:lang w:val="kk-KZ"/>
        </w:rPr>
        <w:t>-сурет). Неғұрлым когерентті ішкі платформа (суретте ақ түспен көрсетілген) сейсмикалық фациялардың өзгермеуін болжайды. 1-нысанның ішкі платформалық бөлігі жоғарғы виз мен башқұрт көкжиектерінің біркелкі бөлінген түйіршікті және ұсақ түйіршікті (Пакстон) әктастарынан тұрады.</w:t>
      </w:r>
      <w:r w:rsidRPr="00897EC8">
        <w:rPr>
          <w:lang w:val="kk-KZ"/>
        </w:rPr>
        <w:t xml:space="preserve"> </w:t>
      </w:r>
    </w:p>
    <w:p w14:paraId="103D6120" w14:textId="272F3F90" w:rsidR="005B452E"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 xml:space="preserve"> Ал бүйірлік және көлбеу келіспеушілік акустикалық кедергінің хаотикалық сипатын көрсетеді. Сейсмикалық сигналдың бұл әрекеті борттың және</w:t>
      </w:r>
      <w:r>
        <w:rPr>
          <w:rFonts w:ascii="Times New Roman" w:hAnsi="Times New Roman"/>
          <w:sz w:val="28"/>
          <w:szCs w:val="28"/>
          <w:lang w:val="kk-KZ"/>
        </w:rPr>
        <w:t xml:space="preserve"> 1-ші</w:t>
      </w:r>
      <w:r w:rsidRPr="00897EC8">
        <w:rPr>
          <w:rFonts w:ascii="Times New Roman" w:hAnsi="Times New Roman"/>
          <w:sz w:val="28"/>
          <w:szCs w:val="28"/>
          <w:lang w:val="kk-KZ"/>
        </w:rPr>
        <w:t xml:space="preserve"> объектінің көлбеу бөл</w:t>
      </w:r>
      <w:r>
        <w:rPr>
          <w:rFonts w:ascii="Times New Roman" w:hAnsi="Times New Roman"/>
          <w:sz w:val="28"/>
          <w:szCs w:val="28"/>
          <w:lang w:val="kk-KZ"/>
        </w:rPr>
        <w:t xml:space="preserve">ігінің жоғарылауына байланысты. </w:t>
      </w:r>
      <w:r w:rsidRPr="00897EC8">
        <w:rPr>
          <w:rFonts w:ascii="Times New Roman" w:hAnsi="Times New Roman"/>
          <w:sz w:val="28"/>
          <w:szCs w:val="28"/>
          <w:lang w:val="kk-KZ"/>
        </w:rPr>
        <w:t xml:space="preserve">Бүйір және жоғарғы беткей негізінен қуатты, жақсы дамыған жарылған коллекторларды құрайтын биогермді әктастардан (микробиальды тастар) және сынық жыныстардан (boundstone breccies) тұрады </w:t>
      </w:r>
      <w:r w:rsidR="001F5A32">
        <w:rPr>
          <w:rFonts w:ascii="Times New Roman" w:hAnsi="Times New Roman"/>
          <w:sz w:val="28"/>
          <w:szCs w:val="28"/>
          <w:lang w:val="kk-KZ"/>
        </w:rPr>
        <w:t>[51</w:t>
      </w:r>
      <w:r w:rsidR="00A15934" w:rsidRPr="00354A4E">
        <w:rPr>
          <w:rFonts w:ascii="Times New Roman" w:hAnsi="Times New Roman"/>
          <w:sz w:val="28"/>
          <w:szCs w:val="28"/>
          <w:lang w:val="kk-KZ"/>
        </w:rPr>
        <w:t>]</w:t>
      </w:r>
      <w:r w:rsidR="00A15934">
        <w:rPr>
          <w:rFonts w:ascii="Times New Roman" w:hAnsi="Times New Roman"/>
          <w:sz w:val="28"/>
          <w:szCs w:val="28"/>
          <w:lang w:val="kk-KZ"/>
        </w:rPr>
        <w:t>.</w:t>
      </w:r>
    </w:p>
    <w:p w14:paraId="1DC3CB8A" w14:textId="77777777" w:rsidR="005B452E" w:rsidRPr="00897EC8" w:rsidRDefault="005B452E" w:rsidP="005B452E">
      <w:pPr>
        <w:spacing w:after="0" w:line="240" w:lineRule="auto"/>
        <w:ind w:firstLine="567"/>
        <w:jc w:val="both"/>
        <w:rPr>
          <w:rFonts w:ascii="Times New Roman" w:hAnsi="Times New Roman"/>
          <w:sz w:val="28"/>
          <w:szCs w:val="28"/>
          <w:lang w:val="kk-KZ"/>
        </w:rPr>
      </w:pPr>
    </w:p>
    <w:p w14:paraId="7B642879" w14:textId="77777777" w:rsidR="005B452E" w:rsidRPr="0046618D" w:rsidRDefault="005B452E" w:rsidP="005B452E">
      <w:pPr>
        <w:spacing w:after="0" w:line="240" w:lineRule="auto"/>
        <w:ind w:firstLine="567"/>
        <w:jc w:val="both"/>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6D2CAEF8" wp14:editId="6C336110">
            <wp:extent cx="5064125" cy="2574015"/>
            <wp:effectExtent l="0" t="0" r="3175"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79347" cy="2581752"/>
                    </a:xfrm>
                    <a:prstGeom prst="rect">
                      <a:avLst/>
                    </a:prstGeom>
                  </pic:spPr>
                </pic:pic>
              </a:graphicData>
            </a:graphic>
          </wp:inline>
        </w:drawing>
      </w:r>
    </w:p>
    <w:p w14:paraId="4C71A4C4" w14:textId="78CE100D" w:rsidR="005B452E"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w:t>
      </w:r>
      <w:r w:rsidRPr="00897EC8">
        <w:rPr>
          <w:rFonts w:ascii="Times New Roman" w:hAnsi="Times New Roman"/>
          <w:sz w:val="28"/>
          <w:szCs w:val="28"/>
          <w:lang w:val="kk-KZ"/>
        </w:rPr>
        <w:t xml:space="preserve"> </w:t>
      </w:r>
      <w:r w:rsidR="001C4625">
        <w:rPr>
          <w:rFonts w:ascii="Times New Roman" w:hAnsi="Times New Roman"/>
          <w:sz w:val="28"/>
          <w:szCs w:val="28"/>
          <w:lang w:val="kk-KZ"/>
        </w:rPr>
        <w:t>4.4</w:t>
      </w:r>
      <w:r w:rsidR="00A55F8A">
        <w:rPr>
          <w:rFonts w:ascii="Times New Roman" w:hAnsi="Times New Roman"/>
          <w:sz w:val="28"/>
          <w:szCs w:val="28"/>
          <w:lang w:val="kk-KZ"/>
        </w:rPr>
        <w:t xml:space="preserve"> -</w:t>
      </w:r>
      <w:r w:rsidRPr="00897EC8">
        <w:rPr>
          <w:lang w:val="kk-KZ"/>
        </w:rPr>
        <w:t xml:space="preserve"> </w:t>
      </w:r>
      <w:r w:rsidRPr="00897EC8">
        <w:rPr>
          <w:rFonts w:ascii="Times New Roman" w:hAnsi="Times New Roman"/>
          <w:sz w:val="28"/>
          <w:szCs w:val="28"/>
          <w:lang w:val="kk-KZ"/>
        </w:rPr>
        <w:t>Когеренттілік-толқынның тербеліс формаларындағы ұқсастық өлшемі.</w:t>
      </w:r>
    </w:p>
    <w:p w14:paraId="3ECAC1F4" w14:textId="77777777" w:rsidR="005B452E" w:rsidRDefault="005B452E" w:rsidP="005B452E">
      <w:pPr>
        <w:spacing w:after="0" w:line="240" w:lineRule="auto"/>
        <w:ind w:firstLine="567"/>
        <w:jc w:val="both"/>
        <w:rPr>
          <w:rFonts w:ascii="Times New Roman" w:hAnsi="Times New Roman"/>
          <w:sz w:val="28"/>
          <w:szCs w:val="28"/>
          <w:lang w:val="kk-KZ"/>
        </w:rPr>
      </w:pPr>
    </w:p>
    <w:p w14:paraId="037F83D0" w14:textId="57196B94" w:rsidR="005B452E" w:rsidRPr="00897EC8"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Ішкі платформа (көк көпбұрыш) когерентті, яғни сейсмикалық фацияларда өзгерістер болмайды. Жоғарғы беткейде (қызыл және көк көпбұрыштар арасындағы жабық аймақ) хаотикалық сейсмикалық сигнал келіспеушілікті көрсетеді. Мұндай хаотикалық фациялар жарықтарды болжайды</w:t>
      </w:r>
      <w:r w:rsidR="00054630">
        <w:rPr>
          <w:rFonts w:ascii="Times New Roman" w:hAnsi="Times New Roman"/>
          <w:sz w:val="28"/>
          <w:szCs w:val="28"/>
          <w:lang w:val="kk-KZ"/>
        </w:rPr>
        <w:t>.</w:t>
      </w:r>
    </w:p>
    <w:p w14:paraId="4DF071B1" w14:textId="438857C3" w:rsidR="005B452E" w:rsidRPr="0046618D"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Сейсмикалық шағылысатын горизонттарды одан әрі талдау платформаның айналасындағы бір жастағы орындардағы бүйірлік көлбеу сипаттамасының өзгеруін көрсетті. Мұндай айырмашылықты оптикалық қосындының сейсмикалық атрибутында байқауға болады. Оптикалық қосынды-берілген талдау терезесінде бірнеше сигналдарды қосу-берілген тереңдікке бағытталған кескін береді. 1-нысанның шатыры бойымен алынған атрибуттық мәндер шағылысатын көкжиектердің мінез-құлқындағы аймақтық айырмашылықтарды көрсетеді (</w:t>
      </w:r>
      <w:r w:rsidR="001C4625">
        <w:rPr>
          <w:rFonts w:ascii="Times New Roman" w:hAnsi="Times New Roman"/>
          <w:sz w:val="28"/>
          <w:szCs w:val="28"/>
          <w:lang w:val="kk-KZ"/>
        </w:rPr>
        <w:t>4.5</w:t>
      </w:r>
      <w:r w:rsidRPr="00897EC8">
        <w:rPr>
          <w:rFonts w:ascii="Times New Roman" w:hAnsi="Times New Roman"/>
          <w:sz w:val="28"/>
          <w:szCs w:val="28"/>
          <w:lang w:val="kk-KZ"/>
        </w:rPr>
        <w:t xml:space="preserve">-сурет). Егжей–тегжейлі зерттелген төрт учаске борт беткейінің геоморфологиялық өзгергіштігін көрсетеді: солтүстік-батыс, солтүстік-шығыс, оңтүстік-шығыс және оңтүстік-батыс шекаралары. Әрбір учаске геоморфологиялық күрделілікке ие және платформаның айналасындағы шөгінді процестердің алуан түрлілігін қамтиды. Көлбеу профильдер "тепе-теңдік </w:t>
      </w:r>
      <w:r w:rsidRPr="00897EC8">
        <w:rPr>
          <w:rFonts w:ascii="Times New Roman" w:hAnsi="Times New Roman"/>
          <w:sz w:val="28"/>
          <w:szCs w:val="28"/>
          <w:lang w:val="kk-KZ"/>
        </w:rPr>
        <w:lastRenderedPageBreak/>
        <w:t>профильдерінен" ауытқиды және ауқымды құлауды және сын</w:t>
      </w:r>
      <w:r w:rsidR="001F5A32">
        <w:rPr>
          <w:rFonts w:ascii="Times New Roman" w:hAnsi="Times New Roman"/>
          <w:sz w:val="28"/>
          <w:szCs w:val="28"/>
          <w:lang w:val="kk-KZ"/>
        </w:rPr>
        <w:t>ық жыныстардың жиналуын қамтиды</w:t>
      </w:r>
      <w:r w:rsidR="00873C10" w:rsidRPr="00873C10">
        <w:rPr>
          <w:rFonts w:ascii="Times New Roman" w:hAnsi="Times New Roman"/>
          <w:sz w:val="28"/>
          <w:szCs w:val="28"/>
          <w:lang w:val="kk-KZ"/>
        </w:rPr>
        <w:t xml:space="preserve"> </w:t>
      </w:r>
      <w:r w:rsidR="001F5A32">
        <w:rPr>
          <w:rFonts w:ascii="Times New Roman" w:hAnsi="Times New Roman"/>
          <w:sz w:val="28"/>
          <w:szCs w:val="28"/>
          <w:lang w:val="kk-KZ"/>
        </w:rPr>
        <w:t>[52</w:t>
      </w:r>
      <w:r w:rsidR="001F5A32" w:rsidRPr="00354A4E">
        <w:rPr>
          <w:rFonts w:ascii="Times New Roman" w:hAnsi="Times New Roman"/>
          <w:sz w:val="28"/>
          <w:szCs w:val="28"/>
          <w:lang w:val="kk-KZ"/>
        </w:rPr>
        <w:t>]</w:t>
      </w:r>
      <w:r w:rsidR="001F5A32">
        <w:rPr>
          <w:rFonts w:ascii="Times New Roman" w:hAnsi="Times New Roman"/>
          <w:sz w:val="28"/>
          <w:szCs w:val="28"/>
          <w:lang w:val="kk-KZ"/>
        </w:rPr>
        <w:t>.</w:t>
      </w:r>
    </w:p>
    <w:p w14:paraId="1C4676CF" w14:textId="77777777" w:rsidR="005B452E" w:rsidRPr="0046618D" w:rsidRDefault="005B452E" w:rsidP="00A55F8A">
      <w:pPr>
        <w:spacing w:after="0" w:line="240" w:lineRule="auto"/>
        <w:jc w:val="center"/>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74DBCF12" wp14:editId="264939E1">
            <wp:extent cx="4736465" cy="2696064"/>
            <wp:effectExtent l="0" t="0" r="6985" b="9525"/>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5100" cy="2700979"/>
                    </a:xfrm>
                    <a:prstGeom prst="rect">
                      <a:avLst/>
                    </a:prstGeom>
                  </pic:spPr>
                </pic:pic>
              </a:graphicData>
            </a:graphic>
          </wp:inline>
        </w:drawing>
      </w:r>
    </w:p>
    <w:p w14:paraId="56489F11" w14:textId="69BFE797" w:rsidR="005B452E"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w:t>
      </w:r>
      <w:r w:rsidRPr="00897EC8">
        <w:rPr>
          <w:rFonts w:ascii="Times New Roman" w:hAnsi="Times New Roman"/>
          <w:sz w:val="28"/>
          <w:szCs w:val="28"/>
          <w:lang w:val="kk-KZ"/>
        </w:rPr>
        <w:t xml:space="preserve"> </w:t>
      </w:r>
      <w:r w:rsidR="001C4625">
        <w:rPr>
          <w:rFonts w:ascii="Times New Roman" w:hAnsi="Times New Roman"/>
          <w:sz w:val="28"/>
          <w:szCs w:val="28"/>
          <w:lang w:val="kk-KZ"/>
        </w:rPr>
        <w:t>4.5</w:t>
      </w:r>
      <w:r w:rsidR="00A55F8A">
        <w:rPr>
          <w:rFonts w:ascii="Times New Roman" w:hAnsi="Times New Roman"/>
          <w:sz w:val="28"/>
          <w:szCs w:val="28"/>
          <w:lang w:val="kk-KZ"/>
        </w:rPr>
        <w:t xml:space="preserve"> </w:t>
      </w:r>
      <w:r w:rsidRPr="00897EC8">
        <w:rPr>
          <w:rFonts w:ascii="Times New Roman" w:hAnsi="Times New Roman"/>
          <w:sz w:val="28"/>
          <w:szCs w:val="28"/>
          <w:lang w:val="kk-KZ"/>
        </w:rPr>
        <w:t>-</w:t>
      </w:r>
      <w:r w:rsidR="00A55F8A">
        <w:rPr>
          <w:rFonts w:ascii="Times New Roman" w:hAnsi="Times New Roman"/>
          <w:sz w:val="28"/>
          <w:szCs w:val="28"/>
          <w:lang w:val="kk-KZ"/>
        </w:rPr>
        <w:t xml:space="preserve"> О</w:t>
      </w:r>
      <w:r>
        <w:rPr>
          <w:rFonts w:ascii="Times New Roman" w:hAnsi="Times New Roman"/>
          <w:sz w:val="28"/>
          <w:szCs w:val="28"/>
          <w:lang w:val="kk-KZ"/>
        </w:rPr>
        <w:t>бьектінің</w:t>
      </w:r>
      <w:r w:rsidRPr="00897EC8">
        <w:rPr>
          <w:rFonts w:ascii="Times New Roman" w:hAnsi="Times New Roman"/>
          <w:sz w:val="28"/>
          <w:szCs w:val="28"/>
          <w:lang w:val="kk-KZ"/>
        </w:rPr>
        <w:t xml:space="preserve"> шатыры бойымен есептелген оптикалық қосынды шағылысатын көкжиектердің аймақтық айырмашылықтарды көрсетеді. Егжей-тегжейлі зерттелген төрт учаске геоморфологиялық өзгергіштік</w:t>
      </w:r>
      <w:r>
        <w:rPr>
          <w:rFonts w:ascii="Times New Roman" w:hAnsi="Times New Roman"/>
          <w:sz w:val="28"/>
          <w:szCs w:val="28"/>
          <w:lang w:val="kk-KZ"/>
        </w:rPr>
        <w:t>ті көрсетеді бүйірлік беткей.</w:t>
      </w:r>
    </w:p>
    <w:p w14:paraId="3B0B2E09" w14:textId="77777777" w:rsidR="005B452E" w:rsidRPr="00897EC8" w:rsidRDefault="005B452E" w:rsidP="005B452E">
      <w:pPr>
        <w:spacing w:after="0" w:line="240" w:lineRule="auto"/>
        <w:ind w:firstLine="567"/>
        <w:jc w:val="center"/>
        <w:rPr>
          <w:rFonts w:ascii="Times New Roman" w:hAnsi="Times New Roman"/>
          <w:sz w:val="28"/>
          <w:szCs w:val="28"/>
          <w:lang w:val="kk-KZ"/>
        </w:rPr>
      </w:pPr>
    </w:p>
    <w:p w14:paraId="36F1E776" w14:textId="36E0C0B4" w:rsidR="005B452E"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Солтүстік-шығыс шекарасы бұл аймақта шөгінділердің ең жақсы сақталған жинақтау ерекшеліктері бар (</w:t>
      </w:r>
      <w:r w:rsidR="001C4625">
        <w:rPr>
          <w:rFonts w:ascii="Times New Roman" w:hAnsi="Times New Roman"/>
          <w:sz w:val="28"/>
          <w:szCs w:val="28"/>
          <w:lang w:val="kk-KZ"/>
        </w:rPr>
        <w:t>4.6</w:t>
      </w:r>
      <w:r w:rsidRPr="00897EC8">
        <w:rPr>
          <w:rFonts w:ascii="Times New Roman" w:hAnsi="Times New Roman"/>
          <w:sz w:val="28"/>
          <w:szCs w:val="28"/>
          <w:lang w:val="kk-KZ"/>
        </w:rPr>
        <w:t>-сурет). Оның кең дөңес жоғарғы беткейі және 8-24 түсу бұрышы бар бүйір жағы, сондай-ақ шамамен 4 түсу бұрышы бар ойыс төменгі беткейі бар. Платформаның жылдам дамып келе жатқан бортына бассейнге қарай бөгет жасайтын тасты фациялар кіреді. Гравитациялық күштер тау жыныстарының жоғарғы беткейдегі ілінісу күшінен асып кеткеннен кейін</w:t>
      </w:r>
      <w:r w:rsidR="00A15934">
        <w:rPr>
          <w:rFonts w:ascii="Times New Roman" w:hAnsi="Times New Roman"/>
          <w:sz w:val="28"/>
          <w:szCs w:val="28"/>
          <w:lang w:val="kk-KZ"/>
        </w:rPr>
        <w:t>, тастар құлайды</w:t>
      </w:r>
      <w:r w:rsidR="00A15934" w:rsidRPr="00A15934">
        <w:rPr>
          <w:rFonts w:ascii="Times New Roman" w:hAnsi="Times New Roman"/>
          <w:sz w:val="28"/>
          <w:szCs w:val="28"/>
          <w:lang w:val="kk-KZ"/>
        </w:rPr>
        <w:t xml:space="preserve"> </w:t>
      </w:r>
      <w:r w:rsidR="00A15934">
        <w:rPr>
          <w:rFonts w:ascii="Times New Roman" w:hAnsi="Times New Roman"/>
          <w:sz w:val="28"/>
          <w:szCs w:val="28"/>
          <w:lang w:val="kk-KZ"/>
        </w:rPr>
        <w:t>[</w:t>
      </w:r>
      <w:r w:rsidR="007074F4">
        <w:rPr>
          <w:rFonts w:ascii="Times New Roman" w:hAnsi="Times New Roman"/>
          <w:sz w:val="28"/>
          <w:szCs w:val="28"/>
          <w:lang w:val="kk-KZ"/>
        </w:rPr>
        <w:t>53</w:t>
      </w:r>
      <w:r w:rsidR="00A15934" w:rsidRPr="00354A4E">
        <w:rPr>
          <w:rFonts w:ascii="Times New Roman" w:hAnsi="Times New Roman"/>
          <w:sz w:val="28"/>
          <w:szCs w:val="28"/>
          <w:lang w:val="kk-KZ"/>
        </w:rPr>
        <w:t>]</w:t>
      </w:r>
      <w:r w:rsidR="00A15934">
        <w:rPr>
          <w:rFonts w:ascii="Times New Roman" w:hAnsi="Times New Roman"/>
          <w:sz w:val="28"/>
          <w:szCs w:val="28"/>
          <w:lang w:val="kk-KZ"/>
        </w:rPr>
        <w:t>.</w:t>
      </w:r>
    </w:p>
    <w:p w14:paraId="6E894D19" w14:textId="77777777" w:rsidR="00A55F8A" w:rsidRDefault="00A55F8A" w:rsidP="005B452E">
      <w:pPr>
        <w:spacing w:after="0" w:line="240" w:lineRule="auto"/>
        <w:ind w:firstLine="567"/>
        <w:jc w:val="both"/>
        <w:rPr>
          <w:rFonts w:ascii="Times New Roman" w:hAnsi="Times New Roman"/>
          <w:sz w:val="28"/>
          <w:szCs w:val="28"/>
          <w:lang w:val="kk-KZ"/>
        </w:rPr>
      </w:pPr>
    </w:p>
    <w:p w14:paraId="704D2D13" w14:textId="09AF3542" w:rsidR="00A55F8A" w:rsidRPr="00897EC8" w:rsidRDefault="00A55F8A" w:rsidP="005B452E">
      <w:pPr>
        <w:spacing w:after="0" w:line="240" w:lineRule="auto"/>
        <w:ind w:firstLine="567"/>
        <w:jc w:val="both"/>
        <w:rPr>
          <w:rFonts w:ascii="Times New Roman" w:hAnsi="Times New Roman"/>
          <w:sz w:val="28"/>
          <w:szCs w:val="28"/>
          <w:lang w:val="kk-KZ"/>
        </w:rPr>
      </w:pPr>
      <w:r w:rsidRPr="00A55F8A">
        <w:rPr>
          <w:rFonts w:ascii="Times New Roman" w:hAnsi="Times New Roman"/>
          <w:noProof/>
          <w:sz w:val="28"/>
          <w:szCs w:val="28"/>
          <w:lang w:eastAsia="ru-RU"/>
        </w:rPr>
        <w:drawing>
          <wp:inline distT="0" distB="0" distL="0" distR="0" wp14:anchorId="219ACC17" wp14:editId="4A328557">
            <wp:extent cx="5325010" cy="32194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59090" cy="3240055"/>
                    </a:xfrm>
                    <a:prstGeom prst="rect">
                      <a:avLst/>
                    </a:prstGeom>
                  </pic:spPr>
                </pic:pic>
              </a:graphicData>
            </a:graphic>
          </wp:inline>
        </w:drawing>
      </w:r>
    </w:p>
    <w:p w14:paraId="1089C4C4" w14:textId="1AAD5D5B" w:rsidR="005B452E"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lastRenderedPageBreak/>
        <w:t xml:space="preserve">Сурет </w:t>
      </w:r>
      <w:r w:rsidR="001C4625">
        <w:rPr>
          <w:rFonts w:ascii="Times New Roman" w:hAnsi="Times New Roman"/>
          <w:sz w:val="28"/>
          <w:szCs w:val="28"/>
          <w:lang w:val="kk-KZ"/>
        </w:rPr>
        <w:t>4.6</w:t>
      </w:r>
      <w:r w:rsidR="00A55F8A">
        <w:rPr>
          <w:rFonts w:ascii="Times New Roman" w:hAnsi="Times New Roman"/>
          <w:sz w:val="28"/>
          <w:szCs w:val="28"/>
          <w:lang w:val="kk-KZ"/>
        </w:rPr>
        <w:t xml:space="preserve"> -</w:t>
      </w:r>
      <w:r>
        <w:rPr>
          <w:rFonts w:ascii="Times New Roman" w:hAnsi="Times New Roman"/>
          <w:sz w:val="28"/>
          <w:szCs w:val="28"/>
          <w:lang w:val="kk-KZ"/>
        </w:rPr>
        <w:t xml:space="preserve"> С</w:t>
      </w:r>
      <w:r w:rsidRPr="00897EC8">
        <w:rPr>
          <w:rFonts w:ascii="Times New Roman" w:hAnsi="Times New Roman"/>
          <w:sz w:val="28"/>
          <w:szCs w:val="28"/>
          <w:lang w:val="kk-KZ"/>
        </w:rPr>
        <w:t>олтүстік-шығыс шекарасы шөгінді проградациясының жақсы сақталған геометриясын көрсетеді.</w:t>
      </w:r>
    </w:p>
    <w:p w14:paraId="2505FDE1" w14:textId="59F3DF80" w:rsidR="005B452E" w:rsidRDefault="005B452E" w:rsidP="005B452E">
      <w:pPr>
        <w:spacing w:after="0" w:line="240" w:lineRule="auto"/>
        <w:ind w:firstLine="567"/>
        <w:jc w:val="both"/>
        <w:rPr>
          <w:rFonts w:ascii="Times New Roman" w:hAnsi="Times New Roman"/>
          <w:sz w:val="28"/>
          <w:szCs w:val="28"/>
          <w:lang w:val="kk-KZ"/>
        </w:rPr>
      </w:pPr>
      <w:r w:rsidRPr="00897EC8">
        <w:rPr>
          <w:rFonts w:ascii="Times New Roman" w:hAnsi="Times New Roman"/>
          <w:sz w:val="28"/>
          <w:szCs w:val="28"/>
          <w:lang w:val="kk-KZ"/>
        </w:rPr>
        <w:t xml:space="preserve"> Жергілікті деңгейде топографияны өзгертетін көлбеу жаппай құлауды байқауға болады. Мега-амплитудалық оқиғалар жарықтар мен каверналармен бай</w:t>
      </w:r>
      <w:r>
        <w:rPr>
          <w:rFonts w:ascii="Times New Roman" w:hAnsi="Times New Roman"/>
          <w:sz w:val="28"/>
          <w:szCs w:val="28"/>
          <w:lang w:val="kk-KZ"/>
        </w:rPr>
        <w:t>ланысты.</w:t>
      </w:r>
      <w:r w:rsidRPr="005A5215">
        <w:rPr>
          <w:rFonts w:ascii="Times New Roman" w:hAnsi="Times New Roman"/>
          <w:sz w:val="28"/>
          <w:szCs w:val="28"/>
          <w:lang w:val="kk-KZ"/>
        </w:rPr>
        <w:t xml:space="preserve">Мұндай құлау шөгінділерге әкеледі боундстоунның </w:t>
      </w:r>
      <w:r>
        <w:rPr>
          <w:rFonts w:ascii="Times New Roman" w:hAnsi="Times New Roman"/>
          <w:sz w:val="28"/>
          <w:szCs w:val="28"/>
          <w:lang w:val="kk-KZ"/>
        </w:rPr>
        <w:t>төмен қарай, п</w:t>
      </w:r>
      <w:r w:rsidRPr="005A5215">
        <w:rPr>
          <w:rFonts w:ascii="Times New Roman" w:hAnsi="Times New Roman"/>
          <w:sz w:val="28"/>
          <w:szCs w:val="28"/>
          <w:lang w:val="kk-KZ"/>
        </w:rPr>
        <w:t>латформаның бүйірі мен жоғарғы беткей арасында бірнеше ауқымды (ені километр) құлау байқалады (</w:t>
      </w:r>
      <w:r w:rsidR="001C4625">
        <w:rPr>
          <w:rFonts w:ascii="Times New Roman" w:hAnsi="Times New Roman"/>
          <w:sz w:val="28"/>
          <w:szCs w:val="28"/>
          <w:lang w:val="kk-KZ"/>
        </w:rPr>
        <w:t>4.7</w:t>
      </w:r>
      <w:r w:rsidRPr="005A5215">
        <w:rPr>
          <w:rFonts w:ascii="Times New Roman" w:hAnsi="Times New Roman"/>
          <w:sz w:val="28"/>
          <w:szCs w:val="28"/>
          <w:lang w:val="kk-KZ"/>
        </w:rPr>
        <w:t>-сурет).</w:t>
      </w:r>
    </w:p>
    <w:p w14:paraId="681DE71B" w14:textId="55D356F8" w:rsidR="00DC0ABE" w:rsidRDefault="00DC0ABE" w:rsidP="00DC0ABE">
      <w:pPr>
        <w:spacing w:after="0" w:line="240" w:lineRule="auto"/>
        <w:jc w:val="center"/>
        <w:rPr>
          <w:rFonts w:ascii="Times New Roman" w:hAnsi="Times New Roman"/>
          <w:sz w:val="28"/>
          <w:szCs w:val="28"/>
          <w:lang w:val="kk-KZ"/>
        </w:rPr>
      </w:pPr>
      <w:r w:rsidRPr="00DC0ABE">
        <w:rPr>
          <w:rFonts w:ascii="Times New Roman" w:hAnsi="Times New Roman"/>
          <w:noProof/>
          <w:sz w:val="28"/>
          <w:szCs w:val="28"/>
          <w:lang w:eastAsia="ru-RU"/>
        </w:rPr>
        <w:drawing>
          <wp:inline distT="0" distB="0" distL="0" distR="0" wp14:anchorId="27BC3FC3" wp14:editId="6E91C150">
            <wp:extent cx="4814570" cy="2657053"/>
            <wp:effectExtent l="0" t="0" r="508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20148" cy="2660131"/>
                    </a:xfrm>
                    <a:prstGeom prst="rect">
                      <a:avLst/>
                    </a:prstGeom>
                  </pic:spPr>
                </pic:pic>
              </a:graphicData>
            </a:graphic>
          </wp:inline>
        </w:drawing>
      </w:r>
    </w:p>
    <w:p w14:paraId="1FFFEBC4" w14:textId="42B77188" w:rsidR="005B452E" w:rsidRDefault="005B452E" w:rsidP="00A55F8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1C4625">
        <w:rPr>
          <w:rFonts w:ascii="Times New Roman" w:hAnsi="Times New Roman"/>
          <w:sz w:val="28"/>
          <w:szCs w:val="28"/>
          <w:lang w:val="kk-KZ"/>
        </w:rPr>
        <w:t>4.7</w:t>
      </w:r>
      <w:r w:rsidR="00A55F8A">
        <w:rPr>
          <w:rFonts w:ascii="Times New Roman" w:hAnsi="Times New Roman"/>
          <w:sz w:val="28"/>
          <w:szCs w:val="28"/>
          <w:lang w:val="kk-KZ"/>
        </w:rPr>
        <w:t xml:space="preserve"> -</w:t>
      </w:r>
      <w:r>
        <w:rPr>
          <w:rFonts w:ascii="Times New Roman" w:hAnsi="Times New Roman"/>
          <w:sz w:val="28"/>
          <w:szCs w:val="28"/>
          <w:lang w:val="kk-KZ"/>
        </w:rPr>
        <w:t xml:space="preserve"> </w:t>
      </w:r>
      <w:r w:rsidRPr="005A5215">
        <w:rPr>
          <w:rFonts w:ascii="Times New Roman" w:hAnsi="Times New Roman"/>
          <w:sz w:val="28"/>
          <w:szCs w:val="28"/>
          <w:lang w:val="kk-KZ"/>
        </w:rPr>
        <w:t>Нысанның шатырының құрылымдық уақытша картасы 1 (беті), онда құрылымның депрессиясы суық түстермен ерекшеленеді.</w:t>
      </w:r>
    </w:p>
    <w:p w14:paraId="38048277" w14:textId="77777777" w:rsidR="005B452E" w:rsidRDefault="005B452E" w:rsidP="005B452E">
      <w:pPr>
        <w:spacing w:after="0" w:line="240" w:lineRule="auto"/>
        <w:ind w:firstLine="567"/>
        <w:jc w:val="both"/>
        <w:rPr>
          <w:rFonts w:ascii="Times New Roman" w:hAnsi="Times New Roman"/>
          <w:sz w:val="28"/>
          <w:szCs w:val="28"/>
          <w:lang w:val="kk-KZ"/>
        </w:rPr>
      </w:pPr>
    </w:p>
    <w:p w14:paraId="200DD4EB" w14:textId="77777777" w:rsidR="005B452E" w:rsidRDefault="005B452E" w:rsidP="005B452E">
      <w:pPr>
        <w:spacing w:after="0" w:line="240" w:lineRule="auto"/>
        <w:ind w:firstLine="567"/>
        <w:jc w:val="both"/>
        <w:rPr>
          <w:rFonts w:ascii="Times New Roman" w:hAnsi="Times New Roman"/>
          <w:sz w:val="28"/>
          <w:szCs w:val="28"/>
          <w:lang w:val="kk-KZ"/>
        </w:rPr>
      </w:pPr>
      <w:r w:rsidRPr="005A5215">
        <w:rPr>
          <w:rFonts w:ascii="Times New Roman" w:hAnsi="Times New Roman"/>
          <w:sz w:val="28"/>
          <w:szCs w:val="28"/>
          <w:lang w:val="kk-KZ"/>
        </w:rPr>
        <w:t>Километрлік масштабтағы құлау тыртықтары назар аударады. Қызыл шеңберлер өнімділік индексін білдіреді; олардың таралуы жоғарғы беткеймен және бо</w:t>
      </w:r>
      <w:r>
        <w:rPr>
          <w:rFonts w:ascii="Times New Roman" w:hAnsi="Times New Roman"/>
          <w:sz w:val="28"/>
          <w:szCs w:val="28"/>
          <w:lang w:val="kk-KZ"/>
        </w:rPr>
        <w:t>ртпен байланысты жоғары өнімді ұ</w:t>
      </w:r>
      <w:r w:rsidRPr="005A5215">
        <w:rPr>
          <w:rFonts w:ascii="Times New Roman" w:hAnsi="Times New Roman"/>
          <w:sz w:val="28"/>
          <w:szCs w:val="28"/>
          <w:lang w:val="kk-KZ"/>
        </w:rPr>
        <w:t>ңғымаларды</w:t>
      </w:r>
      <w:r>
        <w:rPr>
          <w:rFonts w:ascii="Times New Roman" w:hAnsi="Times New Roman"/>
          <w:sz w:val="28"/>
          <w:szCs w:val="28"/>
          <w:lang w:val="kk-KZ"/>
        </w:rPr>
        <w:t xml:space="preserve"> көрсетеді.</w:t>
      </w:r>
    </w:p>
    <w:p w14:paraId="4DADEC00" w14:textId="72700011" w:rsidR="005B452E" w:rsidRDefault="005B452E" w:rsidP="005B452E">
      <w:pPr>
        <w:spacing w:after="0" w:line="240" w:lineRule="auto"/>
        <w:ind w:firstLine="567"/>
        <w:jc w:val="both"/>
        <w:rPr>
          <w:rFonts w:ascii="Times New Roman" w:hAnsi="Times New Roman"/>
          <w:sz w:val="28"/>
          <w:szCs w:val="28"/>
          <w:lang w:val="kk-KZ"/>
        </w:rPr>
      </w:pPr>
      <w:r w:rsidRPr="005A5215">
        <w:rPr>
          <w:rFonts w:ascii="Times New Roman" w:hAnsi="Times New Roman"/>
          <w:sz w:val="28"/>
          <w:szCs w:val="28"/>
          <w:lang w:val="kk-KZ"/>
        </w:rPr>
        <w:t>Оңтүстік-шығыс шекарасы бұл шекара бассейнге қарай боундстоунның кішірек проградациясын және сәйкесінше беткейлерде боундстоунның аз жинақталуын қамтиды (</w:t>
      </w:r>
      <w:r w:rsidR="001C4625">
        <w:rPr>
          <w:rFonts w:ascii="Times New Roman" w:hAnsi="Times New Roman"/>
          <w:sz w:val="28"/>
          <w:szCs w:val="28"/>
          <w:lang w:val="kk-KZ"/>
        </w:rPr>
        <w:t>4.8</w:t>
      </w:r>
      <w:r w:rsidR="00760724">
        <w:rPr>
          <w:rFonts w:ascii="Times New Roman" w:hAnsi="Times New Roman"/>
          <w:sz w:val="28"/>
          <w:szCs w:val="28"/>
          <w:lang w:val="kk-KZ"/>
        </w:rPr>
        <w:t>-сурет)</w:t>
      </w:r>
      <w:r w:rsidR="00127789">
        <w:rPr>
          <w:rFonts w:ascii="Times New Roman" w:hAnsi="Times New Roman"/>
          <w:sz w:val="28"/>
          <w:szCs w:val="28"/>
          <w:lang w:val="kk-KZ"/>
        </w:rPr>
        <w:t>.</w:t>
      </w:r>
    </w:p>
    <w:p w14:paraId="6E3E1A76" w14:textId="435E7AA5" w:rsidR="00DC0ABE" w:rsidRPr="005A5215" w:rsidRDefault="00DC0ABE" w:rsidP="005B452E">
      <w:pPr>
        <w:spacing w:after="0" w:line="240" w:lineRule="auto"/>
        <w:ind w:firstLine="567"/>
        <w:jc w:val="both"/>
        <w:rPr>
          <w:rFonts w:ascii="Times New Roman" w:hAnsi="Times New Roman"/>
          <w:sz w:val="28"/>
          <w:szCs w:val="28"/>
          <w:lang w:val="kk-KZ"/>
        </w:rPr>
      </w:pPr>
      <w:r w:rsidRPr="00DC0ABE">
        <w:rPr>
          <w:rFonts w:ascii="Times New Roman" w:hAnsi="Times New Roman"/>
          <w:noProof/>
          <w:sz w:val="28"/>
          <w:szCs w:val="28"/>
          <w:lang w:eastAsia="ru-RU"/>
        </w:rPr>
        <w:drawing>
          <wp:inline distT="0" distB="0" distL="0" distR="0" wp14:anchorId="1A93D79F" wp14:editId="5E977389">
            <wp:extent cx="5370830" cy="2492475"/>
            <wp:effectExtent l="0" t="0" r="1270" b="3175"/>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85229" cy="2499157"/>
                    </a:xfrm>
                    <a:prstGeom prst="rect">
                      <a:avLst/>
                    </a:prstGeom>
                  </pic:spPr>
                </pic:pic>
              </a:graphicData>
            </a:graphic>
          </wp:inline>
        </w:drawing>
      </w:r>
    </w:p>
    <w:p w14:paraId="4F2E9268" w14:textId="22CAB85F" w:rsidR="005B452E"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Сурет </w:t>
      </w:r>
      <w:r w:rsidR="001C4625">
        <w:rPr>
          <w:rFonts w:ascii="Times New Roman" w:hAnsi="Times New Roman"/>
          <w:sz w:val="28"/>
          <w:szCs w:val="28"/>
          <w:lang w:val="kk-KZ"/>
        </w:rPr>
        <w:t>4.8</w:t>
      </w:r>
      <w:r w:rsidR="00DC0ABE">
        <w:rPr>
          <w:rFonts w:ascii="Times New Roman" w:hAnsi="Times New Roman"/>
          <w:sz w:val="28"/>
          <w:szCs w:val="28"/>
          <w:lang w:val="kk-KZ"/>
        </w:rPr>
        <w:t xml:space="preserve"> -</w:t>
      </w:r>
      <w:r>
        <w:rPr>
          <w:rFonts w:ascii="Times New Roman" w:hAnsi="Times New Roman"/>
          <w:sz w:val="28"/>
          <w:szCs w:val="28"/>
          <w:lang w:val="kk-KZ"/>
        </w:rPr>
        <w:t xml:space="preserve"> </w:t>
      </w:r>
      <w:r w:rsidRPr="00EB7179">
        <w:rPr>
          <w:rFonts w:ascii="Times New Roman" w:hAnsi="Times New Roman"/>
          <w:sz w:val="28"/>
          <w:szCs w:val="28"/>
          <w:lang w:val="kk-KZ"/>
        </w:rPr>
        <w:t>Оңтүстік-Шығыс шекарадағы тастар Солтүстік-Шығыс шекарадағы тастар сияқты тез өспейді және нәтижесінде төмен қарай қоқыс шөгінділерінің (boundstone breccia) азырақ шөгінділерін көрсетеді.</w:t>
      </w:r>
    </w:p>
    <w:p w14:paraId="48B38622" w14:textId="77777777" w:rsidR="005B452E" w:rsidRDefault="005B452E" w:rsidP="005B452E">
      <w:pPr>
        <w:spacing w:after="0" w:line="240" w:lineRule="auto"/>
        <w:ind w:firstLine="567"/>
        <w:jc w:val="both"/>
        <w:rPr>
          <w:rFonts w:ascii="Times New Roman" w:hAnsi="Times New Roman"/>
          <w:sz w:val="28"/>
          <w:szCs w:val="28"/>
          <w:lang w:val="kk-KZ"/>
        </w:rPr>
      </w:pPr>
    </w:p>
    <w:p w14:paraId="3E8D5C8A" w14:textId="77777777" w:rsidR="00DC0ABE" w:rsidRDefault="005B452E" w:rsidP="005B452E">
      <w:pPr>
        <w:spacing w:after="0" w:line="240" w:lineRule="auto"/>
        <w:ind w:firstLine="567"/>
        <w:jc w:val="both"/>
        <w:rPr>
          <w:rFonts w:ascii="Times New Roman" w:hAnsi="Times New Roman"/>
          <w:sz w:val="28"/>
          <w:szCs w:val="28"/>
          <w:lang w:val="kk-KZ"/>
        </w:rPr>
      </w:pPr>
      <w:r w:rsidRPr="00EB7179">
        <w:rPr>
          <w:rFonts w:ascii="Times New Roman" w:hAnsi="Times New Roman"/>
          <w:sz w:val="28"/>
          <w:szCs w:val="28"/>
          <w:lang w:val="kk-KZ"/>
        </w:rPr>
        <w:t xml:space="preserve"> </w:t>
      </w:r>
      <w:r w:rsidR="00DC0ABE" w:rsidRPr="005A5215">
        <w:rPr>
          <w:rFonts w:ascii="Times New Roman" w:hAnsi="Times New Roman"/>
          <w:sz w:val="28"/>
          <w:szCs w:val="28"/>
          <w:lang w:val="kk-KZ"/>
        </w:rPr>
        <w:t>Қысқартылған проградация 1-нысанның салыстырмалы түрде төмен қуатты коллекторына әкелді. Бүкіл бүйір ойыс, жоғарғы беткейде 16, 8 және төменгі беткейде 1 түсу бұрыштары бар. Платформа бортындағы салыстырмалы түрде үлкен құлау кейінгі кезеңдегі доға тәрізді құлау тыртықтарымен байланысты.</w:t>
      </w:r>
    </w:p>
    <w:p w14:paraId="2A2DA4D6" w14:textId="5023E7AF" w:rsidR="005B452E" w:rsidRPr="00EB7179" w:rsidRDefault="005B452E" w:rsidP="005B452E">
      <w:pPr>
        <w:spacing w:after="0" w:line="240" w:lineRule="auto"/>
        <w:ind w:firstLine="567"/>
        <w:jc w:val="both"/>
        <w:rPr>
          <w:rFonts w:ascii="Times New Roman" w:hAnsi="Times New Roman"/>
          <w:sz w:val="28"/>
          <w:szCs w:val="28"/>
          <w:lang w:val="kk-KZ"/>
        </w:rPr>
      </w:pPr>
      <w:r w:rsidRPr="00EB7179">
        <w:rPr>
          <w:rFonts w:ascii="Times New Roman" w:hAnsi="Times New Roman"/>
          <w:sz w:val="28"/>
          <w:szCs w:val="28"/>
          <w:lang w:val="kk-KZ"/>
        </w:rPr>
        <w:t>Баундстоун матрицасының ерте цементтелуі беткейлердің тіктігінің жоғарылауын және критикалық массаға жеткенде олардың құлауын растайды, нәтижесінде бірнеше арка тәрізді құлау байқалады. Суретте платформаның еңіс бөлігіндегі МЕГА-амплитудалық құбылыстарды да көруге болады.</w:t>
      </w:r>
    </w:p>
    <w:p w14:paraId="34198175" w14:textId="79245B77" w:rsidR="005B452E" w:rsidRDefault="005B452E" w:rsidP="005B452E">
      <w:pPr>
        <w:spacing w:after="0" w:line="240" w:lineRule="auto"/>
        <w:ind w:firstLine="567"/>
        <w:jc w:val="both"/>
        <w:rPr>
          <w:rFonts w:ascii="Times New Roman" w:hAnsi="Times New Roman"/>
          <w:sz w:val="28"/>
          <w:szCs w:val="28"/>
          <w:lang w:val="kk-KZ"/>
        </w:rPr>
      </w:pPr>
      <w:r w:rsidRPr="00EB7179">
        <w:rPr>
          <w:rFonts w:ascii="Times New Roman" w:hAnsi="Times New Roman"/>
          <w:sz w:val="28"/>
          <w:szCs w:val="28"/>
          <w:lang w:val="kk-KZ"/>
        </w:rPr>
        <w:t>Оңтүстік-батыс шекарасы бұл аймақта платформаның жаппай құлауы басым (</w:t>
      </w:r>
      <w:r w:rsidR="001C4625">
        <w:rPr>
          <w:rFonts w:ascii="Times New Roman" w:hAnsi="Times New Roman"/>
          <w:sz w:val="28"/>
          <w:szCs w:val="28"/>
          <w:lang w:val="kk-KZ"/>
        </w:rPr>
        <w:t>4.9</w:t>
      </w:r>
      <w:r w:rsidRPr="00EB7179">
        <w:rPr>
          <w:rFonts w:ascii="Times New Roman" w:hAnsi="Times New Roman"/>
          <w:sz w:val="28"/>
          <w:szCs w:val="28"/>
          <w:lang w:val="kk-KZ"/>
        </w:rPr>
        <w:t>-сурет). 1-нысан коллекторының көп бөлігі құлау және төменгі және орта беткейлердегі boundstone breccies шөгінділерінің айтарлықтай шөгінділерімен жойылды. Жоғарғы беткей ойыс, төменгі дөңес, онда брекчияның көп бөлігі шөгеді. Борттың түсу бұрышы төменгі б</w:t>
      </w:r>
      <w:r>
        <w:rPr>
          <w:rFonts w:ascii="Times New Roman" w:hAnsi="Times New Roman"/>
          <w:sz w:val="28"/>
          <w:szCs w:val="28"/>
          <w:lang w:val="kk-KZ"/>
        </w:rPr>
        <w:t xml:space="preserve">еткейде шамамен 19 және </w:t>
      </w:r>
      <w:r w:rsidRPr="00EB7179">
        <w:rPr>
          <w:rFonts w:ascii="Times New Roman" w:hAnsi="Times New Roman"/>
          <w:sz w:val="28"/>
          <w:szCs w:val="28"/>
          <w:lang w:val="kk-KZ"/>
        </w:rPr>
        <w:t>21. Солтүстік-батыс шекарасы солтүстік-шығыс және оңтүстік-шығыс шекаралары жоғарғы беткейде ерте цементтелген баундстоун фацияларының ауқымды көлбеу құлауымен сипатталса, солтүстік-батыс контурындағы топография жақын орналасқан шатқалды және жоталы жүйелермен ерекшеленеді (</w:t>
      </w:r>
      <w:r w:rsidR="001C4625">
        <w:rPr>
          <w:rFonts w:ascii="Times New Roman" w:hAnsi="Times New Roman"/>
          <w:sz w:val="28"/>
          <w:szCs w:val="28"/>
          <w:lang w:val="kk-KZ"/>
        </w:rPr>
        <w:t>4.9</w:t>
      </w:r>
      <w:r w:rsidRPr="00EB7179">
        <w:rPr>
          <w:rFonts w:ascii="Times New Roman" w:hAnsi="Times New Roman"/>
          <w:sz w:val="28"/>
          <w:szCs w:val="28"/>
          <w:lang w:val="kk-KZ"/>
        </w:rPr>
        <w:t xml:space="preserve">, </w:t>
      </w:r>
      <w:r w:rsidR="001C4625">
        <w:rPr>
          <w:rFonts w:ascii="Times New Roman" w:hAnsi="Times New Roman"/>
          <w:sz w:val="28"/>
          <w:szCs w:val="28"/>
          <w:lang w:val="kk-KZ"/>
        </w:rPr>
        <w:t>4.10</w:t>
      </w:r>
      <w:r w:rsidRPr="00EB7179">
        <w:rPr>
          <w:rFonts w:ascii="Times New Roman" w:hAnsi="Times New Roman"/>
          <w:sz w:val="28"/>
          <w:szCs w:val="28"/>
          <w:lang w:val="kk-KZ"/>
        </w:rPr>
        <w:t>-сурет). Мұндай қасиеттер жауын-шашынның жоғары абразивті гравитациялық ағынымен эрозияны болжайды және платформаішілік жауын-шашынның айналма жолдарын жасайды. Профиль жіңішке беткейлері бар жоғарғы беткеймен сипатталады. Жоғарғы көлбеудің тік тү</w:t>
      </w:r>
      <w:r w:rsidR="00B30E42">
        <w:rPr>
          <w:rFonts w:ascii="Times New Roman" w:hAnsi="Times New Roman"/>
          <w:sz w:val="28"/>
          <w:szCs w:val="28"/>
          <w:lang w:val="kk-KZ"/>
        </w:rPr>
        <w:t>су бұрыштары 50-ге жетуі мүмкін.</w:t>
      </w:r>
    </w:p>
    <w:p w14:paraId="51882591" w14:textId="77777777" w:rsidR="005B452E" w:rsidRDefault="005B452E" w:rsidP="005B452E">
      <w:pPr>
        <w:spacing w:after="0" w:line="240" w:lineRule="auto"/>
        <w:ind w:firstLine="567"/>
        <w:jc w:val="both"/>
        <w:rPr>
          <w:rFonts w:ascii="Times New Roman" w:hAnsi="Times New Roman"/>
          <w:sz w:val="28"/>
          <w:szCs w:val="28"/>
          <w:lang w:val="kk-KZ"/>
        </w:rPr>
      </w:pPr>
    </w:p>
    <w:p w14:paraId="6F161120" w14:textId="77777777" w:rsidR="005B452E" w:rsidRPr="0046618D" w:rsidRDefault="005B452E" w:rsidP="00FC46D9">
      <w:pPr>
        <w:spacing w:after="0" w:line="240" w:lineRule="auto"/>
        <w:jc w:val="center"/>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14382D89" wp14:editId="4A37A34E">
            <wp:extent cx="5940425" cy="2682240"/>
            <wp:effectExtent l="0" t="0" r="3175" b="381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2682240"/>
                    </a:xfrm>
                    <a:prstGeom prst="rect">
                      <a:avLst/>
                    </a:prstGeom>
                  </pic:spPr>
                </pic:pic>
              </a:graphicData>
            </a:graphic>
          </wp:inline>
        </w:drawing>
      </w:r>
    </w:p>
    <w:p w14:paraId="3C9BF694" w14:textId="41C9EF2D" w:rsidR="005B452E" w:rsidRDefault="005B452E" w:rsidP="005B452E">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w:t>
      </w:r>
      <w:r w:rsidR="001C4625">
        <w:rPr>
          <w:rFonts w:ascii="Times New Roman" w:hAnsi="Times New Roman"/>
          <w:sz w:val="28"/>
          <w:szCs w:val="28"/>
          <w:lang w:val="kk-KZ"/>
        </w:rPr>
        <w:t>4.9</w:t>
      </w:r>
      <w:r w:rsidR="00FC46D9">
        <w:rPr>
          <w:rFonts w:ascii="Times New Roman" w:hAnsi="Times New Roman"/>
          <w:sz w:val="28"/>
          <w:szCs w:val="28"/>
          <w:lang w:val="kk-KZ"/>
        </w:rPr>
        <w:t xml:space="preserve"> - </w:t>
      </w:r>
      <w:r>
        <w:rPr>
          <w:rFonts w:ascii="Times New Roman" w:hAnsi="Times New Roman"/>
          <w:sz w:val="28"/>
          <w:szCs w:val="28"/>
          <w:lang w:val="kk-KZ"/>
        </w:rPr>
        <w:t>О</w:t>
      </w:r>
      <w:r w:rsidRPr="00EB7179">
        <w:rPr>
          <w:rFonts w:ascii="Times New Roman" w:hAnsi="Times New Roman"/>
          <w:sz w:val="28"/>
          <w:szCs w:val="28"/>
          <w:lang w:val="kk-KZ"/>
        </w:rPr>
        <w:t>ңтүстік</w:t>
      </w:r>
      <w:r>
        <w:rPr>
          <w:rFonts w:ascii="Times New Roman" w:hAnsi="Times New Roman"/>
          <w:sz w:val="28"/>
          <w:szCs w:val="28"/>
          <w:lang w:val="kk-KZ"/>
        </w:rPr>
        <w:t>-Б</w:t>
      </w:r>
      <w:r w:rsidRPr="00EB7179">
        <w:rPr>
          <w:rFonts w:ascii="Times New Roman" w:hAnsi="Times New Roman"/>
          <w:sz w:val="28"/>
          <w:szCs w:val="28"/>
          <w:lang w:val="kk-KZ"/>
        </w:rPr>
        <w:t xml:space="preserve">атыс шекарасы платформаның бортының жаппай құлауын және орташа және төменгі беткейге дейін айтарлықтай брекчи </w:t>
      </w:r>
      <w:r w:rsidRPr="00EB7179">
        <w:rPr>
          <w:rFonts w:ascii="Times New Roman" w:hAnsi="Times New Roman"/>
          <w:sz w:val="28"/>
          <w:szCs w:val="28"/>
          <w:lang w:val="kk-KZ"/>
        </w:rPr>
        <w:lastRenderedPageBreak/>
        <w:t>шөгінділерін көрсетеді. МЕГА-амплитудалық құбылыстар платформаның жоғарғы және төм</w:t>
      </w:r>
      <w:r>
        <w:rPr>
          <w:rFonts w:ascii="Times New Roman" w:hAnsi="Times New Roman"/>
          <w:sz w:val="28"/>
          <w:szCs w:val="28"/>
          <w:lang w:val="kk-KZ"/>
        </w:rPr>
        <w:t>енгі беткейлерімен шектелген.</w:t>
      </w:r>
    </w:p>
    <w:p w14:paraId="464F72A4" w14:textId="77777777" w:rsidR="005B452E" w:rsidRDefault="005B452E" w:rsidP="005B452E">
      <w:pPr>
        <w:spacing w:after="0" w:line="240" w:lineRule="auto"/>
        <w:ind w:firstLine="567"/>
        <w:jc w:val="both"/>
        <w:rPr>
          <w:rFonts w:ascii="Times New Roman" w:hAnsi="Times New Roman"/>
          <w:sz w:val="28"/>
          <w:szCs w:val="28"/>
          <w:lang w:val="kk-KZ"/>
        </w:rPr>
      </w:pPr>
    </w:p>
    <w:p w14:paraId="70EDE67A" w14:textId="77777777" w:rsidR="005B452E" w:rsidRPr="0046618D" w:rsidRDefault="005B452E" w:rsidP="00FC46D9">
      <w:pPr>
        <w:spacing w:after="0" w:line="240" w:lineRule="auto"/>
        <w:jc w:val="center"/>
        <w:rPr>
          <w:rFonts w:ascii="Times New Roman" w:hAnsi="Times New Roman"/>
          <w:sz w:val="28"/>
          <w:szCs w:val="28"/>
          <w:lang w:val="kk-KZ"/>
        </w:rPr>
      </w:pPr>
      <w:r w:rsidRPr="0046618D">
        <w:rPr>
          <w:rFonts w:ascii="Times New Roman" w:hAnsi="Times New Roman"/>
          <w:noProof/>
          <w:sz w:val="28"/>
          <w:szCs w:val="28"/>
          <w:lang w:eastAsia="ru-RU"/>
        </w:rPr>
        <w:drawing>
          <wp:inline distT="0" distB="0" distL="0" distR="0" wp14:anchorId="5380CC90" wp14:editId="0F34995E">
            <wp:extent cx="5940425" cy="2546985"/>
            <wp:effectExtent l="0" t="0" r="3175" b="5715"/>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2546985"/>
                    </a:xfrm>
                    <a:prstGeom prst="rect">
                      <a:avLst/>
                    </a:prstGeom>
                  </pic:spPr>
                </pic:pic>
              </a:graphicData>
            </a:graphic>
          </wp:inline>
        </w:drawing>
      </w:r>
    </w:p>
    <w:p w14:paraId="71AFBB8C" w14:textId="57820D44" w:rsidR="005B452E" w:rsidRPr="001E3A1D" w:rsidRDefault="00FC46D9" w:rsidP="00FC46D9">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5B452E">
        <w:rPr>
          <w:rFonts w:ascii="Times New Roman" w:hAnsi="Times New Roman"/>
          <w:sz w:val="28"/>
          <w:szCs w:val="28"/>
          <w:lang w:val="kk-KZ"/>
        </w:rPr>
        <w:t>урет</w:t>
      </w:r>
      <w:r>
        <w:rPr>
          <w:rFonts w:ascii="Times New Roman" w:hAnsi="Times New Roman"/>
          <w:sz w:val="28"/>
          <w:szCs w:val="28"/>
          <w:lang w:val="kk-KZ"/>
        </w:rPr>
        <w:t xml:space="preserve"> </w:t>
      </w:r>
      <w:r w:rsidR="001C4625">
        <w:rPr>
          <w:rFonts w:ascii="Times New Roman" w:hAnsi="Times New Roman"/>
          <w:sz w:val="28"/>
          <w:szCs w:val="28"/>
          <w:lang w:val="kk-KZ"/>
        </w:rPr>
        <w:t>4.10</w:t>
      </w:r>
      <w:r>
        <w:rPr>
          <w:rFonts w:ascii="Times New Roman" w:hAnsi="Times New Roman"/>
          <w:sz w:val="28"/>
          <w:szCs w:val="28"/>
          <w:lang w:val="kk-KZ"/>
        </w:rPr>
        <w:t xml:space="preserve"> </w:t>
      </w:r>
      <w:r w:rsidR="005B452E">
        <w:rPr>
          <w:rFonts w:ascii="Times New Roman" w:hAnsi="Times New Roman"/>
          <w:sz w:val="28"/>
          <w:szCs w:val="28"/>
          <w:lang w:val="kk-KZ"/>
        </w:rPr>
        <w:t>-</w:t>
      </w:r>
      <w:r>
        <w:rPr>
          <w:rFonts w:ascii="Times New Roman" w:hAnsi="Times New Roman"/>
          <w:sz w:val="28"/>
          <w:szCs w:val="28"/>
          <w:lang w:val="kk-KZ"/>
        </w:rPr>
        <w:t xml:space="preserve"> </w:t>
      </w:r>
      <w:r w:rsidR="005B452E">
        <w:rPr>
          <w:rFonts w:ascii="Times New Roman" w:hAnsi="Times New Roman"/>
          <w:sz w:val="28"/>
          <w:szCs w:val="28"/>
          <w:lang w:val="kk-KZ"/>
        </w:rPr>
        <w:t>Солтүстік-Б</w:t>
      </w:r>
      <w:r w:rsidR="005B452E" w:rsidRPr="00EB7179">
        <w:rPr>
          <w:rFonts w:ascii="Times New Roman" w:hAnsi="Times New Roman"/>
          <w:sz w:val="28"/>
          <w:szCs w:val="28"/>
          <w:lang w:val="kk-KZ"/>
        </w:rPr>
        <w:t xml:space="preserve">атыс шекарада жыра тәрізді жоғарғы беткей және шектелген брекчий шөгіндісі бар қабаттасқан төменгі беткей көрсетілген. </w:t>
      </w:r>
      <w:r w:rsidR="005B452E" w:rsidRPr="001E3A1D">
        <w:rPr>
          <w:rFonts w:ascii="Times New Roman" w:hAnsi="Times New Roman"/>
          <w:sz w:val="28"/>
          <w:szCs w:val="28"/>
          <w:lang w:val="kk-KZ"/>
        </w:rPr>
        <w:t>Ерте матрицалық цементтеуге байланысты көлбеу (50°)</w:t>
      </w:r>
    </w:p>
    <w:p w14:paraId="7DBAD2FB" w14:textId="77777777" w:rsidR="005B452E" w:rsidRPr="001E3A1D" w:rsidRDefault="005B452E" w:rsidP="005B452E">
      <w:pPr>
        <w:spacing w:after="0" w:line="240" w:lineRule="auto"/>
        <w:ind w:firstLine="567"/>
        <w:jc w:val="both"/>
        <w:rPr>
          <w:rFonts w:ascii="Times New Roman" w:hAnsi="Times New Roman"/>
          <w:sz w:val="28"/>
          <w:szCs w:val="28"/>
          <w:lang w:val="kk-KZ"/>
        </w:rPr>
      </w:pPr>
    </w:p>
    <w:p w14:paraId="033CE165" w14:textId="67547AD8" w:rsidR="005B452E" w:rsidRPr="0046618D" w:rsidRDefault="005B452E" w:rsidP="005B452E">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 xml:space="preserve">Сейсмикалық ауытқулар мен </w:t>
      </w:r>
      <w:r>
        <w:rPr>
          <w:rFonts w:ascii="Times New Roman" w:hAnsi="Times New Roman"/>
          <w:sz w:val="28"/>
          <w:szCs w:val="28"/>
          <w:lang w:val="kk-KZ"/>
        </w:rPr>
        <w:t>п</w:t>
      </w:r>
      <w:r w:rsidRPr="001E3A1D">
        <w:rPr>
          <w:rFonts w:ascii="Times New Roman" w:hAnsi="Times New Roman"/>
          <w:sz w:val="28"/>
          <w:szCs w:val="28"/>
          <w:lang w:val="kk-KZ"/>
        </w:rPr>
        <w:t>латформа ішіндегі жарықтар матрицалық өткізгіштікке тән-көмірсутектер өндірілетін негізгі жол және ол негізінен астық аралық кеуектілікпен бақыланады. Сонымен қатар, платформалық беткейлерді ашу үшін бұрғыланған ұңғымалар көптеген жақсы байланысқан жарылған жүйелерге байланысты жоғары өнімділікке ие</w:t>
      </w:r>
      <w:r w:rsidR="00B354CE">
        <w:rPr>
          <w:rFonts w:ascii="Times New Roman" w:hAnsi="Times New Roman"/>
          <w:sz w:val="28"/>
          <w:szCs w:val="28"/>
          <w:lang w:val="kk-KZ"/>
        </w:rPr>
        <w:t xml:space="preserve"> болады.</w:t>
      </w:r>
      <w:r w:rsidRPr="001E3A1D">
        <w:rPr>
          <w:rFonts w:ascii="Times New Roman" w:hAnsi="Times New Roman"/>
          <w:sz w:val="28"/>
          <w:szCs w:val="28"/>
          <w:lang w:val="kk-KZ"/>
        </w:rPr>
        <w:t xml:space="preserve"> Бұл жүйелер коллекторлық жыныстың нашар сапасына қарамастан матрицалық емес өткізгі</w:t>
      </w:r>
      <w:r w:rsidR="00B30E42">
        <w:rPr>
          <w:rFonts w:ascii="Times New Roman" w:hAnsi="Times New Roman"/>
          <w:sz w:val="28"/>
          <w:szCs w:val="28"/>
          <w:lang w:val="kk-KZ"/>
        </w:rPr>
        <w:t>штігін жақсартады.</w:t>
      </w:r>
    </w:p>
    <w:p w14:paraId="519F9D0F" w14:textId="77777777" w:rsidR="005B452E" w:rsidRPr="00B30E42" w:rsidRDefault="005B452E" w:rsidP="00E774D3">
      <w:pPr>
        <w:spacing w:after="0" w:line="240" w:lineRule="auto"/>
        <w:jc w:val="both"/>
        <w:rPr>
          <w:rFonts w:ascii="Times New Roman" w:hAnsi="Times New Roman"/>
          <w:sz w:val="28"/>
          <w:szCs w:val="28"/>
          <w:lang w:val="kk-KZ"/>
        </w:rPr>
      </w:pPr>
      <w:r w:rsidRPr="0046618D">
        <w:rPr>
          <w:rFonts w:ascii="Times New Roman" w:hAnsi="Times New Roman"/>
          <w:noProof/>
          <w:sz w:val="28"/>
          <w:szCs w:val="28"/>
          <w:lang w:eastAsia="ru-RU"/>
        </w:rPr>
        <w:lastRenderedPageBreak/>
        <w:drawing>
          <wp:inline distT="0" distB="0" distL="0" distR="0" wp14:anchorId="6FEC5196" wp14:editId="5802C84C">
            <wp:extent cx="5940425" cy="3767455"/>
            <wp:effectExtent l="0" t="0" r="3175" b="444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767455"/>
                    </a:xfrm>
                    <a:prstGeom prst="rect">
                      <a:avLst/>
                    </a:prstGeom>
                  </pic:spPr>
                </pic:pic>
              </a:graphicData>
            </a:graphic>
          </wp:inline>
        </w:drawing>
      </w:r>
    </w:p>
    <w:p w14:paraId="73591939" w14:textId="7BD6ECFF" w:rsidR="005B452E" w:rsidRDefault="005B452E"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w:t>
      </w:r>
      <w:r w:rsidRPr="00B30E42">
        <w:rPr>
          <w:rFonts w:ascii="Times New Roman" w:hAnsi="Times New Roman"/>
          <w:sz w:val="28"/>
          <w:szCs w:val="28"/>
          <w:lang w:val="kk-KZ"/>
        </w:rPr>
        <w:t>урет</w:t>
      </w:r>
      <w:r>
        <w:rPr>
          <w:rFonts w:ascii="Times New Roman" w:hAnsi="Times New Roman"/>
          <w:sz w:val="28"/>
          <w:szCs w:val="28"/>
          <w:lang w:val="kk-KZ"/>
        </w:rPr>
        <w:t xml:space="preserve"> </w:t>
      </w:r>
      <w:r w:rsidR="001C4625">
        <w:rPr>
          <w:rFonts w:ascii="Times New Roman" w:hAnsi="Times New Roman"/>
          <w:sz w:val="28"/>
          <w:szCs w:val="28"/>
          <w:lang w:val="kk-KZ"/>
        </w:rPr>
        <w:t>4.11</w:t>
      </w:r>
      <w:r w:rsidR="00FC46D9">
        <w:rPr>
          <w:rFonts w:ascii="Times New Roman" w:hAnsi="Times New Roman"/>
          <w:sz w:val="28"/>
          <w:szCs w:val="28"/>
          <w:lang w:val="kk-KZ"/>
        </w:rPr>
        <w:t>-</w:t>
      </w:r>
      <w:r>
        <w:rPr>
          <w:rFonts w:ascii="Times New Roman" w:hAnsi="Times New Roman"/>
          <w:sz w:val="28"/>
          <w:szCs w:val="28"/>
          <w:lang w:val="kk-KZ"/>
        </w:rPr>
        <w:t xml:space="preserve"> И</w:t>
      </w:r>
      <w:r w:rsidRPr="00EB7179">
        <w:rPr>
          <w:rFonts w:ascii="Times New Roman" w:hAnsi="Times New Roman"/>
          <w:sz w:val="28"/>
          <w:szCs w:val="28"/>
          <w:lang w:val="kk-KZ"/>
        </w:rPr>
        <w:t>зохордың құрылымдық картасы 1-нысанның төбесінде (беті), онда құрылымның депрессиясы суық түстермен ерекшеленеді.</w:t>
      </w:r>
    </w:p>
    <w:p w14:paraId="3C298935" w14:textId="77777777" w:rsidR="005B452E" w:rsidRDefault="005B452E" w:rsidP="005B452E">
      <w:pPr>
        <w:spacing w:after="0" w:line="240" w:lineRule="auto"/>
        <w:ind w:firstLine="567"/>
        <w:jc w:val="both"/>
        <w:rPr>
          <w:rFonts w:ascii="Times New Roman" w:hAnsi="Times New Roman"/>
          <w:sz w:val="28"/>
          <w:szCs w:val="28"/>
          <w:lang w:val="kk-KZ"/>
        </w:rPr>
      </w:pPr>
    </w:p>
    <w:p w14:paraId="20818681" w14:textId="208BC609" w:rsidR="005B452E" w:rsidRPr="001E3A1D" w:rsidRDefault="005B452E" w:rsidP="005B452E">
      <w:pPr>
        <w:spacing w:after="0" w:line="240" w:lineRule="auto"/>
        <w:ind w:firstLine="567"/>
        <w:jc w:val="both"/>
        <w:rPr>
          <w:rFonts w:ascii="Times New Roman" w:hAnsi="Times New Roman"/>
          <w:sz w:val="28"/>
          <w:szCs w:val="28"/>
          <w:lang w:val="kk-KZ"/>
        </w:rPr>
      </w:pPr>
      <w:r w:rsidRPr="00EB7179">
        <w:rPr>
          <w:rFonts w:ascii="Times New Roman" w:hAnsi="Times New Roman"/>
          <w:sz w:val="28"/>
          <w:szCs w:val="28"/>
          <w:lang w:val="kk-KZ"/>
        </w:rPr>
        <w:t xml:space="preserve"> Жауын-шашынның гравитациялық ағындарының эрозиясын болжайтын жоғары тісті морфологиясы бар жақын орналасқан (200-300 м) төмен рельефті шатқал және жоталы жүйе назар аударады. </w:t>
      </w:r>
      <w:r w:rsidRPr="001E3A1D">
        <w:rPr>
          <w:rFonts w:ascii="Times New Roman" w:hAnsi="Times New Roman"/>
          <w:sz w:val="28"/>
          <w:szCs w:val="28"/>
          <w:lang w:val="kk-KZ"/>
        </w:rPr>
        <w:t>Кружкалар өнімділік индексін білдіреді; олардың таралуы жоғарғы беткеймен және бортпен байланысты жоғар</w:t>
      </w:r>
      <w:r w:rsidR="00B30E42">
        <w:rPr>
          <w:rFonts w:ascii="Times New Roman" w:hAnsi="Times New Roman"/>
          <w:sz w:val="28"/>
          <w:szCs w:val="28"/>
          <w:lang w:val="kk-KZ"/>
        </w:rPr>
        <w:t>ы өнімді ұңғымаларды көрсетеді</w:t>
      </w:r>
      <w:r w:rsidR="00FC46D9">
        <w:rPr>
          <w:rFonts w:ascii="Times New Roman" w:hAnsi="Times New Roman"/>
          <w:sz w:val="28"/>
          <w:szCs w:val="28"/>
          <w:lang w:val="kk-KZ"/>
        </w:rPr>
        <w:t>.</w:t>
      </w:r>
    </w:p>
    <w:p w14:paraId="2411CAF2" w14:textId="27249877" w:rsidR="005B452E" w:rsidRPr="001E3A1D" w:rsidRDefault="005B452E" w:rsidP="005B452E">
      <w:pPr>
        <w:spacing w:after="0" w:line="240" w:lineRule="auto"/>
        <w:ind w:firstLine="567"/>
        <w:jc w:val="both"/>
        <w:rPr>
          <w:rFonts w:ascii="Times New Roman" w:hAnsi="Times New Roman"/>
          <w:sz w:val="28"/>
          <w:szCs w:val="28"/>
          <w:lang w:val="kk-KZ"/>
        </w:rPr>
      </w:pPr>
      <w:r w:rsidRPr="001E3A1D">
        <w:rPr>
          <w:rFonts w:ascii="Times New Roman" w:hAnsi="Times New Roman"/>
          <w:sz w:val="28"/>
          <w:szCs w:val="28"/>
          <w:lang w:val="kk-KZ"/>
        </w:rPr>
        <w:t xml:space="preserve">Боундстоунның ерте литификациясы (шөгіндінің тасқа айналуы) матрицалық кеуектілік пен өткізгіштіктің жабылуына әкеледі және геоморфологиялық процесте үлкен рөл атқарады. Литификация нәтижесінде беткейлер тым тік болады. Борттағы және үстіңгі беткейдегі мұндай шамадан тыс тіктілік </w:t>
      </w:r>
      <w:r>
        <w:rPr>
          <w:rFonts w:ascii="Times New Roman" w:hAnsi="Times New Roman"/>
          <w:sz w:val="28"/>
          <w:szCs w:val="28"/>
          <w:lang w:val="kk-KZ"/>
        </w:rPr>
        <w:t>б</w:t>
      </w:r>
      <w:r w:rsidRPr="001E3A1D">
        <w:rPr>
          <w:rFonts w:ascii="Times New Roman" w:hAnsi="Times New Roman"/>
          <w:sz w:val="28"/>
          <w:szCs w:val="28"/>
          <w:lang w:val="kk-KZ"/>
        </w:rPr>
        <w:t>оундстоунның бітелуіне мүмкіндік береді және сыни массаға қол жеткізілгеннен кейін оның құлауы орын алады, содан кейін баундстоун қоқыстары төмен қарай жиналады. Шөгінділердің шаймалануы мен жарылуы қайталама кеуектілікке және артық өткізгіштікке әкелді. Бүйірлік және жоғарғы көлбеу жарықтар коллектордың өнімділігіне тікелей әсер ететін өткізгіштік желісін жасайды. Шағылысқан толқынның салыстырмалы түрде Жарқын аномальды амплитудасы 1-нысанның беткейлерінде анықталды. "Мега амплитудасы" деректері бортпен және жоғарғы беткеймен байланысты (boundstone және boundstone breccia). Мега амплитудасы жарықтар мен үңгірлерді қамтитын локализацияланған жарықшақты кеуектіліктің сейсмикалық шағылысы деп саналады. Бұл ка</w:t>
      </w:r>
      <w:r w:rsidR="002A33B0">
        <w:rPr>
          <w:rFonts w:ascii="Times New Roman" w:hAnsi="Times New Roman"/>
          <w:sz w:val="28"/>
          <w:szCs w:val="28"/>
          <w:lang w:val="kk-KZ"/>
        </w:rPr>
        <w:t>ротаж деректерімен расталады</w:t>
      </w:r>
      <w:r w:rsidRPr="001E3A1D">
        <w:rPr>
          <w:rFonts w:ascii="Times New Roman" w:hAnsi="Times New Roman"/>
          <w:sz w:val="28"/>
          <w:szCs w:val="28"/>
          <w:lang w:val="kk-KZ"/>
        </w:rPr>
        <w:t>. Осылайша, кең-азимутальды үш өлшемді деректер 1-объектінің бір жастағы төрт шекарасының геоморфологиялық ерекшеліктерін көрсетеді.</w:t>
      </w:r>
    </w:p>
    <w:p w14:paraId="59A375B6" w14:textId="2B43225A" w:rsidR="005B452E" w:rsidRPr="001E3A1D" w:rsidRDefault="005B452E" w:rsidP="001C4625">
      <w:pPr>
        <w:spacing w:after="0" w:line="240" w:lineRule="auto"/>
        <w:ind w:firstLine="567"/>
        <w:jc w:val="both"/>
        <w:rPr>
          <w:rFonts w:cs="Arial"/>
          <w:lang w:val="kk-KZ"/>
        </w:rPr>
      </w:pPr>
      <w:r>
        <w:rPr>
          <w:rFonts w:ascii="Times New Roman" w:hAnsi="Times New Roman"/>
          <w:sz w:val="28"/>
          <w:szCs w:val="28"/>
          <w:lang w:val="kk-KZ"/>
        </w:rPr>
        <w:lastRenderedPageBreak/>
        <w:t>Солтүстік-шығыс және О</w:t>
      </w:r>
      <w:r w:rsidRPr="001E3A1D">
        <w:rPr>
          <w:rFonts w:ascii="Times New Roman" w:hAnsi="Times New Roman"/>
          <w:sz w:val="28"/>
          <w:szCs w:val="28"/>
          <w:lang w:val="kk-KZ"/>
        </w:rPr>
        <w:t>ңтүстік-шығыс шекараларын аккрециялық контурлар ретінде сипаттауға болады, ал оңтүстік-батыс шекарасы платформаның бүйірлерінде жаппай құлау болған аллохтонды контур ретінде сипатталады. Көлбеудің тұрақтылығын шектен тыс тік және постседиментациялық жарықшақтардың пайда болуына мүмкіндік беретін баундстоун матрицасының ерте литификациясымен түсіндіруге болады. 1-</w:t>
      </w:r>
      <w:r>
        <w:rPr>
          <w:rFonts w:ascii="Times New Roman" w:hAnsi="Times New Roman"/>
          <w:sz w:val="28"/>
          <w:szCs w:val="28"/>
          <w:lang w:val="kk-KZ"/>
        </w:rPr>
        <w:t xml:space="preserve">обьектінің </w:t>
      </w:r>
      <w:r w:rsidRPr="001E3A1D">
        <w:rPr>
          <w:rFonts w:ascii="Times New Roman" w:hAnsi="Times New Roman"/>
          <w:sz w:val="28"/>
          <w:szCs w:val="28"/>
          <w:lang w:val="kk-KZ"/>
        </w:rPr>
        <w:t xml:space="preserve">жоғарғы беткейінде анықталған МЕГА-амплитудалық ауытқулар сейсмикалық көрінетін байланысқан жарықтар желісі болып табылады. Мега-амплитудасы арқылы бұрғыланған ұңғымаларда айналымның жоғалуы, қашаудың түсуі және жоғары сұйықтық ағыны жиі кездеседі. 1-объектідегі МЕГА-амплитудалардың географиялық орналасуын анықтау кен орнын игерудің </w:t>
      </w:r>
      <w:r w:rsidR="002A33B0">
        <w:rPr>
          <w:rFonts w:ascii="Times New Roman" w:hAnsi="Times New Roman"/>
          <w:sz w:val="28"/>
          <w:szCs w:val="28"/>
          <w:lang w:val="kk-KZ"/>
        </w:rPr>
        <w:t>одан әрі стратегиясын анықтайды.</w:t>
      </w:r>
    </w:p>
    <w:p w14:paraId="185BE687" w14:textId="4C8ECFA2" w:rsidR="005B452E" w:rsidRPr="00817F51" w:rsidRDefault="005B452E" w:rsidP="001C4625">
      <w:pPr>
        <w:pStyle w:val="aa"/>
        <w:ind w:left="200" w:right="477" w:firstLine="565"/>
        <w:jc w:val="both"/>
        <w:rPr>
          <w:lang w:val="kk-KZ"/>
        </w:rPr>
      </w:pPr>
    </w:p>
    <w:p w14:paraId="42D6D459" w14:textId="0E8FEF2F" w:rsidR="00DC6EF4" w:rsidRPr="000033D2" w:rsidRDefault="00DC6EF4" w:rsidP="00DC6EF4">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4</w:t>
      </w:r>
      <w:r w:rsidRPr="000033D2">
        <w:rPr>
          <w:rFonts w:ascii="Times New Roman" w:hAnsi="Times New Roman"/>
          <w:b/>
          <w:sz w:val="28"/>
          <w:szCs w:val="28"/>
          <w:lang w:val="kk-KZ" w:eastAsia="ru-RU"/>
        </w:rPr>
        <w:t>-</w:t>
      </w:r>
      <w:r>
        <w:rPr>
          <w:rFonts w:ascii="Times New Roman" w:hAnsi="Times New Roman"/>
          <w:b/>
          <w:sz w:val="28"/>
          <w:szCs w:val="28"/>
          <w:lang w:val="kk-KZ" w:eastAsia="ru-RU"/>
        </w:rPr>
        <w:t>тарау</w:t>
      </w:r>
      <w:r w:rsidRPr="000033D2">
        <w:rPr>
          <w:rFonts w:ascii="Times New Roman" w:hAnsi="Times New Roman"/>
          <w:b/>
          <w:sz w:val="28"/>
          <w:szCs w:val="28"/>
          <w:lang w:val="kk-KZ" w:eastAsia="ru-RU"/>
        </w:rPr>
        <w:t xml:space="preserve"> бойынша қорытындылар</w:t>
      </w:r>
    </w:p>
    <w:p w14:paraId="469D3A9D" w14:textId="36CD35AF" w:rsidR="00DC6EF4" w:rsidRPr="000033D2" w:rsidRDefault="00DC6EF4" w:rsidP="00DC6EF4">
      <w:pPr>
        <w:spacing w:after="0" w:line="240" w:lineRule="auto"/>
        <w:ind w:firstLine="567"/>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1. </w:t>
      </w:r>
      <w:r w:rsidRPr="004E51F5">
        <w:rPr>
          <w:rFonts w:ascii="Times New Roman" w:hAnsi="Times New Roman"/>
          <w:color w:val="000000"/>
          <w:sz w:val="28"/>
          <w:szCs w:val="28"/>
          <w:lang w:val="kk-KZ"/>
        </w:rPr>
        <w:t xml:space="preserve">Геологиялық тұрғыдан алғанда, теңіз платформасы кеш девоннан бастап көмір кезеңіне дейін шамамен 60 миллион жылды қамтиды. Бастапқыда Теңіз орта девондық тектоникалық көтерілісте орналасқан кеш девондық карбонатты платформа болды. </w:t>
      </w:r>
      <w:r w:rsidRPr="001E3A1D">
        <w:rPr>
          <w:rFonts w:ascii="Times New Roman" w:hAnsi="Times New Roman"/>
          <w:color w:val="000000"/>
          <w:sz w:val="28"/>
          <w:szCs w:val="28"/>
          <w:lang w:val="kk-KZ"/>
        </w:rPr>
        <w:t>Теңіз деңгейінің көтерілуімен карбонатты платформаны оқшаулау басталды.</w:t>
      </w:r>
    </w:p>
    <w:p w14:paraId="18DE8289" w14:textId="54274AFF" w:rsidR="00DC6EF4" w:rsidRDefault="00DC6EF4" w:rsidP="00DC6EF4">
      <w:pPr>
        <w:spacing w:after="0" w:line="240" w:lineRule="auto"/>
        <w:ind w:firstLine="567"/>
        <w:jc w:val="both"/>
        <w:rPr>
          <w:rFonts w:ascii="Times New Roman" w:hAnsi="Times New Roman"/>
          <w:noProof/>
          <w:sz w:val="28"/>
          <w:szCs w:val="28"/>
          <w:lang w:val="kk-KZ" w:eastAsia="ru-RU"/>
        </w:rPr>
      </w:pPr>
      <w:r w:rsidRPr="000033D2">
        <w:rPr>
          <w:rFonts w:ascii="Times New Roman" w:hAnsi="Times New Roman"/>
          <w:sz w:val="28"/>
          <w:szCs w:val="28"/>
          <w:lang w:val="kk-KZ" w:eastAsia="ru-RU"/>
        </w:rPr>
        <w:t xml:space="preserve">2. </w:t>
      </w:r>
      <w:r w:rsidRPr="00897EC8">
        <w:rPr>
          <w:rFonts w:ascii="Times New Roman" w:hAnsi="Times New Roman"/>
          <w:sz w:val="28"/>
          <w:szCs w:val="28"/>
          <w:lang w:val="kk-KZ"/>
        </w:rPr>
        <w:t>Ішкі платформа (көк көпбұрыш) когерентті, яғни сейсмикалық фацияларда өзгерістер болмайды. Жоғарғы беткейде (қызыл және көк көпбұрыштар арасындағы жабық аймақ) хаотикалық сейсмикалық сигнал келіспеушілікті көрсетеді.</w:t>
      </w:r>
    </w:p>
    <w:p w14:paraId="2B429205" w14:textId="43D675B2" w:rsidR="00DC6EF4" w:rsidRPr="000033D2" w:rsidRDefault="00DC6EF4" w:rsidP="00DC6EF4">
      <w:pPr>
        <w:spacing w:after="0" w:line="240" w:lineRule="auto"/>
        <w:ind w:firstLine="709"/>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3. </w:t>
      </w:r>
      <w:r>
        <w:rPr>
          <w:rFonts w:ascii="Times New Roman" w:hAnsi="Times New Roman"/>
          <w:sz w:val="28"/>
          <w:szCs w:val="28"/>
          <w:lang w:val="kk-KZ"/>
        </w:rPr>
        <w:t>Солтүстік-шығыс және О</w:t>
      </w:r>
      <w:r w:rsidRPr="001E3A1D">
        <w:rPr>
          <w:rFonts w:ascii="Times New Roman" w:hAnsi="Times New Roman"/>
          <w:sz w:val="28"/>
          <w:szCs w:val="28"/>
          <w:lang w:val="kk-KZ"/>
        </w:rPr>
        <w:t>ңтүстік-шығыс шекараларын аккрециялық контурлар ретінде сипаттауға болады, ал оңтүстік-батыс шекарасы платформаның бүйірлерінде жаппай құлау болған аллохтонды контур ретінде сипатталады.</w:t>
      </w:r>
    </w:p>
    <w:p w14:paraId="36959F0C" w14:textId="27BE46D9" w:rsidR="00DC6EF4" w:rsidRPr="000033D2" w:rsidRDefault="00DC6EF4" w:rsidP="00DC6EF4">
      <w:pPr>
        <w:spacing w:after="0" w:line="240" w:lineRule="auto"/>
        <w:ind w:firstLine="567"/>
        <w:jc w:val="both"/>
        <w:rPr>
          <w:rFonts w:ascii="Times New Roman" w:hAnsi="Times New Roman"/>
          <w:sz w:val="28"/>
          <w:szCs w:val="28"/>
          <w:lang w:val="kk-KZ" w:eastAsia="ru-RU"/>
        </w:rPr>
      </w:pPr>
      <w:r w:rsidRPr="000033D2">
        <w:rPr>
          <w:rFonts w:ascii="Times New Roman" w:hAnsi="Times New Roman"/>
          <w:sz w:val="28"/>
          <w:szCs w:val="28"/>
          <w:lang w:val="kk-KZ" w:eastAsia="ru-RU"/>
        </w:rPr>
        <w:t xml:space="preserve">4. Әрі қарайғы зерттеулер </w:t>
      </w:r>
      <w:r>
        <w:rPr>
          <w:rFonts w:ascii="Times New Roman" w:hAnsi="Times New Roman"/>
          <w:sz w:val="28"/>
          <w:szCs w:val="28"/>
          <w:lang w:val="kk-KZ" w:eastAsia="ru-RU"/>
        </w:rPr>
        <w:t xml:space="preserve">Теңіз </w:t>
      </w:r>
      <w:r w:rsidRPr="000033D2">
        <w:rPr>
          <w:rFonts w:ascii="Times New Roman" w:hAnsi="Times New Roman"/>
          <w:color w:val="000000"/>
          <w:sz w:val="28"/>
          <w:szCs w:val="28"/>
          <w:lang w:val="kk-KZ"/>
        </w:rPr>
        <w:t xml:space="preserve">кен орнының </w:t>
      </w:r>
      <w:r w:rsidRPr="006F7207">
        <w:rPr>
          <w:rFonts w:ascii="Times New Roman" w:hAnsi="Times New Roman"/>
          <w:kern w:val="28"/>
          <w:sz w:val="28"/>
          <w:szCs w:val="28"/>
          <w:lang w:val="kk-KZ"/>
        </w:rPr>
        <w:t>гео</w:t>
      </w:r>
      <w:r>
        <w:rPr>
          <w:rFonts w:ascii="Times New Roman" w:hAnsi="Times New Roman"/>
          <w:kern w:val="28"/>
          <w:sz w:val="28"/>
          <w:szCs w:val="28"/>
          <w:lang w:val="kk-KZ"/>
        </w:rPr>
        <w:t>эко</w:t>
      </w:r>
      <w:r w:rsidRPr="006F7207">
        <w:rPr>
          <w:rFonts w:ascii="Times New Roman" w:hAnsi="Times New Roman"/>
          <w:kern w:val="28"/>
          <w:sz w:val="28"/>
          <w:szCs w:val="28"/>
          <w:lang w:val="kk-KZ"/>
        </w:rPr>
        <w:t>логиялық зерттеу нәтижелері</w:t>
      </w:r>
      <w:r>
        <w:rPr>
          <w:rFonts w:ascii="Times New Roman" w:hAnsi="Times New Roman"/>
          <w:kern w:val="28"/>
          <w:sz w:val="28"/>
          <w:szCs w:val="28"/>
          <w:lang w:val="kk-KZ"/>
        </w:rPr>
        <w:t>не</w:t>
      </w:r>
      <w:r w:rsidRPr="006F7207">
        <w:rPr>
          <w:rFonts w:ascii="Times New Roman" w:hAnsi="Times New Roman"/>
          <w:color w:val="000000"/>
          <w:sz w:val="28"/>
          <w:szCs w:val="28"/>
          <w:lang w:val="kk-KZ"/>
        </w:rPr>
        <w:t xml:space="preserve"> </w:t>
      </w:r>
      <w:r w:rsidRPr="000033D2">
        <w:rPr>
          <w:rFonts w:ascii="Times New Roman" w:hAnsi="Times New Roman"/>
          <w:color w:val="000000"/>
          <w:sz w:val="28"/>
          <w:szCs w:val="28"/>
          <w:lang w:val="kk-KZ"/>
        </w:rPr>
        <w:t>бағытталатын болады</w:t>
      </w:r>
      <w:r w:rsidRPr="000033D2">
        <w:rPr>
          <w:rFonts w:ascii="Times New Roman" w:hAnsi="Times New Roman"/>
          <w:sz w:val="28"/>
          <w:szCs w:val="28"/>
          <w:lang w:val="kk-KZ" w:eastAsia="ru-RU"/>
        </w:rPr>
        <w:t>.</w:t>
      </w:r>
    </w:p>
    <w:p w14:paraId="4A3FCD30" w14:textId="77777777" w:rsidR="00F028B3" w:rsidRDefault="00F028B3" w:rsidP="008270CB">
      <w:pPr>
        <w:tabs>
          <w:tab w:val="left" w:pos="3420"/>
        </w:tabs>
        <w:spacing w:after="0" w:line="240" w:lineRule="auto"/>
        <w:ind w:firstLine="567"/>
        <w:rPr>
          <w:rFonts w:ascii="Times New Roman" w:hAnsi="Times New Roman"/>
          <w:b/>
          <w:caps/>
          <w:kern w:val="28"/>
          <w:sz w:val="28"/>
          <w:szCs w:val="28"/>
          <w:lang w:val="kk-KZ"/>
        </w:rPr>
      </w:pPr>
    </w:p>
    <w:p w14:paraId="609BA057"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D6314E7"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D25BFF3"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5C41CBE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3385C3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0436C17D"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3A99687"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5C0082C5"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1AA5B595"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233CBD3"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781F4E6B"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41046DF"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5F7BB75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28359F1C"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2C25BD7B"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3EE2D606"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1F3982D1"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7C5C4F35"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7C57A8CC"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9F3A6C0"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2350EB5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72614F6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1A302AB7"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4E3718B"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487AAC6"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3AF607F"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3A15B790"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E2FD777"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3C69ED5C"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46C3C973"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60141140"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7CE6A13C"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36C46499"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27540758"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5DAA7290" w14:textId="77777777" w:rsidR="00873C10" w:rsidRDefault="00873C10" w:rsidP="008270CB">
      <w:pPr>
        <w:tabs>
          <w:tab w:val="left" w:pos="3420"/>
        </w:tabs>
        <w:spacing w:after="0" w:line="240" w:lineRule="auto"/>
        <w:ind w:firstLine="567"/>
        <w:rPr>
          <w:rFonts w:ascii="Times New Roman" w:hAnsi="Times New Roman"/>
          <w:b/>
          <w:caps/>
          <w:kern w:val="28"/>
          <w:sz w:val="28"/>
          <w:szCs w:val="28"/>
          <w:lang w:val="kk-KZ"/>
        </w:rPr>
      </w:pPr>
    </w:p>
    <w:p w14:paraId="2C5A024E" w14:textId="5B4AB57D" w:rsidR="005B452E" w:rsidRDefault="008270CB" w:rsidP="008270CB">
      <w:pPr>
        <w:tabs>
          <w:tab w:val="left" w:pos="3420"/>
        </w:tabs>
        <w:spacing w:after="0" w:line="240" w:lineRule="auto"/>
        <w:ind w:firstLine="567"/>
        <w:rPr>
          <w:rFonts w:ascii="Times New Roman" w:hAnsi="Times New Roman"/>
          <w:b/>
          <w:caps/>
          <w:kern w:val="28"/>
          <w:sz w:val="28"/>
          <w:szCs w:val="28"/>
          <w:lang w:val="kk-KZ"/>
        </w:rPr>
      </w:pPr>
      <w:r>
        <w:rPr>
          <w:rFonts w:ascii="Times New Roman" w:hAnsi="Times New Roman"/>
          <w:b/>
          <w:caps/>
          <w:kern w:val="28"/>
          <w:sz w:val="28"/>
          <w:szCs w:val="28"/>
          <w:lang w:val="kk-KZ"/>
        </w:rPr>
        <w:t>5 АуМАҚТЫҢ ГЕОЭКОЛОГИЯЛЫҚ ЗЕРТТЕУ НӘТИЖЕЛЕРІ</w:t>
      </w:r>
    </w:p>
    <w:p w14:paraId="614B1511" w14:textId="77777777" w:rsidR="007F3311" w:rsidRPr="00DA1FB8" w:rsidRDefault="007F3311" w:rsidP="008270CB">
      <w:pPr>
        <w:tabs>
          <w:tab w:val="left" w:pos="3420"/>
        </w:tabs>
        <w:spacing w:after="0" w:line="240" w:lineRule="auto"/>
        <w:ind w:firstLine="567"/>
        <w:rPr>
          <w:rFonts w:cs="Arial"/>
          <w:lang w:val="kk-KZ"/>
        </w:rPr>
      </w:pPr>
    </w:p>
    <w:p w14:paraId="141745FA" w14:textId="06B17E85" w:rsidR="005B452E" w:rsidRPr="00DA1FB8" w:rsidRDefault="008270CB" w:rsidP="008270CB">
      <w:pPr>
        <w:tabs>
          <w:tab w:val="left" w:pos="3420"/>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5</w:t>
      </w:r>
      <w:r w:rsidR="005B452E" w:rsidRPr="00DA1FB8">
        <w:rPr>
          <w:rFonts w:ascii="Times New Roman" w:hAnsi="Times New Roman"/>
          <w:b/>
          <w:sz w:val="28"/>
          <w:szCs w:val="28"/>
          <w:lang w:val="kk-KZ"/>
        </w:rPr>
        <w:t xml:space="preserve">.1 </w:t>
      </w:r>
      <w:r w:rsidR="005B452E" w:rsidRPr="00DA1FB8">
        <w:rPr>
          <w:rFonts w:ascii="Times New Roman" w:hAnsi="Times New Roman"/>
          <w:b/>
          <w:color w:val="000000"/>
          <w:sz w:val="28"/>
          <w:szCs w:val="28"/>
          <w:lang w:val="kk-KZ"/>
        </w:rPr>
        <w:t>Теңіз кен орны ауданындағы жер асты сулары мен ағынды суларды химиялық талдау</w:t>
      </w:r>
    </w:p>
    <w:p w14:paraId="5E9B3A95" w14:textId="4989A9F1" w:rsidR="005B452E" w:rsidRPr="00011134" w:rsidRDefault="005B452E" w:rsidP="008270CB">
      <w:pPr>
        <w:tabs>
          <w:tab w:val="left" w:pos="3420"/>
        </w:tabs>
        <w:spacing w:after="0" w:line="240" w:lineRule="auto"/>
        <w:ind w:firstLine="567"/>
        <w:jc w:val="both"/>
        <w:rPr>
          <w:rFonts w:ascii="Times New Roman" w:hAnsi="Times New Roman"/>
          <w:color w:val="000000"/>
          <w:sz w:val="28"/>
          <w:szCs w:val="28"/>
          <w:lang w:val="kk-KZ"/>
        </w:rPr>
      </w:pPr>
      <w:r w:rsidRPr="00011134">
        <w:rPr>
          <w:rFonts w:ascii="Times New Roman" w:hAnsi="Times New Roman"/>
          <w:color w:val="000000"/>
          <w:sz w:val="28"/>
          <w:szCs w:val="28"/>
          <w:lang w:val="kk-KZ"/>
        </w:rPr>
        <w:t>Ірі өнеркәсіптік аймақтардың, мұнай кен орындарының аудандарының, коммуналдық-тұрмы</w:t>
      </w:r>
      <w:r>
        <w:rPr>
          <w:rFonts w:ascii="Times New Roman" w:hAnsi="Times New Roman"/>
          <w:color w:val="000000"/>
          <w:sz w:val="28"/>
          <w:szCs w:val="28"/>
          <w:lang w:val="kk-KZ"/>
        </w:rPr>
        <w:t>стық мақсаттағы объектілердің, а</w:t>
      </w:r>
      <w:r w:rsidRPr="00011134">
        <w:rPr>
          <w:rFonts w:ascii="Times New Roman" w:hAnsi="Times New Roman"/>
          <w:color w:val="000000"/>
          <w:sz w:val="28"/>
          <w:szCs w:val="28"/>
          <w:lang w:val="kk-KZ"/>
        </w:rPr>
        <w:t>ғынды суларды</w:t>
      </w:r>
      <w:r>
        <w:rPr>
          <w:rFonts w:ascii="Times New Roman" w:hAnsi="Times New Roman"/>
          <w:color w:val="000000"/>
          <w:sz w:val="28"/>
          <w:szCs w:val="28"/>
          <w:lang w:val="kk-KZ"/>
        </w:rPr>
        <w:t xml:space="preserve"> жіберу</w:t>
      </w:r>
      <w:r w:rsidRPr="00011134">
        <w:rPr>
          <w:rFonts w:ascii="Times New Roman" w:hAnsi="Times New Roman"/>
          <w:color w:val="000000"/>
          <w:sz w:val="28"/>
          <w:szCs w:val="28"/>
          <w:lang w:val="kk-KZ"/>
        </w:rPr>
        <w:t xml:space="preserve"> және басқа да су пайдалану объектілерінен судың үлкен көлемінің ағып кетуіне байланысты </w:t>
      </w:r>
      <w:r>
        <w:rPr>
          <w:rFonts w:ascii="Times New Roman" w:hAnsi="Times New Roman"/>
          <w:color w:val="000000"/>
          <w:sz w:val="28"/>
          <w:szCs w:val="28"/>
          <w:lang w:val="kk-KZ"/>
        </w:rPr>
        <w:t>соңғы он жылда жер қабатының және с</w:t>
      </w:r>
      <w:r w:rsidRPr="00011134">
        <w:rPr>
          <w:rFonts w:ascii="Times New Roman" w:hAnsi="Times New Roman"/>
          <w:color w:val="000000"/>
          <w:sz w:val="28"/>
          <w:szCs w:val="28"/>
          <w:lang w:val="kk-KZ"/>
        </w:rPr>
        <w:t xml:space="preserve">улы қабаттың неғұрлым </w:t>
      </w:r>
      <w:r>
        <w:rPr>
          <w:rFonts w:ascii="Times New Roman" w:hAnsi="Times New Roman"/>
          <w:color w:val="000000"/>
          <w:sz w:val="28"/>
          <w:szCs w:val="28"/>
          <w:lang w:val="kk-KZ"/>
        </w:rPr>
        <w:t xml:space="preserve">қатты ластануы </w:t>
      </w:r>
      <w:r w:rsidR="009257DE">
        <w:rPr>
          <w:rFonts w:ascii="Times New Roman" w:hAnsi="Times New Roman"/>
          <w:color w:val="000000"/>
          <w:sz w:val="28"/>
          <w:szCs w:val="28"/>
          <w:lang w:val="kk-KZ"/>
        </w:rPr>
        <w:t>нәтижесінде қоршаған ортаға зардаптарын тигізуде.</w:t>
      </w:r>
      <w:r w:rsidRPr="00011134">
        <w:rPr>
          <w:rFonts w:ascii="Times New Roman" w:hAnsi="Times New Roman"/>
          <w:color w:val="000000"/>
          <w:sz w:val="28"/>
          <w:szCs w:val="28"/>
          <w:lang w:val="kk-KZ"/>
        </w:rPr>
        <w:t xml:space="preserve"> Бұл құбылыс </w:t>
      </w:r>
      <w:r w:rsidRPr="00E50F80">
        <w:rPr>
          <w:rFonts w:ascii="Times New Roman" w:hAnsi="Times New Roman"/>
          <w:color w:val="000000"/>
          <w:sz w:val="28"/>
          <w:szCs w:val="28"/>
          <w:lang w:val="kk-KZ"/>
        </w:rPr>
        <w:t>жер асты суларының</w:t>
      </w:r>
      <w:r w:rsidRPr="00011134">
        <w:rPr>
          <w:rFonts w:ascii="Times New Roman" w:hAnsi="Times New Roman"/>
          <w:color w:val="000000"/>
          <w:sz w:val="28"/>
          <w:szCs w:val="28"/>
          <w:lang w:val="kk-KZ"/>
        </w:rPr>
        <w:t xml:space="preserve"> деңгейінің айтарлықтай жоғарылауына, оның минералдануының төмендеуіне, геологиялық және экологиялық жағдайлардың нашарлауына әкеледі</w:t>
      </w:r>
      <w:r w:rsidR="009257DE">
        <w:rPr>
          <w:rFonts w:ascii="Times New Roman" w:hAnsi="Times New Roman"/>
          <w:color w:val="000000"/>
          <w:sz w:val="28"/>
          <w:szCs w:val="28"/>
          <w:lang w:val="kk-KZ"/>
        </w:rPr>
        <w:t>.</w:t>
      </w:r>
      <w:r w:rsidRPr="00011134">
        <w:rPr>
          <w:rFonts w:ascii="Times New Roman" w:hAnsi="Times New Roman"/>
          <w:color w:val="000000"/>
          <w:sz w:val="28"/>
          <w:szCs w:val="28"/>
          <w:lang w:val="kk-KZ"/>
        </w:rPr>
        <w:t xml:space="preserve"> Таяз тереңдікте жатқан сазды топырақ түріндегі су өткізбейтін қабат жер асты суларының тез көтерілуіне  және "көтерілген жер асты суларының"пайда болуына ықпал етуі мүмкін</w:t>
      </w:r>
      <w:r w:rsidR="009257DE" w:rsidRPr="009257DE">
        <w:rPr>
          <w:rFonts w:ascii="Times New Roman" w:hAnsi="Times New Roman"/>
          <w:color w:val="000000"/>
          <w:sz w:val="28"/>
          <w:szCs w:val="28"/>
          <w:lang w:val="kk-KZ"/>
        </w:rPr>
        <w:t xml:space="preserve"> </w:t>
      </w:r>
      <w:r w:rsidR="00AA3066">
        <w:rPr>
          <w:rFonts w:ascii="Times New Roman" w:hAnsi="Times New Roman"/>
          <w:color w:val="000000"/>
          <w:sz w:val="28"/>
          <w:szCs w:val="28"/>
          <w:lang w:val="kk-KZ"/>
        </w:rPr>
        <w:t>[5</w:t>
      </w:r>
      <w:r w:rsidR="009257DE" w:rsidRPr="00011134">
        <w:rPr>
          <w:rFonts w:ascii="Times New Roman" w:hAnsi="Times New Roman"/>
          <w:color w:val="000000"/>
          <w:sz w:val="28"/>
          <w:szCs w:val="28"/>
          <w:lang w:val="kk-KZ"/>
        </w:rPr>
        <w:t>4].</w:t>
      </w:r>
    </w:p>
    <w:p w14:paraId="04233D59" w14:textId="783B6C85" w:rsidR="005B452E" w:rsidRPr="00011134" w:rsidRDefault="005B452E" w:rsidP="008270CB">
      <w:pPr>
        <w:tabs>
          <w:tab w:val="left" w:pos="3420"/>
        </w:tabs>
        <w:spacing w:after="0" w:line="240" w:lineRule="auto"/>
        <w:ind w:firstLine="567"/>
        <w:jc w:val="both"/>
        <w:rPr>
          <w:rFonts w:ascii="Times New Roman" w:hAnsi="Times New Roman"/>
          <w:color w:val="000000"/>
          <w:sz w:val="28"/>
          <w:szCs w:val="28"/>
          <w:lang w:val="kk-KZ"/>
        </w:rPr>
      </w:pPr>
      <w:r w:rsidRPr="00011134">
        <w:rPr>
          <w:rFonts w:ascii="Times New Roman" w:hAnsi="Times New Roman"/>
          <w:color w:val="000000"/>
          <w:sz w:val="28"/>
          <w:szCs w:val="28"/>
          <w:lang w:val="kk-KZ"/>
        </w:rPr>
        <w:t>Жер асты сулары мен ағынды сулардың сынамаларын хими</w:t>
      </w:r>
      <w:r w:rsidR="00B32473">
        <w:rPr>
          <w:rFonts w:ascii="Times New Roman" w:hAnsi="Times New Roman"/>
          <w:color w:val="000000"/>
          <w:sz w:val="28"/>
          <w:szCs w:val="28"/>
          <w:lang w:val="kk-KZ"/>
        </w:rPr>
        <w:t>ялық талдау нәтижелері төменде 5.1</w:t>
      </w:r>
      <w:r w:rsidRPr="00011134">
        <w:rPr>
          <w:rFonts w:ascii="Times New Roman" w:hAnsi="Times New Roman"/>
          <w:color w:val="000000"/>
          <w:sz w:val="28"/>
          <w:szCs w:val="28"/>
          <w:lang w:val="kk-KZ"/>
        </w:rPr>
        <w:t>-</w:t>
      </w:r>
      <w:r w:rsidR="00B32473">
        <w:rPr>
          <w:rFonts w:ascii="Times New Roman" w:hAnsi="Times New Roman"/>
          <w:color w:val="000000"/>
          <w:sz w:val="28"/>
          <w:szCs w:val="28"/>
          <w:lang w:val="kk-KZ"/>
        </w:rPr>
        <w:t>5.16</w:t>
      </w:r>
      <w:r w:rsidRPr="00011134">
        <w:rPr>
          <w:rFonts w:ascii="Times New Roman" w:hAnsi="Times New Roman"/>
          <w:color w:val="000000"/>
          <w:sz w:val="28"/>
          <w:szCs w:val="28"/>
          <w:lang w:val="kk-KZ"/>
        </w:rPr>
        <w:t xml:space="preserve"> суреттерде көрсетілген. </w:t>
      </w:r>
    </w:p>
    <w:p w14:paraId="56F5434A" w14:textId="77777777" w:rsidR="005B452E" w:rsidRPr="00E50F80" w:rsidRDefault="005B452E" w:rsidP="008270CB">
      <w:pPr>
        <w:tabs>
          <w:tab w:val="left" w:pos="3420"/>
        </w:tabs>
        <w:spacing w:after="0" w:line="240" w:lineRule="auto"/>
        <w:ind w:firstLine="567"/>
        <w:jc w:val="both"/>
        <w:rPr>
          <w:rFonts w:ascii="Times New Roman" w:hAnsi="Times New Roman"/>
          <w:color w:val="000000"/>
          <w:sz w:val="28"/>
          <w:szCs w:val="28"/>
          <w:lang w:val="kk-KZ"/>
        </w:rPr>
      </w:pPr>
      <w:proofErr w:type="spellStart"/>
      <w:r w:rsidRPr="00E50F80">
        <w:rPr>
          <w:rFonts w:ascii="Times New Roman" w:hAnsi="Times New Roman"/>
          <w:i/>
          <w:color w:val="000000"/>
          <w:sz w:val="28"/>
          <w:szCs w:val="28"/>
        </w:rPr>
        <w:t>Жер</w:t>
      </w:r>
      <w:proofErr w:type="spellEnd"/>
      <w:r w:rsidRPr="00E50F80">
        <w:rPr>
          <w:rFonts w:ascii="Times New Roman" w:hAnsi="Times New Roman"/>
          <w:i/>
          <w:color w:val="000000"/>
          <w:sz w:val="28"/>
          <w:szCs w:val="28"/>
        </w:rPr>
        <w:t xml:space="preserve"> </w:t>
      </w:r>
      <w:proofErr w:type="spellStart"/>
      <w:r w:rsidRPr="00E50F80">
        <w:rPr>
          <w:rFonts w:ascii="Times New Roman" w:hAnsi="Times New Roman"/>
          <w:i/>
          <w:color w:val="000000"/>
          <w:sz w:val="28"/>
          <w:szCs w:val="28"/>
        </w:rPr>
        <w:t>асты</w:t>
      </w:r>
      <w:proofErr w:type="spellEnd"/>
      <w:r w:rsidRPr="00E50F80">
        <w:rPr>
          <w:rFonts w:ascii="Times New Roman" w:hAnsi="Times New Roman"/>
          <w:i/>
          <w:color w:val="000000"/>
          <w:sz w:val="28"/>
          <w:szCs w:val="28"/>
        </w:rPr>
        <w:t xml:space="preserve"> </w:t>
      </w:r>
      <w:proofErr w:type="spellStart"/>
      <w:r w:rsidRPr="00E50F80">
        <w:rPr>
          <w:rFonts w:ascii="Times New Roman" w:hAnsi="Times New Roman"/>
          <w:i/>
          <w:color w:val="000000"/>
          <w:sz w:val="28"/>
          <w:szCs w:val="28"/>
        </w:rPr>
        <w:t>суларын</w:t>
      </w:r>
      <w:proofErr w:type="spellEnd"/>
      <w:r w:rsidRPr="00E50F80">
        <w:rPr>
          <w:rFonts w:ascii="Times New Roman" w:hAnsi="Times New Roman"/>
          <w:i/>
          <w:color w:val="000000"/>
          <w:sz w:val="28"/>
          <w:szCs w:val="28"/>
        </w:rPr>
        <w:t xml:space="preserve"> </w:t>
      </w:r>
      <w:proofErr w:type="spellStart"/>
      <w:r w:rsidRPr="00E50F80">
        <w:rPr>
          <w:rFonts w:ascii="Times New Roman" w:hAnsi="Times New Roman"/>
          <w:i/>
          <w:color w:val="000000"/>
          <w:sz w:val="28"/>
          <w:szCs w:val="28"/>
        </w:rPr>
        <w:t>химиялық</w:t>
      </w:r>
      <w:proofErr w:type="spellEnd"/>
      <w:r w:rsidRPr="00E50F80">
        <w:rPr>
          <w:rFonts w:ascii="Times New Roman" w:hAnsi="Times New Roman"/>
          <w:i/>
          <w:color w:val="000000"/>
          <w:sz w:val="28"/>
          <w:szCs w:val="28"/>
        </w:rPr>
        <w:t xml:space="preserve"> </w:t>
      </w:r>
      <w:proofErr w:type="spellStart"/>
      <w:r w:rsidRPr="00E50F80">
        <w:rPr>
          <w:rFonts w:ascii="Times New Roman" w:hAnsi="Times New Roman"/>
          <w:i/>
          <w:color w:val="000000"/>
          <w:sz w:val="28"/>
          <w:szCs w:val="28"/>
        </w:rPr>
        <w:t>талдау</w:t>
      </w:r>
      <w:proofErr w:type="spellEnd"/>
      <w:r w:rsidRPr="00E50F80">
        <w:rPr>
          <w:rFonts w:ascii="Times New Roman" w:hAnsi="Times New Roman"/>
          <w:color w:val="000000"/>
          <w:sz w:val="28"/>
          <w:szCs w:val="28"/>
          <w:lang w:val="kk-KZ"/>
        </w:rPr>
        <w:t>:</w:t>
      </w:r>
    </w:p>
    <w:p w14:paraId="1A23646C" w14:textId="53D77B92" w:rsidR="005B452E" w:rsidRDefault="00B32473" w:rsidP="008270CB">
      <w:pPr>
        <w:tabs>
          <w:tab w:val="left" w:pos="3420"/>
        </w:tabs>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5.1</w:t>
      </w:r>
      <w:r w:rsidR="005B452E" w:rsidRPr="00E50F80">
        <w:rPr>
          <w:rFonts w:ascii="Times New Roman" w:hAnsi="Times New Roman"/>
          <w:color w:val="000000"/>
          <w:sz w:val="28"/>
          <w:szCs w:val="28"/>
          <w:lang w:val="kk-KZ"/>
        </w:rPr>
        <w:t>-суретт</w:t>
      </w:r>
      <w:r>
        <w:rPr>
          <w:rFonts w:ascii="Times New Roman" w:hAnsi="Times New Roman"/>
          <w:color w:val="000000"/>
          <w:sz w:val="28"/>
          <w:szCs w:val="28"/>
          <w:lang w:val="kk-KZ"/>
        </w:rPr>
        <w:t xml:space="preserve">е </w:t>
      </w:r>
      <w:r w:rsidR="003C4FAC">
        <w:rPr>
          <w:rFonts w:ascii="Times New Roman" w:hAnsi="Times New Roman"/>
          <w:color w:val="000000"/>
          <w:sz w:val="28"/>
          <w:szCs w:val="28"/>
          <w:lang w:val="kk-KZ"/>
        </w:rPr>
        <w:t>5</w:t>
      </w:r>
      <w:r w:rsidR="005B452E" w:rsidRPr="00E50F80">
        <w:rPr>
          <w:rFonts w:ascii="Times New Roman" w:hAnsi="Times New Roman"/>
          <w:color w:val="000000"/>
          <w:sz w:val="28"/>
          <w:szCs w:val="28"/>
          <w:lang w:val="kk-KZ"/>
        </w:rPr>
        <w:t xml:space="preserve"> ұңғымадағы жер асты суларындағы хлорид анионының құрамы көрсетілген.</w:t>
      </w:r>
    </w:p>
    <w:p w14:paraId="5AD04459"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r w:rsidRPr="00E77374">
        <w:rPr>
          <w:rFonts w:ascii="Times New Roman" w:hAnsi="Times New Roman"/>
          <w:noProof/>
          <w:sz w:val="28"/>
          <w:szCs w:val="28"/>
          <w:lang w:eastAsia="ru-RU"/>
        </w:rPr>
        <w:lastRenderedPageBreak/>
        <w:drawing>
          <wp:anchor distT="0" distB="0" distL="114300" distR="114300" simplePos="0" relativeHeight="251661312" behindDoc="0" locked="0" layoutInCell="1" allowOverlap="1" wp14:anchorId="75902C7B" wp14:editId="27CF06F4">
            <wp:simplePos x="0" y="0"/>
            <wp:positionH relativeFrom="column">
              <wp:posOffset>1491615</wp:posOffset>
            </wp:positionH>
            <wp:positionV relativeFrom="paragraph">
              <wp:posOffset>200025</wp:posOffset>
            </wp:positionV>
            <wp:extent cx="3978910" cy="2476500"/>
            <wp:effectExtent l="0" t="0" r="2540" b="0"/>
            <wp:wrapSquare wrapText="bothSides"/>
            <wp:docPr id="38" name="Диаграмма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14:paraId="02DADE41"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218D27E0"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3F3F8210"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026D6773"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3A264CC4"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6A5BD890" w14:textId="77777777" w:rsidR="005B452E" w:rsidRPr="00E50F80" w:rsidRDefault="005B452E" w:rsidP="008270CB">
      <w:pPr>
        <w:tabs>
          <w:tab w:val="left" w:pos="3420"/>
        </w:tabs>
        <w:spacing w:after="0" w:line="240" w:lineRule="auto"/>
        <w:ind w:firstLine="567"/>
        <w:jc w:val="both"/>
        <w:rPr>
          <w:rFonts w:ascii="Times New Roman" w:hAnsi="Times New Roman"/>
          <w:sz w:val="28"/>
          <w:szCs w:val="28"/>
          <w:lang w:val="kk-KZ"/>
        </w:rPr>
      </w:pPr>
    </w:p>
    <w:p w14:paraId="60900997"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10CCDAAC"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1DEDB2C8"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53F059AC" w14:textId="77777777" w:rsidR="00B32473" w:rsidRDefault="00B32473" w:rsidP="008270CB">
      <w:pPr>
        <w:tabs>
          <w:tab w:val="left" w:pos="3420"/>
        </w:tabs>
        <w:spacing w:after="0" w:line="240" w:lineRule="auto"/>
        <w:ind w:firstLine="567"/>
        <w:jc w:val="center"/>
        <w:rPr>
          <w:rFonts w:ascii="Times New Roman" w:hAnsi="Times New Roman"/>
          <w:color w:val="000000"/>
          <w:sz w:val="28"/>
          <w:szCs w:val="28"/>
          <w:lang w:val="kk-KZ"/>
        </w:rPr>
      </w:pPr>
    </w:p>
    <w:p w14:paraId="46ACF938" w14:textId="77777777" w:rsidR="00B32473" w:rsidRDefault="00B32473" w:rsidP="008270CB">
      <w:pPr>
        <w:tabs>
          <w:tab w:val="left" w:pos="3420"/>
        </w:tabs>
        <w:spacing w:after="0" w:line="240" w:lineRule="auto"/>
        <w:ind w:firstLine="567"/>
        <w:jc w:val="center"/>
        <w:rPr>
          <w:rFonts w:ascii="Times New Roman" w:hAnsi="Times New Roman"/>
          <w:color w:val="000000"/>
          <w:sz w:val="28"/>
          <w:szCs w:val="28"/>
          <w:lang w:val="kk-KZ"/>
        </w:rPr>
      </w:pPr>
    </w:p>
    <w:p w14:paraId="74E1BC19" w14:textId="77777777" w:rsidR="00B32473" w:rsidRDefault="00B32473" w:rsidP="008270CB">
      <w:pPr>
        <w:tabs>
          <w:tab w:val="left" w:pos="3420"/>
        </w:tabs>
        <w:spacing w:after="0" w:line="240" w:lineRule="auto"/>
        <w:ind w:firstLine="567"/>
        <w:jc w:val="center"/>
        <w:rPr>
          <w:rFonts w:ascii="Times New Roman" w:hAnsi="Times New Roman"/>
          <w:color w:val="000000"/>
          <w:sz w:val="28"/>
          <w:szCs w:val="28"/>
          <w:lang w:val="kk-KZ"/>
        </w:rPr>
      </w:pPr>
    </w:p>
    <w:p w14:paraId="096B1B97" w14:textId="77777777" w:rsidR="00873C10" w:rsidRDefault="00873C10" w:rsidP="008270CB">
      <w:pPr>
        <w:tabs>
          <w:tab w:val="left" w:pos="3420"/>
        </w:tabs>
        <w:spacing w:after="0" w:line="240" w:lineRule="auto"/>
        <w:ind w:firstLine="567"/>
        <w:jc w:val="center"/>
        <w:rPr>
          <w:rFonts w:ascii="Times New Roman" w:hAnsi="Times New Roman"/>
          <w:color w:val="000000"/>
          <w:sz w:val="28"/>
          <w:szCs w:val="28"/>
          <w:lang w:val="kk-KZ"/>
        </w:rPr>
      </w:pPr>
    </w:p>
    <w:p w14:paraId="42F06245" w14:textId="43565374" w:rsidR="005B452E" w:rsidRPr="00DA1FB8" w:rsidRDefault="005B452E" w:rsidP="008270CB">
      <w:pPr>
        <w:tabs>
          <w:tab w:val="left" w:pos="3420"/>
        </w:tabs>
        <w:spacing w:after="0" w:line="240" w:lineRule="auto"/>
        <w:ind w:firstLine="567"/>
        <w:jc w:val="center"/>
        <w:rPr>
          <w:rFonts w:ascii="Times New Roman" w:hAnsi="Times New Roman"/>
          <w:color w:val="000000"/>
          <w:sz w:val="28"/>
          <w:szCs w:val="28"/>
          <w:lang w:val="kk-KZ"/>
        </w:rPr>
      </w:pPr>
      <w:r w:rsidRPr="00DA1FB8">
        <w:rPr>
          <w:rFonts w:ascii="Times New Roman" w:hAnsi="Times New Roman"/>
          <w:color w:val="000000"/>
          <w:sz w:val="28"/>
          <w:szCs w:val="28"/>
          <w:lang w:val="kk-KZ"/>
        </w:rPr>
        <w:t xml:space="preserve">Сурет </w:t>
      </w:r>
      <w:r w:rsidR="00B32473">
        <w:rPr>
          <w:rFonts w:ascii="Times New Roman" w:hAnsi="Times New Roman"/>
          <w:color w:val="000000"/>
          <w:sz w:val="28"/>
          <w:szCs w:val="28"/>
          <w:lang w:val="kk-KZ"/>
        </w:rPr>
        <w:t>5.1 -</w:t>
      </w:r>
      <w:r w:rsidR="002C13CD">
        <w:rPr>
          <w:rFonts w:ascii="Times New Roman" w:hAnsi="Times New Roman"/>
          <w:color w:val="000000"/>
          <w:sz w:val="28"/>
          <w:szCs w:val="28"/>
          <w:lang w:val="kk-KZ"/>
        </w:rPr>
        <w:t xml:space="preserve"> Теңіз кен орны</w:t>
      </w:r>
      <w:r w:rsidRPr="00DA1FB8">
        <w:rPr>
          <w:rFonts w:ascii="Times New Roman" w:hAnsi="Times New Roman"/>
          <w:color w:val="000000"/>
          <w:sz w:val="28"/>
          <w:szCs w:val="28"/>
          <w:lang w:val="kk-KZ"/>
        </w:rPr>
        <w:t xml:space="preserve"> </w:t>
      </w:r>
      <w:r w:rsidR="002C13CD" w:rsidRPr="00DA1FB8">
        <w:rPr>
          <w:rFonts w:ascii="Times New Roman" w:hAnsi="Times New Roman"/>
          <w:color w:val="000000"/>
          <w:sz w:val="28"/>
          <w:szCs w:val="28"/>
          <w:lang w:val="kk-KZ"/>
        </w:rPr>
        <w:t xml:space="preserve">ұңғымаларындағы </w:t>
      </w:r>
      <w:r w:rsidRPr="00DA1FB8">
        <w:rPr>
          <w:rFonts w:ascii="Times New Roman" w:hAnsi="Times New Roman"/>
          <w:color w:val="000000"/>
          <w:sz w:val="28"/>
          <w:szCs w:val="28"/>
          <w:lang w:val="kk-KZ"/>
        </w:rPr>
        <w:t>жер асты суларының хлорид-аниондардың құрамы</w:t>
      </w:r>
    </w:p>
    <w:p w14:paraId="1AF6D313"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150989EF" w14:textId="77777777" w:rsidR="00B858FA" w:rsidRDefault="005B452E" w:rsidP="008270CB">
      <w:pPr>
        <w:spacing w:after="0" w:line="240" w:lineRule="auto"/>
        <w:ind w:firstLine="567"/>
        <w:jc w:val="both"/>
        <w:rPr>
          <w:rFonts w:ascii="Times New Roman" w:hAnsi="Times New Roman"/>
          <w:color w:val="000000"/>
          <w:sz w:val="28"/>
          <w:szCs w:val="28"/>
          <w:lang w:val="kk-KZ"/>
        </w:rPr>
      </w:pPr>
      <w:r w:rsidRPr="00DA1FB8">
        <w:rPr>
          <w:rFonts w:ascii="Times New Roman" w:hAnsi="Times New Roman"/>
          <w:color w:val="000000"/>
          <w:sz w:val="28"/>
          <w:szCs w:val="28"/>
          <w:lang w:val="kk-KZ"/>
        </w:rPr>
        <w:t>Осы диаг</w:t>
      </w:r>
      <w:r w:rsidR="00B32473">
        <w:rPr>
          <w:rFonts w:ascii="Times New Roman" w:hAnsi="Times New Roman"/>
          <w:color w:val="000000"/>
          <w:sz w:val="28"/>
          <w:szCs w:val="28"/>
          <w:lang w:val="kk-KZ"/>
        </w:rPr>
        <w:t>раммадан көріп отырғанымыздай, ж</w:t>
      </w:r>
      <w:r w:rsidRPr="00DA1FB8">
        <w:rPr>
          <w:rFonts w:ascii="Times New Roman" w:hAnsi="Times New Roman"/>
          <w:color w:val="000000"/>
          <w:sz w:val="28"/>
          <w:szCs w:val="28"/>
          <w:lang w:val="kk-KZ"/>
        </w:rPr>
        <w:t>ер асты суларындағы хлорид аниондарының ең жоғары мөлшері В48-1-07 (190594,3 мг/л) ұңғымасында байқалды. Егер ауыз судағы хлорид анионының (350 мг/л) шекті рұқсат етілген концентрациясын (ШР</w:t>
      </w:r>
      <w:r>
        <w:rPr>
          <w:rFonts w:ascii="Times New Roman" w:hAnsi="Times New Roman"/>
          <w:color w:val="000000"/>
          <w:sz w:val="28"/>
          <w:szCs w:val="28"/>
          <w:lang w:val="kk-KZ"/>
        </w:rPr>
        <w:t>М</w:t>
      </w:r>
      <w:r w:rsidRPr="00DA1FB8">
        <w:rPr>
          <w:rFonts w:ascii="Times New Roman" w:hAnsi="Times New Roman"/>
          <w:color w:val="000000"/>
          <w:sz w:val="28"/>
          <w:szCs w:val="28"/>
          <w:lang w:val="kk-KZ"/>
        </w:rPr>
        <w:t>) салыстыратын болсақ, онда</w:t>
      </w:r>
      <w:r w:rsidR="00AA3066">
        <w:rPr>
          <w:rFonts w:ascii="Times New Roman" w:hAnsi="Times New Roman"/>
          <w:color w:val="000000"/>
          <w:sz w:val="28"/>
          <w:szCs w:val="28"/>
          <w:lang w:val="kk-KZ"/>
        </w:rPr>
        <w:t xml:space="preserve"> бұл көрсеткіш 534 еседен асады. </w:t>
      </w:r>
    </w:p>
    <w:p w14:paraId="0A0C49DC" w14:textId="29FD4CAC" w:rsidR="005B452E" w:rsidRPr="00DA1FB8" w:rsidRDefault="005B452E" w:rsidP="008270CB">
      <w:pPr>
        <w:spacing w:after="0" w:line="240" w:lineRule="auto"/>
        <w:ind w:firstLine="567"/>
        <w:jc w:val="both"/>
        <w:rPr>
          <w:rFonts w:ascii="Times New Roman" w:hAnsi="Times New Roman"/>
          <w:color w:val="000000"/>
          <w:sz w:val="28"/>
          <w:szCs w:val="28"/>
          <w:lang w:val="kk-KZ"/>
        </w:rPr>
      </w:pPr>
      <w:r w:rsidRPr="00DA1FB8">
        <w:rPr>
          <w:rFonts w:ascii="Times New Roman" w:hAnsi="Times New Roman"/>
          <w:color w:val="000000"/>
          <w:sz w:val="28"/>
          <w:szCs w:val="28"/>
          <w:lang w:val="kk-KZ"/>
        </w:rPr>
        <w:t>Ең төменгі көрсеткіш В48-1-04 ұңғымасында байқалды (100 495,2 мг/л немесе 287 ШРМ). Қалған 3 ұңғымада хлорид аниондарының мөлшері 130000 мг/л шегінде болады (128 218.0-138 6</w:t>
      </w:r>
      <w:r w:rsidR="00183407">
        <w:rPr>
          <w:rFonts w:ascii="Times New Roman" w:hAnsi="Times New Roman"/>
          <w:color w:val="000000"/>
          <w:sz w:val="28"/>
          <w:szCs w:val="28"/>
          <w:lang w:val="kk-KZ"/>
        </w:rPr>
        <w:t>14.0 мг / л немесе 366-396 ШРМ)</w:t>
      </w:r>
      <w:r w:rsidRPr="00DA1FB8">
        <w:rPr>
          <w:rFonts w:ascii="Times New Roman" w:hAnsi="Times New Roman"/>
          <w:color w:val="000000"/>
          <w:sz w:val="28"/>
          <w:szCs w:val="28"/>
          <w:lang w:val="kk-KZ"/>
        </w:rPr>
        <w:t xml:space="preserve"> </w:t>
      </w:r>
      <w:r w:rsidR="00AA3066">
        <w:rPr>
          <w:rFonts w:ascii="Times New Roman" w:hAnsi="Times New Roman"/>
          <w:color w:val="000000"/>
          <w:sz w:val="28"/>
          <w:szCs w:val="28"/>
          <w:lang w:val="kk-KZ"/>
        </w:rPr>
        <w:t>[5</w:t>
      </w:r>
      <w:r w:rsidR="00AA3066" w:rsidRPr="00DA1FB8">
        <w:rPr>
          <w:rFonts w:ascii="Times New Roman" w:hAnsi="Times New Roman"/>
          <w:color w:val="000000"/>
          <w:sz w:val="28"/>
          <w:szCs w:val="28"/>
          <w:lang w:val="kk-KZ"/>
        </w:rPr>
        <w:t>5].</w:t>
      </w:r>
    </w:p>
    <w:p w14:paraId="303A983C" w14:textId="4024E196" w:rsidR="005B452E" w:rsidRDefault="005B452E" w:rsidP="008270CB">
      <w:pPr>
        <w:spacing w:after="0" w:line="240" w:lineRule="auto"/>
        <w:ind w:firstLine="567"/>
        <w:jc w:val="both"/>
        <w:rPr>
          <w:rFonts w:ascii="Times New Roman" w:hAnsi="Times New Roman"/>
          <w:color w:val="000000"/>
          <w:sz w:val="28"/>
          <w:szCs w:val="28"/>
        </w:rPr>
      </w:pPr>
      <w:r w:rsidRPr="00E50F80">
        <w:rPr>
          <w:rFonts w:ascii="Times New Roman" w:hAnsi="Times New Roman"/>
          <w:sz w:val="28"/>
          <w:szCs w:val="28"/>
          <w:lang w:val="kk-KZ"/>
        </w:rPr>
        <w:t xml:space="preserve">Кесте </w:t>
      </w:r>
      <w:r w:rsidR="00B32473">
        <w:rPr>
          <w:rFonts w:ascii="Times New Roman" w:hAnsi="Times New Roman"/>
          <w:sz w:val="28"/>
          <w:szCs w:val="28"/>
          <w:lang w:val="kk-KZ"/>
        </w:rPr>
        <w:t>5.</w:t>
      </w:r>
      <w:r w:rsidRPr="00E50F80">
        <w:rPr>
          <w:rFonts w:ascii="Times New Roman" w:hAnsi="Times New Roman"/>
          <w:sz w:val="28"/>
          <w:szCs w:val="28"/>
          <w:lang w:val="kk-KZ"/>
        </w:rPr>
        <w:t>1-</w:t>
      </w:r>
      <w:r w:rsidRPr="00E50F80">
        <w:rPr>
          <w:rFonts w:ascii="Times New Roman" w:hAnsi="Times New Roman"/>
          <w:color w:val="000000"/>
          <w:sz w:val="28"/>
          <w:szCs w:val="28"/>
        </w:rPr>
        <w:t xml:space="preserve"> Хлорид </w:t>
      </w:r>
      <w:proofErr w:type="spellStart"/>
      <w:r w:rsidRPr="00E50F80">
        <w:rPr>
          <w:rFonts w:ascii="Times New Roman" w:hAnsi="Times New Roman"/>
          <w:color w:val="000000"/>
          <w:sz w:val="28"/>
          <w:szCs w:val="28"/>
        </w:rPr>
        <w:t>иондарын</w:t>
      </w:r>
      <w:proofErr w:type="spellEnd"/>
      <w:r w:rsidRPr="00E50F80">
        <w:rPr>
          <w:rFonts w:ascii="Times New Roman" w:hAnsi="Times New Roman"/>
          <w:color w:val="000000"/>
          <w:sz w:val="28"/>
          <w:szCs w:val="28"/>
        </w:rPr>
        <w:t xml:space="preserve"> </w:t>
      </w:r>
      <w:proofErr w:type="spellStart"/>
      <w:r w:rsidRPr="00E50F80">
        <w:rPr>
          <w:rFonts w:ascii="Times New Roman" w:hAnsi="Times New Roman"/>
          <w:color w:val="000000"/>
          <w:sz w:val="28"/>
          <w:szCs w:val="28"/>
        </w:rPr>
        <w:t>анықтау</w:t>
      </w:r>
      <w:proofErr w:type="spellEnd"/>
      <w:r w:rsidRPr="00E50F80">
        <w:rPr>
          <w:rFonts w:ascii="Times New Roman" w:hAnsi="Times New Roman"/>
          <w:color w:val="000000"/>
          <w:sz w:val="28"/>
          <w:szCs w:val="28"/>
        </w:rPr>
        <w:t xml:space="preserve"> </w:t>
      </w:r>
    </w:p>
    <w:tbl>
      <w:tblPr>
        <w:tblStyle w:val="a5"/>
        <w:tblW w:w="0" w:type="auto"/>
        <w:tblLook w:val="04A0" w:firstRow="1" w:lastRow="0" w:firstColumn="1" w:lastColumn="0" w:noHBand="0" w:noVBand="1"/>
      </w:tblPr>
      <w:tblGrid>
        <w:gridCol w:w="1051"/>
        <w:gridCol w:w="2378"/>
        <w:gridCol w:w="2336"/>
        <w:gridCol w:w="3444"/>
      </w:tblGrid>
      <w:tr w:rsidR="005B452E" w:rsidRPr="00E77374" w14:paraId="33A737C7" w14:textId="77777777" w:rsidTr="00B32473">
        <w:tc>
          <w:tcPr>
            <w:tcW w:w="1051" w:type="dxa"/>
          </w:tcPr>
          <w:p w14:paraId="3612AA97"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w:t>
            </w:r>
          </w:p>
        </w:tc>
        <w:tc>
          <w:tcPr>
            <w:tcW w:w="2378" w:type="dxa"/>
          </w:tcPr>
          <w:p w14:paraId="052729BE" w14:textId="2866FC05" w:rsidR="005B452E" w:rsidRPr="00E77374" w:rsidRDefault="00397A24" w:rsidP="00B32473">
            <w:pPr>
              <w:ind w:firstLine="29"/>
              <w:jc w:val="both"/>
              <w:rPr>
                <w:rFonts w:ascii="Times New Roman" w:hAnsi="Times New Roman"/>
                <w:sz w:val="28"/>
                <w:szCs w:val="28"/>
              </w:rPr>
            </w:pPr>
            <w:r>
              <w:rPr>
                <w:rFonts w:ascii="Times New Roman" w:hAnsi="Times New Roman"/>
                <w:sz w:val="28"/>
                <w:szCs w:val="28"/>
                <w:lang w:val="kk-KZ"/>
              </w:rPr>
              <w:t>мазмұны</w:t>
            </w:r>
            <w:r w:rsidR="005B452E" w:rsidRPr="00E77374">
              <w:rPr>
                <w:rFonts w:ascii="Times New Roman" w:hAnsi="Times New Roman"/>
                <w:sz w:val="28"/>
                <w:szCs w:val="28"/>
              </w:rPr>
              <w:t xml:space="preserve"> </w:t>
            </w:r>
            <w:proofErr w:type="spellStart"/>
            <w:r w:rsidR="005B452E" w:rsidRPr="00E50F80">
              <w:rPr>
                <w:rFonts w:ascii="Times New Roman" w:hAnsi="Times New Roman"/>
                <w:w w:val="105"/>
                <w:sz w:val="28"/>
                <w:szCs w:val="28"/>
              </w:rPr>
              <w:t>Cl</w:t>
            </w:r>
            <w:proofErr w:type="spellEnd"/>
            <w:r w:rsidR="005B452E" w:rsidRPr="00E50F80">
              <w:rPr>
                <w:rFonts w:ascii="Times New Roman" w:hAnsi="Times New Roman"/>
                <w:w w:val="105"/>
                <w:sz w:val="28"/>
                <w:szCs w:val="28"/>
                <w:vertAlign w:val="superscript"/>
              </w:rPr>
              <w:t>-</w:t>
            </w:r>
            <w:r w:rsidR="005B452E" w:rsidRPr="00E50F80">
              <w:rPr>
                <w:rFonts w:ascii="Times New Roman" w:hAnsi="Times New Roman"/>
                <w:w w:val="105"/>
                <w:sz w:val="28"/>
                <w:szCs w:val="28"/>
              </w:rPr>
              <w:t>, мг/л</w:t>
            </w:r>
          </w:p>
        </w:tc>
        <w:tc>
          <w:tcPr>
            <w:tcW w:w="2336" w:type="dxa"/>
          </w:tcPr>
          <w:p w14:paraId="4A790B0E" w14:textId="77777777" w:rsidR="005B452E" w:rsidRPr="00E77374" w:rsidRDefault="005B452E" w:rsidP="00B32473">
            <w:pPr>
              <w:ind w:firstLine="29"/>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444" w:type="dxa"/>
          </w:tcPr>
          <w:p w14:paraId="20A9F84C" w14:textId="77777777" w:rsidR="005B452E" w:rsidRPr="00E77374" w:rsidRDefault="00B40479" w:rsidP="00B32473">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5B010585" w14:textId="77777777" w:rsidTr="00B32473">
        <w:tc>
          <w:tcPr>
            <w:tcW w:w="1051" w:type="dxa"/>
          </w:tcPr>
          <w:p w14:paraId="3113A1AA"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w:t>
            </w:r>
          </w:p>
        </w:tc>
        <w:tc>
          <w:tcPr>
            <w:tcW w:w="2378" w:type="dxa"/>
          </w:tcPr>
          <w:p w14:paraId="592DBE77" w14:textId="77777777" w:rsidR="005B452E" w:rsidRPr="00E77374" w:rsidRDefault="005B452E" w:rsidP="00B32473">
            <w:pPr>
              <w:pStyle w:val="TableParagraph"/>
              <w:ind w:left="65"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138</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614,0</w:t>
            </w:r>
          </w:p>
        </w:tc>
        <w:tc>
          <w:tcPr>
            <w:tcW w:w="2336" w:type="dxa"/>
          </w:tcPr>
          <w:p w14:paraId="4AF0AE8D"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0,04</w:t>
            </w:r>
          </w:p>
        </w:tc>
        <w:tc>
          <w:tcPr>
            <w:tcW w:w="3444" w:type="dxa"/>
          </w:tcPr>
          <w:p w14:paraId="0E653077" w14:textId="77777777" w:rsidR="005B452E" w:rsidRPr="00E77374" w:rsidRDefault="005B452E" w:rsidP="00B32473">
            <w:pPr>
              <w:ind w:firstLine="29"/>
              <w:jc w:val="both"/>
              <w:rPr>
                <w:rFonts w:ascii="Times New Roman" w:hAnsi="Times New Roman"/>
                <w:sz w:val="28"/>
                <w:szCs w:val="28"/>
                <w:vertAlign w:val="superscript"/>
              </w:rPr>
            </w:pPr>
            <w:r w:rsidRPr="00E77374">
              <w:rPr>
                <w:rFonts w:ascii="Times New Roman" w:hAnsi="Times New Roman"/>
                <w:sz w:val="28"/>
                <w:szCs w:val="28"/>
              </w:rPr>
              <w:t>0,0016</w:t>
            </w:r>
          </w:p>
        </w:tc>
      </w:tr>
      <w:tr w:rsidR="005B452E" w:rsidRPr="00E77374" w14:paraId="303BD193" w14:textId="77777777" w:rsidTr="00B32473">
        <w:tc>
          <w:tcPr>
            <w:tcW w:w="1051" w:type="dxa"/>
          </w:tcPr>
          <w:p w14:paraId="513D934F"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2</w:t>
            </w:r>
          </w:p>
        </w:tc>
        <w:tc>
          <w:tcPr>
            <w:tcW w:w="2378" w:type="dxa"/>
          </w:tcPr>
          <w:p w14:paraId="42492F4A" w14:textId="77777777" w:rsidR="005B452E" w:rsidRPr="00E77374" w:rsidRDefault="005B452E" w:rsidP="00B32473">
            <w:pPr>
              <w:pStyle w:val="TableParagraph"/>
              <w:ind w:left="65"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100</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495,2</w:t>
            </w:r>
          </w:p>
        </w:tc>
        <w:tc>
          <w:tcPr>
            <w:tcW w:w="2336" w:type="dxa"/>
          </w:tcPr>
          <w:p w14:paraId="0CA811D0"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38118,84</w:t>
            </w:r>
          </w:p>
        </w:tc>
        <w:tc>
          <w:tcPr>
            <w:tcW w:w="3444" w:type="dxa"/>
          </w:tcPr>
          <w:p w14:paraId="26C00991"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1453045962,9456</w:t>
            </w:r>
          </w:p>
        </w:tc>
      </w:tr>
      <w:tr w:rsidR="005B452E" w:rsidRPr="00E77374" w14:paraId="5D54086C" w14:textId="77777777" w:rsidTr="00B32473">
        <w:tc>
          <w:tcPr>
            <w:tcW w:w="1051" w:type="dxa"/>
          </w:tcPr>
          <w:p w14:paraId="01E3BC56"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3</w:t>
            </w:r>
          </w:p>
        </w:tc>
        <w:tc>
          <w:tcPr>
            <w:tcW w:w="2378" w:type="dxa"/>
          </w:tcPr>
          <w:p w14:paraId="18BCF11B" w14:textId="77777777" w:rsidR="005B452E" w:rsidRPr="00E77374" w:rsidRDefault="005B452E" w:rsidP="00B32473">
            <w:pPr>
              <w:pStyle w:val="TableParagraph"/>
              <w:ind w:left="65"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190</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594,3</w:t>
            </w:r>
          </w:p>
        </w:tc>
        <w:tc>
          <w:tcPr>
            <w:tcW w:w="2336" w:type="dxa"/>
          </w:tcPr>
          <w:p w14:paraId="237A65B0"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51980,26</w:t>
            </w:r>
          </w:p>
        </w:tc>
        <w:tc>
          <w:tcPr>
            <w:tcW w:w="3444" w:type="dxa"/>
          </w:tcPr>
          <w:p w14:paraId="299BE95B"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2701947429,6676</w:t>
            </w:r>
          </w:p>
        </w:tc>
      </w:tr>
      <w:tr w:rsidR="005B452E" w:rsidRPr="00E77374" w14:paraId="43EDCCA3" w14:textId="77777777" w:rsidTr="00B32473">
        <w:tc>
          <w:tcPr>
            <w:tcW w:w="1051" w:type="dxa"/>
          </w:tcPr>
          <w:p w14:paraId="7BD3F232"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4</w:t>
            </w:r>
          </w:p>
        </w:tc>
        <w:tc>
          <w:tcPr>
            <w:tcW w:w="2378" w:type="dxa"/>
          </w:tcPr>
          <w:p w14:paraId="0CFF55A3" w14:textId="77777777" w:rsidR="005B452E" w:rsidRPr="00E77374" w:rsidRDefault="005B452E" w:rsidP="00B32473">
            <w:pPr>
              <w:pStyle w:val="TableParagraph"/>
              <w:ind w:left="65"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128</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218,0</w:t>
            </w:r>
          </w:p>
        </w:tc>
        <w:tc>
          <w:tcPr>
            <w:tcW w:w="2336" w:type="dxa"/>
          </w:tcPr>
          <w:p w14:paraId="3A85103A"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10396,04</w:t>
            </w:r>
          </w:p>
        </w:tc>
        <w:tc>
          <w:tcPr>
            <w:tcW w:w="3444" w:type="dxa"/>
          </w:tcPr>
          <w:p w14:paraId="1DCC5BE3"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107516990,5216</w:t>
            </w:r>
          </w:p>
        </w:tc>
      </w:tr>
      <w:tr w:rsidR="005B452E" w:rsidRPr="00E77374" w14:paraId="45BFFB02" w14:textId="77777777" w:rsidTr="00B32473">
        <w:tc>
          <w:tcPr>
            <w:tcW w:w="1051" w:type="dxa"/>
          </w:tcPr>
          <w:p w14:paraId="14D05366"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5</w:t>
            </w:r>
          </w:p>
        </w:tc>
        <w:tc>
          <w:tcPr>
            <w:tcW w:w="2378" w:type="dxa"/>
          </w:tcPr>
          <w:p w14:paraId="171C1CCA" w14:textId="77777777" w:rsidR="005B452E" w:rsidRPr="00E77374" w:rsidRDefault="005B452E" w:rsidP="00B32473">
            <w:pPr>
              <w:pStyle w:val="TableParagraph"/>
              <w:ind w:left="65"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135</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148,7</w:t>
            </w:r>
          </w:p>
        </w:tc>
        <w:tc>
          <w:tcPr>
            <w:tcW w:w="2336" w:type="dxa"/>
          </w:tcPr>
          <w:p w14:paraId="2C8935B8"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3465,34</w:t>
            </w:r>
          </w:p>
        </w:tc>
        <w:tc>
          <w:tcPr>
            <w:tcW w:w="3444" w:type="dxa"/>
          </w:tcPr>
          <w:p w14:paraId="26DEA07F"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12008581,3156</w:t>
            </w:r>
          </w:p>
        </w:tc>
      </w:tr>
      <w:tr w:rsidR="005B452E" w:rsidRPr="00E77374" w14:paraId="76571326" w14:textId="77777777" w:rsidTr="00B32473">
        <w:tc>
          <w:tcPr>
            <w:tcW w:w="1051" w:type="dxa"/>
          </w:tcPr>
          <w:p w14:paraId="710D5184" w14:textId="77777777" w:rsidR="005B452E" w:rsidRPr="00E77374" w:rsidRDefault="005B452E" w:rsidP="00B32473">
            <w:pPr>
              <w:ind w:firstLine="29"/>
              <w:jc w:val="both"/>
              <w:rPr>
                <w:rFonts w:ascii="Times New Roman" w:hAnsi="Times New Roman"/>
                <w:sz w:val="28"/>
                <w:szCs w:val="28"/>
              </w:rPr>
            </w:pPr>
          </w:p>
        </w:tc>
        <w:tc>
          <w:tcPr>
            <w:tcW w:w="2378" w:type="dxa"/>
          </w:tcPr>
          <w:p w14:paraId="26FD3455" w14:textId="77777777" w:rsidR="005B452E" w:rsidRPr="00E77374" w:rsidRDefault="00B40479" w:rsidP="00B32473">
            <w:pPr>
              <w:pStyle w:val="TableParagraph"/>
              <w:ind w:left="65" w:right="46" w:firstLine="29"/>
              <w:jc w:val="both"/>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=138614,04</w:t>
            </w:r>
          </w:p>
        </w:tc>
        <w:tc>
          <w:tcPr>
            <w:tcW w:w="2336" w:type="dxa"/>
          </w:tcPr>
          <w:p w14:paraId="5ACD72A0" w14:textId="77777777" w:rsidR="005B452E" w:rsidRPr="00E77374" w:rsidRDefault="005B452E" w:rsidP="00B32473">
            <w:pPr>
              <w:ind w:firstLine="29"/>
              <w:jc w:val="both"/>
              <w:rPr>
                <w:rFonts w:ascii="Times New Roman" w:hAnsi="Times New Roman"/>
                <w:sz w:val="28"/>
                <w:szCs w:val="28"/>
              </w:rPr>
            </w:pPr>
          </w:p>
        </w:tc>
        <w:tc>
          <w:tcPr>
            <w:tcW w:w="3444" w:type="dxa"/>
          </w:tcPr>
          <w:p w14:paraId="16B3447C" w14:textId="77777777" w:rsidR="005B452E" w:rsidRPr="00E77374" w:rsidRDefault="00B40479" w:rsidP="00B32473">
            <w:pPr>
              <w:ind w:firstLine="29"/>
              <w:jc w:val="both"/>
              <w:rPr>
                <w:rFonts w:ascii="Times New Roman" w:hAnsi="Times New Roman"/>
                <w:sz w:val="28"/>
                <w:szCs w:val="28"/>
              </w:rPr>
            </w:pPr>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=65379.80</m:t>
              </m:r>
            </m:oMath>
            <w:r w:rsidR="005B452E" w:rsidRPr="00E77374">
              <w:rPr>
                <w:rFonts w:ascii="Times New Roman" w:hAnsi="Times New Roman"/>
                <w:sz w:val="28"/>
                <w:szCs w:val="28"/>
                <w:lang w:val="en-US"/>
              </w:rPr>
              <w:t xml:space="preserve">            </w:t>
            </w:r>
          </w:p>
        </w:tc>
      </w:tr>
    </w:tbl>
    <w:p w14:paraId="05868B4D" w14:textId="77777777" w:rsidR="005B452E" w:rsidRPr="00E77374" w:rsidRDefault="005B452E" w:rsidP="008270CB">
      <w:pPr>
        <w:spacing w:after="0" w:line="240" w:lineRule="auto"/>
        <w:ind w:firstLine="567"/>
        <w:jc w:val="both"/>
        <w:rPr>
          <w:rFonts w:ascii="Times New Roman" w:hAnsi="Times New Roman"/>
          <w:sz w:val="28"/>
          <w:szCs w:val="28"/>
        </w:rPr>
      </w:pPr>
    </w:p>
    <w:p w14:paraId="159AAB11" w14:textId="45A926F5" w:rsidR="005B452E" w:rsidRPr="00B354CE" w:rsidRDefault="005B452E" w:rsidP="00B354CE">
      <w:pPr>
        <w:tabs>
          <w:tab w:val="right" w:pos="9358"/>
        </w:tabs>
        <w:spacing w:after="0" w:line="240" w:lineRule="auto"/>
        <w:ind w:firstLine="567"/>
        <w:jc w:val="both"/>
        <w:rPr>
          <w:rFonts w:ascii="Times New Roman" w:hAnsi="Times New Roman"/>
          <w:sz w:val="28"/>
          <w:szCs w:val="28"/>
          <w:lang w:val="kk-KZ"/>
        </w:rPr>
      </w:pPr>
      <w:r w:rsidRPr="00B354CE">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lang w:val="en-US"/>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lang w:val="en-US"/>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n-1</m:t>
                    </m:r>
                  </m:e>
                </m:d>
              </m:den>
            </m:f>
            <m:r>
              <w:rPr>
                <w:rFonts w:ascii="Cambria Math" w:eastAsia="SimSun" w:hAnsi="Cambria Math"/>
                <w:sz w:val="28"/>
                <w:szCs w:val="28"/>
                <w:lang w:val="en-US"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val="en-US" w:eastAsia="it-IT"/>
                  </w:rPr>
                  <m:t>65379.8</m:t>
                </m:r>
              </m:num>
              <m:den>
                <m:r>
                  <w:rPr>
                    <w:rFonts w:ascii="Cambria Math" w:eastAsia="SimSun" w:hAnsi="Cambria Math"/>
                    <w:sz w:val="28"/>
                    <w:szCs w:val="28"/>
                    <w:lang w:val="en-US" w:eastAsia="it-IT"/>
                  </w:rPr>
                  <m:t>5∙4</m:t>
                </m:r>
              </m:den>
            </m:f>
          </m:e>
        </m:rad>
        <m:r>
          <w:rPr>
            <w:rFonts w:ascii="Cambria Math" w:eastAsia="SimSun" w:hAnsi="Cambria Math"/>
            <w:sz w:val="28"/>
            <w:szCs w:val="28"/>
            <w:lang w:val="en-US" w:eastAsia="it-IT"/>
          </w:rPr>
          <m:t>=3268.99</m:t>
        </m:r>
      </m:oMath>
      <w:r w:rsidRPr="00F028B3">
        <w:rPr>
          <w:rFonts w:ascii="Times New Roman" w:hAnsi="Times New Roman"/>
          <w:sz w:val="28"/>
          <w:szCs w:val="28"/>
          <w:lang w:val="en-US"/>
        </w:rPr>
        <w:t xml:space="preserve">               </w:t>
      </w:r>
      <w:r w:rsidR="00B354CE" w:rsidRPr="00F028B3">
        <w:rPr>
          <w:rFonts w:ascii="Times New Roman" w:hAnsi="Times New Roman"/>
          <w:sz w:val="28"/>
          <w:szCs w:val="28"/>
          <w:lang w:val="en-US"/>
        </w:rPr>
        <w:t xml:space="preserve">          </w:t>
      </w:r>
      <w:r w:rsidR="00B354CE">
        <w:rPr>
          <w:rFonts w:ascii="Times New Roman" w:hAnsi="Times New Roman"/>
          <w:sz w:val="28"/>
          <w:szCs w:val="28"/>
          <w:lang w:val="kk-KZ"/>
        </w:rPr>
        <w:t>(5.1)</w:t>
      </w:r>
    </w:p>
    <w:p w14:paraId="69A17773" w14:textId="1E0C1FDE" w:rsidR="005B452E" w:rsidRPr="00DA1FB8" w:rsidRDefault="005B452E" w:rsidP="008270CB">
      <w:pPr>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en-US"/>
        </w:rPr>
        <w:t xml:space="preserve">  0,95, </w:t>
      </w:r>
      <w:r w:rsidRPr="005E2B3A">
        <w:rPr>
          <w:rFonts w:ascii="Times New Roman" w:hAnsi="Times New Roman"/>
          <w:sz w:val="28"/>
          <w:szCs w:val="28"/>
          <w:lang w:val="en-US"/>
        </w:rPr>
        <w:t>n</w:t>
      </w:r>
      <w:r w:rsidRPr="00F028B3">
        <w:rPr>
          <w:rFonts w:ascii="Times New Roman" w:hAnsi="Times New Roman"/>
          <w:sz w:val="28"/>
          <w:szCs w:val="28"/>
          <w:lang w:val="en-US"/>
        </w:rPr>
        <w:t xml:space="preserve"> = 5 </w:t>
      </w:r>
      <w:proofErr w:type="spellStart"/>
      <w:r w:rsidRPr="005E2B3A">
        <w:rPr>
          <w:rFonts w:ascii="Times New Roman" w:hAnsi="Times New Roman"/>
          <w:sz w:val="28"/>
          <w:szCs w:val="28"/>
        </w:rPr>
        <w:t>және</w:t>
      </w:r>
      <w:proofErr w:type="spellEnd"/>
      <w:r w:rsidRPr="00F028B3">
        <w:rPr>
          <w:rFonts w:ascii="Times New Roman" w:hAnsi="Times New Roman"/>
          <w:sz w:val="28"/>
          <w:szCs w:val="28"/>
          <w:lang w:val="en-US"/>
        </w:rPr>
        <w:t xml:space="preserve"> </w:t>
      </w:r>
      <w:r w:rsidRPr="005E2B3A">
        <w:rPr>
          <w:rFonts w:ascii="Times New Roman" w:hAnsi="Times New Roman"/>
          <w:sz w:val="28"/>
          <w:szCs w:val="28"/>
          <w:lang w:val="en-US"/>
        </w:rPr>
        <w:t>a</w:t>
      </w:r>
      <w:r w:rsidRPr="00F028B3">
        <w:rPr>
          <w:rFonts w:ascii="Times New Roman" w:hAnsi="Times New Roman"/>
          <w:sz w:val="28"/>
          <w:szCs w:val="28"/>
          <w:lang w:val="en-US"/>
        </w:rPr>
        <w:t xml:space="preserve"> = 0,95 </w:t>
      </w:r>
      <w:proofErr w:type="spellStart"/>
      <w:r>
        <w:rPr>
          <w:rFonts w:ascii="Times New Roman" w:hAnsi="Times New Roman"/>
          <w:sz w:val="28"/>
          <w:szCs w:val="28"/>
        </w:rPr>
        <w:t>таңдаймыз</w:t>
      </w:r>
      <w:proofErr w:type="spellEnd"/>
      <w:r w:rsidRPr="00F028B3">
        <w:rPr>
          <w:rFonts w:ascii="Times New Roman" w:hAnsi="Times New Roman"/>
          <w:sz w:val="28"/>
          <w:szCs w:val="28"/>
          <w:lang w:val="en-US"/>
        </w:rPr>
        <w:t xml:space="preserve">, </w:t>
      </w:r>
      <w:r w:rsidRPr="005E2B3A">
        <w:rPr>
          <w:rFonts w:ascii="Times New Roman" w:hAnsi="Times New Roman"/>
          <w:sz w:val="28"/>
          <w:szCs w:val="28"/>
          <w:lang w:val="en-US"/>
        </w:rPr>
        <w:t>t</w:t>
      </w:r>
      <w:r w:rsidRPr="00F028B3">
        <w:rPr>
          <w:rFonts w:ascii="Times New Roman" w:hAnsi="Times New Roman"/>
          <w:sz w:val="28"/>
          <w:szCs w:val="28"/>
          <w:lang w:val="en-US"/>
        </w:rPr>
        <w:t xml:space="preserve"> </w:t>
      </w:r>
      <w:r w:rsidRPr="005E2B3A">
        <w:rPr>
          <w:rFonts w:ascii="Times New Roman" w:hAnsi="Times New Roman"/>
          <w:sz w:val="28"/>
          <w:szCs w:val="28"/>
          <w:lang w:val="en-US"/>
        </w:rPr>
        <w:t>n</w:t>
      </w:r>
      <w:r w:rsidRPr="00F028B3">
        <w:rPr>
          <w:rFonts w:ascii="Times New Roman" w:hAnsi="Times New Roman"/>
          <w:sz w:val="28"/>
          <w:szCs w:val="28"/>
          <w:lang w:val="en-US"/>
        </w:rPr>
        <w:t>(</w:t>
      </w:r>
      <w:r w:rsidR="00B32473" w:rsidRPr="005E2B3A">
        <w:rPr>
          <w:rFonts w:ascii="Times New Roman" w:hAnsi="Times New Roman"/>
          <w:sz w:val="28"/>
          <w:szCs w:val="28"/>
          <w:lang w:val="en-US"/>
        </w:rPr>
        <w:t>A</w:t>
      </w:r>
      <w:r w:rsidRPr="00F028B3">
        <w:rPr>
          <w:rFonts w:ascii="Times New Roman" w:hAnsi="Times New Roman"/>
          <w:sz w:val="28"/>
          <w:szCs w:val="28"/>
          <w:lang w:val="en-US"/>
        </w:rPr>
        <w:t>) = 2,8</w:t>
      </w:r>
      <w:r>
        <w:rPr>
          <w:rFonts w:ascii="Times New Roman" w:hAnsi="Times New Roman"/>
          <w:sz w:val="28"/>
          <w:szCs w:val="28"/>
          <w:lang w:val="kk-KZ"/>
        </w:rPr>
        <w:t xml:space="preserve">. </w:t>
      </w:r>
      <w:r w:rsidRPr="00712FAF">
        <w:rPr>
          <w:rFonts w:ascii="Times New Roman" w:hAnsi="Times New Roman"/>
          <w:sz w:val="28"/>
          <w:szCs w:val="28"/>
          <w:lang w:val="kk-KZ"/>
        </w:rPr>
        <w:t>Стьюдент t n(</w:t>
      </w:r>
      <w:r w:rsidR="00B32473" w:rsidRPr="00712FAF">
        <w:rPr>
          <w:rFonts w:ascii="Times New Roman" w:hAnsi="Times New Roman"/>
          <w:sz w:val="28"/>
          <w:szCs w:val="28"/>
          <w:lang w:val="kk-KZ"/>
        </w:rPr>
        <w:t>a</w:t>
      </w:r>
      <w:r w:rsidRPr="00712FAF">
        <w:rPr>
          <w:rFonts w:ascii="Times New Roman" w:hAnsi="Times New Roman"/>
          <w:sz w:val="28"/>
          <w:szCs w:val="28"/>
          <w:lang w:val="kk-KZ"/>
        </w:rPr>
        <w:t xml:space="preserve">) = 2,8. коэффициентін анықтаймыз. </w:t>
      </w:r>
      <w:r w:rsidRPr="00DA1FB8">
        <w:rPr>
          <w:rFonts w:ascii="Times New Roman" w:hAnsi="Times New Roman"/>
          <w:sz w:val="28"/>
          <w:szCs w:val="28"/>
          <w:lang w:val="kk-KZ"/>
        </w:rPr>
        <w:t xml:space="preserve">Сенімділік аралығын есептейміз:   </w:t>
      </w:r>
    </w:p>
    <w:p w14:paraId="72707388" w14:textId="7F3AB7AC" w:rsidR="005B452E" w:rsidRPr="00DA1FB8" w:rsidRDefault="005B452E" w:rsidP="00B32473">
      <w:pPr>
        <w:spacing w:after="0" w:line="240" w:lineRule="auto"/>
        <w:ind w:firstLine="567"/>
        <w:jc w:val="center"/>
        <w:rPr>
          <w:rFonts w:ascii="Times New Roman" w:hAnsi="Times New Roman"/>
          <w:sz w:val="28"/>
          <w:szCs w:val="28"/>
          <w:lang w:val="kk-KZ"/>
        </w:rPr>
      </w:pPr>
      <m:oMath>
        <m:r>
          <w:rPr>
            <w:rFonts w:ascii="Cambria Math" w:hAnsi="Cambria Math"/>
            <w:sz w:val="28"/>
            <w:szCs w:val="28"/>
            <w:lang w:val="kk-KZ"/>
          </w:rPr>
          <m:t>∆x=</m:t>
        </m:r>
        <m:sSub>
          <m:sSubPr>
            <m:ctrlPr>
              <w:rPr>
                <w:rFonts w:ascii="Cambria Math" w:eastAsia="SimSun" w:hAnsi="Cambria Math"/>
                <w:i/>
                <w:sz w:val="28"/>
                <w:szCs w:val="28"/>
                <w:lang w:val="en-US" w:eastAsia="it-IT"/>
              </w:rPr>
            </m:ctrlPr>
          </m:sSubPr>
          <m:e>
            <m:r>
              <w:rPr>
                <w:rFonts w:ascii="Cambria Math" w:hAnsi="Cambria Math"/>
                <w:sz w:val="28"/>
                <w:szCs w:val="28"/>
                <w:lang w:val="kk-KZ"/>
              </w:rPr>
              <m:t>t</m:t>
            </m:r>
          </m:e>
          <m:sub>
            <m:r>
              <w:rPr>
                <w:rFonts w:ascii="Cambria Math" w:hAnsi="Cambria Math"/>
                <w:sz w:val="28"/>
                <w:szCs w:val="28"/>
                <w:lang w:val="kk-KZ"/>
              </w:rPr>
              <m:t>a</m:t>
            </m:r>
          </m:sub>
        </m:sSub>
        <m:d>
          <m:dPr>
            <m:ctrlPr>
              <w:rPr>
                <w:rFonts w:ascii="Cambria Math" w:eastAsia="SimSun" w:hAnsi="Cambria Math"/>
                <w:i/>
                <w:sz w:val="28"/>
                <w:szCs w:val="28"/>
                <w:lang w:val="en-US" w:eastAsia="it-IT"/>
              </w:rPr>
            </m:ctrlPr>
          </m:dPr>
          <m:e>
            <m:r>
              <w:rPr>
                <w:rFonts w:ascii="Cambria Math" w:hAnsi="Cambria Math"/>
                <w:sz w:val="28"/>
                <w:szCs w:val="28"/>
                <w:lang w:val="kk-KZ"/>
              </w:rPr>
              <m:t>n∙</m:t>
            </m:r>
            <m:sSub>
              <m:sSubPr>
                <m:ctrlPr>
                  <w:rPr>
                    <w:rFonts w:ascii="Cambria Math" w:eastAsia="SimSun" w:hAnsi="Cambria Math"/>
                    <w:i/>
                    <w:sz w:val="28"/>
                    <w:szCs w:val="28"/>
                    <w:lang w:val="en-US" w:eastAsia="it-IT"/>
                  </w:rPr>
                </m:ctrlPr>
              </m:sSubPr>
              <m:e>
                <m:r>
                  <w:rPr>
                    <w:rFonts w:ascii="Cambria Math" w:hAnsi="Cambria Math"/>
                    <w:sz w:val="28"/>
                    <w:szCs w:val="28"/>
                    <w:lang w:val="kk-KZ"/>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kk-KZ"/>
                      </w:rPr>
                      <m:t>x</m:t>
                    </m:r>
                  </m:e>
                </m:acc>
              </m:sub>
            </m:sSub>
          </m:e>
        </m:d>
        <m:r>
          <w:rPr>
            <w:rFonts w:ascii="Cambria Math" w:eastAsia="SimSun" w:hAnsi="Cambria Math"/>
            <w:sz w:val="28"/>
            <w:szCs w:val="28"/>
            <w:lang w:val="kk-KZ" w:eastAsia="it-IT"/>
          </w:rPr>
          <m:t>=2.8∙3268.99=9153.1728</m:t>
        </m:r>
      </m:oMath>
      <w:r w:rsidR="00B354CE">
        <w:rPr>
          <w:rFonts w:ascii="Times New Roman" w:hAnsi="Times New Roman"/>
          <w:sz w:val="28"/>
          <w:szCs w:val="28"/>
          <w:lang w:val="kk-KZ" w:eastAsia="it-IT"/>
        </w:rPr>
        <w:t xml:space="preserve">           </w:t>
      </w:r>
      <w:r w:rsidR="00B354CE">
        <w:rPr>
          <w:rFonts w:ascii="Times New Roman" w:hAnsi="Times New Roman"/>
          <w:sz w:val="28"/>
          <w:szCs w:val="28"/>
          <w:lang w:val="kk-KZ" w:eastAsia="it-IT"/>
        </w:rPr>
        <w:tab/>
      </w:r>
      <w:r w:rsidR="00B354CE">
        <w:rPr>
          <w:rFonts w:ascii="Times New Roman" w:hAnsi="Times New Roman"/>
          <w:sz w:val="28"/>
          <w:szCs w:val="28"/>
          <w:lang w:val="kk-KZ" w:eastAsia="it-IT"/>
        </w:rPr>
        <w:tab/>
        <w:t xml:space="preserve">  </w:t>
      </w:r>
      <w:r w:rsidR="00B354CE">
        <w:rPr>
          <w:rFonts w:ascii="Times New Roman" w:hAnsi="Times New Roman"/>
          <w:sz w:val="28"/>
          <w:szCs w:val="28"/>
          <w:lang w:val="kk-KZ" w:eastAsia="it-IT"/>
        </w:rPr>
        <w:tab/>
        <w:t>(5.2)</w:t>
      </w:r>
    </w:p>
    <w:p w14:paraId="5F0D12CE" w14:textId="77777777" w:rsidR="005B452E" w:rsidRPr="00DA1FB8" w:rsidRDefault="005B452E" w:rsidP="008270CB">
      <w:pPr>
        <w:spacing w:after="0" w:line="240" w:lineRule="auto"/>
        <w:ind w:firstLine="567"/>
        <w:jc w:val="both"/>
        <w:rPr>
          <w:rFonts w:ascii="Times New Roman" w:hAnsi="Times New Roman"/>
          <w:sz w:val="28"/>
          <w:szCs w:val="28"/>
          <w:lang w:val="kk-KZ"/>
        </w:rPr>
      </w:pPr>
      <w:r w:rsidRPr="00DA1FB8">
        <w:rPr>
          <w:rFonts w:ascii="Times New Roman" w:hAnsi="Times New Roman"/>
          <w:sz w:val="28"/>
          <w:szCs w:val="28"/>
          <w:lang w:val="kk-KZ"/>
        </w:rPr>
        <w:t>Соңғы нәтижені жазамыз:</w:t>
      </w:r>
    </w:p>
    <w:p w14:paraId="13973FFB" w14:textId="77777777" w:rsidR="005B452E" w:rsidRPr="00011134" w:rsidRDefault="005B452E" w:rsidP="008270CB">
      <w:pPr>
        <w:spacing w:after="0" w:line="240" w:lineRule="auto"/>
        <w:ind w:firstLine="567"/>
        <w:jc w:val="both"/>
        <w:rPr>
          <w:rFonts w:ascii="Times New Roman" w:hAnsi="Times New Roman"/>
          <w:sz w:val="28"/>
          <w:szCs w:val="28"/>
          <w:lang w:val="kk-KZ"/>
        </w:rPr>
      </w:pPr>
      <w:r w:rsidRPr="00011134">
        <w:rPr>
          <w:rFonts w:ascii="Times New Roman" w:hAnsi="Times New Roman"/>
          <w:sz w:val="28"/>
          <w:szCs w:val="28"/>
          <w:lang w:val="kk-KZ"/>
        </w:rPr>
        <w:t>х=138614,04±9153,1728</w:t>
      </w:r>
    </w:p>
    <w:p w14:paraId="2C7E3D2D" w14:textId="77777777" w:rsidR="005B452E" w:rsidRPr="00011134" w:rsidRDefault="005B452E" w:rsidP="008270CB">
      <w:pPr>
        <w:spacing w:after="0" w:line="240" w:lineRule="auto"/>
        <w:ind w:firstLine="567"/>
        <w:jc w:val="both"/>
        <w:rPr>
          <w:rFonts w:ascii="Times New Roman" w:hAnsi="Times New Roman"/>
          <w:sz w:val="28"/>
          <w:szCs w:val="28"/>
          <w:lang w:val="kk-KZ"/>
        </w:rPr>
      </w:pPr>
      <w:r w:rsidRPr="00011134">
        <w:rPr>
          <w:rFonts w:ascii="Times New Roman" w:hAnsi="Times New Roman"/>
          <w:sz w:val="28"/>
          <w:szCs w:val="28"/>
          <w:lang w:val="kk-KZ"/>
        </w:rPr>
        <w:lastRenderedPageBreak/>
        <w:t xml:space="preserve">                        </w:t>
      </w:r>
      <m:oMath>
        <m:r>
          <w:rPr>
            <w:rFonts w:ascii="Cambria Math" w:hAnsi="Cambria Math"/>
            <w:sz w:val="28"/>
            <w:szCs w:val="28"/>
            <w:lang w:val="kk-KZ"/>
          </w:rPr>
          <m:t>E=</m:t>
        </m:r>
        <m:f>
          <m:fPr>
            <m:type m:val="skw"/>
            <m:ctrlPr>
              <w:rPr>
                <w:rFonts w:ascii="Cambria Math" w:eastAsia="SimSun" w:hAnsi="Cambria Math"/>
                <w:i/>
                <w:sz w:val="28"/>
                <w:szCs w:val="28"/>
                <w:lang w:val="en-US" w:eastAsia="it-IT"/>
              </w:rPr>
            </m:ctrlPr>
          </m:fPr>
          <m:num>
            <m:r>
              <w:rPr>
                <w:rFonts w:ascii="Cambria Math" w:hAnsi="Cambria Math"/>
                <w:sz w:val="28"/>
                <w:szCs w:val="28"/>
                <w:lang w:val="kk-KZ"/>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kk-KZ"/>
                  </w:rPr>
                  <m:t>x</m:t>
                </m:r>
              </m:e>
            </m:acc>
          </m:den>
        </m:f>
        <m:r>
          <w:rPr>
            <w:rFonts w:ascii="Cambria Math" w:eastAsia="SimSun" w:hAnsi="Cambria Math"/>
            <w:sz w:val="28"/>
            <w:szCs w:val="28"/>
            <w:lang w:val="kk-KZ"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val="kk-KZ" w:eastAsia="it-IT"/>
              </w:rPr>
              <m:t>9153,1728</m:t>
            </m:r>
          </m:num>
          <m:den>
            <m:r>
              <w:rPr>
                <w:rFonts w:ascii="Cambria Math" w:eastAsia="SimSun" w:hAnsi="Cambria Math"/>
                <w:sz w:val="28"/>
                <w:szCs w:val="28"/>
                <w:lang w:val="kk-KZ" w:eastAsia="it-IT"/>
              </w:rPr>
              <m:t>138614,04</m:t>
            </m:r>
          </m:den>
        </m:f>
        <m:r>
          <w:rPr>
            <w:rFonts w:ascii="Cambria Math" w:eastAsia="SimSun" w:hAnsi="Cambria Math"/>
            <w:sz w:val="28"/>
            <w:szCs w:val="28"/>
            <w:lang w:val="kk-KZ" w:eastAsia="it-IT"/>
          </w:rPr>
          <m:t>∙100%=6,6%.</m:t>
        </m:r>
      </m:oMath>
      <w:r w:rsidRPr="00011134">
        <w:rPr>
          <w:rFonts w:ascii="Times New Roman" w:hAnsi="Times New Roman"/>
          <w:sz w:val="28"/>
          <w:szCs w:val="28"/>
          <w:lang w:val="kk-KZ"/>
        </w:rPr>
        <w:t xml:space="preserve">                      </w:t>
      </w:r>
    </w:p>
    <w:p w14:paraId="01FDBBA5" w14:textId="77777777" w:rsidR="005B452E" w:rsidRPr="00365500" w:rsidRDefault="005B452E" w:rsidP="008270CB">
      <w:pPr>
        <w:spacing w:after="0" w:line="240" w:lineRule="auto"/>
        <w:ind w:firstLine="567"/>
        <w:jc w:val="both"/>
        <w:rPr>
          <w:rFonts w:ascii="Times New Roman" w:hAnsi="Times New Roman"/>
          <w:sz w:val="28"/>
          <w:szCs w:val="28"/>
          <w:lang w:val="kk-KZ"/>
        </w:rPr>
      </w:pPr>
      <w:r w:rsidRPr="00365500">
        <w:rPr>
          <w:rFonts w:ascii="Times New Roman" w:hAnsi="Times New Roman"/>
          <w:sz w:val="28"/>
          <w:szCs w:val="28"/>
          <w:lang w:val="kk-KZ"/>
        </w:rPr>
        <w:t>Осылайша, хлорид иондары 6,6% құрайды.</w:t>
      </w:r>
    </w:p>
    <w:p w14:paraId="7E1469AD" w14:textId="1B96EEB6" w:rsidR="005B452E" w:rsidRPr="00365500" w:rsidRDefault="00B32473" w:rsidP="008270C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5.2</w:t>
      </w:r>
      <w:r w:rsidR="005B452E" w:rsidRPr="00365500">
        <w:rPr>
          <w:rFonts w:ascii="Times New Roman" w:hAnsi="Times New Roman"/>
          <w:sz w:val="28"/>
          <w:szCs w:val="28"/>
          <w:lang w:val="kk-KZ"/>
        </w:rPr>
        <w:t xml:space="preserve">-суретте </w:t>
      </w:r>
      <w:r>
        <w:rPr>
          <w:rFonts w:ascii="Times New Roman" w:hAnsi="Times New Roman"/>
          <w:sz w:val="28"/>
          <w:szCs w:val="28"/>
          <w:lang w:val="kk-KZ"/>
        </w:rPr>
        <w:t>бес</w:t>
      </w:r>
      <w:r w:rsidR="005B452E" w:rsidRPr="00365500">
        <w:rPr>
          <w:rFonts w:ascii="Times New Roman" w:hAnsi="Times New Roman"/>
          <w:sz w:val="28"/>
          <w:szCs w:val="28"/>
          <w:lang w:val="kk-KZ"/>
        </w:rPr>
        <w:t xml:space="preserve"> ұңғымадағы жер асты суларындағы бикарбон</w:t>
      </w:r>
      <w:r w:rsidR="00183407">
        <w:rPr>
          <w:rFonts w:ascii="Times New Roman" w:hAnsi="Times New Roman"/>
          <w:sz w:val="28"/>
          <w:szCs w:val="28"/>
          <w:lang w:val="kk-KZ"/>
        </w:rPr>
        <w:t>ат анионының құрамы көрсетілген</w:t>
      </w:r>
      <w:r w:rsidR="00183407" w:rsidRPr="00183407">
        <w:rPr>
          <w:rFonts w:ascii="Times New Roman" w:hAnsi="Times New Roman"/>
          <w:color w:val="000000"/>
          <w:sz w:val="28"/>
          <w:szCs w:val="28"/>
          <w:lang w:val="kk-KZ"/>
        </w:rPr>
        <w:t xml:space="preserve"> </w:t>
      </w:r>
      <w:r w:rsidR="00183407">
        <w:rPr>
          <w:rFonts w:ascii="Times New Roman" w:hAnsi="Times New Roman"/>
          <w:color w:val="000000"/>
          <w:sz w:val="28"/>
          <w:szCs w:val="28"/>
          <w:lang w:val="kk-KZ"/>
        </w:rPr>
        <w:t>[56</w:t>
      </w:r>
      <w:r w:rsidR="00183407" w:rsidRPr="00DA1FB8">
        <w:rPr>
          <w:rFonts w:ascii="Times New Roman" w:hAnsi="Times New Roman"/>
          <w:color w:val="000000"/>
          <w:sz w:val="28"/>
          <w:szCs w:val="28"/>
          <w:lang w:val="kk-KZ"/>
        </w:rPr>
        <w:t>].</w:t>
      </w:r>
    </w:p>
    <w:p w14:paraId="70270FA7" w14:textId="77777777" w:rsidR="005B452E" w:rsidRPr="00365500" w:rsidRDefault="005B452E" w:rsidP="008270CB">
      <w:pPr>
        <w:spacing w:after="0" w:line="240" w:lineRule="auto"/>
        <w:ind w:firstLine="567"/>
        <w:jc w:val="both"/>
        <w:rPr>
          <w:rFonts w:ascii="Times New Roman" w:hAnsi="Times New Roman"/>
          <w:sz w:val="28"/>
          <w:szCs w:val="28"/>
          <w:lang w:val="kk-KZ"/>
        </w:rPr>
      </w:pPr>
    </w:p>
    <w:p w14:paraId="2590698A" w14:textId="77777777" w:rsidR="005B452E" w:rsidRPr="00E77374" w:rsidRDefault="005B452E" w:rsidP="008270CB">
      <w:pPr>
        <w:spacing w:after="0" w:line="240" w:lineRule="auto"/>
        <w:ind w:firstLine="567"/>
        <w:jc w:val="center"/>
        <w:rPr>
          <w:rFonts w:ascii="Times New Roman" w:hAnsi="Times New Roman"/>
          <w:sz w:val="28"/>
          <w:szCs w:val="28"/>
        </w:rPr>
      </w:pPr>
      <w:r w:rsidRPr="00E77374">
        <w:rPr>
          <w:rFonts w:ascii="Times New Roman" w:hAnsi="Times New Roman"/>
          <w:noProof/>
          <w:sz w:val="28"/>
          <w:szCs w:val="28"/>
          <w:lang w:eastAsia="ru-RU"/>
        </w:rPr>
        <w:drawing>
          <wp:inline distT="0" distB="0" distL="0" distR="0" wp14:anchorId="319C83CC" wp14:editId="1D9EF6D3">
            <wp:extent cx="3232150" cy="2067339"/>
            <wp:effectExtent l="0" t="0" r="6350" b="9525"/>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74CF2A4" w14:textId="15B483FC" w:rsidR="005B452E" w:rsidRPr="003D0F40" w:rsidRDefault="005B452E" w:rsidP="008270CB">
      <w:pPr>
        <w:spacing w:after="0" w:line="240" w:lineRule="auto"/>
        <w:jc w:val="center"/>
        <w:rPr>
          <w:rFonts w:ascii="Times New Roman" w:hAnsi="Times New Roman"/>
          <w:sz w:val="28"/>
          <w:szCs w:val="28"/>
        </w:rPr>
      </w:pPr>
      <w:r w:rsidRPr="003D0F40">
        <w:rPr>
          <w:rFonts w:ascii="Times New Roman" w:hAnsi="Times New Roman"/>
          <w:sz w:val="28"/>
          <w:szCs w:val="28"/>
        </w:rPr>
        <w:t xml:space="preserve">Сурет </w:t>
      </w:r>
      <w:r w:rsidR="00B32473">
        <w:rPr>
          <w:rFonts w:ascii="Times New Roman" w:hAnsi="Times New Roman"/>
          <w:sz w:val="28"/>
          <w:szCs w:val="28"/>
          <w:lang w:val="kk-KZ"/>
        </w:rPr>
        <w:t>5.2 -</w:t>
      </w:r>
      <w:r w:rsidR="002C13CD">
        <w:rPr>
          <w:rFonts w:ascii="Times New Roman" w:hAnsi="Times New Roman"/>
          <w:sz w:val="28"/>
          <w:szCs w:val="28"/>
        </w:rPr>
        <w:t xml:space="preserve"> </w:t>
      </w:r>
      <w:proofErr w:type="spellStart"/>
      <w:r w:rsidR="002C13CD">
        <w:rPr>
          <w:rFonts w:ascii="Times New Roman" w:hAnsi="Times New Roman"/>
          <w:sz w:val="28"/>
          <w:szCs w:val="28"/>
        </w:rPr>
        <w:t>Теңіз</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кен</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орны</w:t>
      </w:r>
      <w:proofErr w:type="spellEnd"/>
      <w:r w:rsidR="002C13CD">
        <w:rPr>
          <w:rFonts w:ascii="Times New Roman" w:hAnsi="Times New Roman"/>
          <w:sz w:val="28"/>
          <w:szCs w:val="28"/>
        </w:rPr>
        <w:t xml:space="preserve"> </w:t>
      </w:r>
      <w:proofErr w:type="spellStart"/>
      <w:r w:rsidR="002C13CD" w:rsidRPr="003D0F40">
        <w:rPr>
          <w:rFonts w:ascii="Times New Roman" w:hAnsi="Times New Roman"/>
          <w:sz w:val="28"/>
          <w:szCs w:val="28"/>
        </w:rPr>
        <w:t>ұңғымаларындағы</w:t>
      </w:r>
      <w:proofErr w:type="spellEnd"/>
      <w:r w:rsidR="002C13CD" w:rsidRPr="003D0F40">
        <w:rPr>
          <w:rFonts w:ascii="Times New Roman" w:hAnsi="Times New Roman"/>
          <w:sz w:val="28"/>
          <w:szCs w:val="28"/>
        </w:rPr>
        <w:t xml:space="preserve"> </w:t>
      </w:r>
      <w:proofErr w:type="spellStart"/>
      <w:r w:rsidRPr="003D0F40">
        <w:rPr>
          <w:rFonts w:ascii="Times New Roman" w:hAnsi="Times New Roman"/>
          <w:sz w:val="28"/>
          <w:szCs w:val="28"/>
        </w:rPr>
        <w:t>жер</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асты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сулары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бикарбонатты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анионның</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мөлшері</w:t>
      </w:r>
      <w:proofErr w:type="spellEnd"/>
    </w:p>
    <w:p w14:paraId="1EF90D24" w14:textId="77777777" w:rsidR="00D457FB" w:rsidRDefault="00D457FB" w:rsidP="008270CB">
      <w:pPr>
        <w:spacing w:after="0" w:line="240" w:lineRule="auto"/>
        <w:ind w:firstLine="708"/>
        <w:jc w:val="both"/>
        <w:rPr>
          <w:rFonts w:ascii="Times New Roman" w:hAnsi="Times New Roman"/>
          <w:sz w:val="28"/>
          <w:szCs w:val="28"/>
        </w:rPr>
      </w:pPr>
    </w:p>
    <w:p w14:paraId="75733AD2" w14:textId="77777777" w:rsidR="00B858FA" w:rsidRDefault="00292D02" w:rsidP="008270CB">
      <w:pPr>
        <w:spacing w:after="0" w:line="240" w:lineRule="auto"/>
        <w:ind w:firstLine="708"/>
        <w:jc w:val="both"/>
        <w:rPr>
          <w:rFonts w:ascii="Times New Roman" w:hAnsi="Times New Roman"/>
          <w:sz w:val="28"/>
          <w:szCs w:val="28"/>
        </w:rPr>
      </w:pPr>
      <w:proofErr w:type="spellStart"/>
      <w:r>
        <w:rPr>
          <w:rFonts w:ascii="Times New Roman" w:hAnsi="Times New Roman"/>
          <w:sz w:val="28"/>
          <w:szCs w:val="28"/>
        </w:rPr>
        <w:t>Бұл</w:t>
      </w:r>
      <w:proofErr w:type="spellEnd"/>
      <w:r>
        <w:rPr>
          <w:rFonts w:ascii="Times New Roman" w:hAnsi="Times New Roman"/>
          <w:sz w:val="28"/>
          <w:szCs w:val="28"/>
        </w:rPr>
        <w:t xml:space="preserve"> </w:t>
      </w:r>
      <w:proofErr w:type="spellStart"/>
      <w:r>
        <w:rPr>
          <w:rFonts w:ascii="Times New Roman" w:hAnsi="Times New Roman"/>
          <w:sz w:val="28"/>
          <w:szCs w:val="28"/>
        </w:rPr>
        <w:t>диаграммада</w:t>
      </w:r>
      <w:proofErr w:type="spellEnd"/>
      <w:r>
        <w:rPr>
          <w:rFonts w:ascii="Times New Roman" w:hAnsi="Times New Roman"/>
          <w:sz w:val="28"/>
          <w:szCs w:val="28"/>
        </w:rPr>
        <w:t xml:space="preserve"> </w:t>
      </w:r>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ең</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жоғары</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көрсеткіш</w:t>
      </w:r>
      <w:proofErr w:type="spellEnd"/>
      <w:r w:rsidR="005B452E" w:rsidRPr="003D0F40">
        <w:rPr>
          <w:rFonts w:ascii="Times New Roman" w:hAnsi="Times New Roman"/>
          <w:sz w:val="28"/>
          <w:szCs w:val="28"/>
        </w:rPr>
        <w:t xml:space="preserve"> В48-1-</w:t>
      </w:r>
      <w:r w:rsidR="005B452E">
        <w:rPr>
          <w:rFonts w:ascii="Times New Roman" w:hAnsi="Times New Roman"/>
          <w:sz w:val="28"/>
          <w:szCs w:val="28"/>
        </w:rPr>
        <w:t xml:space="preserve">04 </w:t>
      </w:r>
      <w:proofErr w:type="spellStart"/>
      <w:r w:rsidR="005B452E">
        <w:rPr>
          <w:rFonts w:ascii="Times New Roman" w:hAnsi="Times New Roman"/>
          <w:sz w:val="28"/>
          <w:szCs w:val="28"/>
        </w:rPr>
        <w:t>ұңғымасында</w:t>
      </w:r>
      <w:proofErr w:type="spellEnd"/>
      <w:r w:rsidR="005B452E" w:rsidRPr="003D0F40">
        <w:rPr>
          <w:rFonts w:ascii="Times New Roman" w:hAnsi="Times New Roman"/>
          <w:sz w:val="28"/>
          <w:szCs w:val="28"/>
        </w:rPr>
        <w:t xml:space="preserve"> (8540,0 мг/л) </w:t>
      </w:r>
      <w:proofErr w:type="spellStart"/>
      <w:r w:rsidR="005B452E" w:rsidRPr="003D0F40">
        <w:rPr>
          <w:rFonts w:ascii="Times New Roman" w:hAnsi="Times New Roman"/>
          <w:sz w:val="28"/>
          <w:szCs w:val="28"/>
        </w:rPr>
        <w:t>байқалды</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Ауыз</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судағы</w:t>
      </w:r>
      <w:proofErr w:type="spellEnd"/>
      <w:r w:rsidR="005B452E" w:rsidRPr="003D0F40">
        <w:rPr>
          <w:rFonts w:ascii="Times New Roman" w:hAnsi="Times New Roman"/>
          <w:sz w:val="28"/>
          <w:szCs w:val="28"/>
        </w:rPr>
        <w:t xml:space="preserve"> бикарбонат </w:t>
      </w:r>
      <w:proofErr w:type="spellStart"/>
      <w:r w:rsidR="005B452E" w:rsidRPr="003D0F40">
        <w:rPr>
          <w:rFonts w:ascii="Times New Roman" w:hAnsi="Times New Roman"/>
          <w:sz w:val="28"/>
          <w:szCs w:val="28"/>
        </w:rPr>
        <w:t>анионының</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құрамын</w:t>
      </w:r>
      <w:proofErr w:type="spellEnd"/>
      <w:r w:rsidR="005B452E" w:rsidRPr="003D0F40">
        <w:rPr>
          <w:rFonts w:ascii="Times New Roman" w:hAnsi="Times New Roman"/>
          <w:sz w:val="28"/>
          <w:szCs w:val="28"/>
        </w:rPr>
        <w:t xml:space="preserve"> (400 мг/л) </w:t>
      </w:r>
      <w:proofErr w:type="spellStart"/>
      <w:r w:rsidR="005B452E" w:rsidRPr="003D0F40">
        <w:rPr>
          <w:rFonts w:ascii="Times New Roman" w:hAnsi="Times New Roman"/>
          <w:sz w:val="28"/>
          <w:szCs w:val="28"/>
        </w:rPr>
        <w:t>шекті</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рұқ</w:t>
      </w:r>
      <w:r w:rsidR="005B452E">
        <w:rPr>
          <w:rFonts w:ascii="Times New Roman" w:hAnsi="Times New Roman"/>
          <w:sz w:val="28"/>
          <w:szCs w:val="28"/>
        </w:rPr>
        <w:t>сат</w:t>
      </w:r>
      <w:proofErr w:type="spellEnd"/>
      <w:r w:rsidR="005B452E">
        <w:rPr>
          <w:rFonts w:ascii="Times New Roman" w:hAnsi="Times New Roman"/>
          <w:sz w:val="28"/>
          <w:szCs w:val="28"/>
        </w:rPr>
        <w:t xml:space="preserve"> </w:t>
      </w:r>
      <w:proofErr w:type="spellStart"/>
      <w:r w:rsidR="005B452E">
        <w:rPr>
          <w:rFonts w:ascii="Times New Roman" w:hAnsi="Times New Roman"/>
          <w:sz w:val="28"/>
          <w:szCs w:val="28"/>
        </w:rPr>
        <w:t>етілген</w:t>
      </w:r>
      <w:proofErr w:type="spellEnd"/>
      <w:r w:rsidR="005B452E">
        <w:rPr>
          <w:rFonts w:ascii="Times New Roman" w:hAnsi="Times New Roman"/>
          <w:sz w:val="28"/>
          <w:szCs w:val="28"/>
        </w:rPr>
        <w:t xml:space="preserve"> </w:t>
      </w:r>
      <w:proofErr w:type="spellStart"/>
      <w:r w:rsidR="005B452E">
        <w:rPr>
          <w:rFonts w:ascii="Times New Roman" w:hAnsi="Times New Roman"/>
          <w:sz w:val="28"/>
          <w:szCs w:val="28"/>
        </w:rPr>
        <w:t>концентрациямен</w:t>
      </w:r>
      <w:proofErr w:type="spellEnd"/>
      <w:r w:rsidR="005B452E">
        <w:rPr>
          <w:rFonts w:ascii="Times New Roman" w:hAnsi="Times New Roman"/>
          <w:sz w:val="28"/>
          <w:szCs w:val="28"/>
        </w:rPr>
        <w:t xml:space="preserve"> (ШРМ</w:t>
      </w:r>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салыстырсақ</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онда</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бұл</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көрсеткіш</w:t>
      </w:r>
      <w:proofErr w:type="spellEnd"/>
      <w:r w:rsidR="005B452E" w:rsidRPr="003D0F40">
        <w:rPr>
          <w:rFonts w:ascii="Times New Roman" w:hAnsi="Times New Roman"/>
          <w:sz w:val="28"/>
          <w:szCs w:val="28"/>
        </w:rPr>
        <w:t xml:space="preserve"> 21 </w:t>
      </w:r>
      <w:proofErr w:type="spellStart"/>
      <w:r w:rsidR="005B452E" w:rsidRPr="003D0F40">
        <w:rPr>
          <w:rFonts w:ascii="Times New Roman" w:hAnsi="Times New Roman"/>
          <w:sz w:val="28"/>
          <w:szCs w:val="28"/>
        </w:rPr>
        <w:t>есе</w:t>
      </w:r>
      <w:proofErr w:type="spellEnd"/>
      <w:r w:rsidR="005B452E" w:rsidRPr="003D0F40">
        <w:rPr>
          <w:rFonts w:ascii="Times New Roman" w:hAnsi="Times New Roman"/>
          <w:sz w:val="28"/>
          <w:szCs w:val="28"/>
        </w:rPr>
        <w:t xml:space="preserve"> </w:t>
      </w:r>
      <w:proofErr w:type="spellStart"/>
      <w:r w:rsidR="005B452E" w:rsidRPr="003D0F40">
        <w:rPr>
          <w:rFonts w:ascii="Times New Roman" w:hAnsi="Times New Roman"/>
          <w:sz w:val="28"/>
          <w:szCs w:val="28"/>
        </w:rPr>
        <w:t>жоғары</w:t>
      </w:r>
      <w:proofErr w:type="spellEnd"/>
      <w:r w:rsidR="005B452E" w:rsidRPr="003D0F40">
        <w:rPr>
          <w:rFonts w:ascii="Times New Roman" w:hAnsi="Times New Roman"/>
          <w:sz w:val="28"/>
          <w:szCs w:val="28"/>
        </w:rPr>
        <w:t xml:space="preserve"> [16]. </w:t>
      </w:r>
    </w:p>
    <w:p w14:paraId="5E057084" w14:textId="60A49069" w:rsidR="005B452E" w:rsidRDefault="005B452E" w:rsidP="008270CB">
      <w:pPr>
        <w:spacing w:after="0" w:line="240" w:lineRule="auto"/>
        <w:ind w:firstLine="708"/>
        <w:jc w:val="both"/>
        <w:rPr>
          <w:rFonts w:ascii="Times New Roman" w:hAnsi="Times New Roman"/>
          <w:sz w:val="28"/>
          <w:szCs w:val="28"/>
        </w:rPr>
      </w:pPr>
      <w:proofErr w:type="spellStart"/>
      <w:r w:rsidRPr="003D0F40">
        <w:rPr>
          <w:rFonts w:ascii="Times New Roman" w:hAnsi="Times New Roman"/>
          <w:sz w:val="28"/>
          <w:szCs w:val="28"/>
        </w:rPr>
        <w:t>Ең</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төменгі</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көрсеткіш</w:t>
      </w:r>
      <w:proofErr w:type="spellEnd"/>
      <w:r w:rsidRPr="003D0F40">
        <w:rPr>
          <w:rFonts w:ascii="Times New Roman" w:hAnsi="Times New Roman"/>
          <w:sz w:val="28"/>
          <w:szCs w:val="28"/>
        </w:rPr>
        <w:t xml:space="preserve"> В48-1-12 </w:t>
      </w:r>
      <w:proofErr w:type="spellStart"/>
      <w:r w:rsidRPr="003D0F40">
        <w:rPr>
          <w:rFonts w:ascii="Times New Roman" w:hAnsi="Times New Roman"/>
          <w:sz w:val="28"/>
          <w:szCs w:val="28"/>
        </w:rPr>
        <w:t>ұңғыма</w:t>
      </w:r>
      <w:r>
        <w:rPr>
          <w:rFonts w:ascii="Times New Roman" w:hAnsi="Times New Roman"/>
          <w:sz w:val="28"/>
          <w:szCs w:val="28"/>
        </w:rPr>
        <w:t>сында</w:t>
      </w:r>
      <w:proofErr w:type="spellEnd"/>
      <w:r>
        <w:rPr>
          <w:rFonts w:ascii="Times New Roman" w:hAnsi="Times New Roman"/>
          <w:sz w:val="28"/>
          <w:szCs w:val="28"/>
        </w:rPr>
        <w:t xml:space="preserve"> (4270,0 мг/л </w:t>
      </w:r>
      <w:proofErr w:type="spellStart"/>
      <w:r>
        <w:rPr>
          <w:rFonts w:ascii="Times New Roman" w:hAnsi="Times New Roman"/>
          <w:sz w:val="28"/>
          <w:szCs w:val="28"/>
        </w:rPr>
        <w:t>немесе</w:t>
      </w:r>
      <w:proofErr w:type="spellEnd"/>
      <w:r>
        <w:rPr>
          <w:rFonts w:ascii="Times New Roman" w:hAnsi="Times New Roman"/>
          <w:sz w:val="28"/>
          <w:szCs w:val="28"/>
        </w:rPr>
        <w:t xml:space="preserve"> 10 ШРМ</w:t>
      </w:r>
      <w:r w:rsidRPr="003D0F40">
        <w:rPr>
          <w:rFonts w:ascii="Times New Roman" w:hAnsi="Times New Roman"/>
          <w:sz w:val="28"/>
          <w:szCs w:val="28"/>
        </w:rPr>
        <w:t xml:space="preserve">) </w:t>
      </w:r>
      <w:proofErr w:type="spellStart"/>
      <w:r w:rsidRPr="003D0F40">
        <w:rPr>
          <w:rFonts w:ascii="Times New Roman" w:hAnsi="Times New Roman"/>
          <w:sz w:val="28"/>
          <w:szCs w:val="28"/>
        </w:rPr>
        <w:t>байқалды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Қалған</w:t>
      </w:r>
      <w:proofErr w:type="spellEnd"/>
      <w:r w:rsidRPr="003D0F40">
        <w:rPr>
          <w:rFonts w:ascii="Times New Roman" w:hAnsi="Times New Roman"/>
          <w:sz w:val="28"/>
          <w:szCs w:val="28"/>
        </w:rPr>
        <w:t xml:space="preserve"> 3 </w:t>
      </w:r>
      <w:proofErr w:type="spellStart"/>
      <w:r w:rsidRPr="003D0F40">
        <w:rPr>
          <w:rFonts w:ascii="Times New Roman" w:hAnsi="Times New Roman"/>
          <w:sz w:val="28"/>
          <w:szCs w:val="28"/>
        </w:rPr>
        <w:t>ұңғымада</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бикарбонатты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аниондардың</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мөлшері</w:t>
      </w:r>
      <w:proofErr w:type="spellEnd"/>
      <w:r w:rsidRPr="003D0F40">
        <w:rPr>
          <w:rFonts w:ascii="Times New Roman" w:hAnsi="Times New Roman"/>
          <w:sz w:val="28"/>
          <w:szCs w:val="28"/>
        </w:rPr>
        <w:t xml:space="preserve"> 5000 мг/л </w:t>
      </w:r>
      <w:r>
        <w:rPr>
          <w:rFonts w:ascii="Times New Roman" w:hAnsi="Times New Roman"/>
          <w:sz w:val="28"/>
          <w:szCs w:val="28"/>
        </w:rPr>
        <w:t xml:space="preserve">(5490-5795 мг/л </w:t>
      </w:r>
      <w:proofErr w:type="spellStart"/>
      <w:r>
        <w:rPr>
          <w:rFonts w:ascii="Times New Roman" w:hAnsi="Times New Roman"/>
          <w:sz w:val="28"/>
          <w:szCs w:val="28"/>
        </w:rPr>
        <w:t>немесе</w:t>
      </w:r>
      <w:proofErr w:type="spellEnd"/>
      <w:r>
        <w:rPr>
          <w:rFonts w:ascii="Times New Roman" w:hAnsi="Times New Roman"/>
          <w:sz w:val="28"/>
          <w:szCs w:val="28"/>
        </w:rPr>
        <w:t xml:space="preserve"> 13-14 ШРМ</w:t>
      </w:r>
      <w:r w:rsidRPr="003D0F40">
        <w:rPr>
          <w:rFonts w:ascii="Times New Roman" w:hAnsi="Times New Roman"/>
          <w:sz w:val="28"/>
          <w:szCs w:val="28"/>
        </w:rPr>
        <w:t xml:space="preserve">) </w:t>
      </w:r>
      <w:proofErr w:type="spellStart"/>
      <w:r w:rsidRPr="003D0F40">
        <w:rPr>
          <w:rFonts w:ascii="Times New Roman" w:hAnsi="Times New Roman"/>
          <w:sz w:val="28"/>
          <w:szCs w:val="28"/>
        </w:rPr>
        <w:t>шегінде</w:t>
      </w:r>
      <w:proofErr w:type="spellEnd"/>
      <w:r w:rsidRPr="003D0F40">
        <w:rPr>
          <w:rFonts w:ascii="Times New Roman" w:hAnsi="Times New Roman"/>
          <w:sz w:val="28"/>
          <w:szCs w:val="28"/>
        </w:rPr>
        <w:t>.</w:t>
      </w:r>
    </w:p>
    <w:p w14:paraId="378F8000" w14:textId="2B2259DD" w:rsidR="005B452E" w:rsidRPr="003D0F40" w:rsidRDefault="005B452E" w:rsidP="00B32473">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B32473">
        <w:rPr>
          <w:rFonts w:ascii="Times New Roman" w:hAnsi="Times New Roman"/>
          <w:sz w:val="28"/>
          <w:szCs w:val="28"/>
          <w:lang w:val="kk-KZ"/>
        </w:rPr>
        <w:t>5.</w:t>
      </w:r>
      <w:r>
        <w:rPr>
          <w:rFonts w:ascii="Times New Roman" w:hAnsi="Times New Roman"/>
          <w:sz w:val="28"/>
          <w:szCs w:val="28"/>
          <w:lang w:val="kk-KZ"/>
        </w:rPr>
        <w:t>2</w:t>
      </w:r>
      <w:r w:rsidR="00B32473">
        <w:rPr>
          <w:rFonts w:ascii="Times New Roman" w:hAnsi="Times New Roman"/>
          <w:sz w:val="28"/>
          <w:szCs w:val="28"/>
          <w:lang w:val="kk-KZ"/>
        </w:rPr>
        <w:t xml:space="preserve"> </w:t>
      </w:r>
      <w:r>
        <w:rPr>
          <w:rFonts w:ascii="Times New Roman" w:hAnsi="Times New Roman"/>
          <w:sz w:val="28"/>
          <w:szCs w:val="28"/>
          <w:lang w:val="kk-KZ"/>
        </w:rPr>
        <w:t>-</w:t>
      </w:r>
      <w:r w:rsidR="00B32473">
        <w:rPr>
          <w:rFonts w:ascii="Times New Roman" w:hAnsi="Times New Roman"/>
          <w:sz w:val="28"/>
          <w:szCs w:val="28"/>
          <w:lang w:val="kk-KZ"/>
        </w:rPr>
        <w:t xml:space="preserve"> </w:t>
      </w:r>
      <w:proofErr w:type="spellStart"/>
      <w:r w:rsidRPr="003D0F40">
        <w:rPr>
          <w:rFonts w:ascii="Times New Roman" w:hAnsi="Times New Roman"/>
          <w:sz w:val="28"/>
          <w:szCs w:val="28"/>
        </w:rPr>
        <w:t>Бикарбонатты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аниондарды</w:t>
      </w:r>
      <w:proofErr w:type="spellEnd"/>
      <w:r w:rsidRPr="003D0F40">
        <w:rPr>
          <w:rFonts w:ascii="Times New Roman" w:hAnsi="Times New Roman"/>
          <w:sz w:val="28"/>
          <w:szCs w:val="28"/>
        </w:rPr>
        <w:t xml:space="preserve"> </w:t>
      </w:r>
      <w:proofErr w:type="spellStart"/>
      <w:r w:rsidRPr="003D0F40">
        <w:rPr>
          <w:rFonts w:ascii="Times New Roman" w:hAnsi="Times New Roman"/>
          <w:sz w:val="28"/>
          <w:szCs w:val="28"/>
        </w:rPr>
        <w:t>есептеу</w:t>
      </w:r>
      <w:proofErr w:type="spellEnd"/>
      <w:r w:rsidR="00183407" w:rsidRPr="00183407">
        <w:rPr>
          <w:rFonts w:ascii="Times New Roman" w:hAnsi="Times New Roman"/>
          <w:color w:val="000000"/>
          <w:sz w:val="28"/>
          <w:szCs w:val="28"/>
          <w:lang w:val="kk-KZ"/>
        </w:rPr>
        <w:t xml:space="preserve"> </w:t>
      </w:r>
      <w:r w:rsidR="00183407">
        <w:rPr>
          <w:rFonts w:ascii="Times New Roman" w:hAnsi="Times New Roman"/>
          <w:color w:val="000000"/>
          <w:sz w:val="28"/>
          <w:szCs w:val="28"/>
          <w:lang w:val="kk-KZ"/>
        </w:rPr>
        <w:t>[57</w:t>
      </w:r>
      <w:r w:rsidR="00183407" w:rsidRPr="00DA1FB8">
        <w:rPr>
          <w:rFonts w:ascii="Times New Roman" w:hAnsi="Times New Roman"/>
          <w:color w:val="000000"/>
          <w:sz w:val="28"/>
          <w:szCs w:val="28"/>
          <w:lang w:val="kk-KZ"/>
        </w:rPr>
        <w:t>]</w:t>
      </w:r>
      <w:r w:rsidR="00873C10" w:rsidRPr="003D0F40">
        <w:rPr>
          <w:rFonts w:ascii="Times New Roman" w:hAnsi="Times New Roman"/>
          <w:sz w:val="28"/>
          <w:szCs w:val="28"/>
        </w:rPr>
        <w:t>:</w:t>
      </w:r>
    </w:p>
    <w:tbl>
      <w:tblPr>
        <w:tblStyle w:val="a5"/>
        <w:tblW w:w="0" w:type="auto"/>
        <w:tblLook w:val="04A0" w:firstRow="1" w:lastRow="0" w:firstColumn="1" w:lastColumn="0" w:noHBand="0" w:noVBand="1"/>
      </w:tblPr>
      <w:tblGrid>
        <w:gridCol w:w="484"/>
        <w:gridCol w:w="2336"/>
        <w:gridCol w:w="2336"/>
        <w:gridCol w:w="3061"/>
      </w:tblGrid>
      <w:tr w:rsidR="005B452E" w:rsidRPr="00E77374" w14:paraId="620C16D6" w14:textId="77777777" w:rsidTr="00B32473">
        <w:tc>
          <w:tcPr>
            <w:tcW w:w="484" w:type="dxa"/>
          </w:tcPr>
          <w:p w14:paraId="172E5067"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w:t>
            </w:r>
          </w:p>
        </w:tc>
        <w:tc>
          <w:tcPr>
            <w:tcW w:w="2336" w:type="dxa"/>
          </w:tcPr>
          <w:p w14:paraId="66CF2F12" w14:textId="77777777" w:rsidR="005B452E" w:rsidRDefault="005B452E" w:rsidP="00B32473">
            <w:pPr>
              <w:jc w:val="both"/>
              <w:rPr>
                <w:rFonts w:ascii="Times New Roman" w:hAnsi="Times New Roman"/>
                <w:sz w:val="28"/>
                <w:szCs w:val="28"/>
                <w:lang w:val="kk-KZ"/>
              </w:rPr>
            </w:pPr>
            <w:r>
              <w:rPr>
                <w:rFonts w:ascii="Times New Roman" w:hAnsi="Times New Roman"/>
                <w:sz w:val="28"/>
                <w:szCs w:val="28"/>
                <w:lang w:val="kk-KZ"/>
              </w:rPr>
              <w:t>Мазмұны</w:t>
            </w:r>
          </w:p>
          <w:p w14:paraId="354DB376" w14:textId="77777777" w:rsidR="005B452E" w:rsidRPr="00D71A76" w:rsidRDefault="005B452E" w:rsidP="00B32473">
            <w:pPr>
              <w:jc w:val="both"/>
              <w:rPr>
                <w:rFonts w:ascii="Times New Roman" w:hAnsi="Times New Roman"/>
                <w:sz w:val="28"/>
                <w:szCs w:val="28"/>
              </w:rPr>
            </w:pPr>
            <w:r w:rsidRPr="00D71A76">
              <w:rPr>
                <w:rFonts w:ascii="Times New Roman" w:hAnsi="Times New Roman"/>
                <w:w w:val="105"/>
                <w:sz w:val="28"/>
                <w:szCs w:val="28"/>
              </w:rPr>
              <w:t>НСО</w:t>
            </w:r>
            <w:r w:rsidRPr="00D71A76">
              <w:rPr>
                <w:rFonts w:ascii="Times New Roman" w:hAnsi="Times New Roman"/>
                <w:w w:val="105"/>
                <w:sz w:val="28"/>
                <w:szCs w:val="28"/>
                <w:vertAlign w:val="subscript"/>
              </w:rPr>
              <w:t>3</w:t>
            </w:r>
            <w:r w:rsidRPr="00D71A76">
              <w:rPr>
                <w:rFonts w:ascii="Times New Roman" w:hAnsi="Times New Roman"/>
                <w:w w:val="105"/>
                <w:sz w:val="28"/>
                <w:szCs w:val="28"/>
                <w:vertAlign w:val="superscript"/>
              </w:rPr>
              <w:t>-</w:t>
            </w:r>
            <w:r w:rsidRPr="00D71A76">
              <w:rPr>
                <w:rFonts w:ascii="Times New Roman" w:hAnsi="Times New Roman"/>
                <w:w w:val="105"/>
                <w:sz w:val="28"/>
                <w:szCs w:val="28"/>
              </w:rPr>
              <w:t>, мг/л</w:t>
            </w:r>
          </w:p>
        </w:tc>
        <w:tc>
          <w:tcPr>
            <w:tcW w:w="2336" w:type="dxa"/>
          </w:tcPr>
          <w:p w14:paraId="00EA7B41" w14:textId="77777777" w:rsidR="005B452E" w:rsidRPr="00E77374" w:rsidRDefault="005B452E" w:rsidP="00B32473">
            <w:pPr>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061" w:type="dxa"/>
          </w:tcPr>
          <w:p w14:paraId="3E8727BB" w14:textId="77777777" w:rsidR="005B452E" w:rsidRPr="00E77374" w:rsidRDefault="00B40479" w:rsidP="00B32473">
            <w:pPr>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1175E172" w14:textId="77777777" w:rsidTr="00B32473">
        <w:tc>
          <w:tcPr>
            <w:tcW w:w="484" w:type="dxa"/>
          </w:tcPr>
          <w:p w14:paraId="04D4F63F"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1</w:t>
            </w:r>
          </w:p>
        </w:tc>
        <w:tc>
          <w:tcPr>
            <w:tcW w:w="2336" w:type="dxa"/>
          </w:tcPr>
          <w:p w14:paraId="78F794F1" w14:textId="77777777" w:rsidR="005B452E" w:rsidRPr="00E77374" w:rsidRDefault="005B452E" w:rsidP="00B32473">
            <w:pPr>
              <w:pStyle w:val="TableParagraph"/>
              <w:ind w:left="71" w:right="46"/>
              <w:jc w:val="both"/>
              <w:rPr>
                <w:rFonts w:ascii="Times New Roman" w:hAnsi="Times New Roman" w:cs="Times New Roman"/>
                <w:sz w:val="28"/>
                <w:szCs w:val="28"/>
              </w:rPr>
            </w:pPr>
            <w:r w:rsidRPr="00E77374">
              <w:rPr>
                <w:rFonts w:ascii="Times New Roman" w:hAnsi="Times New Roman" w:cs="Times New Roman"/>
                <w:w w:val="105"/>
                <w:sz w:val="28"/>
                <w:szCs w:val="28"/>
              </w:rPr>
              <w:t>5490,0</w:t>
            </w:r>
          </w:p>
        </w:tc>
        <w:tc>
          <w:tcPr>
            <w:tcW w:w="2336" w:type="dxa"/>
          </w:tcPr>
          <w:p w14:paraId="4D19DB62"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427</w:t>
            </w:r>
          </w:p>
        </w:tc>
        <w:tc>
          <w:tcPr>
            <w:tcW w:w="3061" w:type="dxa"/>
          </w:tcPr>
          <w:p w14:paraId="740225ED" w14:textId="77777777" w:rsidR="005B452E" w:rsidRPr="00E77374" w:rsidRDefault="005B452E" w:rsidP="00B32473">
            <w:pPr>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182329</w:t>
            </w:r>
          </w:p>
        </w:tc>
      </w:tr>
      <w:tr w:rsidR="005B452E" w:rsidRPr="00E77374" w14:paraId="66FDE7F8" w14:textId="77777777" w:rsidTr="00B32473">
        <w:tc>
          <w:tcPr>
            <w:tcW w:w="484" w:type="dxa"/>
          </w:tcPr>
          <w:p w14:paraId="72569F10"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2</w:t>
            </w:r>
          </w:p>
        </w:tc>
        <w:tc>
          <w:tcPr>
            <w:tcW w:w="2336" w:type="dxa"/>
          </w:tcPr>
          <w:p w14:paraId="0021220D" w14:textId="77777777" w:rsidR="005B452E" w:rsidRPr="00E77374" w:rsidRDefault="005B452E" w:rsidP="00B32473">
            <w:pPr>
              <w:pStyle w:val="TableParagraph"/>
              <w:ind w:left="71" w:right="46"/>
              <w:jc w:val="both"/>
              <w:rPr>
                <w:rFonts w:ascii="Times New Roman" w:hAnsi="Times New Roman" w:cs="Times New Roman"/>
                <w:sz w:val="28"/>
                <w:szCs w:val="28"/>
              </w:rPr>
            </w:pPr>
            <w:r w:rsidRPr="00E77374">
              <w:rPr>
                <w:rFonts w:ascii="Times New Roman" w:hAnsi="Times New Roman" w:cs="Times New Roman"/>
                <w:w w:val="105"/>
                <w:sz w:val="28"/>
                <w:szCs w:val="28"/>
              </w:rPr>
              <w:t>8540,0</w:t>
            </w:r>
          </w:p>
        </w:tc>
        <w:tc>
          <w:tcPr>
            <w:tcW w:w="2336" w:type="dxa"/>
          </w:tcPr>
          <w:p w14:paraId="1223FC4E"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2623</w:t>
            </w:r>
          </w:p>
        </w:tc>
        <w:tc>
          <w:tcPr>
            <w:tcW w:w="3061" w:type="dxa"/>
          </w:tcPr>
          <w:p w14:paraId="0992FCEE"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6880129</w:t>
            </w:r>
          </w:p>
        </w:tc>
      </w:tr>
      <w:tr w:rsidR="005B452E" w:rsidRPr="00E77374" w14:paraId="13B07FF4" w14:textId="77777777" w:rsidTr="00B32473">
        <w:tc>
          <w:tcPr>
            <w:tcW w:w="484" w:type="dxa"/>
          </w:tcPr>
          <w:p w14:paraId="35B8F941"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3</w:t>
            </w:r>
          </w:p>
        </w:tc>
        <w:tc>
          <w:tcPr>
            <w:tcW w:w="2336" w:type="dxa"/>
          </w:tcPr>
          <w:p w14:paraId="143F0EB4" w14:textId="77777777" w:rsidR="005B452E" w:rsidRPr="00E77374" w:rsidRDefault="005B452E" w:rsidP="00B32473">
            <w:pPr>
              <w:pStyle w:val="TableParagraph"/>
              <w:ind w:left="71" w:right="46"/>
              <w:jc w:val="both"/>
              <w:rPr>
                <w:rFonts w:ascii="Times New Roman" w:hAnsi="Times New Roman" w:cs="Times New Roman"/>
                <w:sz w:val="28"/>
                <w:szCs w:val="28"/>
              </w:rPr>
            </w:pPr>
            <w:r w:rsidRPr="00E77374">
              <w:rPr>
                <w:rFonts w:ascii="Times New Roman" w:hAnsi="Times New Roman" w:cs="Times New Roman"/>
                <w:w w:val="105"/>
                <w:sz w:val="28"/>
                <w:szCs w:val="28"/>
              </w:rPr>
              <w:t>5795,0</w:t>
            </w:r>
          </w:p>
        </w:tc>
        <w:tc>
          <w:tcPr>
            <w:tcW w:w="2336" w:type="dxa"/>
          </w:tcPr>
          <w:p w14:paraId="5223CBEF"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122</w:t>
            </w:r>
          </w:p>
        </w:tc>
        <w:tc>
          <w:tcPr>
            <w:tcW w:w="3061" w:type="dxa"/>
          </w:tcPr>
          <w:p w14:paraId="425360AC"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14884</w:t>
            </w:r>
          </w:p>
        </w:tc>
      </w:tr>
      <w:tr w:rsidR="005B452E" w:rsidRPr="00E77374" w14:paraId="176A6751" w14:textId="77777777" w:rsidTr="00B32473">
        <w:tc>
          <w:tcPr>
            <w:tcW w:w="484" w:type="dxa"/>
          </w:tcPr>
          <w:p w14:paraId="75296278"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4</w:t>
            </w:r>
          </w:p>
        </w:tc>
        <w:tc>
          <w:tcPr>
            <w:tcW w:w="2336" w:type="dxa"/>
          </w:tcPr>
          <w:p w14:paraId="4FB38396" w14:textId="77777777" w:rsidR="005B452E" w:rsidRPr="00E77374" w:rsidRDefault="005B452E" w:rsidP="00B32473">
            <w:pPr>
              <w:pStyle w:val="TableParagraph"/>
              <w:ind w:left="71" w:right="46"/>
              <w:jc w:val="both"/>
              <w:rPr>
                <w:rFonts w:ascii="Times New Roman" w:hAnsi="Times New Roman" w:cs="Times New Roman"/>
                <w:sz w:val="28"/>
                <w:szCs w:val="28"/>
              </w:rPr>
            </w:pPr>
            <w:r w:rsidRPr="00E77374">
              <w:rPr>
                <w:rFonts w:ascii="Times New Roman" w:hAnsi="Times New Roman" w:cs="Times New Roman"/>
                <w:w w:val="105"/>
                <w:sz w:val="28"/>
                <w:szCs w:val="28"/>
              </w:rPr>
              <w:t>5490,0</w:t>
            </w:r>
          </w:p>
        </w:tc>
        <w:tc>
          <w:tcPr>
            <w:tcW w:w="2336" w:type="dxa"/>
          </w:tcPr>
          <w:p w14:paraId="34CC0435"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427</w:t>
            </w:r>
          </w:p>
        </w:tc>
        <w:tc>
          <w:tcPr>
            <w:tcW w:w="3061" w:type="dxa"/>
          </w:tcPr>
          <w:p w14:paraId="11CA429E"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182329</w:t>
            </w:r>
          </w:p>
        </w:tc>
      </w:tr>
      <w:tr w:rsidR="005B452E" w:rsidRPr="00E77374" w14:paraId="3C23B8AA" w14:textId="77777777" w:rsidTr="00B32473">
        <w:tc>
          <w:tcPr>
            <w:tcW w:w="484" w:type="dxa"/>
          </w:tcPr>
          <w:p w14:paraId="680A3F94" w14:textId="77777777" w:rsidR="005B452E" w:rsidRPr="00E77374" w:rsidRDefault="005B452E" w:rsidP="00B32473">
            <w:pPr>
              <w:jc w:val="both"/>
              <w:rPr>
                <w:rFonts w:ascii="Times New Roman" w:hAnsi="Times New Roman"/>
                <w:sz w:val="28"/>
                <w:szCs w:val="28"/>
              </w:rPr>
            </w:pPr>
            <w:r w:rsidRPr="00E77374">
              <w:rPr>
                <w:rFonts w:ascii="Times New Roman" w:hAnsi="Times New Roman"/>
                <w:sz w:val="28"/>
                <w:szCs w:val="28"/>
              </w:rPr>
              <w:t>5</w:t>
            </w:r>
          </w:p>
        </w:tc>
        <w:tc>
          <w:tcPr>
            <w:tcW w:w="2336" w:type="dxa"/>
          </w:tcPr>
          <w:p w14:paraId="6C35F099" w14:textId="77777777" w:rsidR="005B452E" w:rsidRPr="00E77374" w:rsidRDefault="005B452E" w:rsidP="00B32473">
            <w:pPr>
              <w:pStyle w:val="TableParagraph"/>
              <w:ind w:left="71" w:right="46"/>
              <w:jc w:val="both"/>
              <w:rPr>
                <w:rFonts w:ascii="Times New Roman" w:hAnsi="Times New Roman" w:cs="Times New Roman"/>
                <w:sz w:val="28"/>
                <w:szCs w:val="28"/>
              </w:rPr>
            </w:pPr>
            <w:r w:rsidRPr="00E77374">
              <w:rPr>
                <w:rFonts w:ascii="Times New Roman" w:hAnsi="Times New Roman" w:cs="Times New Roman"/>
                <w:w w:val="105"/>
                <w:sz w:val="28"/>
                <w:szCs w:val="28"/>
              </w:rPr>
              <w:t>4270,0</w:t>
            </w:r>
          </w:p>
        </w:tc>
        <w:tc>
          <w:tcPr>
            <w:tcW w:w="2336" w:type="dxa"/>
          </w:tcPr>
          <w:p w14:paraId="6C5C03A2"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1647</w:t>
            </w:r>
          </w:p>
        </w:tc>
        <w:tc>
          <w:tcPr>
            <w:tcW w:w="3061" w:type="dxa"/>
          </w:tcPr>
          <w:p w14:paraId="210446FA" w14:textId="77777777" w:rsidR="005B452E" w:rsidRPr="00E77374" w:rsidRDefault="005B452E" w:rsidP="00B32473">
            <w:pPr>
              <w:jc w:val="both"/>
              <w:rPr>
                <w:rFonts w:ascii="Times New Roman" w:hAnsi="Times New Roman"/>
                <w:sz w:val="28"/>
                <w:szCs w:val="28"/>
                <w:lang w:val="kk-KZ"/>
              </w:rPr>
            </w:pPr>
            <w:r w:rsidRPr="00E77374">
              <w:rPr>
                <w:rFonts w:ascii="Times New Roman" w:hAnsi="Times New Roman"/>
                <w:sz w:val="28"/>
                <w:szCs w:val="28"/>
                <w:lang w:val="kk-KZ"/>
              </w:rPr>
              <w:t>2712609</w:t>
            </w:r>
          </w:p>
        </w:tc>
      </w:tr>
      <w:tr w:rsidR="005B452E" w:rsidRPr="00E77374" w14:paraId="2A60AB06" w14:textId="77777777" w:rsidTr="00B32473">
        <w:tc>
          <w:tcPr>
            <w:tcW w:w="484" w:type="dxa"/>
          </w:tcPr>
          <w:p w14:paraId="4170356A" w14:textId="77777777" w:rsidR="005B452E" w:rsidRPr="00E77374" w:rsidRDefault="005B452E" w:rsidP="00B32473">
            <w:pPr>
              <w:jc w:val="both"/>
              <w:rPr>
                <w:rFonts w:ascii="Times New Roman" w:hAnsi="Times New Roman"/>
                <w:sz w:val="28"/>
                <w:szCs w:val="28"/>
              </w:rPr>
            </w:pPr>
          </w:p>
        </w:tc>
        <w:tc>
          <w:tcPr>
            <w:tcW w:w="2336" w:type="dxa"/>
          </w:tcPr>
          <w:p w14:paraId="08BDED51" w14:textId="77777777" w:rsidR="005B452E" w:rsidRPr="00E77374" w:rsidRDefault="00B40479" w:rsidP="00B32473">
            <w:pPr>
              <w:pStyle w:val="TableParagraph"/>
              <w:ind w:left="65" w:right="46"/>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5917</w:t>
            </w:r>
          </w:p>
        </w:tc>
        <w:tc>
          <w:tcPr>
            <w:tcW w:w="2336" w:type="dxa"/>
          </w:tcPr>
          <w:p w14:paraId="7945ECAD" w14:textId="77777777" w:rsidR="005B452E" w:rsidRPr="00E77374" w:rsidRDefault="005B452E" w:rsidP="00B32473">
            <w:pPr>
              <w:jc w:val="both"/>
              <w:rPr>
                <w:rFonts w:ascii="Times New Roman" w:hAnsi="Times New Roman"/>
                <w:sz w:val="28"/>
                <w:szCs w:val="28"/>
              </w:rPr>
            </w:pPr>
          </w:p>
        </w:tc>
        <w:tc>
          <w:tcPr>
            <w:tcW w:w="3061" w:type="dxa"/>
          </w:tcPr>
          <w:p w14:paraId="0A95A828" w14:textId="77777777" w:rsidR="005B452E" w:rsidRPr="00E77374" w:rsidRDefault="00B40479" w:rsidP="00B32473">
            <w:pPr>
              <w:jc w:val="both"/>
              <w:rPr>
                <w:rFonts w:ascii="Times New Roman" w:hAnsi="Times New Roman"/>
                <w:sz w:val="28"/>
                <w:szCs w:val="28"/>
              </w:rPr>
            </w:pPr>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=3157,9</m:t>
              </m:r>
            </m:oMath>
            <w:r w:rsidR="005B452E" w:rsidRPr="00E77374">
              <w:rPr>
                <w:rFonts w:ascii="Times New Roman" w:hAnsi="Times New Roman"/>
                <w:sz w:val="28"/>
                <w:szCs w:val="28"/>
                <w:lang w:val="en-US"/>
              </w:rPr>
              <w:t xml:space="preserve">           </w:t>
            </w:r>
          </w:p>
        </w:tc>
      </w:tr>
    </w:tbl>
    <w:p w14:paraId="598DCA43" w14:textId="77777777" w:rsidR="005B452E" w:rsidRPr="00E77374" w:rsidRDefault="005B452E" w:rsidP="008270CB">
      <w:pPr>
        <w:spacing w:after="0" w:line="240" w:lineRule="auto"/>
        <w:ind w:firstLine="567"/>
        <w:jc w:val="both"/>
        <w:rPr>
          <w:rFonts w:ascii="Times New Roman" w:hAnsi="Times New Roman"/>
          <w:sz w:val="28"/>
          <w:szCs w:val="28"/>
        </w:rPr>
      </w:pPr>
    </w:p>
    <w:p w14:paraId="2F955850" w14:textId="7B439DF1" w:rsidR="005B452E" w:rsidRPr="00B354CE" w:rsidRDefault="005B452E" w:rsidP="00B354CE">
      <w:pPr>
        <w:tabs>
          <w:tab w:val="left" w:pos="850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3157,9</m:t>
                </m:r>
              </m:num>
              <m:den>
                <m:r>
                  <w:rPr>
                    <w:rFonts w:ascii="Cambria Math" w:eastAsia="SimSun" w:hAnsi="Cambria Math"/>
                    <w:sz w:val="28"/>
                    <w:szCs w:val="28"/>
                    <w:lang w:eastAsia="it-IT"/>
                  </w:rPr>
                  <m:t>5∙4</m:t>
                </m:r>
              </m:den>
            </m:f>
          </m:e>
        </m:rad>
        <m:r>
          <w:rPr>
            <w:rFonts w:ascii="Cambria Math" w:eastAsia="SimSun" w:hAnsi="Cambria Math"/>
            <w:sz w:val="28"/>
            <w:szCs w:val="28"/>
            <w:lang w:eastAsia="it-IT"/>
          </w:rPr>
          <m:t>=157,9</m:t>
        </m:r>
      </m:oMath>
      <w:r w:rsidRPr="00E77374">
        <w:rPr>
          <w:rFonts w:ascii="Times New Roman" w:hAnsi="Times New Roman"/>
          <w:sz w:val="28"/>
          <w:szCs w:val="28"/>
        </w:rPr>
        <w:t xml:space="preserve">               </w:t>
      </w:r>
      <w:r w:rsidR="00B354CE">
        <w:rPr>
          <w:rFonts w:ascii="Times New Roman" w:hAnsi="Times New Roman"/>
          <w:sz w:val="28"/>
          <w:szCs w:val="28"/>
        </w:rPr>
        <w:tab/>
      </w:r>
      <w:r w:rsidR="00B354CE">
        <w:rPr>
          <w:rFonts w:ascii="Times New Roman" w:hAnsi="Times New Roman"/>
          <w:sz w:val="28"/>
          <w:szCs w:val="28"/>
        </w:rPr>
        <w:tab/>
      </w:r>
      <w:r w:rsidR="00B354CE">
        <w:rPr>
          <w:rFonts w:ascii="Times New Roman" w:hAnsi="Times New Roman"/>
          <w:sz w:val="28"/>
          <w:szCs w:val="28"/>
          <w:lang w:val="kk-KZ"/>
        </w:rPr>
        <w:t>(5.3)</w:t>
      </w:r>
    </w:p>
    <w:p w14:paraId="0F69C517" w14:textId="77777777" w:rsidR="005B452E" w:rsidRPr="00E77374" w:rsidRDefault="005B452E" w:rsidP="008270CB">
      <w:pPr>
        <w:spacing w:after="0" w:line="240" w:lineRule="auto"/>
        <w:ind w:firstLine="567"/>
        <w:jc w:val="both"/>
        <w:rPr>
          <w:rFonts w:ascii="Times New Roman" w:hAnsi="Times New Roman"/>
          <w:sz w:val="28"/>
          <w:szCs w:val="28"/>
        </w:rPr>
      </w:pPr>
    </w:p>
    <w:p w14:paraId="67BAB688" w14:textId="0EEDE8DC" w:rsidR="005B452E" w:rsidRPr="00453887" w:rsidRDefault="005B452E" w:rsidP="008270CB">
      <w:pPr>
        <w:spacing w:after="0" w:line="240" w:lineRule="auto"/>
        <w:ind w:firstLine="567"/>
        <w:jc w:val="both"/>
        <w:rPr>
          <w:rFonts w:ascii="Times New Roman" w:hAnsi="Times New Roman"/>
          <w:sz w:val="28"/>
          <w:szCs w:val="28"/>
        </w:rPr>
      </w:pPr>
      <w:r w:rsidRPr="00453887">
        <w:rPr>
          <w:rFonts w:ascii="Times New Roman" w:hAnsi="Times New Roman"/>
          <w:sz w:val="28"/>
          <w:szCs w:val="28"/>
        </w:rPr>
        <w:t xml:space="preserve">a = 0,95, n = 5 </w:t>
      </w:r>
      <w:proofErr w:type="spellStart"/>
      <w:r w:rsidRPr="00453887">
        <w:rPr>
          <w:rFonts w:ascii="Times New Roman" w:hAnsi="Times New Roman"/>
          <w:sz w:val="28"/>
          <w:szCs w:val="28"/>
        </w:rPr>
        <w:t>және</w:t>
      </w:r>
      <w:proofErr w:type="spellEnd"/>
      <w:r w:rsidRPr="00453887">
        <w:rPr>
          <w:rFonts w:ascii="Times New Roman" w:hAnsi="Times New Roman"/>
          <w:sz w:val="28"/>
          <w:szCs w:val="28"/>
        </w:rPr>
        <w:t xml:space="preserve"> a = 0,95 </w:t>
      </w:r>
      <w:proofErr w:type="spellStart"/>
      <w:r w:rsidRPr="00453887">
        <w:rPr>
          <w:rFonts w:ascii="Times New Roman" w:hAnsi="Times New Roman"/>
          <w:sz w:val="28"/>
          <w:szCs w:val="28"/>
        </w:rPr>
        <w:t>таңдап</w:t>
      </w:r>
      <w:proofErr w:type="spellEnd"/>
      <w:r w:rsidRPr="00453887">
        <w:rPr>
          <w:rFonts w:ascii="Times New Roman" w:hAnsi="Times New Roman"/>
          <w:sz w:val="28"/>
          <w:szCs w:val="28"/>
        </w:rPr>
        <w:t xml:space="preserve">, </w:t>
      </w:r>
      <w:r>
        <w:rPr>
          <w:rFonts w:ascii="Times New Roman" w:hAnsi="Times New Roman"/>
          <w:sz w:val="28"/>
          <w:szCs w:val="28"/>
          <w:lang w:val="kk-KZ"/>
        </w:rPr>
        <w:t>с</w:t>
      </w:r>
      <w:proofErr w:type="spellStart"/>
      <w:r>
        <w:rPr>
          <w:rFonts w:ascii="Times New Roman" w:hAnsi="Times New Roman"/>
          <w:sz w:val="28"/>
          <w:szCs w:val="28"/>
        </w:rPr>
        <w:t>тьюдент</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коэффициентін</w:t>
      </w:r>
      <w:proofErr w:type="spellEnd"/>
      <w:r w:rsidRPr="00453887">
        <w:rPr>
          <w:rFonts w:ascii="Times New Roman" w:hAnsi="Times New Roman"/>
          <w:sz w:val="28"/>
          <w:szCs w:val="28"/>
        </w:rPr>
        <w:t xml:space="preserve"> t n</w:t>
      </w:r>
      <w:r>
        <w:rPr>
          <w:rFonts w:ascii="Times New Roman" w:hAnsi="Times New Roman"/>
          <w:sz w:val="28"/>
          <w:szCs w:val="28"/>
          <w:lang w:val="kk-KZ"/>
        </w:rPr>
        <w:t xml:space="preserve"> </w:t>
      </w:r>
      <w:r w:rsidRPr="00453887">
        <w:rPr>
          <w:rFonts w:ascii="Times New Roman" w:hAnsi="Times New Roman"/>
          <w:sz w:val="28"/>
          <w:szCs w:val="28"/>
        </w:rPr>
        <w:t>(</w:t>
      </w:r>
      <w:r w:rsidR="00B32473" w:rsidRPr="00453887">
        <w:rPr>
          <w:rFonts w:ascii="Times New Roman" w:hAnsi="Times New Roman"/>
          <w:sz w:val="28"/>
          <w:szCs w:val="28"/>
        </w:rPr>
        <w:t>a</w:t>
      </w:r>
      <w:r w:rsidRPr="00453887">
        <w:rPr>
          <w:rFonts w:ascii="Times New Roman" w:hAnsi="Times New Roman"/>
          <w:sz w:val="28"/>
          <w:szCs w:val="28"/>
        </w:rPr>
        <w:t xml:space="preserve">) = 2,8 </w:t>
      </w:r>
      <w:proofErr w:type="spellStart"/>
      <w:r w:rsidRPr="00453887">
        <w:rPr>
          <w:rFonts w:ascii="Times New Roman" w:hAnsi="Times New Roman"/>
          <w:sz w:val="28"/>
          <w:szCs w:val="28"/>
        </w:rPr>
        <w:t>анықтаймыз</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Сенімділік</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интервалын</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есептейміз</w:t>
      </w:r>
      <w:proofErr w:type="spellEnd"/>
      <w:r w:rsidRPr="00453887">
        <w:rPr>
          <w:rFonts w:ascii="Times New Roman" w:hAnsi="Times New Roman"/>
          <w:sz w:val="28"/>
          <w:szCs w:val="28"/>
        </w:rPr>
        <w:t>:</w:t>
      </w:r>
    </w:p>
    <w:p w14:paraId="00F95B92" w14:textId="77777777" w:rsidR="005B452E" w:rsidRPr="00E77374" w:rsidRDefault="005B452E" w:rsidP="008270CB">
      <w:pPr>
        <w:spacing w:after="0" w:line="240" w:lineRule="auto"/>
        <w:ind w:firstLine="567"/>
        <w:jc w:val="both"/>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=2.8∙157,9=442,1</m:t>
        </m:r>
      </m:oMath>
      <w:r w:rsidRPr="00E77374">
        <w:rPr>
          <w:rFonts w:ascii="Times New Roman" w:hAnsi="Times New Roman"/>
          <w:sz w:val="28"/>
          <w:szCs w:val="28"/>
        </w:rPr>
        <w:t xml:space="preserve">                           </w:t>
      </w:r>
    </w:p>
    <w:p w14:paraId="793AB38C" w14:textId="54CEB10C" w:rsidR="005B452E" w:rsidRDefault="005B452E" w:rsidP="00B354CE">
      <w:pPr>
        <w:tabs>
          <w:tab w:val="left" w:pos="6780"/>
          <w:tab w:val="left" w:pos="8505"/>
          <w:tab w:val="left" w:pos="8760"/>
          <w:tab w:val="right" w:pos="9358"/>
        </w:tabs>
        <w:spacing w:after="0" w:line="240" w:lineRule="auto"/>
        <w:ind w:firstLine="567"/>
        <w:jc w:val="both"/>
        <w:rPr>
          <w:rFonts w:ascii="Times New Roman" w:hAnsi="Times New Roman"/>
          <w:sz w:val="28"/>
          <w:szCs w:val="28"/>
        </w:rPr>
      </w:pPr>
      <w:proofErr w:type="spellStart"/>
      <w:r>
        <w:rPr>
          <w:rFonts w:ascii="Times New Roman" w:hAnsi="Times New Roman"/>
          <w:sz w:val="28"/>
          <w:szCs w:val="28"/>
        </w:rPr>
        <w:lastRenderedPageBreak/>
        <w:t>Соңғы</w:t>
      </w:r>
      <w:proofErr w:type="spellEnd"/>
      <w:r>
        <w:rPr>
          <w:rFonts w:ascii="Times New Roman" w:hAnsi="Times New Roman"/>
          <w:sz w:val="28"/>
          <w:szCs w:val="28"/>
        </w:rPr>
        <w:t xml:space="preserve"> </w:t>
      </w:r>
      <w:proofErr w:type="spellStart"/>
      <w:r>
        <w:rPr>
          <w:rFonts w:ascii="Times New Roman" w:hAnsi="Times New Roman"/>
          <w:sz w:val="28"/>
          <w:szCs w:val="28"/>
        </w:rPr>
        <w:t>нәтижені</w:t>
      </w:r>
      <w:proofErr w:type="spellEnd"/>
      <w:r>
        <w:rPr>
          <w:rFonts w:ascii="Times New Roman" w:hAnsi="Times New Roman"/>
          <w:sz w:val="28"/>
          <w:szCs w:val="28"/>
        </w:rPr>
        <w:t xml:space="preserve"> </w:t>
      </w:r>
      <w:proofErr w:type="spellStart"/>
      <w:r>
        <w:rPr>
          <w:rFonts w:ascii="Times New Roman" w:hAnsi="Times New Roman"/>
          <w:sz w:val="28"/>
          <w:szCs w:val="28"/>
        </w:rPr>
        <w:t>жазамыз</w:t>
      </w:r>
      <w:proofErr w:type="spellEnd"/>
      <w:r w:rsidRPr="005E2B3A">
        <w:rPr>
          <w:rFonts w:ascii="Times New Roman" w:hAnsi="Times New Roman"/>
          <w:sz w:val="28"/>
          <w:szCs w:val="28"/>
        </w:rPr>
        <w:t>:</w:t>
      </w:r>
      <w:r w:rsidR="00B354CE">
        <w:rPr>
          <w:rFonts w:ascii="Times New Roman" w:hAnsi="Times New Roman"/>
          <w:sz w:val="28"/>
          <w:szCs w:val="28"/>
        </w:rPr>
        <w:tab/>
      </w:r>
      <w:r w:rsidR="00B354CE">
        <w:rPr>
          <w:rFonts w:ascii="Times New Roman" w:hAnsi="Times New Roman"/>
          <w:sz w:val="28"/>
          <w:szCs w:val="28"/>
        </w:rPr>
        <w:tab/>
      </w:r>
      <w:r w:rsidR="00B354CE">
        <w:rPr>
          <w:rFonts w:ascii="Times New Roman" w:hAnsi="Times New Roman"/>
          <w:sz w:val="28"/>
          <w:szCs w:val="28"/>
        </w:rPr>
        <w:tab/>
      </w:r>
    </w:p>
    <w:p w14:paraId="5C06F4F3" w14:textId="091FA8D4" w:rsidR="005B452E" w:rsidRPr="00E77374" w:rsidRDefault="00873C10" w:rsidP="00873C10">
      <w:pPr>
        <w:spacing w:after="0" w:line="240" w:lineRule="auto"/>
        <w:ind w:firstLine="567"/>
        <w:jc w:val="center"/>
        <w:rPr>
          <w:rFonts w:ascii="Times New Roman" w:hAnsi="Times New Roman"/>
          <w:sz w:val="28"/>
          <w:szCs w:val="28"/>
          <w:lang w:val="kk-KZ"/>
        </w:rPr>
      </w:pPr>
      <w:r w:rsidRPr="00667152">
        <w:rPr>
          <w:rFonts w:ascii="Times New Roman" w:hAnsi="Times New Roman"/>
          <w:sz w:val="28"/>
          <w:szCs w:val="28"/>
        </w:rPr>
        <w:t xml:space="preserve">                                </w:t>
      </w:r>
      <w:r w:rsidR="005B452E" w:rsidRPr="00E77374">
        <w:rPr>
          <w:rFonts w:ascii="Times New Roman" w:hAnsi="Times New Roman"/>
          <w:sz w:val="28"/>
          <w:szCs w:val="28"/>
        </w:rPr>
        <w:t>х=</w:t>
      </w:r>
      <w:r w:rsidR="005B452E" w:rsidRPr="00E77374">
        <w:rPr>
          <w:rFonts w:ascii="Times New Roman" w:hAnsi="Times New Roman"/>
          <w:sz w:val="28"/>
          <w:szCs w:val="28"/>
          <w:lang w:val="kk-KZ"/>
        </w:rPr>
        <w:t>5917</w:t>
      </w:r>
      <w:r w:rsidR="005B452E" w:rsidRPr="00E77374">
        <w:rPr>
          <w:rFonts w:ascii="Times New Roman" w:hAnsi="Times New Roman"/>
          <w:sz w:val="28"/>
          <w:szCs w:val="28"/>
        </w:rPr>
        <w:t>±</w:t>
      </w:r>
      <w:r w:rsidR="005B452E" w:rsidRPr="00E77374">
        <w:rPr>
          <w:rFonts w:ascii="Times New Roman" w:hAnsi="Times New Roman"/>
          <w:sz w:val="28"/>
          <w:szCs w:val="28"/>
          <w:lang w:val="kk-KZ"/>
        </w:rPr>
        <w:t>442,1</w:t>
      </w:r>
      <w:r w:rsidRPr="00667152">
        <w:rPr>
          <w:rFonts w:ascii="Times New Roman" w:hAnsi="Times New Roman"/>
          <w:sz w:val="28"/>
          <w:szCs w:val="28"/>
        </w:rPr>
        <w:t xml:space="preserve">                                            </w:t>
      </w:r>
      <w:r>
        <w:rPr>
          <w:rFonts w:ascii="Times New Roman" w:hAnsi="Times New Roman"/>
          <w:sz w:val="28"/>
          <w:szCs w:val="28"/>
          <w:lang w:val="kk-KZ"/>
        </w:rPr>
        <w:t>(5.4)</w:t>
      </w:r>
    </w:p>
    <w:p w14:paraId="11EFF3A9" w14:textId="77777777" w:rsidR="005B452E" w:rsidRDefault="005B452E" w:rsidP="008270CB">
      <w:pPr>
        <w:spacing w:after="0" w:line="240" w:lineRule="auto"/>
        <w:ind w:firstLine="567"/>
        <w:jc w:val="both"/>
        <w:rPr>
          <w:rFonts w:ascii="Times New Roman" w:hAnsi="Times New Roman"/>
          <w:sz w:val="28"/>
          <w:szCs w:val="28"/>
        </w:rPr>
      </w:pPr>
      <w:r w:rsidRPr="00D35BF7">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442,1</m:t>
            </m:r>
          </m:num>
          <m:den>
            <m:r>
              <w:rPr>
                <w:rFonts w:ascii="Cambria Math" w:eastAsia="SimSun" w:hAnsi="Cambria Math"/>
                <w:sz w:val="28"/>
                <w:szCs w:val="28"/>
                <w:lang w:eastAsia="it-IT"/>
              </w:rPr>
              <m:t>5917</m:t>
            </m:r>
          </m:den>
        </m:f>
        <m:r>
          <w:rPr>
            <w:rFonts w:ascii="Cambria Math" w:eastAsia="SimSun" w:hAnsi="Cambria Math"/>
            <w:sz w:val="28"/>
            <w:szCs w:val="28"/>
            <w:lang w:eastAsia="it-IT"/>
          </w:rPr>
          <m:t>∙100%=7,4%.</m:t>
        </m:r>
      </m:oMath>
      <w:r w:rsidRPr="00E77374">
        <w:rPr>
          <w:rFonts w:ascii="Times New Roman" w:hAnsi="Times New Roman"/>
          <w:sz w:val="28"/>
          <w:szCs w:val="28"/>
        </w:rPr>
        <w:t xml:space="preserve">  </w:t>
      </w:r>
    </w:p>
    <w:p w14:paraId="3D6344A8" w14:textId="77777777" w:rsidR="005B452E" w:rsidRPr="00E77374" w:rsidRDefault="005B452E" w:rsidP="008270CB">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w:p>
    <w:p w14:paraId="244DA598" w14:textId="77777777" w:rsidR="005B452E" w:rsidRPr="00453887" w:rsidRDefault="005B452E" w:rsidP="00B32473">
      <w:pPr>
        <w:spacing w:after="0" w:line="240" w:lineRule="auto"/>
        <w:ind w:firstLine="567"/>
        <w:jc w:val="both"/>
        <w:rPr>
          <w:rFonts w:ascii="Times New Roman" w:hAnsi="Times New Roman"/>
          <w:sz w:val="28"/>
          <w:szCs w:val="28"/>
        </w:rPr>
      </w:pPr>
      <w:proofErr w:type="spellStart"/>
      <w:r w:rsidRPr="00453887">
        <w:rPr>
          <w:rFonts w:ascii="Times New Roman" w:hAnsi="Times New Roman"/>
          <w:sz w:val="28"/>
          <w:szCs w:val="28"/>
        </w:rPr>
        <w:t>Осылайша</w:t>
      </w:r>
      <w:proofErr w:type="spellEnd"/>
      <w:r w:rsidRPr="00453887">
        <w:rPr>
          <w:rFonts w:ascii="Times New Roman" w:hAnsi="Times New Roman"/>
          <w:sz w:val="28"/>
          <w:szCs w:val="28"/>
        </w:rPr>
        <w:t xml:space="preserve">, бикарбонат </w:t>
      </w:r>
      <w:proofErr w:type="spellStart"/>
      <w:r w:rsidRPr="00453887">
        <w:rPr>
          <w:rFonts w:ascii="Times New Roman" w:hAnsi="Times New Roman"/>
          <w:sz w:val="28"/>
          <w:szCs w:val="28"/>
        </w:rPr>
        <w:t>иондарының</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құрамы</w:t>
      </w:r>
      <w:proofErr w:type="spellEnd"/>
      <w:r w:rsidRPr="00453887">
        <w:rPr>
          <w:rFonts w:ascii="Times New Roman" w:hAnsi="Times New Roman"/>
          <w:sz w:val="28"/>
          <w:szCs w:val="28"/>
        </w:rPr>
        <w:t xml:space="preserve"> 7,4% </w:t>
      </w:r>
      <w:proofErr w:type="spellStart"/>
      <w:r w:rsidRPr="00453887">
        <w:rPr>
          <w:rFonts w:ascii="Times New Roman" w:hAnsi="Times New Roman"/>
          <w:sz w:val="28"/>
          <w:szCs w:val="28"/>
        </w:rPr>
        <w:t>құрайды</w:t>
      </w:r>
      <w:proofErr w:type="spellEnd"/>
      <w:r w:rsidRPr="00453887">
        <w:rPr>
          <w:rFonts w:ascii="Times New Roman" w:hAnsi="Times New Roman"/>
          <w:sz w:val="28"/>
          <w:szCs w:val="28"/>
        </w:rPr>
        <w:t>.</w:t>
      </w:r>
    </w:p>
    <w:p w14:paraId="51D67369" w14:textId="2CAFDC47" w:rsidR="005B452E" w:rsidRDefault="00B32473" w:rsidP="00B32473">
      <w:pPr>
        <w:spacing w:after="0" w:line="240" w:lineRule="auto"/>
        <w:ind w:firstLine="567"/>
        <w:jc w:val="both"/>
        <w:rPr>
          <w:rFonts w:ascii="Times New Roman" w:hAnsi="Times New Roman"/>
          <w:sz w:val="28"/>
          <w:szCs w:val="28"/>
        </w:rPr>
      </w:pPr>
      <w:r>
        <w:rPr>
          <w:rFonts w:ascii="Times New Roman" w:hAnsi="Times New Roman"/>
          <w:sz w:val="28"/>
          <w:szCs w:val="28"/>
          <w:lang w:val="kk-KZ"/>
        </w:rPr>
        <w:t>5.3</w:t>
      </w:r>
      <w:r w:rsidR="005B452E" w:rsidRPr="00453887">
        <w:rPr>
          <w:rFonts w:ascii="Times New Roman" w:hAnsi="Times New Roman"/>
          <w:sz w:val="28"/>
          <w:szCs w:val="28"/>
        </w:rPr>
        <w:t>-</w:t>
      </w:r>
      <w:proofErr w:type="spellStart"/>
      <w:r w:rsidR="005B452E" w:rsidRPr="00453887">
        <w:rPr>
          <w:rFonts w:ascii="Times New Roman" w:hAnsi="Times New Roman"/>
          <w:sz w:val="28"/>
          <w:szCs w:val="28"/>
        </w:rPr>
        <w:t>суретте</w:t>
      </w:r>
      <w:proofErr w:type="spellEnd"/>
      <w:r w:rsidR="005B452E" w:rsidRPr="00453887">
        <w:rPr>
          <w:rFonts w:ascii="Times New Roman" w:hAnsi="Times New Roman"/>
          <w:sz w:val="28"/>
          <w:szCs w:val="28"/>
        </w:rPr>
        <w:t xml:space="preserve"> </w:t>
      </w:r>
      <w:r>
        <w:rPr>
          <w:rFonts w:ascii="Times New Roman" w:hAnsi="Times New Roman"/>
          <w:sz w:val="28"/>
          <w:szCs w:val="28"/>
          <w:lang w:val="kk-KZ"/>
        </w:rPr>
        <w:t>бес</w:t>
      </w:r>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ұңғымаға</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арналған</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жер</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асты</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суларындағы</w:t>
      </w:r>
      <w:proofErr w:type="spellEnd"/>
      <w:r w:rsidR="005B452E" w:rsidRPr="00453887">
        <w:rPr>
          <w:rFonts w:ascii="Times New Roman" w:hAnsi="Times New Roman"/>
          <w:sz w:val="28"/>
          <w:szCs w:val="28"/>
        </w:rPr>
        <w:t xml:space="preserve"> сульфат </w:t>
      </w:r>
      <w:proofErr w:type="spellStart"/>
      <w:r w:rsidR="005B452E" w:rsidRPr="00453887">
        <w:rPr>
          <w:rFonts w:ascii="Times New Roman" w:hAnsi="Times New Roman"/>
          <w:sz w:val="28"/>
          <w:szCs w:val="28"/>
        </w:rPr>
        <w:t>анионының</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құрамы</w:t>
      </w:r>
      <w:proofErr w:type="spellEnd"/>
      <w:r w:rsidR="005B452E" w:rsidRPr="00453887">
        <w:rPr>
          <w:rFonts w:ascii="Times New Roman" w:hAnsi="Times New Roman"/>
          <w:sz w:val="28"/>
          <w:szCs w:val="28"/>
        </w:rPr>
        <w:t xml:space="preserve"> </w:t>
      </w:r>
      <w:proofErr w:type="spellStart"/>
      <w:r w:rsidR="005B452E" w:rsidRPr="00453887">
        <w:rPr>
          <w:rFonts w:ascii="Times New Roman" w:hAnsi="Times New Roman"/>
          <w:sz w:val="28"/>
          <w:szCs w:val="28"/>
        </w:rPr>
        <w:t>көрсетілген</w:t>
      </w:r>
      <w:proofErr w:type="spellEnd"/>
      <w:r w:rsidR="005B452E" w:rsidRPr="00453887">
        <w:rPr>
          <w:rFonts w:ascii="Times New Roman" w:hAnsi="Times New Roman"/>
          <w:sz w:val="28"/>
          <w:szCs w:val="28"/>
        </w:rPr>
        <w:t>.</w:t>
      </w:r>
    </w:p>
    <w:p w14:paraId="2B167004" w14:textId="77777777" w:rsidR="005B452E" w:rsidRPr="00453887" w:rsidRDefault="005B452E" w:rsidP="008270CB">
      <w:pPr>
        <w:spacing w:after="0" w:line="240" w:lineRule="auto"/>
        <w:jc w:val="both"/>
        <w:rPr>
          <w:rFonts w:ascii="Times New Roman" w:hAnsi="Times New Roman"/>
          <w:sz w:val="28"/>
          <w:szCs w:val="28"/>
        </w:rPr>
      </w:pPr>
    </w:p>
    <w:p w14:paraId="16D4205F" w14:textId="77777777" w:rsidR="005B452E" w:rsidRPr="00E77374" w:rsidRDefault="005B452E" w:rsidP="008270CB">
      <w:pPr>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drawing>
          <wp:inline distT="0" distB="0" distL="0" distR="0" wp14:anchorId="28F19BC5" wp14:editId="4C4A7B2F">
            <wp:extent cx="2948940" cy="2247900"/>
            <wp:effectExtent l="0" t="0" r="3810" b="0"/>
            <wp:docPr id="41" name="Диаграмма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FAD8006" w14:textId="6424ED4D" w:rsidR="005B452E" w:rsidRPr="00DA1FB8" w:rsidRDefault="005B452E" w:rsidP="008270CB">
      <w:pPr>
        <w:spacing w:after="0" w:line="240" w:lineRule="auto"/>
        <w:jc w:val="center"/>
        <w:rPr>
          <w:rFonts w:ascii="Times New Roman" w:hAnsi="Times New Roman"/>
          <w:sz w:val="28"/>
          <w:szCs w:val="28"/>
          <w:lang w:val="kk-KZ"/>
        </w:rPr>
      </w:pPr>
      <w:r w:rsidRPr="00DA1FB8">
        <w:rPr>
          <w:rFonts w:ascii="Times New Roman" w:hAnsi="Times New Roman"/>
          <w:sz w:val="28"/>
          <w:szCs w:val="28"/>
          <w:lang w:val="kk-KZ"/>
        </w:rPr>
        <w:t xml:space="preserve">Сурет </w:t>
      </w:r>
      <w:r w:rsidR="00B32473">
        <w:rPr>
          <w:rFonts w:ascii="Times New Roman" w:hAnsi="Times New Roman"/>
          <w:sz w:val="28"/>
          <w:szCs w:val="28"/>
          <w:lang w:val="kk-KZ"/>
        </w:rPr>
        <w:t>5.3 -</w:t>
      </w:r>
      <w:r w:rsidR="002C13CD">
        <w:rPr>
          <w:rFonts w:ascii="Times New Roman" w:hAnsi="Times New Roman"/>
          <w:sz w:val="28"/>
          <w:szCs w:val="28"/>
          <w:lang w:val="kk-KZ"/>
        </w:rPr>
        <w:t xml:space="preserve"> Теңіз кен орны </w:t>
      </w:r>
      <w:r w:rsidRPr="00DA1FB8">
        <w:rPr>
          <w:rFonts w:ascii="Times New Roman" w:hAnsi="Times New Roman"/>
          <w:sz w:val="28"/>
          <w:szCs w:val="28"/>
          <w:lang w:val="kk-KZ"/>
        </w:rPr>
        <w:t xml:space="preserve"> </w:t>
      </w:r>
      <w:r w:rsidR="002C13CD" w:rsidRPr="00DA1FB8">
        <w:rPr>
          <w:rFonts w:ascii="Times New Roman" w:hAnsi="Times New Roman"/>
          <w:sz w:val="28"/>
          <w:szCs w:val="28"/>
          <w:lang w:val="kk-KZ"/>
        </w:rPr>
        <w:t xml:space="preserve">ұңғымаларындағы </w:t>
      </w:r>
      <w:r w:rsidRPr="00DA1FB8">
        <w:rPr>
          <w:rFonts w:ascii="Times New Roman" w:hAnsi="Times New Roman"/>
          <w:sz w:val="28"/>
          <w:szCs w:val="28"/>
          <w:lang w:val="kk-KZ"/>
        </w:rPr>
        <w:t>жер асты сулары сульфат аниондарының мөлшері</w:t>
      </w:r>
    </w:p>
    <w:p w14:paraId="4D9C0456" w14:textId="77777777" w:rsidR="00B32473" w:rsidRDefault="00B32473" w:rsidP="008270CB">
      <w:pPr>
        <w:spacing w:after="0" w:line="240" w:lineRule="auto"/>
        <w:ind w:firstLine="708"/>
        <w:jc w:val="both"/>
        <w:rPr>
          <w:rFonts w:ascii="Times New Roman" w:hAnsi="Times New Roman"/>
          <w:sz w:val="28"/>
          <w:szCs w:val="28"/>
          <w:lang w:val="kk-KZ"/>
        </w:rPr>
      </w:pPr>
    </w:p>
    <w:p w14:paraId="1E154C29" w14:textId="487DBB95" w:rsidR="005B452E" w:rsidRDefault="005B452E" w:rsidP="008270CB">
      <w:pPr>
        <w:spacing w:after="0" w:line="240" w:lineRule="auto"/>
        <w:ind w:firstLine="708"/>
        <w:jc w:val="both"/>
        <w:rPr>
          <w:rFonts w:ascii="Times New Roman" w:hAnsi="Times New Roman"/>
          <w:sz w:val="28"/>
          <w:szCs w:val="28"/>
          <w:lang w:val="kk-KZ"/>
        </w:rPr>
      </w:pPr>
      <w:r w:rsidRPr="00DA1FB8">
        <w:rPr>
          <w:rFonts w:ascii="Times New Roman" w:hAnsi="Times New Roman"/>
          <w:sz w:val="28"/>
          <w:szCs w:val="28"/>
          <w:lang w:val="kk-KZ"/>
        </w:rPr>
        <w:t xml:space="preserve">Бұл </w:t>
      </w:r>
      <w:r w:rsidR="00292D02">
        <w:rPr>
          <w:rFonts w:ascii="Times New Roman" w:hAnsi="Times New Roman"/>
          <w:sz w:val="28"/>
          <w:szCs w:val="28"/>
          <w:lang w:val="kk-KZ"/>
        </w:rPr>
        <w:t>диаграммада</w:t>
      </w:r>
      <w:r w:rsidRPr="00DA1FB8">
        <w:rPr>
          <w:rFonts w:ascii="Times New Roman" w:hAnsi="Times New Roman"/>
          <w:sz w:val="28"/>
          <w:szCs w:val="28"/>
          <w:lang w:val="kk-KZ"/>
        </w:rPr>
        <w:t xml:space="preserve"> ең жоғары көрсеткіш В48-1-04 ұңғымасында (60860,9 мг/л) байқалды. 48-1-04 ұңғымадағы сульфат анионының құрамын ауыз судағы 500 мг/л мөлшерімен салыстырсақ, бұл көрсеткіш 121 есе жоғары [17]. Қалған 4 ұңғымада сульфат аниондарының мөлшері 35 000 мг/л (35 183,30-39 668,60 мг/л немесе 70-79 ШР</w:t>
      </w:r>
      <w:r>
        <w:rPr>
          <w:rFonts w:ascii="Times New Roman" w:hAnsi="Times New Roman"/>
          <w:sz w:val="28"/>
          <w:szCs w:val="28"/>
          <w:lang w:val="kk-KZ"/>
        </w:rPr>
        <w:t>М</w:t>
      </w:r>
      <w:r w:rsidR="002D1BCE">
        <w:rPr>
          <w:rFonts w:ascii="Times New Roman" w:hAnsi="Times New Roman"/>
          <w:sz w:val="28"/>
          <w:szCs w:val="28"/>
          <w:lang w:val="kk-KZ"/>
        </w:rPr>
        <w:t>) асады</w:t>
      </w:r>
      <w:r w:rsidR="004D2381">
        <w:rPr>
          <w:rFonts w:ascii="Times New Roman" w:hAnsi="Times New Roman"/>
          <w:sz w:val="28"/>
          <w:szCs w:val="28"/>
          <w:lang w:val="kk-KZ"/>
        </w:rPr>
        <w:t xml:space="preserve"> </w:t>
      </w:r>
      <w:r w:rsidR="002D1BCE">
        <w:rPr>
          <w:rFonts w:ascii="Times New Roman" w:hAnsi="Times New Roman"/>
          <w:color w:val="000000"/>
          <w:sz w:val="28"/>
          <w:szCs w:val="28"/>
          <w:lang w:val="kk-KZ"/>
        </w:rPr>
        <w:t>[58</w:t>
      </w:r>
      <w:r w:rsidR="002D1BCE" w:rsidRPr="00DA1FB8">
        <w:rPr>
          <w:rFonts w:ascii="Times New Roman" w:hAnsi="Times New Roman"/>
          <w:color w:val="000000"/>
          <w:sz w:val="28"/>
          <w:szCs w:val="28"/>
          <w:lang w:val="kk-KZ"/>
        </w:rPr>
        <w:t>].</w:t>
      </w:r>
    </w:p>
    <w:p w14:paraId="60648AEC" w14:textId="77777777" w:rsidR="004D2381" w:rsidRDefault="004D2381" w:rsidP="00D457FB">
      <w:pPr>
        <w:spacing w:after="0" w:line="240" w:lineRule="auto"/>
        <w:ind w:firstLine="567"/>
        <w:rPr>
          <w:rFonts w:ascii="Times New Roman" w:hAnsi="Times New Roman"/>
          <w:sz w:val="28"/>
          <w:szCs w:val="28"/>
          <w:lang w:val="kk-KZ"/>
        </w:rPr>
      </w:pPr>
    </w:p>
    <w:p w14:paraId="32177C8A" w14:textId="2A70DAC8" w:rsidR="005B452E" w:rsidRPr="00453887" w:rsidRDefault="005B452E" w:rsidP="00D457FB">
      <w:pPr>
        <w:spacing w:after="0" w:line="240" w:lineRule="auto"/>
        <w:ind w:firstLine="567"/>
        <w:rPr>
          <w:rFonts w:ascii="Times New Roman" w:hAnsi="Times New Roman"/>
          <w:sz w:val="28"/>
          <w:szCs w:val="28"/>
        </w:rPr>
      </w:pPr>
      <w:r>
        <w:rPr>
          <w:rFonts w:ascii="Times New Roman" w:hAnsi="Times New Roman"/>
          <w:sz w:val="28"/>
          <w:szCs w:val="28"/>
          <w:lang w:val="kk-KZ"/>
        </w:rPr>
        <w:t xml:space="preserve">Кесте </w:t>
      </w:r>
      <w:r w:rsidR="00B32473">
        <w:rPr>
          <w:rFonts w:ascii="Times New Roman" w:hAnsi="Times New Roman"/>
          <w:sz w:val="28"/>
          <w:szCs w:val="28"/>
          <w:lang w:val="kk-KZ"/>
        </w:rPr>
        <w:t>5.</w:t>
      </w:r>
      <w:r>
        <w:rPr>
          <w:rFonts w:ascii="Times New Roman" w:hAnsi="Times New Roman"/>
          <w:sz w:val="28"/>
          <w:szCs w:val="28"/>
          <w:lang w:val="kk-KZ"/>
        </w:rPr>
        <w:t>3</w:t>
      </w:r>
      <w:r w:rsidR="00B32473">
        <w:rPr>
          <w:rFonts w:ascii="Times New Roman" w:hAnsi="Times New Roman"/>
          <w:sz w:val="28"/>
          <w:szCs w:val="28"/>
          <w:lang w:val="kk-KZ"/>
        </w:rPr>
        <w:t xml:space="preserve"> </w:t>
      </w:r>
      <w:r>
        <w:rPr>
          <w:rFonts w:ascii="Times New Roman" w:hAnsi="Times New Roman"/>
          <w:sz w:val="28"/>
          <w:szCs w:val="28"/>
          <w:lang w:val="kk-KZ"/>
        </w:rPr>
        <w:t>-</w:t>
      </w:r>
      <w:r w:rsidR="00B32473">
        <w:rPr>
          <w:rFonts w:ascii="Times New Roman" w:hAnsi="Times New Roman"/>
          <w:sz w:val="28"/>
          <w:szCs w:val="28"/>
          <w:lang w:val="kk-KZ"/>
        </w:rPr>
        <w:t xml:space="preserve"> </w:t>
      </w:r>
      <w:r w:rsidRPr="00453887">
        <w:rPr>
          <w:rFonts w:ascii="Times New Roman" w:hAnsi="Times New Roman"/>
          <w:sz w:val="28"/>
          <w:szCs w:val="28"/>
        </w:rPr>
        <w:t xml:space="preserve">Сульфат </w:t>
      </w:r>
      <w:proofErr w:type="spellStart"/>
      <w:r w:rsidRPr="00453887">
        <w:rPr>
          <w:rFonts w:ascii="Times New Roman" w:hAnsi="Times New Roman"/>
          <w:sz w:val="28"/>
          <w:szCs w:val="28"/>
        </w:rPr>
        <w:t>аниондарын</w:t>
      </w:r>
      <w:proofErr w:type="spellEnd"/>
      <w:r w:rsidRPr="00453887">
        <w:rPr>
          <w:rFonts w:ascii="Times New Roman" w:hAnsi="Times New Roman"/>
          <w:sz w:val="28"/>
          <w:szCs w:val="28"/>
        </w:rPr>
        <w:t xml:space="preserve"> </w:t>
      </w:r>
      <w:proofErr w:type="spellStart"/>
      <w:r w:rsidRPr="00453887">
        <w:rPr>
          <w:rFonts w:ascii="Times New Roman" w:hAnsi="Times New Roman"/>
          <w:sz w:val="28"/>
          <w:szCs w:val="28"/>
        </w:rPr>
        <w:t>есептеу</w:t>
      </w:r>
      <w:proofErr w:type="spellEnd"/>
      <w:r w:rsidRPr="00453887">
        <w:rPr>
          <w:rFonts w:ascii="Times New Roman" w:hAnsi="Times New Roman"/>
          <w:sz w:val="28"/>
          <w:szCs w:val="28"/>
        </w:rPr>
        <w:t>:</w:t>
      </w:r>
    </w:p>
    <w:tbl>
      <w:tblPr>
        <w:tblStyle w:val="a5"/>
        <w:tblW w:w="0" w:type="auto"/>
        <w:tblLook w:val="04A0" w:firstRow="1" w:lastRow="0" w:firstColumn="1" w:lastColumn="0" w:noHBand="0" w:noVBand="1"/>
      </w:tblPr>
      <w:tblGrid>
        <w:gridCol w:w="1051"/>
        <w:gridCol w:w="2336"/>
        <w:gridCol w:w="2336"/>
        <w:gridCol w:w="3486"/>
      </w:tblGrid>
      <w:tr w:rsidR="005B452E" w:rsidRPr="00E77374" w14:paraId="01A4F1C3" w14:textId="77777777" w:rsidTr="00B32473">
        <w:tc>
          <w:tcPr>
            <w:tcW w:w="1051" w:type="dxa"/>
          </w:tcPr>
          <w:p w14:paraId="4A118416"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w:t>
            </w:r>
          </w:p>
        </w:tc>
        <w:tc>
          <w:tcPr>
            <w:tcW w:w="2336" w:type="dxa"/>
          </w:tcPr>
          <w:p w14:paraId="1D05248C" w14:textId="77777777" w:rsidR="005B452E" w:rsidRPr="00E77374" w:rsidRDefault="005B452E" w:rsidP="00B32473">
            <w:pPr>
              <w:ind w:firstLine="29"/>
              <w:jc w:val="both"/>
              <w:rPr>
                <w:rFonts w:ascii="Times New Roman" w:hAnsi="Times New Roman"/>
                <w:sz w:val="28"/>
                <w:szCs w:val="28"/>
              </w:rPr>
            </w:pPr>
            <w:r>
              <w:rPr>
                <w:rFonts w:ascii="Times New Roman" w:hAnsi="Times New Roman"/>
                <w:sz w:val="28"/>
                <w:szCs w:val="28"/>
                <w:lang w:val="kk-KZ"/>
              </w:rPr>
              <w:t>мазмұны</w:t>
            </w:r>
            <w:r w:rsidRPr="00E77374">
              <w:rPr>
                <w:rFonts w:ascii="Times New Roman" w:hAnsi="Times New Roman"/>
                <w:sz w:val="28"/>
                <w:szCs w:val="28"/>
              </w:rPr>
              <w:t xml:space="preserve"> </w:t>
            </w:r>
            <w:r w:rsidRPr="003E57E9">
              <w:rPr>
                <w:rFonts w:ascii="Times New Roman" w:hAnsi="Times New Roman"/>
                <w:w w:val="105"/>
                <w:sz w:val="28"/>
                <w:szCs w:val="28"/>
              </w:rPr>
              <w:t>НСО</w:t>
            </w:r>
            <w:r w:rsidRPr="003E57E9">
              <w:rPr>
                <w:rFonts w:ascii="Times New Roman" w:hAnsi="Times New Roman"/>
                <w:w w:val="105"/>
                <w:sz w:val="28"/>
                <w:szCs w:val="28"/>
                <w:vertAlign w:val="subscript"/>
              </w:rPr>
              <w:t>3</w:t>
            </w:r>
            <w:r w:rsidRPr="003E57E9">
              <w:rPr>
                <w:rFonts w:ascii="Times New Roman" w:hAnsi="Times New Roman"/>
                <w:w w:val="105"/>
                <w:sz w:val="28"/>
                <w:szCs w:val="28"/>
                <w:vertAlign w:val="superscript"/>
              </w:rPr>
              <w:t>-</w:t>
            </w:r>
            <w:r w:rsidRPr="003E57E9">
              <w:rPr>
                <w:rFonts w:ascii="Times New Roman" w:hAnsi="Times New Roman"/>
                <w:w w:val="105"/>
                <w:sz w:val="28"/>
                <w:szCs w:val="28"/>
              </w:rPr>
              <w:t>, мг/л</w:t>
            </w:r>
          </w:p>
        </w:tc>
        <w:tc>
          <w:tcPr>
            <w:tcW w:w="2336" w:type="dxa"/>
          </w:tcPr>
          <w:p w14:paraId="6957DF8E" w14:textId="77777777" w:rsidR="005B452E" w:rsidRPr="00E77374" w:rsidRDefault="005B452E" w:rsidP="00B32473">
            <w:pPr>
              <w:ind w:firstLine="29"/>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486" w:type="dxa"/>
          </w:tcPr>
          <w:p w14:paraId="6B283C7A" w14:textId="77777777" w:rsidR="005B452E" w:rsidRPr="00E77374" w:rsidRDefault="00B40479" w:rsidP="00B32473">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03D66E19" w14:textId="77777777" w:rsidTr="00B32473">
        <w:tc>
          <w:tcPr>
            <w:tcW w:w="1051" w:type="dxa"/>
          </w:tcPr>
          <w:p w14:paraId="2FDB666F"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1</w:t>
            </w:r>
          </w:p>
        </w:tc>
        <w:tc>
          <w:tcPr>
            <w:tcW w:w="2336" w:type="dxa"/>
          </w:tcPr>
          <w:p w14:paraId="0EF58AB1" w14:textId="77777777" w:rsidR="005B452E" w:rsidRPr="00E77374" w:rsidRDefault="005B452E" w:rsidP="00B32473">
            <w:pPr>
              <w:pStyle w:val="TableParagraph"/>
              <w:ind w:left="46"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39668,60</w:t>
            </w:r>
          </w:p>
        </w:tc>
        <w:tc>
          <w:tcPr>
            <w:tcW w:w="2336" w:type="dxa"/>
          </w:tcPr>
          <w:p w14:paraId="7CD66986"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2165,1</w:t>
            </w:r>
          </w:p>
        </w:tc>
        <w:tc>
          <w:tcPr>
            <w:tcW w:w="3486" w:type="dxa"/>
          </w:tcPr>
          <w:p w14:paraId="489B2B3C" w14:textId="77777777" w:rsidR="005B452E" w:rsidRPr="00E77374" w:rsidRDefault="005B452E" w:rsidP="00B32473">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4687658,01</w:t>
            </w:r>
          </w:p>
        </w:tc>
      </w:tr>
      <w:tr w:rsidR="005B452E" w:rsidRPr="00E77374" w14:paraId="3247B293" w14:textId="77777777" w:rsidTr="00B32473">
        <w:tc>
          <w:tcPr>
            <w:tcW w:w="1051" w:type="dxa"/>
          </w:tcPr>
          <w:p w14:paraId="544A6BA1"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2</w:t>
            </w:r>
          </w:p>
        </w:tc>
        <w:tc>
          <w:tcPr>
            <w:tcW w:w="2336" w:type="dxa"/>
          </w:tcPr>
          <w:p w14:paraId="460FE252" w14:textId="77777777" w:rsidR="005B452E" w:rsidRPr="00E77374" w:rsidRDefault="005B452E" w:rsidP="00B32473">
            <w:pPr>
              <w:pStyle w:val="TableParagraph"/>
              <w:ind w:left="46"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60860,9</w:t>
            </w:r>
          </w:p>
        </w:tc>
        <w:tc>
          <w:tcPr>
            <w:tcW w:w="2336" w:type="dxa"/>
          </w:tcPr>
          <w:p w14:paraId="6A6A2DAB"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19027,8</w:t>
            </w:r>
          </w:p>
        </w:tc>
        <w:tc>
          <w:tcPr>
            <w:tcW w:w="3486" w:type="dxa"/>
          </w:tcPr>
          <w:p w14:paraId="0666D6B6"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362057172,84</w:t>
            </w:r>
          </w:p>
        </w:tc>
      </w:tr>
      <w:tr w:rsidR="005B452E" w:rsidRPr="00E77374" w14:paraId="032109FF" w14:textId="77777777" w:rsidTr="00B32473">
        <w:tc>
          <w:tcPr>
            <w:tcW w:w="1051" w:type="dxa"/>
          </w:tcPr>
          <w:p w14:paraId="039A7C8F"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58A9348B" w14:textId="77777777" w:rsidR="005B452E" w:rsidRPr="00E77374" w:rsidRDefault="005B452E" w:rsidP="00B32473">
            <w:pPr>
              <w:pStyle w:val="TableParagraph"/>
              <w:ind w:left="46"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35183,30</w:t>
            </w:r>
          </w:p>
        </w:tc>
        <w:tc>
          <w:tcPr>
            <w:tcW w:w="2336" w:type="dxa"/>
          </w:tcPr>
          <w:p w14:paraId="6E5193FB"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6649,8</w:t>
            </w:r>
          </w:p>
        </w:tc>
        <w:tc>
          <w:tcPr>
            <w:tcW w:w="3486" w:type="dxa"/>
          </w:tcPr>
          <w:p w14:paraId="4AA6FC12"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44219840,04</w:t>
            </w:r>
          </w:p>
        </w:tc>
      </w:tr>
      <w:tr w:rsidR="005B452E" w:rsidRPr="00E77374" w14:paraId="3593915A" w14:textId="77777777" w:rsidTr="00B32473">
        <w:tc>
          <w:tcPr>
            <w:tcW w:w="1051" w:type="dxa"/>
          </w:tcPr>
          <w:p w14:paraId="25892BBE"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4</w:t>
            </w:r>
          </w:p>
        </w:tc>
        <w:tc>
          <w:tcPr>
            <w:tcW w:w="2336" w:type="dxa"/>
          </w:tcPr>
          <w:p w14:paraId="1A5FE308" w14:textId="77777777" w:rsidR="005B452E" w:rsidRPr="00E77374" w:rsidRDefault="005B452E" w:rsidP="00B32473">
            <w:pPr>
              <w:pStyle w:val="TableParagraph"/>
              <w:ind w:left="46"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35800,50</w:t>
            </w:r>
          </w:p>
        </w:tc>
        <w:tc>
          <w:tcPr>
            <w:tcW w:w="2336" w:type="dxa"/>
          </w:tcPr>
          <w:p w14:paraId="6B956D90"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6032,6</w:t>
            </w:r>
          </w:p>
        </w:tc>
        <w:tc>
          <w:tcPr>
            <w:tcW w:w="3486" w:type="dxa"/>
          </w:tcPr>
          <w:p w14:paraId="5E992E56"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36392262,76</w:t>
            </w:r>
          </w:p>
        </w:tc>
      </w:tr>
      <w:tr w:rsidR="005B452E" w:rsidRPr="00E77374" w14:paraId="7C4EEB89" w14:textId="77777777" w:rsidTr="00B32473">
        <w:tc>
          <w:tcPr>
            <w:tcW w:w="1051" w:type="dxa"/>
          </w:tcPr>
          <w:p w14:paraId="793C0A0D" w14:textId="77777777" w:rsidR="005B452E" w:rsidRPr="00E77374" w:rsidRDefault="005B452E" w:rsidP="00B32473">
            <w:pPr>
              <w:ind w:firstLine="29"/>
              <w:jc w:val="both"/>
              <w:rPr>
                <w:rFonts w:ascii="Times New Roman" w:hAnsi="Times New Roman"/>
                <w:sz w:val="28"/>
                <w:szCs w:val="28"/>
              </w:rPr>
            </w:pPr>
            <w:r w:rsidRPr="00E77374">
              <w:rPr>
                <w:rFonts w:ascii="Times New Roman" w:hAnsi="Times New Roman"/>
                <w:sz w:val="28"/>
                <w:szCs w:val="28"/>
              </w:rPr>
              <w:t>5</w:t>
            </w:r>
          </w:p>
        </w:tc>
        <w:tc>
          <w:tcPr>
            <w:tcW w:w="2336" w:type="dxa"/>
          </w:tcPr>
          <w:p w14:paraId="0F5A8531" w14:textId="77777777" w:rsidR="005B452E" w:rsidRPr="00E77374" w:rsidRDefault="005B452E" w:rsidP="00B32473">
            <w:pPr>
              <w:pStyle w:val="TableParagraph"/>
              <w:ind w:left="46"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37652,20</w:t>
            </w:r>
          </w:p>
        </w:tc>
        <w:tc>
          <w:tcPr>
            <w:tcW w:w="2336" w:type="dxa"/>
          </w:tcPr>
          <w:p w14:paraId="1EB47501"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4180,9</w:t>
            </w:r>
          </w:p>
        </w:tc>
        <w:tc>
          <w:tcPr>
            <w:tcW w:w="3486" w:type="dxa"/>
          </w:tcPr>
          <w:p w14:paraId="0BF976CA" w14:textId="77777777" w:rsidR="005B452E" w:rsidRPr="00E77374" w:rsidRDefault="005B452E" w:rsidP="00B32473">
            <w:pPr>
              <w:ind w:firstLine="29"/>
              <w:jc w:val="both"/>
              <w:rPr>
                <w:rFonts w:ascii="Times New Roman" w:hAnsi="Times New Roman"/>
                <w:sz w:val="28"/>
                <w:szCs w:val="28"/>
                <w:lang w:val="kk-KZ"/>
              </w:rPr>
            </w:pPr>
            <w:r w:rsidRPr="00E77374">
              <w:rPr>
                <w:rFonts w:ascii="Times New Roman" w:hAnsi="Times New Roman"/>
                <w:sz w:val="28"/>
                <w:szCs w:val="28"/>
                <w:lang w:val="kk-KZ"/>
              </w:rPr>
              <w:t>17479924,81</w:t>
            </w:r>
          </w:p>
        </w:tc>
      </w:tr>
      <w:tr w:rsidR="005B452E" w:rsidRPr="00E77374" w14:paraId="40C99B27" w14:textId="77777777" w:rsidTr="00B32473">
        <w:tc>
          <w:tcPr>
            <w:tcW w:w="1051" w:type="dxa"/>
          </w:tcPr>
          <w:p w14:paraId="7AAEE3E6" w14:textId="77777777" w:rsidR="005B452E" w:rsidRPr="00E77374" w:rsidRDefault="005B452E" w:rsidP="00B32473">
            <w:pPr>
              <w:ind w:firstLine="29"/>
              <w:jc w:val="both"/>
              <w:rPr>
                <w:rFonts w:ascii="Times New Roman" w:hAnsi="Times New Roman"/>
                <w:sz w:val="28"/>
                <w:szCs w:val="28"/>
              </w:rPr>
            </w:pPr>
          </w:p>
        </w:tc>
        <w:tc>
          <w:tcPr>
            <w:tcW w:w="2336" w:type="dxa"/>
          </w:tcPr>
          <w:p w14:paraId="2269D595" w14:textId="77777777" w:rsidR="005B452E" w:rsidRPr="00E77374" w:rsidRDefault="00B40479" w:rsidP="00B32473">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41833,1</w:t>
            </w:r>
          </w:p>
        </w:tc>
        <w:tc>
          <w:tcPr>
            <w:tcW w:w="2336" w:type="dxa"/>
          </w:tcPr>
          <w:p w14:paraId="513385AD" w14:textId="77777777" w:rsidR="005B452E" w:rsidRPr="00E77374" w:rsidRDefault="005B452E" w:rsidP="00B32473">
            <w:pPr>
              <w:ind w:firstLine="29"/>
              <w:jc w:val="both"/>
              <w:rPr>
                <w:rFonts w:ascii="Times New Roman" w:hAnsi="Times New Roman"/>
                <w:sz w:val="28"/>
                <w:szCs w:val="28"/>
              </w:rPr>
            </w:pPr>
          </w:p>
        </w:tc>
        <w:tc>
          <w:tcPr>
            <w:tcW w:w="3486" w:type="dxa"/>
          </w:tcPr>
          <w:p w14:paraId="409C21CD" w14:textId="77777777" w:rsidR="005B452E" w:rsidRPr="00E77374" w:rsidRDefault="00B40479" w:rsidP="00B32473">
            <w:pPr>
              <w:ind w:firstLine="29"/>
              <w:jc w:val="both"/>
              <w:rPr>
                <w:rFonts w:ascii="Times New Roman" w:hAnsi="Times New Roman"/>
                <w:sz w:val="28"/>
                <w:szCs w:val="28"/>
              </w:rPr>
            </w:pPr>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=21560,1</m:t>
              </m:r>
            </m:oMath>
            <w:r w:rsidR="005B452E" w:rsidRPr="00E77374">
              <w:rPr>
                <w:rFonts w:ascii="Times New Roman" w:hAnsi="Times New Roman"/>
                <w:sz w:val="28"/>
                <w:szCs w:val="28"/>
                <w:lang w:val="en-US"/>
              </w:rPr>
              <w:t xml:space="preserve">           </w:t>
            </w:r>
          </w:p>
        </w:tc>
      </w:tr>
    </w:tbl>
    <w:p w14:paraId="1151ED4E" w14:textId="77777777" w:rsidR="005B452E" w:rsidRPr="00E77374" w:rsidRDefault="005B452E" w:rsidP="008270CB">
      <w:pPr>
        <w:spacing w:after="0" w:line="240" w:lineRule="auto"/>
        <w:ind w:firstLine="567"/>
        <w:jc w:val="both"/>
        <w:rPr>
          <w:rFonts w:ascii="Times New Roman" w:hAnsi="Times New Roman"/>
          <w:sz w:val="28"/>
          <w:szCs w:val="28"/>
        </w:rPr>
      </w:pPr>
    </w:p>
    <w:p w14:paraId="0F097D6A" w14:textId="1EF682D3" w:rsidR="005B452E" w:rsidRPr="00B354CE" w:rsidRDefault="005B452E" w:rsidP="00B354CE">
      <w:pPr>
        <w:tabs>
          <w:tab w:val="left" w:pos="8280"/>
          <w:tab w:val="left" w:pos="8340"/>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21560,1</m:t>
                </m:r>
              </m:num>
              <m:den>
                <m:r>
                  <w:rPr>
                    <w:rFonts w:ascii="Cambria Math" w:eastAsia="SimSun" w:hAnsi="Cambria Math"/>
                    <w:sz w:val="28"/>
                    <w:szCs w:val="28"/>
                    <w:lang w:eastAsia="it-IT"/>
                  </w:rPr>
                  <m:t>5∙4</m:t>
                </m:r>
              </m:den>
            </m:f>
          </m:e>
        </m:rad>
        <m:r>
          <w:rPr>
            <w:rFonts w:ascii="Cambria Math" w:eastAsia="SimSun" w:hAnsi="Cambria Math"/>
            <w:sz w:val="28"/>
            <w:szCs w:val="28"/>
            <w:lang w:eastAsia="it-IT"/>
          </w:rPr>
          <m:t>=1078,0</m:t>
        </m:r>
      </m:oMath>
      <w:r w:rsidRPr="00E77374">
        <w:rPr>
          <w:rFonts w:ascii="Times New Roman" w:hAnsi="Times New Roman"/>
          <w:sz w:val="28"/>
          <w:szCs w:val="28"/>
        </w:rPr>
        <w:t xml:space="preserve">               </w:t>
      </w:r>
      <w:r w:rsidR="00B354CE">
        <w:rPr>
          <w:rFonts w:ascii="Times New Roman" w:hAnsi="Times New Roman"/>
          <w:sz w:val="28"/>
          <w:szCs w:val="28"/>
        </w:rPr>
        <w:tab/>
      </w:r>
      <w:r w:rsidR="00B354CE">
        <w:rPr>
          <w:rFonts w:ascii="Times New Roman" w:hAnsi="Times New Roman"/>
          <w:sz w:val="28"/>
          <w:szCs w:val="28"/>
          <w:lang w:val="kk-KZ"/>
        </w:rPr>
        <w:t xml:space="preserve"> </w:t>
      </w:r>
      <w:r w:rsidR="00B354CE">
        <w:rPr>
          <w:rFonts w:ascii="Times New Roman" w:hAnsi="Times New Roman"/>
          <w:sz w:val="28"/>
          <w:szCs w:val="28"/>
        </w:rPr>
        <w:tab/>
      </w:r>
      <w:r w:rsidR="00B354CE">
        <w:rPr>
          <w:rFonts w:ascii="Times New Roman" w:hAnsi="Times New Roman"/>
          <w:sz w:val="28"/>
          <w:szCs w:val="28"/>
          <w:lang w:val="kk-KZ"/>
        </w:rPr>
        <w:t>(5.5)</w:t>
      </w:r>
    </w:p>
    <w:p w14:paraId="7A1D0832" w14:textId="77777777" w:rsidR="005B452E" w:rsidRPr="00E77374" w:rsidRDefault="005B452E" w:rsidP="008270CB">
      <w:pPr>
        <w:spacing w:after="0" w:line="240" w:lineRule="auto"/>
        <w:ind w:firstLine="567"/>
        <w:jc w:val="both"/>
        <w:rPr>
          <w:rFonts w:ascii="Times New Roman" w:hAnsi="Times New Roman"/>
          <w:sz w:val="28"/>
          <w:szCs w:val="28"/>
        </w:rPr>
      </w:pPr>
    </w:p>
    <w:p w14:paraId="46D06B50" w14:textId="220FBB26" w:rsidR="005B452E" w:rsidRPr="00E77374" w:rsidRDefault="005B452E" w:rsidP="008270CB">
      <w:pPr>
        <w:spacing w:after="0" w:line="240" w:lineRule="auto"/>
        <w:rPr>
          <w:rFonts w:ascii="Times New Roman" w:hAnsi="Times New Roman"/>
          <w:sz w:val="28"/>
          <w:szCs w:val="28"/>
        </w:rPr>
      </w:pPr>
      <w:r w:rsidRPr="003E57E9">
        <w:rPr>
          <w:rFonts w:ascii="Times New Roman" w:hAnsi="Times New Roman"/>
          <w:sz w:val="28"/>
          <w:szCs w:val="28"/>
        </w:rPr>
        <w:lastRenderedPageBreak/>
        <w:t xml:space="preserve">a = 0,95, n = 5 </w:t>
      </w:r>
      <w:proofErr w:type="spellStart"/>
      <w:r w:rsidRPr="003E57E9">
        <w:rPr>
          <w:rFonts w:ascii="Times New Roman" w:hAnsi="Times New Roman"/>
          <w:sz w:val="28"/>
          <w:szCs w:val="28"/>
        </w:rPr>
        <w:t>және</w:t>
      </w:r>
      <w:proofErr w:type="spellEnd"/>
      <w:r w:rsidRPr="003E57E9">
        <w:rPr>
          <w:rFonts w:ascii="Times New Roman" w:hAnsi="Times New Roman"/>
          <w:sz w:val="28"/>
          <w:szCs w:val="28"/>
        </w:rPr>
        <w:t xml:space="preserve"> a = 0,95 </w:t>
      </w:r>
      <w:proofErr w:type="spellStart"/>
      <w:r w:rsidRPr="003E57E9">
        <w:rPr>
          <w:rFonts w:ascii="Times New Roman" w:hAnsi="Times New Roman"/>
          <w:sz w:val="28"/>
          <w:szCs w:val="28"/>
        </w:rPr>
        <w:t>таңдап</w:t>
      </w:r>
      <w:proofErr w:type="spellEnd"/>
      <w:r w:rsidRPr="003E57E9">
        <w:rPr>
          <w:rFonts w:ascii="Times New Roman" w:hAnsi="Times New Roman"/>
          <w:sz w:val="28"/>
          <w:szCs w:val="28"/>
        </w:rPr>
        <w:t xml:space="preserve">, </w:t>
      </w:r>
      <w:proofErr w:type="spellStart"/>
      <w:r>
        <w:rPr>
          <w:rFonts w:ascii="Times New Roman" w:hAnsi="Times New Roman"/>
          <w:sz w:val="28"/>
          <w:szCs w:val="28"/>
        </w:rPr>
        <w:t>стьюдент</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коэффициентін</w:t>
      </w:r>
      <w:proofErr w:type="spellEnd"/>
      <w:r w:rsidRPr="003E57E9">
        <w:rPr>
          <w:rFonts w:ascii="Times New Roman" w:hAnsi="Times New Roman"/>
          <w:sz w:val="28"/>
          <w:szCs w:val="28"/>
        </w:rPr>
        <w:t xml:space="preserve"> t n(</w:t>
      </w:r>
      <w:r w:rsidR="00B32473" w:rsidRPr="003E57E9">
        <w:rPr>
          <w:rFonts w:ascii="Times New Roman" w:hAnsi="Times New Roman"/>
          <w:sz w:val="28"/>
          <w:szCs w:val="28"/>
        </w:rPr>
        <w:t>a</w:t>
      </w:r>
      <w:r w:rsidRPr="003E57E9">
        <w:rPr>
          <w:rFonts w:ascii="Times New Roman" w:hAnsi="Times New Roman"/>
          <w:sz w:val="28"/>
          <w:szCs w:val="28"/>
        </w:rPr>
        <w:t xml:space="preserve">) = 2,8 </w:t>
      </w:r>
      <w:proofErr w:type="spellStart"/>
      <w:r w:rsidRPr="003E57E9">
        <w:rPr>
          <w:rFonts w:ascii="Times New Roman" w:hAnsi="Times New Roman"/>
          <w:sz w:val="28"/>
          <w:szCs w:val="28"/>
        </w:rPr>
        <w:t>анықтаймыз</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Сенімділік</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интервалын</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есептейміз</w:t>
      </w:r>
      <w:proofErr w:type="spellEnd"/>
      <w:r w:rsidRPr="003E57E9">
        <w:rPr>
          <w:rFonts w:ascii="Times New Roman" w:hAnsi="Times New Roman"/>
          <w:sz w:val="28"/>
          <w:szCs w:val="28"/>
        </w:rPr>
        <w:t>:</w:t>
      </w:r>
      <w:r w:rsidRPr="00E77374">
        <w:rPr>
          <w:rFonts w:ascii="Times New Roman" w:hAnsi="Times New Roman"/>
          <w:sz w:val="28"/>
          <w:szCs w:val="28"/>
        </w:rPr>
        <w:t xml:space="preserve">    </w:t>
      </w:r>
    </w:p>
    <w:p w14:paraId="44B1AD5C" w14:textId="7205AC0B" w:rsidR="005B452E" w:rsidRPr="00B354CE" w:rsidRDefault="005B452E" w:rsidP="00B354CE">
      <w:pPr>
        <w:tabs>
          <w:tab w:val="left" w:pos="8325"/>
          <w:tab w:val="left" w:pos="8550"/>
        </w:tabs>
        <w:spacing w:after="0" w:line="240" w:lineRule="auto"/>
        <w:ind w:firstLine="567"/>
        <w:jc w:val="both"/>
        <w:rPr>
          <w:rFonts w:ascii="Times New Roman" w:hAnsi="Times New Roman"/>
          <w:sz w:val="28"/>
          <w:szCs w:val="28"/>
          <w:lang w:val="kk-KZ"/>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=2.8∙1078,0=3018,4</m:t>
        </m:r>
      </m:oMath>
      <w:r w:rsidRPr="00E77374">
        <w:rPr>
          <w:rFonts w:ascii="Times New Roman" w:hAnsi="Times New Roman"/>
          <w:sz w:val="28"/>
          <w:szCs w:val="28"/>
        </w:rPr>
        <w:t xml:space="preserve">                           </w:t>
      </w:r>
      <w:r w:rsidR="00B354CE">
        <w:rPr>
          <w:rFonts w:ascii="Times New Roman" w:hAnsi="Times New Roman"/>
          <w:sz w:val="28"/>
          <w:szCs w:val="28"/>
        </w:rPr>
        <w:tab/>
      </w:r>
      <w:r w:rsidR="00B354CE">
        <w:rPr>
          <w:rFonts w:ascii="Times New Roman" w:hAnsi="Times New Roman"/>
          <w:sz w:val="28"/>
          <w:szCs w:val="28"/>
        </w:rPr>
        <w:tab/>
      </w:r>
      <w:r w:rsidR="00B354CE">
        <w:rPr>
          <w:rFonts w:ascii="Times New Roman" w:hAnsi="Times New Roman"/>
          <w:sz w:val="28"/>
          <w:szCs w:val="28"/>
          <w:lang w:val="kk-KZ"/>
        </w:rPr>
        <w:t>(5.6)</w:t>
      </w:r>
    </w:p>
    <w:p w14:paraId="6F547F55" w14:textId="77777777" w:rsidR="005B452E" w:rsidRPr="003E57E9" w:rsidRDefault="005B452E" w:rsidP="008270CB">
      <w:pPr>
        <w:spacing w:after="0" w:line="240" w:lineRule="auto"/>
        <w:rPr>
          <w:rFonts w:ascii="Times New Roman" w:hAnsi="Times New Roman"/>
          <w:sz w:val="28"/>
          <w:szCs w:val="28"/>
        </w:rPr>
      </w:pPr>
      <w:proofErr w:type="spellStart"/>
      <w:r w:rsidRPr="003E57E9">
        <w:rPr>
          <w:rFonts w:ascii="Times New Roman" w:hAnsi="Times New Roman"/>
          <w:sz w:val="28"/>
          <w:szCs w:val="28"/>
        </w:rPr>
        <w:t>Соңғы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нәтижені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жазамыз</w:t>
      </w:r>
      <w:proofErr w:type="spellEnd"/>
      <w:r w:rsidRPr="003E57E9">
        <w:rPr>
          <w:rFonts w:ascii="Times New Roman" w:hAnsi="Times New Roman"/>
          <w:sz w:val="28"/>
          <w:szCs w:val="28"/>
        </w:rPr>
        <w:t>:</w:t>
      </w:r>
    </w:p>
    <w:p w14:paraId="17A5C2B6" w14:textId="77777777" w:rsidR="005B452E" w:rsidRPr="00E77374" w:rsidRDefault="005B452E" w:rsidP="008270CB">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41833,1</w:t>
      </w:r>
      <w:r w:rsidRPr="00E77374">
        <w:rPr>
          <w:rFonts w:ascii="Times New Roman" w:hAnsi="Times New Roman"/>
          <w:sz w:val="28"/>
          <w:szCs w:val="28"/>
        </w:rPr>
        <w:t>±</w:t>
      </w:r>
      <w:r w:rsidRPr="00E77374">
        <w:rPr>
          <w:rFonts w:ascii="Times New Roman" w:hAnsi="Times New Roman"/>
          <w:sz w:val="28"/>
          <w:szCs w:val="28"/>
          <w:lang w:val="kk-KZ"/>
        </w:rPr>
        <w:t>3018,4</w:t>
      </w:r>
    </w:p>
    <w:p w14:paraId="4D2B8A12" w14:textId="77777777" w:rsidR="005B452E" w:rsidRPr="00E77374" w:rsidRDefault="005B452E" w:rsidP="008270CB">
      <w:pPr>
        <w:spacing w:after="0" w:line="240" w:lineRule="auto"/>
        <w:ind w:firstLine="567"/>
        <w:jc w:val="both"/>
        <w:rPr>
          <w:rFonts w:ascii="Times New Roman" w:hAnsi="Times New Roman"/>
          <w:sz w:val="28"/>
          <w:szCs w:val="28"/>
        </w:rPr>
      </w:pPr>
      <w:r w:rsidRPr="00D35BF7">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3018,4</m:t>
            </m:r>
          </m:num>
          <m:den>
            <m:r>
              <w:rPr>
                <w:rFonts w:ascii="Cambria Math" w:eastAsia="SimSun" w:hAnsi="Cambria Math"/>
                <w:sz w:val="28"/>
                <w:szCs w:val="28"/>
                <w:lang w:eastAsia="it-IT"/>
              </w:rPr>
              <m:t>41833,1</m:t>
            </m:r>
          </m:den>
        </m:f>
        <m:r>
          <w:rPr>
            <w:rFonts w:ascii="Cambria Math" w:eastAsia="SimSun" w:hAnsi="Cambria Math"/>
            <w:sz w:val="28"/>
            <w:szCs w:val="28"/>
            <w:lang w:eastAsia="it-IT"/>
          </w:rPr>
          <m:t>∙100%=7,21%.</m:t>
        </m:r>
      </m:oMath>
      <w:r w:rsidRPr="00E77374">
        <w:rPr>
          <w:rFonts w:ascii="Times New Roman" w:hAnsi="Times New Roman"/>
          <w:sz w:val="28"/>
          <w:szCs w:val="28"/>
        </w:rPr>
        <w:t xml:space="preserve">                      </w:t>
      </w:r>
    </w:p>
    <w:p w14:paraId="1A5CB918" w14:textId="77777777" w:rsidR="005B452E" w:rsidRPr="003E57E9" w:rsidRDefault="005B452E" w:rsidP="00AB2A58">
      <w:pPr>
        <w:spacing w:after="0" w:line="240" w:lineRule="auto"/>
        <w:ind w:firstLine="567"/>
        <w:jc w:val="both"/>
        <w:rPr>
          <w:rFonts w:ascii="Times New Roman" w:hAnsi="Times New Roman"/>
          <w:sz w:val="28"/>
          <w:szCs w:val="28"/>
        </w:rPr>
      </w:pPr>
      <w:proofErr w:type="spellStart"/>
      <w:r w:rsidRPr="003E57E9">
        <w:rPr>
          <w:rFonts w:ascii="Times New Roman" w:hAnsi="Times New Roman"/>
          <w:sz w:val="28"/>
          <w:szCs w:val="28"/>
        </w:rPr>
        <w:t>Осылай</w:t>
      </w:r>
      <w:r>
        <w:rPr>
          <w:rFonts w:ascii="Times New Roman" w:hAnsi="Times New Roman"/>
          <w:sz w:val="28"/>
          <w:szCs w:val="28"/>
        </w:rPr>
        <w:t>ша</w:t>
      </w:r>
      <w:proofErr w:type="spellEnd"/>
      <w:r>
        <w:rPr>
          <w:rFonts w:ascii="Times New Roman" w:hAnsi="Times New Roman"/>
          <w:sz w:val="28"/>
          <w:szCs w:val="28"/>
        </w:rPr>
        <w:t xml:space="preserve">, сульфат </w:t>
      </w:r>
      <w:proofErr w:type="spellStart"/>
      <w:r>
        <w:rPr>
          <w:rFonts w:ascii="Times New Roman" w:hAnsi="Times New Roman"/>
          <w:sz w:val="28"/>
          <w:szCs w:val="28"/>
        </w:rPr>
        <w:t>иондарының</w:t>
      </w:r>
      <w:proofErr w:type="spellEnd"/>
      <w:r>
        <w:rPr>
          <w:rFonts w:ascii="Times New Roman" w:hAnsi="Times New Roman"/>
          <w:sz w:val="28"/>
          <w:szCs w:val="28"/>
        </w:rPr>
        <w:t xml:space="preserve"> </w:t>
      </w:r>
      <w:proofErr w:type="spellStart"/>
      <w:r>
        <w:rPr>
          <w:rFonts w:ascii="Times New Roman" w:hAnsi="Times New Roman"/>
          <w:sz w:val="28"/>
          <w:szCs w:val="28"/>
        </w:rPr>
        <w:t>құрамы</w:t>
      </w:r>
      <w:proofErr w:type="spellEnd"/>
      <w:r>
        <w:rPr>
          <w:rFonts w:ascii="Times New Roman" w:hAnsi="Times New Roman"/>
          <w:sz w:val="28"/>
          <w:szCs w:val="28"/>
        </w:rPr>
        <w:t xml:space="preserve"> </w:t>
      </w:r>
      <w:r w:rsidRPr="003E57E9">
        <w:rPr>
          <w:rFonts w:ascii="Times New Roman" w:hAnsi="Times New Roman"/>
          <w:sz w:val="28"/>
          <w:szCs w:val="28"/>
        </w:rPr>
        <w:t xml:space="preserve"> 7,21% </w:t>
      </w:r>
      <w:proofErr w:type="spellStart"/>
      <w:r w:rsidRPr="003E57E9">
        <w:rPr>
          <w:rFonts w:ascii="Times New Roman" w:hAnsi="Times New Roman"/>
          <w:sz w:val="28"/>
          <w:szCs w:val="28"/>
        </w:rPr>
        <w:t>құрайды</w:t>
      </w:r>
      <w:proofErr w:type="spellEnd"/>
      <w:r w:rsidRPr="003E57E9">
        <w:rPr>
          <w:rFonts w:ascii="Times New Roman" w:hAnsi="Times New Roman"/>
          <w:sz w:val="28"/>
          <w:szCs w:val="28"/>
        </w:rPr>
        <w:t>.</w:t>
      </w:r>
    </w:p>
    <w:p w14:paraId="72359E6A" w14:textId="4247EA9B" w:rsidR="005B452E" w:rsidRDefault="005B452E" w:rsidP="00AB2A58">
      <w:pPr>
        <w:spacing w:after="0" w:line="240" w:lineRule="auto"/>
        <w:ind w:firstLine="567"/>
        <w:jc w:val="both"/>
        <w:rPr>
          <w:rFonts w:ascii="Times New Roman" w:hAnsi="Times New Roman"/>
          <w:sz w:val="28"/>
          <w:szCs w:val="28"/>
        </w:rPr>
      </w:pPr>
      <w:r w:rsidRPr="003E57E9">
        <w:rPr>
          <w:rFonts w:ascii="Times New Roman" w:hAnsi="Times New Roman"/>
          <w:sz w:val="28"/>
          <w:szCs w:val="28"/>
        </w:rPr>
        <w:t>5</w:t>
      </w:r>
      <w:r w:rsidR="00AB2A58">
        <w:rPr>
          <w:rFonts w:ascii="Times New Roman" w:hAnsi="Times New Roman"/>
          <w:sz w:val="28"/>
          <w:szCs w:val="28"/>
          <w:lang w:val="kk-KZ"/>
        </w:rPr>
        <w:t>.4</w:t>
      </w:r>
      <w:r w:rsidR="002C13CD">
        <w:rPr>
          <w:rFonts w:ascii="Times New Roman" w:hAnsi="Times New Roman"/>
          <w:sz w:val="28"/>
          <w:szCs w:val="28"/>
        </w:rPr>
        <w:t>-</w:t>
      </w:r>
      <w:proofErr w:type="spellStart"/>
      <w:r w:rsidR="002C13CD">
        <w:rPr>
          <w:rFonts w:ascii="Times New Roman" w:hAnsi="Times New Roman"/>
          <w:sz w:val="28"/>
          <w:szCs w:val="28"/>
        </w:rPr>
        <w:t>суретте</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жер</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асты</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сулары</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ұңғымаларындағы</w:t>
      </w:r>
      <w:proofErr w:type="spellEnd"/>
      <w:r w:rsidR="002C13CD">
        <w:rPr>
          <w:rFonts w:ascii="Times New Roman" w:hAnsi="Times New Roman"/>
          <w:sz w:val="28"/>
          <w:szCs w:val="28"/>
        </w:rPr>
        <w:t xml:space="preserve"> </w:t>
      </w:r>
      <w:r w:rsidRPr="003E57E9">
        <w:rPr>
          <w:rFonts w:ascii="Times New Roman" w:hAnsi="Times New Roman"/>
          <w:sz w:val="28"/>
          <w:szCs w:val="28"/>
        </w:rPr>
        <w:t xml:space="preserve">анион </w:t>
      </w:r>
      <w:proofErr w:type="spellStart"/>
      <w:r w:rsidRPr="003E57E9">
        <w:rPr>
          <w:rFonts w:ascii="Times New Roman" w:hAnsi="Times New Roman"/>
          <w:sz w:val="28"/>
          <w:szCs w:val="28"/>
        </w:rPr>
        <w:t>мөлшерінің</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салыстырмалы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мәндері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көрсетілген</w:t>
      </w:r>
      <w:proofErr w:type="spellEnd"/>
      <w:r w:rsidRPr="003E57E9">
        <w:rPr>
          <w:rFonts w:ascii="Times New Roman" w:hAnsi="Times New Roman"/>
          <w:sz w:val="28"/>
          <w:szCs w:val="28"/>
        </w:rPr>
        <w:t>.</w:t>
      </w:r>
    </w:p>
    <w:p w14:paraId="1D4D8B36" w14:textId="30B4FF5B" w:rsidR="00713F46" w:rsidRDefault="00713F46" w:rsidP="00AB2A58">
      <w:pPr>
        <w:spacing w:after="0" w:line="240" w:lineRule="auto"/>
        <w:ind w:firstLine="567"/>
        <w:jc w:val="both"/>
        <w:rPr>
          <w:rFonts w:ascii="Times New Roman" w:hAnsi="Times New Roman"/>
          <w:sz w:val="28"/>
          <w:szCs w:val="28"/>
        </w:rPr>
      </w:pPr>
    </w:p>
    <w:p w14:paraId="0E0B3A67" w14:textId="2AB50FA4" w:rsidR="005B452E" w:rsidRPr="003E57E9" w:rsidRDefault="002C13CD" w:rsidP="008270CB">
      <w:pPr>
        <w:spacing w:after="0" w:line="240" w:lineRule="auto"/>
        <w:jc w:val="both"/>
        <w:rPr>
          <w:rFonts w:ascii="Times New Roman" w:hAnsi="Times New Roman"/>
          <w:sz w:val="28"/>
          <w:szCs w:val="28"/>
          <w:lang w:val="kk-KZ"/>
        </w:rPr>
      </w:pPr>
      <w:r w:rsidRPr="00E77374">
        <w:rPr>
          <w:rFonts w:ascii="Times New Roman" w:hAnsi="Times New Roman"/>
          <w:noProof/>
          <w:sz w:val="28"/>
          <w:szCs w:val="28"/>
          <w:lang w:eastAsia="ru-RU"/>
        </w:rPr>
        <w:drawing>
          <wp:anchor distT="0" distB="0" distL="114300" distR="114300" simplePos="0" relativeHeight="251662336" behindDoc="0" locked="0" layoutInCell="1" allowOverlap="1" wp14:anchorId="6CB70938" wp14:editId="3F129B2B">
            <wp:simplePos x="0" y="0"/>
            <wp:positionH relativeFrom="column">
              <wp:posOffset>1224915</wp:posOffset>
            </wp:positionH>
            <wp:positionV relativeFrom="paragraph">
              <wp:posOffset>1270</wp:posOffset>
            </wp:positionV>
            <wp:extent cx="3436620" cy="2609850"/>
            <wp:effectExtent l="0" t="0" r="11430" b="0"/>
            <wp:wrapSquare wrapText="bothSides"/>
            <wp:docPr id="42" name="Диаграмма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14:paraId="5FCC387D" w14:textId="77777777" w:rsidR="005B452E" w:rsidRPr="003E57E9" w:rsidRDefault="005B452E" w:rsidP="008270CB">
      <w:pPr>
        <w:spacing w:after="0" w:line="240" w:lineRule="auto"/>
        <w:ind w:firstLine="567"/>
        <w:jc w:val="both"/>
        <w:rPr>
          <w:rFonts w:ascii="Times New Roman" w:hAnsi="Times New Roman"/>
          <w:sz w:val="28"/>
          <w:szCs w:val="28"/>
          <w:lang w:val="kk-KZ"/>
        </w:rPr>
      </w:pPr>
    </w:p>
    <w:p w14:paraId="38A000A8" w14:textId="77777777" w:rsidR="005B452E" w:rsidRPr="00E77374" w:rsidRDefault="005B452E" w:rsidP="008270CB">
      <w:pPr>
        <w:spacing w:after="0" w:line="240" w:lineRule="auto"/>
        <w:ind w:firstLine="567"/>
        <w:jc w:val="both"/>
        <w:rPr>
          <w:rFonts w:ascii="Times New Roman" w:hAnsi="Times New Roman"/>
          <w:sz w:val="28"/>
          <w:szCs w:val="28"/>
          <w:lang w:val="kk-KZ"/>
        </w:rPr>
      </w:pPr>
    </w:p>
    <w:p w14:paraId="6D46006D" w14:textId="77777777" w:rsidR="005B452E" w:rsidRPr="003E57E9" w:rsidRDefault="005B452E" w:rsidP="008270CB">
      <w:pPr>
        <w:tabs>
          <w:tab w:val="left" w:pos="3420"/>
        </w:tabs>
        <w:spacing w:after="0" w:line="240" w:lineRule="auto"/>
        <w:ind w:firstLine="567"/>
        <w:jc w:val="both"/>
        <w:rPr>
          <w:rFonts w:ascii="Times New Roman" w:hAnsi="Times New Roman"/>
          <w:sz w:val="28"/>
          <w:szCs w:val="28"/>
          <w:lang w:val="kk-KZ"/>
        </w:rPr>
      </w:pPr>
    </w:p>
    <w:p w14:paraId="318B35CF" w14:textId="77777777" w:rsidR="005B452E" w:rsidRPr="003E57E9" w:rsidRDefault="005B452E" w:rsidP="008270CB">
      <w:pPr>
        <w:tabs>
          <w:tab w:val="left" w:pos="3420"/>
        </w:tabs>
        <w:spacing w:after="0" w:line="240" w:lineRule="auto"/>
        <w:ind w:firstLine="567"/>
        <w:jc w:val="both"/>
        <w:rPr>
          <w:rFonts w:ascii="Times New Roman" w:hAnsi="Times New Roman"/>
          <w:sz w:val="28"/>
          <w:szCs w:val="28"/>
          <w:lang w:val="kk-KZ"/>
        </w:rPr>
      </w:pPr>
    </w:p>
    <w:p w14:paraId="449C025E" w14:textId="77777777" w:rsidR="005B452E" w:rsidRPr="003E57E9" w:rsidRDefault="005B452E" w:rsidP="008270CB">
      <w:pPr>
        <w:tabs>
          <w:tab w:val="left" w:pos="3420"/>
        </w:tabs>
        <w:spacing w:after="0" w:line="240" w:lineRule="auto"/>
        <w:ind w:firstLine="567"/>
        <w:jc w:val="both"/>
        <w:rPr>
          <w:rFonts w:ascii="Times New Roman" w:hAnsi="Times New Roman"/>
          <w:sz w:val="28"/>
          <w:szCs w:val="28"/>
          <w:lang w:val="kk-KZ"/>
        </w:rPr>
      </w:pPr>
    </w:p>
    <w:p w14:paraId="3013A485" w14:textId="77777777" w:rsidR="005B452E" w:rsidRPr="003E57E9" w:rsidRDefault="005B452E" w:rsidP="008270CB">
      <w:pPr>
        <w:tabs>
          <w:tab w:val="left" w:pos="3420"/>
        </w:tabs>
        <w:spacing w:after="0" w:line="240" w:lineRule="auto"/>
        <w:ind w:firstLine="567"/>
        <w:jc w:val="both"/>
        <w:rPr>
          <w:rFonts w:ascii="Times New Roman" w:hAnsi="Times New Roman"/>
          <w:sz w:val="28"/>
          <w:szCs w:val="28"/>
          <w:lang w:val="kk-KZ"/>
        </w:rPr>
      </w:pPr>
    </w:p>
    <w:p w14:paraId="7C9B4A05" w14:textId="77777777" w:rsidR="005B452E" w:rsidRPr="003E57E9" w:rsidRDefault="005B452E" w:rsidP="008270CB">
      <w:pPr>
        <w:tabs>
          <w:tab w:val="left" w:pos="3420"/>
        </w:tabs>
        <w:spacing w:after="0" w:line="240" w:lineRule="auto"/>
        <w:ind w:firstLine="567"/>
        <w:jc w:val="both"/>
        <w:rPr>
          <w:rFonts w:ascii="Times New Roman" w:hAnsi="Times New Roman"/>
          <w:sz w:val="28"/>
          <w:szCs w:val="28"/>
          <w:lang w:val="kk-KZ"/>
        </w:rPr>
      </w:pPr>
    </w:p>
    <w:p w14:paraId="6C739B7F" w14:textId="77777777" w:rsidR="005B452E" w:rsidRPr="003E57E9" w:rsidRDefault="005B452E" w:rsidP="008270CB">
      <w:pPr>
        <w:spacing w:after="0" w:line="240" w:lineRule="auto"/>
        <w:jc w:val="both"/>
        <w:rPr>
          <w:rFonts w:ascii="Times New Roman" w:hAnsi="Times New Roman"/>
          <w:sz w:val="28"/>
          <w:szCs w:val="28"/>
        </w:rPr>
      </w:pPr>
    </w:p>
    <w:p w14:paraId="1588E129" w14:textId="77777777" w:rsidR="00AB2A58" w:rsidRDefault="00AB2A58" w:rsidP="008270CB">
      <w:pPr>
        <w:spacing w:after="0" w:line="240" w:lineRule="auto"/>
        <w:jc w:val="center"/>
        <w:rPr>
          <w:rFonts w:ascii="Times New Roman" w:hAnsi="Times New Roman"/>
          <w:sz w:val="28"/>
          <w:szCs w:val="28"/>
        </w:rPr>
      </w:pPr>
    </w:p>
    <w:p w14:paraId="3F32A195" w14:textId="77777777" w:rsidR="00AB2A58" w:rsidRDefault="00AB2A58" w:rsidP="008270CB">
      <w:pPr>
        <w:spacing w:after="0" w:line="240" w:lineRule="auto"/>
        <w:jc w:val="center"/>
        <w:rPr>
          <w:rFonts w:ascii="Times New Roman" w:hAnsi="Times New Roman"/>
          <w:sz w:val="28"/>
          <w:szCs w:val="28"/>
        </w:rPr>
      </w:pPr>
    </w:p>
    <w:p w14:paraId="2AAE36B9" w14:textId="77777777" w:rsidR="00B354CE" w:rsidRDefault="00B354CE" w:rsidP="008270CB">
      <w:pPr>
        <w:spacing w:after="0" w:line="240" w:lineRule="auto"/>
        <w:jc w:val="center"/>
        <w:rPr>
          <w:rFonts w:ascii="Times New Roman" w:hAnsi="Times New Roman"/>
          <w:sz w:val="28"/>
          <w:szCs w:val="28"/>
        </w:rPr>
      </w:pPr>
    </w:p>
    <w:p w14:paraId="3F8344C0" w14:textId="77777777" w:rsidR="00B858FA" w:rsidRDefault="00B858FA" w:rsidP="008270CB">
      <w:pPr>
        <w:spacing w:after="0" w:line="240" w:lineRule="auto"/>
        <w:jc w:val="center"/>
        <w:rPr>
          <w:rFonts w:ascii="Times New Roman" w:hAnsi="Times New Roman"/>
          <w:sz w:val="28"/>
          <w:szCs w:val="28"/>
        </w:rPr>
      </w:pPr>
    </w:p>
    <w:p w14:paraId="6A2C6D9C" w14:textId="77777777" w:rsidR="002C13CD" w:rsidRPr="002C13CD" w:rsidRDefault="005B452E" w:rsidP="002C13CD">
      <w:pPr>
        <w:jc w:val="center"/>
        <w:rPr>
          <w:rFonts w:ascii="Times New Roman" w:hAnsi="Times New Roman"/>
          <w:sz w:val="28"/>
          <w:szCs w:val="28"/>
        </w:rPr>
      </w:pPr>
      <w:r w:rsidRPr="002C13CD">
        <w:rPr>
          <w:rFonts w:ascii="Times New Roman" w:hAnsi="Times New Roman"/>
          <w:sz w:val="28"/>
          <w:szCs w:val="28"/>
        </w:rPr>
        <w:t>Сурет 5.</w:t>
      </w:r>
      <w:r w:rsidR="00AB2A58" w:rsidRPr="002C13CD">
        <w:rPr>
          <w:rFonts w:ascii="Times New Roman" w:hAnsi="Times New Roman"/>
          <w:sz w:val="28"/>
          <w:szCs w:val="28"/>
        </w:rPr>
        <w:t>4 -</w:t>
      </w:r>
      <w:r w:rsidRPr="002C13CD">
        <w:rPr>
          <w:rFonts w:ascii="Times New Roman" w:hAnsi="Times New Roman"/>
          <w:sz w:val="28"/>
          <w:szCs w:val="28"/>
        </w:rPr>
        <w:t xml:space="preserve"> </w:t>
      </w:r>
      <w:proofErr w:type="spellStart"/>
      <w:r w:rsidR="002C13CD" w:rsidRPr="002C13CD">
        <w:rPr>
          <w:rFonts w:ascii="Times New Roman" w:hAnsi="Times New Roman"/>
          <w:sz w:val="28"/>
          <w:szCs w:val="28"/>
        </w:rPr>
        <w:t>Теңіз</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кен</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орны</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ұңғымаларындағы</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жер</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асты</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сулары</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аниондарының</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салыстырмалы</w:t>
      </w:r>
      <w:proofErr w:type="spellEnd"/>
      <w:r w:rsidR="002C13CD" w:rsidRPr="002C13CD">
        <w:rPr>
          <w:rFonts w:ascii="Times New Roman" w:hAnsi="Times New Roman"/>
          <w:sz w:val="28"/>
          <w:szCs w:val="28"/>
        </w:rPr>
        <w:t xml:space="preserve"> </w:t>
      </w:r>
      <w:proofErr w:type="spellStart"/>
      <w:r w:rsidR="002C13CD" w:rsidRPr="002C13CD">
        <w:rPr>
          <w:rFonts w:ascii="Times New Roman" w:hAnsi="Times New Roman"/>
          <w:sz w:val="28"/>
          <w:szCs w:val="28"/>
        </w:rPr>
        <w:t>көрсеткіштері</w:t>
      </w:r>
      <w:proofErr w:type="spellEnd"/>
    </w:p>
    <w:p w14:paraId="76A4D1A1" w14:textId="5A81647F" w:rsidR="00D457FB" w:rsidRPr="003E57E9" w:rsidRDefault="005B452E" w:rsidP="00B858FA">
      <w:pPr>
        <w:spacing w:after="0" w:line="240" w:lineRule="auto"/>
        <w:ind w:firstLine="708"/>
        <w:jc w:val="both"/>
        <w:rPr>
          <w:rFonts w:ascii="Times New Roman" w:hAnsi="Times New Roman"/>
          <w:sz w:val="28"/>
          <w:szCs w:val="28"/>
        </w:rPr>
      </w:pPr>
      <w:r w:rsidRPr="003E57E9">
        <w:rPr>
          <w:rFonts w:ascii="Times New Roman" w:hAnsi="Times New Roman"/>
          <w:sz w:val="28"/>
          <w:szCs w:val="28"/>
        </w:rPr>
        <w:t>5</w:t>
      </w:r>
      <w:r w:rsidR="00AB2A58">
        <w:rPr>
          <w:rFonts w:ascii="Times New Roman" w:hAnsi="Times New Roman"/>
          <w:sz w:val="28"/>
          <w:szCs w:val="28"/>
          <w:lang w:val="kk-KZ"/>
        </w:rPr>
        <w:t>.4</w:t>
      </w:r>
      <w:r w:rsidRPr="003E57E9">
        <w:rPr>
          <w:rFonts w:ascii="Times New Roman" w:hAnsi="Times New Roman"/>
          <w:sz w:val="28"/>
          <w:szCs w:val="28"/>
        </w:rPr>
        <w:t>-</w:t>
      </w:r>
      <w:proofErr w:type="spellStart"/>
      <w:r w:rsidRPr="003E57E9">
        <w:rPr>
          <w:rFonts w:ascii="Times New Roman" w:hAnsi="Times New Roman"/>
          <w:sz w:val="28"/>
          <w:szCs w:val="28"/>
        </w:rPr>
        <w:t>суреттен</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көріп</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отырғанымыздай</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жер</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асты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суларында</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аниондардың</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ең</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көп</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мөлшері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хлоридті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аниондарда</w:t>
      </w:r>
      <w:proofErr w:type="spellEnd"/>
      <w:r w:rsidRPr="003E57E9">
        <w:rPr>
          <w:rFonts w:ascii="Times New Roman" w:hAnsi="Times New Roman"/>
          <w:sz w:val="28"/>
          <w:szCs w:val="28"/>
        </w:rPr>
        <w:t xml:space="preserve"> (100495,2 – 190594,3 мг/л) </w:t>
      </w:r>
      <w:proofErr w:type="spellStart"/>
      <w:r w:rsidRPr="003E57E9">
        <w:rPr>
          <w:rFonts w:ascii="Times New Roman" w:hAnsi="Times New Roman"/>
          <w:sz w:val="28"/>
          <w:szCs w:val="28"/>
        </w:rPr>
        <w:t>байқалады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Минималды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көрсеткілер</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гидрокарбонаттарға</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тән</w:t>
      </w:r>
      <w:proofErr w:type="spellEnd"/>
      <w:r w:rsidRPr="003E57E9">
        <w:rPr>
          <w:rFonts w:ascii="Times New Roman" w:hAnsi="Times New Roman"/>
          <w:sz w:val="28"/>
          <w:szCs w:val="28"/>
        </w:rPr>
        <w:t xml:space="preserve"> (4270,0-8540,0 мг/л). В48-1-04 </w:t>
      </w:r>
      <w:proofErr w:type="spellStart"/>
      <w:r w:rsidRPr="003E57E9">
        <w:rPr>
          <w:rFonts w:ascii="Times New Roman" w:hAnsi="Times New Roman"/>
          <w:sz w:val="28"/>
          <w:szCs w:val="28"/>
        </w:rPr>
        <w:t>жоғары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мәндері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бикарбонатты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және</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сульфатты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аниондарда</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байқалады</w:t>
      </w:r>
      <w:proofErr w:type="spellEnd"/>
      <w:r w:rsidRPr="003E57E9">
        <w:rPr>
          <w:rFonts w:ascii="Times New Roman" w:hAnsi="Times New Roman"/>
          <w:sz w:val="28"/>
          <w:szCs w:val="28"/>
        </w:rPr>
        <w:t xml:space="preserve">. Тек хлорид </w:t>
      </w:r>
      <w:proofErr w:type="spellStart"/>
      <w:r w:rsidRPr="003E57E9">
        <w:rPr>
          <w:rFonts w:ascii="Times New Roman" w:hAnsi="Times New Roman"/>
          <w:sz w:val="28"/>
          <w:szCs w:val="28"/>
        </w:rPr>
        <w:t>аниондары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төмен</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мән</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көрсетті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Сонымен</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қатар</w:t>
      </w:r>
      <w:proofErr w:type="spellEnd"/>
      <w:r w:rsidRPr="003E57E9">
        <w:rPr>
          <w:rFonts w:ascii="Times New Roman" w:hAnsi="Times New Roman"/>
          <w:sz w:val="28"/>
          <w:szCs w:val="28"/>
        </w:rPr>
        <w:t xml:space="preserve"> В48-1-07 </w:t>
      </w:r>
      <w:proofErr w:type="spellStart"/>
      <w:r w:rsidRPr="003E57E9">
        <w:rPr>
          <w:rFonts w:ascii="Times New Roman" w:hAnsi="Times New Roman"/>
          <w:sz w:val="28"/>
          <w:szCs w:val="28"/>
        </w:rPr>
        <w:t>ұңғымасында</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хлоридті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аниондардың</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мөлшері</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жоғары</w:t>
      </w:r>
      <w:proofErr w:type="spellEnd"/>
      <w:r w:rsidRPr="003E57E9">
        <w:rPr>
          <w:rFonts w:ascii="Times New Roman" w:hAnsi="Times New Roman"/>
          <w:sz w:val="28"/>
          <w:szCs w:val="28"/>
        </w:rPr>
        <w:t xml:space="preserve">, ал </w:t>
      </w:r>
      <w:proofErr w:type="spellStart"/>
      <w:r w:rsidRPr="003E57E9">
        <w:rPr>
          <w:rFonts w:ascii="Times New Roman" w:hAnsi="Times New Roman"/>
          <w:sz w:val="28"/>
          <w:szCs w:val="28"/>
        </w:rPr>
        <w:t>сульфатты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w:t>
      </w:r>
      <w:proofErr w:type="spellEnd"/>
      <w:r w:rsidRPr="003E57E9">
        <w:rPr>
          <w:rFonts w:ascii="Times New Roman" w:hAnsi="Times New Roman"/>
          <w:sz w:val="28"/>
          <w:szCs w:val="28"/>
        </w:rPr>
        <w:t xml:space="preserve"> мен </w:t>
      </w:r>
      <w:proofErr w:type="spellStart"/>
      <w:r w:rsidRPr="003E57E9">
        <w:rPr>
          <w:rFonts w:ascii="Times New Roman" w:hAnsi="Times New Roman"/>
          <w:sz w:val="28"/>
          <w:szCs w:val="28"/>
        </w:rPr>
        <w:t>бикарбонатты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аниондар</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азырақ</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Қалған</w:t>
      </w:r>
      <w:proofErr w:type="spellEnd"/>
      <w:r w:rsidRPr="003E57E9">
        <w:rPr>
          <w:rFonts w:ascii="Times New Roman" w:hAnsi="Times New Roman"/>
          <w:sz w:val="28"/>
          <w:szCs w:val="28"/>
        </w:rPr>
        <w:t xml:space="preserve"> 3 </w:t>
      </w:r>
      <w:proofErr w:type="spellStart"/>
      <w:r w:rsidRPr="003E57E9">
        <w:rPr>
          <w:rFonts w:ascii="Times New Roman" w:hAnsi="Times New Roman"/>
          <w:sz w:val="28"/>
          <w:szCs w:val="28"/>
        </w:rPr>
        <w:t>ұңғымада</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барлық</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көрсеткіштер</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бірдей</w:t>
      </w:r>
      <w:proofErr w:type="spellEnd"/>
      <w:r w:rsidRPr="003E57E9">
        <w:rPr>
          <w:rFonts w:ascii="Times New Roman" w:hAnsi="Times New Roman"/>
          <w:sz w:val="28"/>
          <w:szCs w:val="28"/>
        </w:rPr>
        <w:t>.</w:t>
      </w:r>
      <w:r w:rsidR="00B354CE">
        <w:rPr>
          <w:rFonts w:ascii="Times New Roman" w:hAnsi="Times New Roman"/>
          <w:sz w:val="28"/>
          <w:szCs w:val="28"/>
          <w:lang w:val="kk-KZ"/>
        </w:rPr>
        <w:t xml:space="preserve"> </w:t>
      </w:r>
      <w:r w:rsidR="00AB2A58">
        <w:rPr>
          <w:rFonts w:ascii="Times New Roman" w:hAnsi="Times New Roman"/>
          <w:sz w:val="28"/>
          <w:szCs w:val="28"/>
          <w:lang w:val="kk-KZ"/>
        </w:rPr>
        <w:t>5.5</w:t>
      </w:r>
      <w:r w:rsidRPr="003E57E9">
        <w:rPr>
          <w:rFonts w:ascii="Times New Roman" w:hAnsi="Times New Roman"/>
          <w:sz w:val="28"/>
          <w:szCs w:val="28"/>
        </w:rPr>
        <w:t>-</w:t>
      </w:r>
      <w:proofErr w:type="spellStart"/>
      <w:r w:rsidRPr="003E57E9">
        <w:rPr>
          <w:rFonts w:ascii="Times New Roman" w:hAnsi="Times New Roman"/>
          <w:sz w:val="28"/>
          <w:szCs w:val="28"/>
        </w:rPr>
        <w:t>суретте</w:t>
      </w:r>
      <w:proofErr w:type="spellEnd"/>
      <w:r w:rsidR="00E94E36">
        <w:rPr>
          <w:rFonts w:ascii="Times New Roman" w:hAnsi="Times New Roman"/>
          <w:sz w:val="28"/>
          <w:szCs w:val="28"/>
          <w:lang w:val="kk-KZ"/>
        </w:rPr>
        <w:t>-</w:t>
      </w:r>
      <w:r w:rsidRPr="003E57E9">
        <w:rPr>
          <w:rFonts w:ascii="Times New Roman" w:hAnsi="Times New Roman"/>
          <w:sz w:val="28"/>
          <w:szCs w:val="28"/>
        </w:rPr>
        <w:t xml:space="preserve"> </w:t>
      </w:r>
      <w:r w:rsidR="00E94E36">
        <w:rPr>
          <w:rFonts w:ascii="Times New Roman" w:hAnsi="Times New Roman"/>
          <w:sz w:val="28"/>
          <w:szCs w:val="28"/>
          <w:lang w:val="kk-KZ"/>
        </w:rPr>
        <w:t>5</w:t>
      </w:r>
      <w:r w:rsidRPr="003E57E9">
        <w:rPr>
          <w:rFonts w:ascii="Times New Roman" w:hAnsi="Times New Roman"/>
          <w:sz w:val="28"/>
          <w:szCs w:val="28"/>
        </w:rPr>
        <w:t xml:space="preserve"> </w:t>
      </w:r>
      <w:proofErr w:type="spellStart"/>
      <w:r w:rsidRPr="003E57E9">
        <w:rPr>
          <w:rFonts w:ascii="Times New Roman" w:hAnsi="Times New Roman"/>
          <w:sz w:val="28"/>
          <w:szCs w:val="28"/>
        </w:rPr>
        <w:t>ұңғымадағы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жер</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асты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суларының</w:t>
      </w:r>
      <w:proofErr w:type="spellEnd"/>
      <w:r w:rsidRPr="003E57E9">
        <w:rPr>
          <w:rFonts w:ascii="Times New Roman" w:hAnsi="Times New Roman"/>
          <w:sz w:val="28"/>
          <w:szCs w:val="28"/>
        </w:rPr>
        <w:t xml:space="preserve"> кальций </w:t>
      </w:r>
      <w:proofErr w:type="spellStart"/>
      <w:r w:rsidRPr="003E57E9">
        <w:rPr>
          <w:rFonts w:ascii="Times New Roman" w:hAnsi="Times New Roman"/>
          <w:sz w:val="28"/>
          <w:szCs w:val="28"/>
        </w:rPr>
        <w:t>катиондық</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құрамы</w:t>
      </w:r>
      <w:proofErr w:type="spellEnd"/>
      <w:r w:rsidRPr="003E57E9">
        <w:rPr>
          <w:rFonts w:ascii="Times New Roman" w:hAnsi="Times New Roman"/>
          <w:sz w:val="28"/>
          <w:szCs w:val="28"/>
        </w:rPr>
        <w:t xml:space="preserve"> </w:t>
      </w:r>
      <w:proofErr w:type="spellStart"/>
      <w:r w:rsidRPr="003E57E9">
        <w:rPr>
          <w:rFonts w:ascii="Times New Roman" w:hAnsi="Times New Roman"/>
          <w:sz w:val="28"/>
          <w:szCs w:val="28"/>
        </w:rPr>
        <w:t>көрсетілген</w:t>
      </w:r>
      <w:proofErr w:type="spellEnd"/>
      <w:r w:rsidRPr="003E57E9">
        <w:rPr>
          <w:rFonts w:ascii="Times New Roman" w:hAnsi="Times New Roman"/>
          <w:sz w:val="28"/>
          <w:szCs w:val="28"/>
        </w:rPr>
        <w:t>.</w:t>
      </w:r>
    </w:p>
    <w:p w14:paraId="19A8D092" w14:textId="77777777" w:rsidR="005B452E" w:rsidRPr="00E77374" w:rsidRDefault="005B452E" w:rsidP="008270CB">
      <w:pPr>
        <w:tabs>
          <w:tab w:val="left" w:pos="3420"/>
        </w:tabs>
        <w:spacing w:after="0" w:line="240" w:lineRule="auto"/>
        <w:ind w:firstLine="567"/>
        <w:rPr>
          <w:rFonts w:ascii="Times New Roman" w:hAnsi="Times New Roman"/>
          <w:sz w:val="28"/>
          <w:szCs w:val="28"/>
        </w:rPr>
      </w:pPr>
      <w:r w:rsidRPr="00E77374">
        <w:rPr>
          <w:rFonts w:ascii="Times New Roman" w:hAnsi="Times New Roman"/>
          <w:noProof/>
          <w:sz w:val="28"/>
          <w:szCs w:val="28"/>
          <w:lang w:eastAsia="ru-RU"/>
        </w:rPr>
        <w:lastRenderedPageBreak/>
        <w:drawing>
          <wp:anchor distT="0" distB="0" distL="114300" distR="114300" simplePos="0" relativeHeight="251670528" behindDoc="0" locked="0" layoutInCell="1" allowOverlap="1" wp14:anchorId="51BE6154" wp14:editId="0294CEBA">
            <wp:simplePos x="0" y="0"/>
            <wp:positionH relativeFrom="column">
              <wp:posOffset>1183005</wp:posOffset>
            </wp:positionH>
            <wp:positionV relativeFrom="paragraph">
              <wp:posOffset>-1270</wp:posOffset>
            </wp:positionV>
            <wp:extent cx="3230880" cy="2026920"/>
            <wp:effectExtent l="0" t="0" r="7620" b="11430"/>
            <wp:wrapSquare wrapText="bothSides"/>
            <wp:docPr id="43" name="Диаграмма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Pr>
          <w:rFonts w:ascii="Times New Roman" w:hAnsi="Times New Roman"/>
          <w:sz w:val="28"/>
          <w:szCs w:val="28"/>
        </w:rPr>
        <w:br w:type="textWrapping" w:clear="all"/>
      </w:r>
    </w:p>
    <w:p w14:paraId="7C56330C" w14:textId="22FA91D6" w:rsidR="005B452E" w:rsidRPr="00712FAF" w:rsidRDefault="005B452E" w:rsidP="008270CB">
      <w:pPr>
        <w:spacing w:after="0" w:line="240" w:lineRule="auto"/>
        <w:jc w:val="center"/>
        <w:rPr>
          <w:rFonts w:ascii="Times New Roman" w:hAnsi="Times New Roman"/>
          <w:sz w:val="28"/>
          <w:szCs w:val="28"/>
        </w:rPr>
      </w:pPr>
      <w:r w:rsidRPr="00712FAF">
        <w:rPr>
          <w:rFonts w:ascii="Times New Roman" w:hAnsi="Times New Roman"/>
          <w:sz w:val="28"/>
          <w:szCs w:val="28"/>
        </w:rPr>
        <w:t>Сурет</w:t>
      </w:r>
      <w:r w:rsidR="00AB2A58">
        <w:rPr>
          <w:rFonts w:ascii="Times New Roman" w:hAnsi="Times New Roman"/>
          <w:sz w:val="28"/>
          <w:szCs w:val="28"/>
          <w:lang w:val="kk-KZ"/>
        </w:rPr>
        <w:t xml:space="preserve"> 5.5 -</w:t>
      </w:r>
      <w:r w:rsidR="002C13CD">
        <w:rPr>
          <w:rFonts w:ascii="Times New Roman" w:hAnsi="Times New Roman"/>
          <w:sz w:val="28"/>
          <w:szCs w:val="28"/>
        </w:rPr>
        <w:t xml:space="preserve"> </w:t>
      </w:r>
      <w:proofErr w:type="spellStart"/>
      <w:r w:rsidR="002C13CD">
        <w:rPr>
          <w:rFonts w:ascii="Times New Roman" w:hAnsi="Times New Roman"/>
          <w:sz w:val="28"/>
          <w:szCs w:val="28"/>
        </w:rPr>
        <w:t>Теңіз</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кен</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орны</w:t>
      </w:r>
      <w:proofErr w:type="spellEnd"/>
      <w:r w:rsidR="002C13CD">
        <w:rPr>
          <w:rFonts w:ascii="Times New Roman" w:hAnsi="Times New Roman"/>
          <w:sz w:val="28"/>
          <w:szCs w:val="28"/>
        </w:rPr>
        <w:t xml:space="preserve"> </w:t>
      </w:r>
      <w:r w:rsidRPr="00712FAF">
        <w:rPr>
          <w:rFonts w:ascii="Times New Roman" w:hAnsi="Times New Roman"/>
          <w:sz w:val="28"/>
          <w:szCs w:val="28"/>
        </w:rPr>
        <w:t xml:space="preserve"> </w:t>
      </w:r>
      <w:proofErr w:type="spellStart"/>
      <w:r w:rsidR="002C13CD" w:rsidRPr="00712FAF">
        <w:rPr>
          <w:rFonts w:ascii="Times New Roman" w:hAnsi="Times New Roman"/>
          <w:sz w:val="28"/>
          <w:szCs w:val="28"/>
        </w:rPr>
        <w:t>ұңғымаларында</w:t>
      </w:r>
      <w:proofErr w:type="spellEnd"/>
      <w:r w:rsidR="002C13CD" w:rsidRPr="00712FAF">
        <w:rPr>
          <w:rFonts w:ascii="Times New Roman" w:hAnsi="Times New Roman"/>
          <w:sz w:val="28"/>
          <w:szCs w:val="28"/>
        </w:rPr>
        <w:t xml:space="preserve"> </w:t>
      </w:r>
      <w:proofErr w:type="spellStart"/>
      <w:r w:rsidRPr="00712FAF">
        <w:rPr>
          <w:rFonts w:ascii="Times New Roman" w:hAnsi="Times New Roman"/>
          <w:sz w:val="28"/>
          <w:szCs w:val="28"/>
        </w:rPr>
        <w:t>жер</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асты</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сулары</w:t>
      </w:r>
      <w:proofErr w:type="spellEnd"/>
      <w:r w:rsidRPr="00712FAF">
        <w:rPr>
          <w:rFonts w:ascii="Times New Roman" w:hAnsi="Times New Roman"/>
          <w:sz w:val="28"/>
          <w:szCs w:val="28"/>
        </w:rPr>
        <w:t xml:space="preserve"> кальций </w:t>
      </w:r>
      <w:proofErr w:type="spellStart"/>
      <w:r w:rsidRPr="00712FAF">
        <w:rPr>
          <w:rFonts w:ascii="Times New Roman" w:hAnsi="Times New Roman"/>
          <w:sz w:val="28"/>
          <w:szCs w:val="28"/>
        </w:rPr>
        <w:t>катиондарының</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мөлшері</w:t>
      </w:r>
      <w:proofErr w:type="spellEnd"/>
    </w:p>
    <w:p w14:paraId="49DE102B" w14:textId="77777777" w:rsidR="00AB2A58" w:rsidRDefault="00AB2A58" w:rsidP="008270CB">
      <w:pPr>
        <w:spacing w:after="0" w:line="240" w:lineRule="auto"/>
        <w:ind w:firstLine="708"/>
        <w:jc w:val="both"/>
        <w:rPr>
          <w:rFonts w:ascii="Times New Roman" w:hAnsi="Times New Roman"/>
          <w:sz w:val="28"/>
          <w:szCs w:val="28"/>
        </w:rPr>
      </w:pPr>
    </w:p>
    <w:p w14:paraId="11F1548A" w14:textId="3C7F60F9" w:rsidR="005B452E" w:rsidRPr="00712FAF" w:rsidRDefault="00E94E36" w:rsidP="008270CB">
      <w:pPr>
        <w:spacing w:after="0" w:line="240" w:lineRule="auto"/>
        <w:ind w:firstLine="708"/>
        <w:jc w:val="both"/>
        <w:rPr>
          <w:rFonts w:ascii="Times New Roman" w:hAnsi="Times New Roman"/>
          <w:sz w:val="28"/>
          <w:szCs w:val="28"/>
        </w:rPr>
      </w:pPr>
      <w:r>
        <w:rPr>
          <w:rFonts w:ascii="Times New Roman" w:hAnsi="Times New Roman"/>
          <w:sz w:val="28"/>
          <w:szCs w:val="28"/>
          <w:lang w:val="kk-KZ"/>
        </w:rPr>
        <w:t>Осы диаграммадағы</w:t>
      </w:r>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ең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жоғары</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көрсеткіш</w:t>
      </w:r>
      <w:proofErr w:type="spellEnd"/>
      <w:r w:rsidR="005B452E" w:rsidRPr="00712FAF">
        <w:rPr>
          <w:rFonts w:ascii="Times New Roman" w:hAnsi="Times New Roman"/>
          <w:sz w:val="28"/>
          <w:szCs w:val="28"/>
        </w:rPr>
        <w:t xml:space="preserve"> В48-1</w:t>
      </w:r>
      <w:r>
        <w:rPr>
          <w:rFonts w:ascii="Times New Roman" w:hAnsi="Times New Roman"/>
          <w:sz w:val="28"/>
          <w:szCs w:val="28"/>
        </w:rPr>
        <w:t xml:space="preserve">-15 </w:t>
      </w:r>
      <w:proofErr w:type="spellStart"/>
      <w:r>
        <w:rPr>
          <w:rFonts w:ascii="Times New Roman" w:hAnsi="Times New Roman"/>
          <w:sz w:val="28"/>
          <w:szCs w:val="28"/>
        </w:rPr>
        <w:t>ұңғымасында</w:t>
      </w:r>
      <w:proofErr w:type="spellEnd"/>
      <w:r>
        <w:rPr>
          <w:rFonts w:ascii="Times New Roman" w:hAnsi="Times New Roman"/>
          <w:sz w:val="28"/>
          <w:szCs w:val="28"/>
        </w:rPr>
        <w:t xml:space="preserve"> </w:t>
      </w:r>
      <w:proofErr w:type="spellStart"/>
      <w:r>
        <w:rPr>
          <w:rFonts w:ascii="Times New Roman" w:hAnsi="Times New Roman"/>
          <w:sz w:val="28"/>
          <w:szCs w:val="28"/>
        </w:rPr>
        <w:t>байқалды</w:t>
      </w:r>
      <w:proofErr w:type="spellEnd"/>
      <w:r>
        <w:rPr>
          <w:rFonts w:ascii="Times New Roman" w:hAnsi="Times New Roman"/>
          <w:sz w:val="28"/>
          <w:szCs w:val="28"/>
        </w:rPr>
        <w:t xml:space="preserve">, </w:t>
      </w:r>
      <w:proofErr w:type="spellStart"/>
      <w:r>
        <w:rPr>
          <w:rFonts w:ascii="Times New Roman" w:hAnsi="Times New Roman"/>
          <w:sz w:val="28"/>
          <w:szCs w:val="28"/>
        </w:rPr>
        <w:t>яғни</w:t>
      </w:r>
      <w:proofErr w:type="spellEnd"/>
      <w:r>
        <w:rPr>
          <w:rFonts w:ascii="Times New Roman" w:hAnsi="Times New Roman"/>
          <w:sz w:val="28"/>
          <w:szCs w:val="28"/>
        </w:rPr>
        <w:t xml:space="preserve"> </w:t>
      </w:r>
      <w:proofErr w:type="spellStart"/>
      <w:r w:rsidR="005B452E" w:rsidRPr="00712FAF">
        <w:rPr>
          <w:rFonts w:ascii="Times New Roman" w:hAnsi="Times New Roman"/>
          <w:sz w:val="28"/>
          <w:szCs w:val="28"/>
        </w:rPr>
        <w:t>ең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жоғары</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көрсеткіші</w:t>
      </w:r>
      <w:proofErr w:type="spellEnd"/>
      <w:r w:rsidR="005B452E" w:rsidRPr="00712FAF">
        <w:rPr>
          <w:rFonts w:ascii="Times New Roman" w:hAnsi="Times New Roman"/>
          <w:sz w:val="28"/>
          <w:szCs w:val="28"/>
        </w:rPr>
        <w:t xml:space="preserve"> 1600,0 мг/л </w:t>
      </w:r>
      <w:proofErr w:type="spellStart"/>
      <w:r w:rsidR="005B452E" w:rsidRPr="00712FAF">
        <w:rPr>
          <w:rFonts w:ascii="Times New Roman" w:hAnsi="Times New Roman"/>
          <w:sz w:val="28"/>
          <w:szCs w:val="28"/>
        </w:rPr>
        <w:t>құрады</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Ауыз</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судағы</w:t>
      </w:r>
      <w:proofErr w:type="spellEnd"/>
      <w:r w:rsidR="005B452E" w:rsidRPr="00712FAF">
        <w:rPr>
          <w:rFonts w:ascii="Times New Roman" w:hAnsi="Times New Roman"/>
          <w:sz w:val="28"/>
          <w:szCs w:val="28"/>
        </w:rPr>
        <w:t xml:space="preserve"> кальций </w:t>
      </w:r>
      <w:proofErr w:type="spellStart"/>
      <w:r w:rsidR="005B452E" w:rsidRPr="00712FAF">
        <w:rPr>
          <w:rFonts w:ascii="Times New Roman" w:hAnsi="Times New Roman"/>
          <w:sz w:val="28"/>
          <w:szCs w:val="28"/>
        </w:rPr>
        <w:t>катионының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құрамын</w:t>
      </w:r>
      <w:proofErr w:type="spellEnd"/>
      <w:r w:rsidR="005B452E" w:rsidRPr="00712FAF">
        <w:rPr>
          <w:rFonts w:ascii="Times New Roman" w:hAnsi="Times New Roman"/>
          <w:sz w:val="28"/>
          <w:szCs w:val="28"/>
        </w:rPr>
        <w:t xml:space="preserve"> (180 мг/л) </w:t>
      </w:r>
      <w:proofErr w:type="spellStart"/>
      <w:r w:rsidR="005B452E" w:rsidRPr="00712FAF">
        <w:rPr>
          <w:rFonts w:ascii="Times New Roman" w:hAnsi="Times New Roman"/>
          <w:sz w:val="28"/>
          <w:szCs w:val="28"/>
        </w:rPr>
        <w:t>рұқсат</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етілген</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шекті</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концентрациямен</w:t>
      </w:r>
      <w:proofErr w:type="spellEnd"/>
      <w:r w:rsidR="005B452E">
        <w:rPr>
          <w:rFonts w:ascii="Times New Roman" w:hAnsi="Times New Roman"/>
          <w:sz w:val="28"/>
          <w:szCs w:val="28"/>
        </w:rPr>
        <w:t xml:space="preserve"> (ШР</w:t>
      </w:r>
      <w:r w:rsidR="005B452E">
        <w:rPr>
          <w:rFonts w:ascii="Times New Roman" w:hAnsi="Times New Roman"/>
          <w:sz w:val="28"/>
          <w:szCs w:val="28"/>
          <w:lang w:val="kk-KZ"/>
        </w:rPr>
        <w:t>М</w:t>
      </w:r>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салыстыратын</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болсақ</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онда</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бұл</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көрсеткіш</w:t>
      </w:r>
      <w:proofErr w:type="spellEnd"/>
      <w:r w:rsidR="005B452E" w:rsidRPr="00712FAF">
        <w:rPr>
          <w:rFonts w:ascii="Times New Roman" w:hAnsi="Times New Roman"/>
          <w:sz w:val="28"/>
          <w:szCs w:val="28"/>
        </w:rPr>
        <w:t xml:space="preserve"> 8,8 </w:t>
      </w:r>
      <w:proofErr w:type="spellStart"/>
      <w:r w:rsidR="005B452E" w:rsidRPr="00712FAF">
        <w:rPr>
          <w:rFonts w:ascii="Times New Roman" w:hAnsi="Times New Roman"/>
          <w:sz w:val="28"/>
          <w:szCs w:val="28"/>
        </w:rPr>
        <w:t>есе</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жоғары</w:t>
      </w:r>
      <w:proofErr w:type="spellEnd"/>
      <w:r w:rsidR="005B452E" w:rsidRPr="00712FAF">
        <w:rPr>
          <w:rFonts w:ascii="Times New Roman" w:hAnsi="Times New Roman"/>
          <w:sz w:val="28"/>
          <w:szCs w:val="28"/>
        </w:rPr>
        <w:t xml:space="preserve"> [</w:t>
      </w:r>
      <w:r w:rsidR="00760724">
        <w:rPr>
          <w:rFonts w:ascii="Times New Roman" w:hAnsi="Times New Roman"/>
          <w:sz w:val="28"/>
          <w:szCs w:val="28"/>
          <w:lang w:val="kk-KZ"/>
        </w:rPr>
        <w:t>56</w:t>
      </w:r>
      <w:r w:rsidR="005B452E" w:rsidRPr="00712FAF">
        <w:rPr>
          <w:rFonts w:ascii="Times New Roman" w:hAnsi="Times New Roman"/>
          <w:sz w:val="28"/>
          <w:szCs w:val="28"/>
        </w:rPr>
        <w:t xml:space="preserve">]. В48-1-07 </w:t>
      </w:r>
      <w:proofErr w:type="spellStart"/>
      <w:r w:rsidR="005B452E" w:rsidRPr="00712FAF">
        <w:rPr>
          <w:rFonts w:ascii="Times New Roman" w:hAnsi="Times New Roman"/>
          <w:sz w:val="28"/>
          <w:szCs w:val="28"/>
        </w:rPr>
        <w:t>және</w:t>
      </w:r>
      <w:proofErr w:type="spellEnd"/>
      <w:r w:rsidR="005B452E" w:rsidRPr="00712FAF">
        <w:rPr>
          <w:rFonts w:ascii="Times New Roman" w:hAnsi="Times New Roman"/>
          <w:sz w:val="28"/>
          <w:szCs w:val="28"/>
        </w:rPr>
        <w:t xml:space="preserve"> В48-1-12 </w:t>
      </w:r>
      <w:proofErr w:type="spellStart"/>
      <w:r w:rsidR="005B452E" w:rsidRPr="00712FAF">
        <w:rPr>
          <w:rFonts w:ascii="Times New Roman" w:hAnsi="Times New Roman"/>
          <w:sz w:val="28"/>
          <w:szCs w:val="28"/>
        </w:rPr>
        <w:t>ұңғыларындағы</w:t>
      </w:r>
      <w:proofErr w:type="spellEnd"/>
      <w:r w:rsidR="005B452E" w:rsidRPr="00712FAF">
        <w:rPr>
          <w:rFonts w:ascii="Times New Roman" w:hAnsi="Times New Roman"/>
          <w:sz w:val="28"/>
          <w:szCs w:val="28"/>
        </w:rPr>
        <w:t xml:space="preserve"> кальций </w:t>
      </w:r>
      <w:proofErr w:type="spellStart"/>
      <w:r w:rsidR="005B452E" w:rsidRPr="00712FAF">
        <w:rPr>
          <w:rFonts w:ascii="Times New Roman" w:hAnsi="Times New Roman"/>
          <w:sz w:val="28"/>
          <w:szCs w:val="28"/>
        </w:rPr>
        <w:t>катиондарының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мөлшері</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бірдей</w:t>
      </w:r>
      <w:proofErr w:type="spellEnd"/>
      <w:r w:rsidR="005B452E" w:rsidRPr="00712FAF">
        <w:rPr>
          <w:rFonts w:ascii="Times New Roman" w:hAnsi="Times New Roman"/>
          <w:sz w:val="28"/>
          <w:szCs w:val="28"/>
        </w:rPr>
        <w:t xml:space="preserve"> </w:t>
      </w:r>
      <w:proofErr w:type="spellStart"/>
      <w:r w:rsidR="005B452E">
        <w:rPr>
          <w:rFonts w:ascii="Times New Roman" w:hAnsi="Times New Roman"/>
          <w:sz w:val="28"/>
          <w:szCs w:val="28"/>
        </w:rPr>
        <w:t>мәнде</w:t>
      </w:r>
      <w:proofErr w:type="spellEnd"/>
      <w:r w:rsidR="005B452E">
        <w:rPr>
          <w:rFonts w:ascii="Times New Roman" w:hAnsi="Times New Roman"/>
          <w:sz w:val="28"/>
          <w:szCs w:val="28"/>
        </w:rPr>
        <w:t xml:space="preserve"> (800,0 мг/л </w:t>
      </w:r>
      <w:proofErr w:type="spellStart"/>
      <w:r w:rsidR="005B452E">
        <w:rPr>
          <w:rFonts w:ascii="Times New Roman" w:hAnsi="Times New Roman"/>
          <w:sz w:val="28"/>
          <w:szCs w:val="28"/>
        </w:rPr>
        <w:t>немесе</w:t>
      </w:r>
      <w:proofErr w:type="spellEnd"/>
      <w:r w:rsidR="005B452E">
        <w:rPr>
          <w:rFonts w:ascii="Times New Roman" w:hAnsi="Times New Roman"/>
          <w:sz w:val="28"/>
          <w:szCs w:val="28"/>
        </w:rPr>
        <w:t xml:space="preserve"> 4,4 ШРМ</w:t>
      </w:r>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Ұңғымалар</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арасында</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ең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төменгі</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көрсеткіш</w:t>
      </w:r>
      <w:proofErr w:type="spellEnd"/>
      <w:r w:rsidR="005B452E" w:rsidRPr="00712FAF">
        <w:rPr>
          <w:rFonts w:ascii="Times New Roman" w:hAnsi="Times New Roman"/>
          <w:sz w:val="28"/>
          <w:szCs w:val="28"/>
        </w:rPr>
        <w:t xml:space="preserve"> V48</w:t>
      </w:r>
      <w:r w:rsidR="005B452E">
        <w:rPr>
          <w:rFonts w:ascii="Times New Roman" w:hAnsi="Times New Roman"/>
          <w:sz w:val="28"/>
          <w:szCs w:val="28"/>
        </w:rPr>
        <w:t xml:space="preserve">-1-11 (600,0 мг/л </w:t>
      </w:r>
      <w:proofErr w:type="spellStart"/>
      <w:r w:rsidR="005B452E">
        <w:rPr>
          <w:rFonts w:ascii="Times New Roman" w:hAnsi="Times New Roman"/>
          <w:sz w:val="28"/>
          <w:szCs w:val="28"/>
        </w:rPr>
        <w:t>немесе</w:t>
      </w:r>
      <w:proofErr w:type="spellEnd"/>
      <w:r w:rsidR="005B452E">
        <w:rPr>
          <w:rFonts w:ascii="Times New Roman" w:hAnsi="Times New Roman"/>
          <w:sz w:val="28"/>
          <w:szCs w:val="28"/>
        </w:rPr>
        <w:t xml:space="preserve"> 3,3 ШРМ</w:t>
      </w:r>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бұл</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ең</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жоғары</w:t>
      </w:r>
      <w:proofErr w:type="spellEnd"/>
      <w:r w:rsidR="005B452E" w:rsidRPr="00712FAF">
        <w:rPr>
          <w:rFonts w:ascii="Times New Roman" w:hAnsi="Times New Roman"/>
          <w:sz w:val="28"/>
          <w:szCs w:val="28"/>
        </w:rPr>
        <w:t xml:space="preserve"> </w:t>
      </w:r>
      <w:proofErr w:type="spellStart"/>
      <w:r w:rsidR="005B452E" w:rsidRPr="00712FAF">
        <w:rPr>
          <w:rFonts w:ascii="Times New Roman" w:hAnsi="Times New Roman"/>
          <w:sz w:val="28"/>
          <w:szCs w:val="28"/>
        </w:rPr>
        <w:t>көрсеткіштен</w:t>
      </w:r>
      <w:proofErr w:type="spellEnd"/>
      <w:r w:rsidR="005B452E" w:rsidRPr="00712FAF">
        <w:rPr>
          <w:rFonts w:ascii="Times New Roman" w:hAnsi="Times New Roman"/>
          <w:sz w:val="28"/>
          <w:szCs w:val="28"/>
        </w:rPr>
        <w:t xml:space="preserve"> 1</w:t>
      </w:r>
      <w:r w:rsidR="00D766AB">
        <w:rPr>
          <w:rFonts w:ascii="Times New Roman" w:hAnsi="Times New Roman"/>
          <w:sz w:val="28"/>
          <w:szCs w:val="28"/>
        </w:rPr>
        <w:t xml:space="preserve">000,0 мг/л аз </w:t>
      </w:r>
      <w:proofErr w:type="spellStart"/>
      <w:r w:rsidR="00D766AB">
        <w:rPr>
          <w:rFonts w:ascii="Times New Roman" w:hAnsi="Times New Roman"/>
          <w:sz w:val="28"/>
          <w:szCs w:val="28"/>
        </w:rPr>
        <w:t>немесе</w:t>
      </w:r>
      <w:proofErr w:type="spellEnd"/>
      <w:r w:rsidR="00D766AB">
        <w:rPr>
          <w:rFonts w:ascii="Times New Roman" w:hAnsi="Times New Roman"/>
          <w:sz w:val="28"/>
          <w:szCs w:val="28"/>
        </w:rPr>
        <w:t xml:space="preserve"> 2,7 </w:t>
      </w:r>
      <w:proofErr w:type="spellStart"/>
      <w:r w:rsidR="00D766AB">
        <w:rPr>
          <w:rFonts w:ascii="Times New Roman" w:hAnsi="Times New Roman"/>
          <w:sz w:val="28"/>
          <w:szCs w:val="28"/>
        </w:rPr>
        <w:t>есе</w:t>
      </w:r>
      <w:proofErr w:type="spellEnd"/>
      <w:r w:rsidR="00D766AB">
        <w:rPr>
          <w:rFonts w:ascii="Times New Roman" w:hAnsi="Times New Roman"/>
          <w:sz w:val="28"/>
          <w:szCs w:val="28"/>
        </w:rPr>
        <w:t xml:space="preserve"> аз</w:t>
      </w:r>
      <w:r w:rsidR="00D766AB" w:rsidRPr="00D766AB">
        <w:rPr>
          <w:rFonts w:ascii="Times New Roman" w:hAnsi="Times New Roman"/>
          <w:color w:val="000000"/>
          <w:sz w:val="28"/>
          <w:szCs w:val="28"/>
          <w:lang w:val="kk-KZ"/>
        </w:rPr>
        <w:t xml:space="preserve"> </w:t>
      </w:r>
      <w:r w:rsidR="00D766AB">
        <w:rPr>
          <w:rFonts w:ascii="Times New Roman" w:hAnsi="Times New Roman"/>
          <w:color w:val="000000"/>
          <w:sz w:val="28"/>
          <w:szCs w:val="28"/>
          <w:lang w:val="kk-KZ"/>
        </w:rPr>
        <w:t>[5</w:t>
      </w:r>
      <w:r w:rsidR="00760724">
        <w:rPr>
          <w:rFonts w:ascii="Times New Roman" w:hAnsi="Times New Roman"/>
          <w:color w:val="000000"/>
          <w:sz w:val="28"/>
          <w:szCs w:val="28"/>
          <w:lang w:val="kk-KZ"/>
        </w:rPr>
        <w:t>7</w:t>
      </w:r>
      <w:r w:rsidR="00D766AB" w:rsidRPr="00DA1FB8">
        <w:rPr>
          <w:rFonts w:ascii="Times New Roman" w:hAnsi="Times New Roman"/>
          <w:color w:val="000000"/>
          <w:sz w:val="28"/>
          <w:szCs w:val="28"/>
          <w:lang w:val="kk-KZ"/>
        </w:rPr>
        <w:t>].</w:t>
      </w:r>
    </w:p>
    <w:p w14:paraId="6805A4F2" w14:textId="77777777" w:rsidR="00AB2A58" w:rsidRDefault="00AB2A58" w:rsidP="00AB2A58">
      <w:pPr>
        <w:spacing w:after="0" w:line="240" w:lineRule="auto"/>
        <w:ind w:firstLine="567"/>
        <w:jc w:val="both"/>
        <w:rPr>
          <w:rFonts w:ascii="Times New Roman" w:hAnsi="Times New Roman"/>
          <w:sz w:val="28"/>
          <w:szCs w:val="28"/>
          <w:lang w:val="kk-KZ"/>
        </w:rPr>
      </w:pPr>
    </w:p>
    <w:p w14:paraId="7244EB4D" w14:textId="555E8655" w:rsidR="005B452E" w:rsidRPr="00712FAF" w:rsidRDefault="005B452E" w:rsidP="00AB2A58">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Кесте </w:t>
      </w:r>
      <w:r w:rsidR="00AB2A58">
        <w:rPr>
          <w:rFonts w:ascii="Times New Roman" w:hAnsi="Times New Roman"/>
          <w:sz w:val="28"/>
          <w:szCs w:val="28"/>
          <w:lang w:val="kk-KZ"/>
        </w:rPr>
        <w:t>5.</w:t>
      </w:r>
      <w:r w:rsidR="00A61EF5">
        <w:rPr>
          <w:rFonts w:ascii="Times New Roman" w:hAnsi="Times New Roman"/>
          <w:sz w:val="28"/>
          <w:szCs w:val="28"/>
          <w:lang w:val="kk-KZ"/>
        </w:rPr>
        <w:t xml:space="preserve">5 </w:t>
      </w:r>
      <w:r>
        <w:rPr>
          <w:rFonts w:ascii="Times New Roman" w:hAnsi="Times New Roman"/>
          <w:sz w:val="28"/>
          <w:szCs w:val="28"/>
          <w:lang w:val="kk-KZ"/>
        </w:rPr>
        <w:t>-</w:t>
      </w:r>
      <w:r w:rsidR="00A61EF5">
        <w:rPr>
          <w:rFonts w:ascii="Times New Roman" w:hAnsi="Times New Roman"/>
          <w:sz w:val="28"/>
          <w:szCs w:val="28"/>
          <w:lang w:val="kk-KZ"/>
        </w:rPr>
        <w:t xml:space="preserve"> </w:t>
      </w:r>
      <w:r w:rsidRPr="00712FAF">
        <w:rPr>
          <w:rFonts w:ascii="Times New Roman" w:hAnsi="Times New Roman"/>
          <w:sz w:val="28"/>
          <w:szCs w:val="28"/>
        </w:rPr>
        <w:t xml:space="preserve">Кальций </w:t>
      </w:r>
      <w:proofErr w:type="spellStart"/>
      <w:r w:rsidRPr="00712FAF">
        <w:rPr>
          <w:rFonts w:ascii="Times New Roman" w:hAnsi="Times New Roman"/>
          <w:sz w:val="28"/>
          <w:szCs w:val="28"/>
        </w:rPr>
        <w:t>катиондарын</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есептеу</w:t>
      </w:r>
      <w:proofErr w:type="spellEnd"/>
      <w:r w:rsidRPr="00712FAF">
        <w:rPr>
          <w:rFonts w:ascii="Times New Roman" w:hAnsi="Times New Roman"/>
          <w:sz w:val="28"/>
          <w:szCs w:val="28"/>
        </w:rPr>
        <w:t>:</w:t>
      </w:r>
    </w:p>
    <w:tbl>
      <w:tblPr>
        <w:tblStyle w:val="a5"/>
        <w:tblW w:w="0" w:type="auto"/>
        <w:tblLook w:val="04A0" w:firstRow="1" w:lastRow="0" w:firstColumn="1" w:lastColumn="0" w:noHBand="0" w:noVBand="1"/>
      </w:tblPr>
      <w:tblGrid>
        <w:gridCol w:w="484"/>
        <w:gridCol w:w="2336"/>
        <w:gridCol w:w="2336"/>
        <w:gridCol w:w="3061"/>
      </w:tblGrid>
      <w:tr w:rsidR="005B452E" w:rsidRPr="00E77374" w14:paraId="0095CED5" w14:textId="77777777" w:rsidTr="00AB2A58">
        <w:tc>
          <w:tcPr>
            <w:tcW w:w="484" w:type="dxa"/>
          </w:tcPr>
          <w:p w14:paraId="5903D984"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w:t>
            </w:r>
          </w:p>
        </w:tc>
        <w:tc>
          <w:tcPr>
            <w:tcW w:w="2336" w:type="dxa"/>
          </w:tcPr>
          <w:p w14:paraId="03BC7034" w14:textId="77777777" w:rsidR="005B452E" w:rsidRDefault="005B452E" w:rsidP="00AB2A58">
            <w:pPr>
              <w:jc w:val="both"/>
              <w:rPr>
                <w:rFonts w:ascii="Times New Roman" w:hAnsi="Times New Roman"/>
                <w:sz w:val="28"/>
                <w:szCs w:val="28"/>
                <w:lang w:val="kk-KZ"/>
              </w:rPr>
            </w:pPr>
            <w:r>
              <w:rPr>
                <w:rFonts w:ascii="Times New Roman" w:hAnsi="Times New Roman"/>
                <w:sz w:val="28"/>
                <w:szCs w:val="28"/>
                <w:lang w:val="kk-KZ"/>
              </w:rPr>
              <w:t>Мазмұны</w:t>
            </w:r>
          </w:p>
          <w:p w14:paraId="6F2926CC" w14:textId="77777777" w:rsidR="005B452E" w:rsidRPr="00686D5A" w:rsidRDefault="005B452E" w:rsidP="00AB2A58">
            <w:pPr>
              <w:jc w:val="both"/>
              <w:rPr>
                <w:rFonts w:ascii="Times New Roman" w:hAnsi="Times New Roman"/>
                <w:sz w:val="28"/>
                <w:szCs w:val="28"/>
              </w:rPr>
            </w:pPr>
            <w:proofErr w:type="spellStart"/>
            <w:r w:rsidRPr="00686D5A">
              <w:rPr>
                <w:rFonts w:ascii="Times New Roman" w:hAnsi="Times New Roman"/>
                <w:w w:val="105"/>
                <w:position w:val="-6"/>
                <w:sz w:val="28"/>
                <w:szCs w:val="28"/>
              </w:rPr>
              <w:t>Са</w:t>
            </w:r>
            <w:proofErr w:type="spellEnd"/>
            <w:r w:rsidRPr="00686D5A">
              <w:rPr>
                <w:rFonts w:ascii="Times New Roman" w:hAnsi="Times New Roman"/>
                <w:w w:val="105"/>
                <w:sz w:val="28"/>
                <w:szCs w:val="28"/>
              </w:rPr>
              <w:t>++, мг/л</w:t>
            </w:r>
          </w:p>
        </w:tc>
        <w:tc>
          <w:tcPr>
            <w:tcW w:w="2336" w:type="dxa"/>
          </w:tcPr>
          <w:p w14:paraId="18C24AE3" w14:textId="77777777" w:rsidR="005B452E" w:rsidRPr="00E77374" w:rsidRDefault="005B452E" w:rsidP="00AB2A58">
            <w:pPr>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061" w:type="dxa"/>
          </w:tcPr>
          <w:p w14:paraId="70BF93CB" w14:textId="77777777" w:rsidR="005B452E" w:rsidRPr="00E77374" w:rsidRDefault="00B40479" w:rsidP="00AB2A58">
            <w:pPr>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14664245" w14:textId="77777777" w:rsidTr="00AB2A58">
        <w:tc>
          <w:tcPr>
            <w:tcW w:w="484" w:type="dxa"/>
          </w:tcPr>
          <w:p w14:paraId="0E2C6D11"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1</w:t>
            </w:r>
          </w:p>
        </w:tc>
        <w:tc>
          <w:tcPr>
            <w:tcW w:w="2336" w:type="dxa"/>
          </w:tcPr>
          <w:p w14:paraId="5960D4AE" w14:textId="77777777" w:rsidR="005B452E" w:rsidRPr="00E77374" w:rsidRDefault="005B452E" w:rsidP="00AB2A58">
            <w:pPr>
              <w:pStyle w:val="TableParagraph"/>
              <w:ind w:right="68"/>
              <w:jc w:val="both"/>
              <w:rPr>
                <w:rFonts w:ascii="Times New Roman" w:hAnsi="Times New Roman" w:cs="Times New Roman"/>
                <w:sz w:val="28"/>
                <w:szCs w:val="28"/>
              </w:rPr>
            </w:pPr>
            <w:r w:rsidRPr="00E77374">
              <w:rPr>
                <w:rFonts w:ascii="Times New Roman" w:hAnsi="Times New Roman" w:cs="Times New Roman"/>
                <w:w w:val="105"/>
                <w:sz w:val="28"/>
                <w:szCs w:val="28"/>
              </w:rPr>
              <w:t>1600,0</w:t>
            </w:r>
          </w:p>
        </w:tc>
        <w:tc>
          <w:tcPr>
            <w:tcW w:w="2336" w:type="dxa"/>
          </w:tcPr>
          <w:p w14:paraId="72CC02B1"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640</w:t>
            </w:r>
          </w:p>
        </w:tc>
        <w:tc>
          <w:tcPr>
            <w:tcW w:w="3061" w:type="dxa"/>
          </w:tcPr>
          <w:p w14:paraId="179042FA" w14:textId="77777777" w:rsidR="005B452E" w:rsidRPr="00E77374" w:rsidRDefault="005B452E" w:rsidP="00AB2A58">
            <w:pPr>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409600</w:t>
            </w:r>
          </w:p>
        </w:tc>
      </w:tr>
      <w:tr w:rsidR="005B452E" w:rsidRPr="00E77374" w14:paraId="5A03E9F0" w14:textId="77777777" w:rsidTr="00AB2A58">
        <w:tc>
          <w:tcPr>
            <w:tcW w:w="484" w:type="dxa"/>
          </w:tcPr>
          <w:p w14:paraId="3209158D"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2</w:t>
            </w:r>
          </w:p>
        </w:tc>
        <w:tc>
          <w:tcPr>
            <w:tcW w:w="2336" w:type="dxa"/>
          </w:tcPr>
          <w:p w14:paraId="218C9CD0" w14:textId="77777777" w:rsidR="005B452E" w:rsidRPr="00E77374" w:rsidRDefault="005B452E" w:rsidP="00AB2A58">
            <w:pPr>
              <w:pStyle w:val="TableParagraph"/>
              <w:ind w:right="133"/>
              <w:jc w:val="both"/>
              <w:rPr>
                <w:rFonts w:ascii="Times New Roman" w:hAnsi="Times New Roman" w:cs="Times New Roman"/>
                <w:sz w:val="28"/>
                <w:szCs w:val="28"/>
              </w:rPr>
            </w:pPr>
            <w:r w:rsidRPr="00E77374">
              <w:rPr>
                <w:rFonts w:ascii="Times New Roman" w:hAnsi="Times New Roman" w:cs="Times New Roman"/>
                <w:w w:val="105"/>
                <w:sz w:val="28"/>
                <w:szCs w:val="28"/>
              </w:rPr>
              <w:t>1000</w:t>
            </w:r>
          </w:p>
        </w:tc>
        <w:tc>
          <w:tcPr>
            <w:tcW w:w="2336" w:type="dxa"/>
          </w:tcPr>
          <w:p w14:paraId="2A68A231"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40</w:t>
            </w:r>
          </w:p>
        </w:tc>
        <w:tc>
          <w:tcPr>
            <w:tcW w:w="3061" w:type="dxa"/>
          </w:tcPr>
          <w:p w14:paraId="0B230859"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1600</w:t>
            </w:r>
          </w:p>
        </w:tc>
      </w:tr>
      <w:tr w:rsidR="005B452E" w:rsidRPr="00E77374" w14:paraId="50576477" w14:textId="77777777" w:rsidTr="00AB2A58">
        <w:tc>
          <w:tcPr>
            <w:tcW w:w="484" w:type="dxa"/>
          </w:tcPr>
          <w:p w14:paraId="63329173"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3</w:t>
            </w:r>
          </w:p>
        </w:tc>
        <w:tc>
          <w:tcPr>
            <w:tcW w:w="2336" w:type="dxa"/>
          </w:tcPr>
          <w:p w14:paraId="2602CCE2" w14:textId="77777777" w:rsidR="005B452E" w:rsidRPr="00E77374" w:rsidRDefault="005B452E" w:rsidP="00AB2A58">
            <w:pPr>
              <w:pStyle w:val="TableParagraph"/>
              <w:ind w:right="112"/>
              <w:jc w:val="both"/>
              <w:rPr>
                <w:rFonts w:ascii="Times New Roman" w:hAnsi="Times New Roman" w:cs="Times New Roman"/>
                <w:sz w:val="28"/>
                <w:szCs w:val="28"/>
              </w:rPr>
            </w:pPr>
            <w:r w:rsidRPr="00E77374">
              <w:rPr>
                <w:rFonts w:ascii="Times New Roman" w:hAnsi="Times New Roman" w:cs="Times New Roman"/>
                <w:w w:val="105"/>
                <w:sz w:val="28"/>
                <w:szCs w:val="28"/>
              </w:rPr>
              <w:t>800,0</w:t>
            </w:r>
          </w:p>
        </w:tc>
        <w:tc>
          <w:tcPr>
            <w:tcW w:w="2336" w:type="dxa"/>
          </w:tcPr>
          <w:p w14:paraId="547AC75A"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160</w:t>
            </w:r>
          </w:p>
        </w:tc>
        <w:tc>
          <w:tcPr>
            <w:tcW w:w="3061" w:type="dxa"/>
          </w:tcPr>
          <w:p w14:paraId="053EABF4"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25600</w:t>
            </w:r>
          </w:p>
        </w:tc>
      </w:tr>
      <w:tr w:rsidR="005B452E" w:rsidRPr="00E77374" w14:paraId="7EA17418" w14:textId="77777777" w:rsidTr="00AB2A58">
        <w:tc>
          <w:tcPr>
            <w:tcW w:w="484" w:type="dxa"/>
          </w:tcPr>
          <w:p w14:paraId="43B6053E"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4</w:t>
            </w:r>
          </w:p>
        </w:tc>
        <w:tc>
          <w:tcPr>
            <w:tcW w:w="2336" w:type="dxa"/>
          </w:tcPr>
          <w:p w14:paraId="38F3F776" w14:textId="77777777" w:rsidR="005B452E" w:rsidRPr="00E77374" w:rsidRDefault="005B452E" w:rsidP="00AB2A58">
            <w:pPr>
              <w:pStyle w:val="TableParagraph"/>
              <w:ind w:right="112"/>
              <w:jc w:val="both"/>
              <w:rPr>
                <w:rFonts w:ascii="Times New Roman" w:hAnsi="Times New Roman" w:cs="Times New Roman"/>
                <w:sz w:val="28"/>
                <w:szCs w:val="28"/>
              </w:rPr>
            </w:pPr>
            <w:r w:rsidRPr="00E77374">
              <w:rPr>
                <w:rFonts w:ascii="Times New Roman" w:hAnsi="Times New Roman" w:cs="Times New Roman"/>
                <w:w w:val="105"/>
                <w:sz w:val="28"/>
                <w:szCs w:val="28"/>
              </w:rPr>
              <w:t>600,0</w:t>
            </w:r>
          </w:p>
        </w:tc>
        <w:tc>
          <w:tcPr>
            <w:tcW w:w="2336" w:type="dxa"/>
          </w:tcPr>
          <w:p w14:paraId="02693ED7"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360</w:t>
            </w:r>
          </w:p>
        </w:tc>
        <w:tc>
          <w:tcPr>
            <w:tcW w:w="3061" w:type="dxa"/>
          </w:tcPr>
          <w:p w14:paraId="1A9C70D6"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129600</w:t>
            </w:r>
          </w:p>
        </w:tc>
      </w:tr>
      <w:tr w:rsidR="005B452E" w:rsidRPr="00E77374" w14:paraId="4A7794F0" w14:textId="77777777" w:rsidTr="00AB2A58">
        <w:tc>
          <w:tcPr>
            <w:tcW w:w="484" w:type="dxa"/>
          </w:tcPr>
          <w:p w14:paraId="12EFAFF6" w14:textId="77777777" w:rsidR="005B452E" w:rsidRPr="00E77374" w:rsidRDefault="005B452E" w:rsidP="00AB2A58">
            <w:pPr>
              <w:jc w:val="both"/>
              <w:rPr>
                <w:rFonts w:ascii="Times New Roman" w:hAnsi="Times New Roman"/>
                <w:sz w:val="28"/>
                <w:szCs w:val="28"/>
              </w:rPr>
            </w:pPr>
            <w:r w:rsidRPr="00E77374">
              <w:rPr>
                <w:rFonts w:ascii="Times New Roman" w:hAnsi="Times New Roman"/>
                <w:sz w:val="28"/>
                <w:szCs w:val="28"/>
              </w:rPr>
              <w:t>5</w:t>
            </w:r>
          </w:p>
        </w:tc>
        <w:tc>
          <w:tcPr>
            <w:tcW w:w="2336" w:type="dxa"/>
          </w:tcPr>
          <w:p w14:paraId="103E31EF" w14:textId="77777777" w:rsidR="005B452E" w:rsidRPr="00E77374" w:rsidRDefault="005B452E" w:rsidP="00AB2A58">
            <w:pPr>
              <w:pStyle w:val="TableParagraph"/>
              <w:ind w:right="112"/>
              <w:jc w:val="both"/>
              <w:rPr>
                <w:rFonts w:ascii="Times New Roman" w:hAnsi="Times New Roman" w:cs="Times New Roman"/>
                <w:sz w:val="28"/>
                <w:szCs w:val="28"/>
              </w:rPr>
            </w:pPr>
            <w:r w:rsidRPr="00E77374">
              <w:rPr>
                <w:rFonts w:ascii="Times New Roman" w:hAnsi="Times New Roman" w:cs="Times New Roman"/>
                <w:w w:val="105"/>
                <w:sz w:val="28"/>
                <w:szCs w:val="28"/>
              </w:rPr>
              <w:t>800,0</w:t>
            </w:r>
          </w:p>
        </w:tc>
        <w:tc>
          <w:tcPr>
            <w:tcW w:w="2336" w:type="dxa"/>
          </w:tcPr>
          <w:p w14:paraId="3D0E4ED4"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160</w:t>
            </w:r>
          </w:p>
        </w:tc>
        <w:tc>
          <w:tcPr>
            <w:tcW w:w="3061" w:type="dxa"/>
          </w:tcPr>
          <w:p w14:paraId="68F2ECE9" w14:textId="77777777" w:rsidR="005B452E" w:rsidRPr="00E77374" w:rsidRDefault="005B452E" w:rsidP="00AB2A58">
            <w:pPr>
              <w:jc w:val="both"/>
              <w:rPr>
                <w:rFonts w:ascii="Times New Roman" w:hAnsi="Times New Roman"/>
                <w:sz w:val="28"/>
                <w:szCs w:val="28"/>
                <w:lang w:val="kk-KZ"/>
              </w:rPr>
            </w:pPr>
            <w:r w:rsidRPr="00E77374">
              <w:rPr>
                <w:rFonts w:ascii="Times New Roman" w:hAnsi="Times New Roman"/>
                <w:sz w:val="28"/>
                <w:szCs w:val="28"/>
                <w:lang w:val="kk-KZ"/>
              </w:rPr>
              <w:t>25600</w:t>
            </w:r>
          </w:p>
        </w:tc>
      </w:tr>
      <w:tr w:rsidR="005B452E" w:rsidRPr="00E77374" w14:paraId="15AE5143" w14:textId="77777777" w:rsidTr="00AB2A58">
        <w:tc>
          <w:tcPr>
            <w:tcW w:w="484" w:type="dxa"/>
          </w:tcPr>
          <w:p w14:paraId="6899A369" w14:textId="77777777" w:rsidR="005B452E" w:rsidRPr="00E77374" w:rsidRDefault="005B452E" w:rsidP="00AB2A58">
            <w:pPr>
              <w:jc w:val="both"/>
              <w:rPr>
                <w:rFonts w:ascii="Times New Roman" w:hAnsi="Times New Roman"/>
                <w:sz w:val="28"/>
                <w:szCs w:val="28"/>
              </w:rPr>
            </w:pPr>
          </w:p>
        </w:tc>
        <w:tc>
          <w:tcPr>
            <w:tcW w:w="2336" w:type="dxa"/>
          </w:tcPr>
          <w:p w14:paraId="691EE662" w14:textId="77777777" w:rsidR="005B452E" w:rsidRPr="00E77374" w:rsidRDefault="00B40479" w:rsidP="00AB2A58">
            <w:pPr>
              <w:pStyle w:val="TableParagraph"/>
              <w:ind w:left="65" w:right="46"/>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960</w:t>
            </w:r>
          </w:p>
        </w:tc>
        <w:tc>
          <w:tcPr>
            <w:tcW w:w="2336" w:type="dxa"/>
          </w:tcPr>
          <w:p w14:paraId="61792560" w14:textId="77777777" w:rsidR="005B452E" w:rsidRPr="00E77374" w:rsidRDefault="005B452E" w:rsidP="00AB2A58">
            <w:pPr>
              <w:jc w:val="both"/>
              <w:rPr>
                <w:rFonts w:ascii="Times New Roman" w:hAnsi="Times New Roman"/>
                <w:sz w:val="28"/>
                <w:szCs w:val="28"/>
              </w:rPr>
            </w:pPr>
          </w:p>
        </w:tc>
        <w:tc>
          <w:tcPr>
            <w:tcW w:w="3061" w:type="dxa"/>
          </w:tcPr>
          <w:p w14:paraId="7F9BC3AA" w14:textId="77777777" w:rsidR="005B452E" w:rsidRPr="00E77374" w:rsidRDefault="00B40479" w:rsidP="00AB2A58">
            <w:pPr>
              <w:jc w:val="both"/>
              <w:rPr>
                <w:rFonts w:ascii="Times New Roman" w:hAnsi="Times New Roman"/>
                <w:sz w:val="28"/>
                <w:szCs w:val="28"/>
              </w:rPr>
            </w:pPr>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=769,41</m:t>
              </m:r>
            </m:oMath>
            <w:r w:rsidR="005B452E" w:rsidRPr="00E77374">
              <w:rPr>
                <w:rFonts w:ascii="Times New Roman" w:hAnsi="Times New Roman"/>
                <w:sz w:val="28"/>
                <w:szCs w:val="28"/>
                <w:lang w:val="en-US"/>
              </w:rPr>
              <w:t xml:space="preserve">           </w:t>
            </w:r>
          </w:p>
        </w:tc>
      </w:tr>
    </w:tbl>
    <w:p w14:paraId="7C1E4374" w14:textId="17BFE63D" w:rsidR="005B452E" w:rsidRPr="00E77374" w:rsidRDefault="005B452E" w:rsidP="00B354CE">
      <w:pPr>
        <w:tabs>
          <w:tab w:val="left" w:pos="8490"/>
          <w:tab w:val="right" w:pos="9358"/>
        </w:tabs>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769,41</m:t>
                </m:r>
              </m:num>
              <m:den>
                <m:r>
                  <w:rPr>
                    <w:rFonts w:ascii="Cambria Math" w:eastAsia="SimSun" w:hAnsi="Cambria Math"/>
                    <w:sz w:val="28"/>
                    <w:szCs w:val="28"/>
                    <w:lang w:eastAsia="it-IT"/>
                  </w:rPr>
                  <m:t>5∙4</m:t>
                </m:r>
              </m:den>
            </m:f>
          </m:e>
        </m:rad>
        <m:r>
          <w:rPr>
            <w:rFonts w:ascii="Cambria Math" w:eastAsia="SimSun" w:hAnsi="Cambria Math"/>
            <w:sz w:val="28"/>
            <w:szCs w:val="28"/>
            <w:lang w:eastAsia="it-IT"/>
          </w:rPr>
          <m:t>=38,47</m:t>
        </m:r>
      </m:oMath>
      <w:r w:rsidRPr="00E77374">
        <w:rPr>
          <w:rFonts w:ascii="Times New Roman" w:hAnsi="Times New Roman"/>
          <w:sz w:val="28"/>
          <w:szCs w:val="28"/>
        </w:rPr>
        <w:t xml:space="preserve">               </w:t>
      </w:r>
      <w:r w:rsidR="00B354CE">
        <w:rPr>
          <w:rFonts w:ascii="Times New Roman" w:hAnsi="Times New Roman"/>
          <w:sz w:val="28"/>
          <w:szCs w:val="28"/>
        </w:rPr>
        <w:tab/>
      </w:r>
      <w:r w:rsidR="00B354CE">
        <w:rPr>
          <w:rFonts w:ascii="Times New Roman" w:hAnsi="Times New Roman"/>
          <w:sz w:val="28"/>
          <w:szCs w:val="28"/>
          <w:lang w:val="kk-KZ"/>
        </w:rPr>
        <w:t>(5.7)</w:t>
      </w:r>
      <w:r w:rsidR="00B354CE">
        <w:rPr>
          <w:rFonts w:ascii="Times New Roman" w:hAnsi="Times New Roman"/>
          <w:sz w:val="28"/>
          <w:szCs w:val="28"/>
        </w:rPr>
        <w:tab/>
      </w:r>
    </w:p>
    <w:p w14:paraId="300EAB1C" w14:textId="77777777" w:rsidR="005B452E" w:rsidRPr="00E77374" w:rsidRDefault="005B452E" w:rsidP="008270CB">
      <w:pPr>
        <w:spacing w:after="0" w:line="240" w:lineRule="auto"/>
        <w:ind w:firstLine="567"/>
        <w:jc w:val="both"/>
        <w:rPr>
          <w:rFonts w:ascii="Times New Roman" w:hAnsi="Times New Roman"/>
          <w:sz w:val="28"/>
          <w:szCs w:val="28"/>
        </w:rPr>
      </w:pPr>
    </w:p>
    <w:p w14:paraId="3DC70F4A" w14:textId="201F8CD3" w:rsidR="005B452E" w:rsidRPr="00712FAF" w:rsidRDefault="005B452E" w:rsidP="008270CB">
      <w:pPr>
        <w:spacing w:after="0" w:line="240" w:lineRule="auto"/>
        <w:rPr>
          <w:rFonts w:ascii="Times New Roman" w:hAnsi="Times New Roman"/>
          <w:sz w:val="28"/>
          <w:szCs w:val="28"/>
        </w:rPr>
      </w:pPr>
      <w:r w:rsidRPr="00712FAF">
        <w:rPr>
          <w:rFonts w:ascii="Times New Roman" w:hAnsi="Times New Roman"/>
          <w:sz w:val="28"/>
          <w:szCs w:val="28"/>
        </w:rPr>
        <w:t>a = 0,9</w:t>
      </w:r>
      <w:r>
        <w:rPr>
          <w:rFonts w:ascii="Times New Roman" w:hAnsi="Times New Roman"/>
          <w:sz w:val="28"/>
          <w:szCs w:val="28"/>
        </w:rPr>
        <w:t xml:space="preserve">5, n = 5 </w:t>
      </w:r>
      <w:proofErr w:type="spellStart"/>
      <w:r>
        <w:rPr>
          <w:rFonts w:ascii="Times New Roman" w:hAnsi="Times New Roman"/>
          <w:sz w:val="28"/>
          <w:szCs w:val="28"/>
        </w:rPr>
        <w:t>және</w:t>
      </w:r>
      <w:proofErr w:type="spellEnd"/>
      <w:r>
        <w:rPr>
          <w:rFonts w:ascii="Times New Roman" w:hAnsi="Times New Roman"/>
          <w:sz w:val="28"/>
          <w:szCs w:val="28"/>
        </w:rPr>
        <w:t xml:space="preserve"> a = 0,95 </w:t>
      </w:r>
      <w:proofErr w:type="spellStart"/>
      <w:r>
        <w:rPr>
          <w:rFonts w:ascii="Times New Roman" w:hAnsi="Times New Roman"/>
          <w:sz w:val="28"/>
          <w:szCs w:val="28"/>
        </w:rPr>
        <w:t>таңдап</w:t>
      </w:r>
      <w:proofErr w:type="spellEnd"/>
      <w:r>
        <w:rPr>
          <w:rFonts w:ascii="Times New Roman" w:hAnsi="Times New Roman"/>
          <w:sz w:val="28"/>
          <w:szCs w:val="28"/>
        </w:rPr>
        <w:t>, с</w:t>
      </w:r>
      <w:r w:rsidRPr="00712FAF">
        <w:rPr>
          <w:rFonts w:ascii="Times New Roman" w:hAnsi="Times New Roman"/>
          <w:sz w:val="28"/>
          <w:szCs w:val="28"/>
        </w:rPr>
        <w:t xml:space="preserve">тудент </w:t>
      </w:r>
      <w:proofErr w:type="spellStart"/>
      <w:r w:rsidRPr="00712FAF">
        <w:rPr>
          <w:rFonts w:ascii="Times New Roman" w:hAnsi="Times New Roman"/>
          <w:sz w:val="28"/>
          <w:szCs w:val="28"/>
        </w:rPr>
        <w:t>коэффициентін</w:t>
      </w:r>
      <w:proofErr w:type="spellEnd"/>
      <w:r w:rsidRPr="00712FAF">
        <w:rPr>
          <w:rFonts w:ascii="Times New Roman" w:hAnsi="Times New Roman"/>
          <w:sz w:val="28"/>
          <w:szCs w:val="28"/>
        </w:rPr>
        <w:t xml:space="preserve"> t n a = 2,8 </w:t>
      </w:r>
      <w:proofErr w:type="spellStart"/>
      <w:r w:rsidRPr="00712FAF">
        <w:rPr>
          <w:rFonts w:ascii="Times New Roman" w:hAnsi="Times New Roman"/>
          <w:sz w:val="28"/>
          <w:szCs w:val="28"/>
        </w:rPr>
        <w:t>анықтаймыз</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Сенімділік</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интервалын</w:t>
      </w:r>
      <w:proofErr w:type="spellEnd"/>
      <w:r w:rsidRPr="00712FAF">
        <w:rPr>
          <w:rFonts w:ascii="Times New Roman" w:hAnsi="Times New Roman"/>
          <w:sz w:val="28"/>
          <w:szCs w:val="28"/>
        </w:rPr>
        <w:t xml:space="preserve"> </w:t>
      </w:r>
      <w:proofErr w:type="spellStart"/>
      <w:r w:rsidRPr="00712FAF">
        <w:rPr>
          <w:rFonts w:ascii="Times New Roman" w:hAnsi="Times New Roman"/>
          <w:sz w:val="28"/>
          <w:szCs w:val="28"/>
        </w:rPr>
        <w:t>есептейміз</w:t>
      </w:r>
      <w:proofErr w:type="spellEnd"/>
      <w:r w:rsidRPr="00712FAF">
        <w:rPr>
          <w:rFonts w:ascii="Times New Roman" w:hAnsi="Times New Roman"/>
          <w:sz w:val="28"/>
          <w:szCs w:val="28"/>
        </w:rPr>
        <w:t>:</w:t>
      </w:r>
    </w:p>
    <w:p w14:paraId="18A2539D" w14:textId="77777777" w:rsidR="005B452E" w:rsidRPr="00E77374" w:rsidRDefault="005B452E" w:rsidP="008270CB">
      <w:pPr>
        <w:spacing w:after="0" w:line="240" w:lineRule="auto"/>
        <w:ind w:firstLine="567"/>
        <w:jc w:val="both"/>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=2.8∙38,47=107,718</m:t>
        </m:r>
      </m:oMath>
      <w:r w:rsidRPr="00E77374">
        <w:rPr>
          <w:rFonts w:ascii="Times New Roman" w:hAnsi="Times New Roman"/>
          <w:sz w:val="28"/>
          <w:szCs w:val="28"/>
        </w:rPr>
        <w:t xml:space="preserve">                           </w:t>
      </w:r>
    </w:p>
    <w:p w14:paraId="266E7DB0" w14:textId="77777777" w:rsidR="005B452E" w:rsidRPr="00686D5A" w:rsidRDefault="005B452E" w:rsidP="00AB2A58">
      <w:pPr>
        <w:spacing w:after="0" w:line="240" w:lineRule="auto"/>
        <w:ind w:firstLine="567"/>
        <w:rPr>
          <w:rFonts w:ascii="Times New Roman" w:hAnsi="Times New Roman"/>
          <w:sz w:val="28"/>
          <w:szCs w:val="28"/>
        </w:rPr>
      </w:pPr>
      <w:proofErr w:type="spellStart"/>
      <w:r w:rsidRPr="00686D5A">
        <w:rPr>
          <w:rFonts w:ascii="Times New Roman" w:hAnsi="Times New Roman"/>
          <w:sz w:val="28"/>
          <w:szCs w:val="28"/>
        </w:rPr>
        <w:t>Соңғы</w:t>
      </w:r>
      <w:proofErr w:type="spellEnd"/>
      <w:r w:rsidRPr="00686D5A">
        <w:rPr>
          <w:rFonts w:ascii="Times New Roman" w:hAnsi="Times New Roman"/>
          <w:sz w:val="28"/>
          <w:szCs w:val="28"/>
        </w:rPr>
        <w:t xml:space="preserve"> </w:t>
      </w:r>
      <w:proofErr w:type="spellStart"/>
      <w:r w:rsidRPr="00686D5A">
        <w:rPr>
          <w:rFonts w:ascii="Times New Roman" w:hAnsi="Times New Roman"/>
          <w:sz w:val="28"/>
          <w:szCs w:val="28"/>
        </w:rPr>
        <w:t>нәтижені</w:t>
      </w:r>
      <w:proofErr w:type="spellEnd"/>
      <w:r w:rsidRPr="00686D5A">
        <w:rPr>
          <w:rFonts w:ascii="Times New Roman" w:hAnsi="Times New Roman"/>
          <w:sz w:val="28"/>
          <w:szCs w:val="28"/>
        </w:rPr>
        <w:t xml:space="preserve"> </w:t>
      </w:r>
      <w:proofErr w:type="spellStart"/>
      <w:r w:rsidRPr="00686D5A">
        <w:rPr>
          <w:rFonts w:ascii="Times New Roman" w:hAnsi="Times New Roman"/>
          <w:sz w:val="28"/>
          <w:szCs w:val="28"/>
        </w:rPr>
        <w:t>жазамыз</w:t>
      </w:r>
      <w:proofErr w:type="spellEnd"/>
      <w:r w:rsidRPr="00686D5A">
        <w:rPr>
          <w:rFonts w:ascii="Times New Roman" w:hAnsi="Times New Roman"/>
          <w:sz w:val="28"/>
          <w:szCs w:val="28"/>
        </w:rPr>
        <w:t>:</w:t>
      </w:r>
    </w:p>
    <w:p w14:paraId="77D87FA2" w14:textId="77777777" w:rsidR="005B452E" w:rsidRPr="00E77374" w:rsidRDefault="005B452E" w:rsidP="00AB2A58">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960</w:t>
      </w:r>
      <w:r w:rsidRPr="00E77374">
        <w:rPr>
          <w:rFonts w:ascii="Times New Roman" w:hAnsi="Times New Roman"/>
          <w:sz w:val="28"/>
          <w:szCs w:val="28"/>
        </w:rPr>
        <w:t>±</w:t>
      </w:r>
      <w:r w:rsidRPr="00E77374">
        <w:rPr>
          <w:rFonts w:ascii="Times New Roman" w:hAnsi="Times New Roman"/>
          <w:sz w:val="28"/>
          <w:szCs w:val="28"/>
          <w:lang w:val="kk-KZ"/>
        </w:rPr>
        <w:t>107,718</w:t>
      </w:r>
    </w:p>
    <w:p w14:paraId="47A55A9E" w14:textId="5451FDB4" w:rsidR="005B452E" w:rsidRPr="00E77374" w:rsidRDefault="005B452E" w:rsidP="00AB2A58">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107,718</m:t>
            </m:r>
          </m:num>
          <m:den>
            <m:r>
              <w:rPr>
                <w:rFonts w:ascii="Cambria Math" w:eastAsia="SimSun" w:hAnsi="Cambria Math"/>
                <w:sz w:val="28"/>
                <w:szCs w:val="28"/>
                <w:lang w:eastAsia="it-IT"/>
              </w:rPr>
              <m:t>960</m:t>
            </m:r>
          </m:den>
        </m:f>
        <m:r>
          <w:rPr>
            <w:rFonts w:ascii="Cambria Math" w:eastAsia="SimSun" w:hAnsi="Cambria Math"/>
            <w:sz w:val="28"/>
            <w:szCs w:val="28"/>
            <w:lang w:eastAsia="it-IT"/>
          </w:rPr>
          <m:t>∙100%=11,22%.</m:t>
        </m:r>
      </m:oMath>
      <w:r w:rsidRPr="00E77374">
        <w:rPr>
          <w:rFonts w:ascii="Times New Roman" w:hAnsi="Times New Roman"/>
          <w:sz w:val="28"/>
          <w:szCs w:val="28"/>
        </w:rPr>
        <w:t xml:space="preserve">               </w:t>
      </w:r>
      <w:r w:rsidR="00B354CE">
        <w:rPr>
          <w:rFonts w:ascii="Times New Roman" w:hAnsi="Times New Roman"/>
          <w:sz w:val="28"/>
          <w:szCs w:val="28"/>
          <w:lang w:val="kk-KZ"/>
        </w:rPr>
        <w:t>(5.8)</w:t>
      </w:r>
      <w:r w:rsidRPr="00E77374">
        <w:rPr>
          <w:rFonts w:ascii="Times New Roman" w:hAnsi="Times New Roman"/>
          <w:sz w:val="28"/>
          <w:szCs w:val="28"/>
        </w:rPr>
        <w:t xml:space="preserve">      </w:t>
      </w:r>
    </w:p>
    <w:p w14:paraId="2D92477A" w14:textId="77777777" w:rsidR="005B452E" w:rsidRPr="00686D5A" w:rsidRDefault="005B452E" w:rsidP="00AB2A58">
      <w:pPr>
        <w:spacing w:after="0" w:line="240" w:lineRule="auto"/>
        <w:ind w:firstLine="567"/>
        <w:jc w:val="both"/>
        <w:rPr>
          <w:rFonts w:ascii="Times New Roman" w:hAnsi="Times New Roman"/>
          <w:sz w:val="28"/>
          <w:szCs w:val="28"/>
        </w:rPr>
      </w:pPr>
      <w:proofErr w:type="spellStart"/>
      <w:r w:rsidRPr="00686D5A">
        <w:rPr>
          <w:rFonts w:ascii="Times New Roman" w:hAnsi="Times New Roman"/>
          <w:sz w:val="28"/>
          <w:szCs w:val="28"/>
        </w:rPr>
        <w:t>Сонымен</w:t>
      </w:r>
      <w:proofErr w:type="spellEnd"/>
      <w:r w:rsidRPr="00686D5A">
        <w:rPr>
          <w:rFonts w:ascii="Times New Roman" w:hAnsi="Times New Roman"/>
          <w:sz w:val="28"/>
          <w:szCs w:val="28"/>
        </w:rPr>
        <w:t xml:space="preserve">, кальций </w:t>
      </w:r>
      <w:proofErr w:type="spellStart"/>
      <w:r w:rsidRPr="00686D5A">
        <w:rPr>
          <w:rFonts w:ascii="Times New Roman" w:hAnsi="Times New Roman"/>
          <w:sz w:val="28"/>
          <w:szCs w:val="28"/>
        </w:rPr>
        <w:t>катиондарының</w:t>
      </w:r>
      <w:proofErr w:type="spellEnd"/>
      <w:r w:rsidRPr="00686D5A">
        <w:rPr>
          <w:rFonts w:ascii="Times New Roman" w:hAnsi="Times New Roman"/>
          <w:sz w:val="28"/>
          <w:szCs w:val="28"/>
        </w:rPr>
        <w:t xml:space="preserve"> </w:t>
      </w:r>
      <w:proofErr w:type="spellStart"/>
      <w:r w:rsidRPr="00686D5A">
        <w:rPr>
          <w:rFonts w:ascii="Times New Roman" w:hAnsi="Times New Roman"/>
          <w:sz w:val="28"/>
          <w:szCs w:val="28"/>
        </w:rPr>
        <w:t>құрамы</w:t>
      </w:r>
      <w:proofErr w:type="spellEnd"/>
      <w:r w:rsidRPr="00686D5A">
        <w:rPr>
          <w:rFonts w:ascii="Times New Roman" w:hAnsi="Times New Roman"/>
          <w:sz w:val="28"/>
          <w:szCs w:val="28"/>
        </w:rPr>
        <w:t xml:space="preserve"> 11,22%.</w:t>
      </w:r>
    </w:p>
    <w:p w14:paraId="5FCCD242" w14:textId="265973AF" w:rsidR="005B452E" w:rsidRPr="00686D5A" w:rsidRDefault="00AB2A58" w:rsidP="00AB2A58">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5.6</w:t>
      </w:r>
      <w:r w:rsidR="005B452E" w:rsidRPr="00686D5A">
        <w:rPr>
          <w:rFonts w:ascii="Times New Roman" w:hAnsi="Times New Roman"/>
          <w:sz w:val="28"/>
          <w:szCs w:val="28"/>
        </w:rPr>
        <w:t>-</w:t>
      </w:r>
      <w:proofErr w:type="spellStart"/>
      <w:r w:rsidR="005B452E" w:rsidRPr="00686D5A">
        <w:rPr>
          <w:rFonts w:ascii="Times New Roman" w:hAnsi="Times New Roman"/>
          <w:sz w:val="28"/>
          <w:szCs w:val="28"/>
        </w:rPr>
        <w:t>суретте</w:t>
      </w:r>
      <w:proofErr w:type="spellEnd"/>
      <w:r w:rsidR="005B452E" w:rsidRPr="00686D5A">
        <w:rPr>
          <w:rFonts w:ascii="Times New Roman" w:hAnsi="Times New Roman"/>
          <w:sz w:val="28"/>
          <w:szCs w:val="28"/>
        </w:rPr>
        <w:t xml:space="preserve"> </w:t>
      </w:r>
      <w:r>
        <w:rPr>
          <w:rFonts w:ascii="Times New Roman" w:hAnsi="Times New Roman"/>
          <w:sz w:val="28"/>
          <w:szCs w:val="28"/>
          <w:lang w:val="kk-KZ"/>
        </w:rPr>
        <w:t>бес</w:t>
      </w:r>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ұңғымадағы</w:t>
      </w:r>
      <w:proofErr w:type="spellEnd"/>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жер</w:t>
      </w:r>
      <w:proofErr w:type="spellEnd"/>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асты</w:t>
      </w:r>
      <w:proofErr w:type="spellEnd"/>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суларындағы</w:t>
      </w:r>
      <w:proofErr w:type="spellEnd"/>
      <w:r w:rsidR="005B452E" w:rsidRPr="00686D5A">
        <w:rPr>
          <w:rFonts w:ascii="Times New Roman" w:hAnsi="Times New Roman"/>
          <w:sz w:val="28"/>
          <w:szCs w:val="28"/>
        </w:rPr>
        <w:t xml:space="preserve"> магний </w:t>
      </w:r>
      <w:proofErr w:type="spellStart"/>
      <w:r w:rsidR="005B452E" w:rsidRPr="00686D5A">
        <w:rPr>
          <w:rFonts w:ascii="Times New Roman" w:hAnsi="Times New Roman"/>
          <w:sz w:val="28"/>
          <w:szCs w:val="28"/>
        </w:rPr>
        <w:t>катионының</w:t>
      </w:r>
      <w:proofErr w:type="spellEnd"/>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құрамы</w:t>
      </w:r>
      <w:proofErr w:type="spellEnd"/>
      <w:r w:rsidR="005B452E" w:rsidRPr="00686D5A">
        <w:rPr>
          <w:rFonts w:ascii="Times New Roman" w:hAnsi="Times New Roman"/>
          <w:sz w:val="28"/>
          <w:szCs w:val="28"/>
        </w:rPr>
        <w:t xml:space="preserve"> </w:t>
      </w:r>
      <w:proofErr w:type="spellStart"/>
      <w:r w:rsidR="005B452E" w:rsidRPr="00686D5A">
        <w:rPr>
          <w:rFonts w:ascii="Times New Roman" w:hAnsi="Times New Roman"/>
          <w:sz w:val="28"/>
          <w:szCs w:val="28"/>
        </w:rPr>
        <w:t>көрсетілген</w:t>
      </w:r>
      <w:proofErr w:type="spellEnd"/>
      <w:r w:rsidR="005B452E" w:rsidRPr="00686D5A">
        <w:rPr>
          <w:rFonts w:ascii="Times New Roman" w:hAnsi="Times New Roman"/>
          <w:sz w:val="28"/>
          <w:szCs w:val="28"/>
        </w:rPr>
        <w:t>.</w:t>
      </w:r>
    </w:p>
    <w:p w14:paraId="4FAB1DFE" w14:textId="77777777" w:rsidR="005B452E" w:rsidRDefault="005B452E" w:rsidP="008270CB">
      <w:pPr>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drawing>
          <wp:inline distT="0" distB="0" distL="0" distR="0" wp14:anchorId="5711D694" wp14:editId="0DD5695E">
            <wp:extent cx="3169920" cy="2146852"/>
            <wp:effectExtent l="0" t="0" r="11430" b="6350"/>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3C6C9C" w14:textId="0078AADB" w:rsidR="005B452E" w:rsidRPr="00DA1FB8" w:rsidRDefault="005B452E" w:rsidP="008270CB">
      <w:pPr>
        <w:spacing w:after="0" w:line="240" w:lineRule="auto"/>
        <w:jc w:val="center"/>
        <w:rPr>
          <w:rFonts w:ascii="Times New Roman" w:hAnsi="Times New Roman"/>
          <w:sz w:val="28"/>
          <w:szCs w:val="28"/>
          <w:lang w:val="kk-KZ"/>
        </w:rPr>
      </w:pPr>
      <w:r w:rsidRPr="00DA1FB8">
        <w:rPr>
          <w:rFonts w:ascii="Times New Roman" w:hAnsi="Times New Roman"/>
          <w:sz w:val="28"/>
          <w:szCs w:val="28"/>
          <w:lang w:val="kk-KZ"/>
        </w:rPr>
        <w:t xml:space="preserve">Сурет </w:t>
      </w:r>
      <w:r w:rsidR="00AB2A58">
        <w:rPr>
          <w:rFonts w:ascii="Times New Roman" w:hAnsi="Times New Roman"/>
          <w:sz w:val="28"/>
          <w:szCs w:val="28"/>
          <w:lang w:val="kk-KZ"/>
        </w:rPr>
        <w:t>5.6 -</w:t>
      </w:r>
      <w:r w:rsidR="002C13CD">
        <w:rPr>
          <w:rFonts w:ascii="Times New Roman" w:hAnsi="Times New Roman"/>
          <w:sz w:val="28"/>
          <w:szCs w:val="28"/>
          <w:lang w:val="kk-KZ"/>
        </w:rPr>
        <w:t xml:space="preserve"> Теңіз кен орны</w:t>
      </w:r>
      <w:r w:rsidRPr="00DA1FB8">
        <w:rPr>
          <w:rFonts w:ascii="Times New Roman" w:hAnsi="Times New Roman"/>
          <w:sz w:val="28"/>
          <w:szCs w:val="28"/>
          <w:lang w:val="kk-KZ"/>
        </w:rPr>
        <w:t xml:space="preserve"> </w:t>
      </w:r>
      <w:r w:rsidR="002C13CD" w:rsidRPr="00DA1FB8">
        <w:rPr>
          <w:rFonts w:ascii="Times New Roman" w:hAnsi="Times New Roman"/>
          <w:sz w:val="28"/>
          <w:szCs w:val="28"/>
          <w:lang w:val="kk-KZ"/>
        </w:rPr>
        <w:t xml:space="preserve">ұңғымаларында </w:t>
      </w:r>
      <w:r w:rsidRPr="00DA1FB8">
        <w:rPr>
          <w:rFonts w:ascii="Times New Roman" w:hAnsi="Times New Roman"/>
          <w:sz w:val="28"/>
          <w:szCs w:val="28"/>
          <w:lang w:val="kk-KZ"/>
        </w:rPr>
        <w:t>жер асты сулары магний катиондарының мөлшері</w:t>
      </w:r>
    </w:p>
    <w:p w14:paraId="0B95D7FC" w14:textId="77777777" w:rsidR="00AB2A58" w:rsidRDefault="00AB2A58" w:rsidP="008270CB">
      <w:pPr>
        <w:spacing w:after="0" w:line="240" w:lineRule="auto"/>
        <w:ind w:firstLine="708"/>
        <w:jc w:val="both"/>
        <w:rPr>
          <w:rFonts w:ascii="Times New Roman" w:hAnsi="Times New Roman"/>
          <w:sz w:val="28"/>
          <w:szCs w:val="28"/>
          <w:lang w:val="kk-KZ"/>
        </w:rPr>
      </w:pPr>
    </w:p>
    <w:p w14:paraId="101F66C7" w14:textId="1E893013" w:rsidR="005B452E" w:rsidRPr="00DA1FB8" w:rsidRDefault="00AB2A58" w:rsidP="008270C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5.6</w:t>
      </w:r>
      <w:r w:rsidR="005B452E" w:rsidRPr="00DA1FB8">
        <w:rPr>
          <w:rFonts w:ascii="Times New Roman" w:hAnsi="Times New Roman"/>
          <w:sz w:val="28"/>
          <w:szCs w:val="28"/>
          <w:lang w:val="kk-KZ"/>
        </w:rPr>
        <w:t>-cуреттегі диаграммадан көрініп тұрғандай, жер асты суларында магний катиондарының ең көп мөлшерін В48-1-12 ұңғымасынан (8220,0 мг/л) көреміз. Ауыз судағы (50 мг/л) магний катионының шекті рұқсат етілген мөлшері (ШРМ) салыстыратын болсақ, онда бұл көрсеткіш 164 есе жоғары [19]. Ең төменгі көрсеткіш В48-1-15 ұңғысында (4500,0 мг/л немесе 90 ШРМ) байқалды, бұл максималды көрсеткіштен 3720 мг/л аз. Басқа екі ұңғымада магний катиондарының мөлшері бірдей (7740,0 немесе 154 ШРМ)</w:t>
      </w:r>
      <w:r w:rsidR="00760724">
        <w:rPr>
          <w:rFonts w:ascii="Times New Roman" w:hAnsi="Times New Roman"/>
          <w:sz w:val="28"/>
          <w:szCs w:val="28"/>
          <w:lang w:val="kk-KZ"/>
        </w:rPr>
        <w:t xml:space="preserve"> [58]</w:t>
      </w:r>
      <w:r w:rsidR="005B452E" w:rsidRPr="00DA1FB8">
        <w:rPr>
          <w:rFonts w:ascii="Times New Roman" w:hAnsi="Times New Roman"/>
          <w:sz w:val="28"/>
          <w:szCs w:val="28"/>
          <w:lang w:val="kk-KZ"/>
        </w:rPr>
        <w:t>.</w:t>
      </w:r>
    </w:p>
    <w:p w14:paraId="4414B57F" w14:textId="77777777" w:rsidR="00AB2A58" w:rsidRDefault="00AB2A58" w:rsidP="008270CB">
      <w:pPr>
        <w:spacing w:after="0" w:line="240" w:lineRule="auto"/>
        <w:jc w:val="both"/>
        <w:rPr>
          <w:rFonts w:ascii="Times New Roman" w:hAnsi="Times New Roman"/>
          <w:sz w:val="28"/>
          <w:szCs w:val="28"/>
          <w:lang w:val="kk-KZ"/>
        </w:rPr>
      </w:pPr>
    </w:p>
    <w:p w14:paraId="1FB6AC6C" w14:textId="0D806E9E" w:rsidR="005B452E" w:rsidRPr="00DA1FB8" w:rsidRDefault="005B452E" w:rsidP="00AB2A5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Кесте 5</w:t>
      </w:r>
      <w:r w:rsidR="00A61EF5">
        <w:rPr>
          <w:rFonts w:ascii="Times New Roman" w:hAnsi="Times New Roman"/>
          <w:sz w:val="28"/>
          <w:szCs w:val="28"/>
          <w:lang w:val="kk-KZ"/>
        </w:rPr>
        <w:t xml:space="preserve">.6 </w:t>
      </w:r>
      <w:r>
        <w:rPr>
          <w:rFonts w:ascii="Times New Roman" w:hAnsi="Times New Roman"/>
          <w:sz w:val="28"/>
          <w:szCs w:val="28"/>
          <w:lang w:val="kk-KZ"/>
        </w:rPr>
        <w:t>-</w:t>
      </w:r>
      <w:r w:rsidR="00A61EF5">
        <w:rPr>
          <w:rFonts w:ascii="Times New Roman" w:hAnsi="Times New Roman"/>
          <w:sz w:val="28"/>
          <w:szCs w:val="28"/>
          <w:lang w:val="kk-KZ"/>
        </w:rPr>
        <w:t xml:space="preserve"> </w:t>
      </w:r>
      <w:r w:rsidRPr="00DA1FB8">
        <w:rPr>
          <w:rFonts w:ascii="Times New Roman" w:hAnsi="Times New Roman"/>
          <w:sz w:val="28"/>
          <w:szCs w:val="28"/>
          <w:lang w:val="kk-KZ"/>
        </w:rPr>
        <w:t>Магний катиондарын  есептеу:</w:t>
      </w:r>
    </w:p>
    <w:tbl>
      <w:tblPr>
        <w:tblStyle w:val="a5"/>
        <w:tblW w:w="0" w:type="auto"/>
        <w:tblLook w:val="04A0" w:firstRow="1" w:lastRow="0" w:firstColumn="1" w:lastColumn="0" w:noHBand="0" w:noVBand="1"/>
      </w:tblPr>
      <w:tblGrid>
        <w:gridCol w:w="704"/>
        <w:gridCol w:w="2336"/>
        <w:gridCol w:w="2336"/>
        <w:gridCol w:w="3203"/>
      </w:tblGrid>
      <w:tr w:rsidR="005B452E" w:rsidRPr="00E77374" w14:paraId="4E396A9A" w14:textId="77777777" w:rsidTr="009B46C5">
        <w:tc>
          <w:tcPr>
            <w:tcW w:w="704" w:type="dxa"/>
          </w:tcPr>
          <w:p w14:paraId="3E0173B1"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w:t>
            </w:r>
          </w:p>
        </w:tc>
        <w:tc>
          <w:tcPr>
            <w:tcW w:w="2336" w:type="dxa"/>
          </w:tcPr>
          <w:p w14:paraId="58C01994" w14:textId="77777777" w:rsidR="005B452E" w:rsidRPr="00E77374" w:rsidRDefault="005B452E" w:rsidP="009B46C5">
            <w:pPr>
              <w:ind w:firstLine="29"/>
              <w:jc w:val="both"/>
              <w:rPr>
                <w:rFonts w:ascii="Times New Roman" w:hAnsi="Times New Roman"/>
                <w:sz w:val="28"/>
                <w:szCs w:val="28"/>
              </w:rPr>
            </w:pPr>
            <w:r>
              <w:rPr>
                <w:rFonts w:ascii="Times New Roman" w:hAnsi="Times New Roman"/>
                <w:sz w:val="28"/>
                <w:szCs w:val="28"/>
                <w:lang w:val="kk-KZ"/>
              </w:rPr>
              <w:t>мазмұны</w:t>
            </w:r>
            <w:r w:rsidRPr="00E77374">
              <w:rPr>
                <w:rFonts w:ascii="Times New Roman" w:hAnsi="Times New Roman"/>
                <w:sz w:val="28"/>
                <w:szCs w:val="28"/>
              </w:rPr>
              <w:t xml:space="preserve"> </w:t>
            </w:r>
            <w:proofErr w:type="spellStart"/>
            <w:r w:rsidRPr="000F46F3">
              <w:rPr>
                <w:rFonts w:ascii="Times New Roman" w:hAnsi="Times New Roman"/>
                <w:w w:val="105"/>
                <w:position w:val="-6"/>
                <w:sz w:val="28"/>
                <w:szCs w:val="28"/>
              </w:rPr>
              <w:t>Мg</w:t>
            </w:r>
            <w:proofErr w:type="spellEnd"/>
            <w:r w:rsidRPr="000F46F3">
              <w:rPr>
                <w:rFonts w:ascii="Times New Roman" w:hAnsi="Times New Roman"/>
                <w:w w:val="105"/>
                <w:sz w:val="28"/>
                <w:szCs w:val="28"/>
              </w:rPr>
              <w:t>++, мг/л</w:t>
            </w:r>
          </w:p>
        </w:tc>
        <w:tc>
          <w:tcPr>
            <w:tcW w:w="2336" w:type="dxa"/>
          </w:tcPr>
          <w:p w14:paraId="5CA21928" w14:textId="77777777" w:rsidR="005B452E" w:rsidRPr="00E77374" w:rsidRDefault="005B452E" w:rsidP="009B46C5">
            <w:pPr>
              <w:ind w:firstLine="29"/>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203" w:type="dxa"/>
          </w:tcPr>
          <w:p w14:paraId="51ABFDEE" w14:textId="77777777" w:rsidR="005B452E" w:rsidRPr="00E77374" w:rsidRDefault="00B40479" w:rsidP="009B46C5">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1DBF48BC" w14:textId="77777777" w:rsidTr="009B46C5">
        <w:tc>
          <w:tcPr>
            <w:tcW w:w="704" w:type="dxa"/>
          </w:tcPr>
          <w:p w14:paraId="0BBB794E"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1</w:t>
            </w:r>
          </w:p>
        </w:tc>
        <w:tc>
          <w:tcPr>
            <w:tcW w:w="2336" w:type="dxa"/>
          </w:tcPr>
          <w:p w14:paraId="32295345" w14:textId="77777777" w:rsidR="005B452E" w:rsidRPr="00E77374" w:rsidRDefault="005B452E" w:rsidP="009B46C5">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4500,0</w:t>
            </w:r>
          </w:p>
        </w:tc>
        <w:tc>
          <w:tcPr>
            <w:tcW w:w="2336" w:type="dxa"/>
          </w:tcPr>
          <w:p w14:paraId="766C3ECD"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2460</w:t>
            </w:r>
          </w:p>
        </w:tc>
        <w:tc>
          <w:tcPr>
            <w:tcW w:w="3203" w:type="dxa"/>
          </w:tcPr>
          <w:p w14:paraId="31B23C47" w14:textId="77777777" w:rsidR="005B452E" w:rsidRPr="00E77374" w:rsidRDefault="005B452E" w:rsidP="009B46C5">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6051600</w:t>
            </w:r>
          </w:p>
        </w:tc>
      </w:tr>
      <w:tr w:rsidR="005B452E" w:rsidRPr="00E77374" w14:paraId="2AD6F52E" w14:textId="77777777" w:rsidTr="009B46C5">
        <w:tc>
          <w:tcPr>
            <w:tcW w:w="704" w:type="dxa"/>
          </w:tcPr>
          <w:p w14:paraId="4E561F13"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2</w:t>
            </w:r>
          </w:p>
        </w:tc>
        <w:tc>
          <w:tcPr>
            <w:tcW w:w="2336" w:type="dxa"/>
          </w:tcPr>
          <w:p w14:paraId="58F30061" w14:textId="77777777" w:rsidR="005B452E" w:rsidRPr="00E77374" w:rsidRDefault="005B452E" w:rsidP="009B46C5">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6600,0</w:t>
            </w:r>
          </w:p>
        </w:tc>
        <w:tc>
          <w:tcPr>
            <w:tcW w:w="2336" w:type="dxa"/>
          </w:tcPr>
          <w:p w14:paraId="7D627954"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360</w:t>
            </w:r>
          </w:p>
        </w:tc>
        <w:tc>
          <w:tcPr>
            <w:tcW w:w="3203" w:type="dxa"/>
          </w:tcPr>
          <w:p w14:paraId="45D58187"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129600</w:t>
            </w:r>
          </w:p>
        </w:tc>
      </w:tr>
      <w:tr w:rsidR="005B452E" w:rsidRPr="00E77374" w14:paraId="1B2B5B1E" w14:textId="77777777" w:rsidTr="009B46C5">
        <w:tc>
          <w:tcPr>
            <w:tcW w:w="704" w:type="dxa"/>
          </w:tcPr>
          <w:p w14:paraId="1388B716"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7EE48481" w14:textId="77777777" w:rsidR="005B452E" w:rsidRPr="00E77374" w:rsidRDefault="005B452E" w:rsidP="009B46C5">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7740,0</w:t>
            </w:r>
          </w:p>
        </w:tc>
        <w:tc>
          <w:tcPr>
            <w:tcW w:w="2336" w:type="dxa"/>
          </w:tcPr>
          <w:p w14:paraId="1FBC4DF0"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780</w:t>
            </w:r>
          </w:p>
        </w:tc>
        <w:tc>
          <w:tcPr>
            <w:tcW w:w="3203" w:type="dxa"/>
          </w:tcPr>
          <w:p w14:paraId="1606BA72"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608400</w:t>
            </w:r>
          </w:p>
        </w:tc>
      </w:tr>
      <w:tr w:rsidR="005B452E" w:rsidRPr="00E77374" w14:paraId="5F6952CD" w14:textId="77777777" w:rsidTr="009B46C5">
        <w:tc>
          <w:tcPr>
            <w:tcW w:w="704" w:type="dxa"/>
          </w:tcPr>
          <w:p w14:paraId="69534E1C"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4</w:t>
            </w:r>
          </w:p>
        </w:tc>
        <w:tc>
          <w:tcPr>
            <w:tcW w:w="2336" w:type="dxa"/>
          </w:tcPr>
          <w:p w14:paraId="3BE87B90" w14:textId="77777777" w:rsidR="005B452E" w:rsidRPr="00E77374" w:rsidRDefault="005B452E" w:rsidP="009B46C5">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7740,0</w:t>
            </w:r>
          </w:p>
        </w:tc>
        <w:tc>
          <w:tcPr>
            <w:tcW w:w="2336" w:type="dxa"/>
          </w:tcPr>
          <w:p w14:paraId="60D912A9"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780</w:t>
            </w:r>
          </w:p>
        </w:tc>
        <w:tc>
          <w:tcPr>
            <w:tcW w:w="3203" w:type="dxa"/>
          </w:tcPr>
          <w:p w14:paraId="02ADC4F3"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608400</w:t>
            </w:r>
          </w:p>
        </w:tc>
      </w:tr>
      <w:tr w:rsidR="005B452E" w:rsidRPr="00E77374" w14:paraId="063037A0" w14:textId="77777777" w:rsidTr="009B46C5">
        <w:tc>
          <w:tcPr>
            <w:tcW w:w="704" w:type="dxa"/>
          </w:tcPr>
          <w:p w14:paraId="669A68FA"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5</w:t>
            </w:r>
          </w:p>
        </w:tc>
        <w:tc>
          <w:tcPr>
            <w:tcW w:w="2336" w:type="dxa"/>
          </w:tcPr>
          <w:p w14:paraId="4CBA1BE1" w14:textId="77777777" w:rsidR="005B452E" w:rsidRPr="00E77374" w:rsidRDefault="005B452E" w:rsidP="009B46C5">
            <w:pPr>
              <w:pStyle w:val="TableParagraph"/>
              <w:ind w:left="116" w:firstLine="29"/>
              <w:jc w:val="both"/>
              <w:rPr>
                <w:rFonts w:ascii="Times New Roman" w:hAnsi="Times New Roman" w:cs="Times New Roman"/>
                <w:sz w:val="28"/>
                <w:szCs w:val="28"/>
              </w:rPr>
            </w:pPr>
            <w:r w:rsidRPr="00E77374">
              <w:rPr>
                <w:rFonts w:ascii="Times New Roman" w:hAnsi="Times New Roman" w:cs="Times New Roman"/>
                <w:w w:val="105"/>
                <w:sz w:val="28"/>
                <w:szCs w:val="28"/>
              </w:rPr>
              <w:t>8220,0</w:t>
            </w:r>
          </w:p>
        </w:tc>
        <w:tc>
          <w:tcPr>
            <w:tcW w:w="2336" w:type="dxa"/>
          </w:tcPr>
          <w:p w14:paraId="1ACC7782"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1260</w:t>
            </w:r>
          </w:p>
        </w:tc>
        <w:tc>
          <w:tcPr>
            <w:tcW w:w="3203" w:type="dxa"/>
          </w:tcPr>
          <w:p w14:paraId="311177DD"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1587600</w:t>
            </w:r>
          </w:p>
        </w:tc>
      </w:tr>
      <w:tr w:rsidR="005B452E" w:rsidRPr="00E77374" w14:paraId="58B0F050" w14:textId="77777777" w:rsidTr="009B46C5">
        <w:tc>
          <w:tcPr>
            <w:tcW w:w="704" w:type="dxa"/>
          </w:tcPr>
          <w:p w14:paraId="02D29C8B" w14:textId="77777777" w:rsidR="005B452E" w:rsidRPr="00E77374" w:rsidRDefault="005B452E" w:rsidP="009B46C5">
            <w:pPr>
              <w:ind w:firstLine="29"/>
              <w:jc w:val="both"/>
              <w:rPr>
                <w:rFonts w:ascii="Times New Roman" w:hAnsi="Times New Roman"/>
                <w:sz w:val="28"/>
                <w:szCs w:val="28"/>
              </w:rPr>
            </w:pPr>
          </w:p>
        </w:tc>
        <w:tc>
          <w:tcPr>
            <w:tcW w:w="2336" w:type="dxa"/>
          </w:tcPr>
          <w:p w14:paraId="64CC2270" w14:textId="77777777" w:rsidR="005B452E" w:rsidRPr="00E77374" w:rsidRDefault="00B40479" w:rsidP="009B46C5">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6960</w:t>
            </w:r>
          </w:p>
        </w:tc>
        <w:tc>
          <w:tcPr>
            <w:tcW w:w="2336" w:type="dxa"/>
          </w:tcPr>
          <w:p w14:paraId="06520766" w14:textId="77777777" w:rsidR="005B452E" w:rsidRPr="00E77374" w:rsidRDefault="005B452E" w:rsidP="009B46C5">
            <w:pPr>
              <w:ind w:firstLine="29"/>
              <w:jc w:val="both"/>
              <w:rPr>
                <w:rFonts w:ascii="Times New Roman" w:hAnsi="Times New Roman"/>
                <w:sz w:val="28"/>
                <w:szCs w:val="28"/>
              </w:rPr>
            </w:pPr>
          </w:p>
        </w:tc>
        <w:tc>
          <w:tcPr>
            <w:tcW w:w="3203" w:type="dxa"/>
          </w:tcPr>
          <w:p w14:paraId="13F27CF8" w14:textId="77777777" w:rsidR="005B452E" w:rsidRPr="00E77374" w:rsidRDefault="00B40479" w:rsidP="009B46C5">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=2997,6</m:t>
                </m:r>
              </m:oMath>
            </m:oMathPara>
          </w:p>
        </w:tc>
      </w:tr>
    </w:tbl>
    <w:p w14:paraId="17000C13" w14:textId="235D3EE1" w:rsidR="005B452E" w:rsidRPr="00B354CE" w:rsidRDefault="00B354CE" w:rsidP="008270C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p>
    <w:p w14:paraId="77DBF4AA" w14:textId="6DF6EE7A" w:rsidR="005B452E" w:rsidRPr="00B354CE" w:rsidRDefault="005B452E" w:rsidP="00B354CE">
      <w:pPr>
        <w:tabs>
          <w:tab w:val="right" w:pos="9358"/>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2997,6</m:t>
                </m:r>
              </m:num>
              <m:den>
                <m:r>
                  <w:rPr>
                    <w:rFonts w:ascii="Cambria Math" w:eastAsia="SimSun" w:hAnsi="Cambria Math"/>
                    <w:sz w:val="28"/>
                    <w:szCs w:val="28"/>
                    <w:lang w:eastAsia="it-IT"/>
                  </w:rPr>
                  <m:t>5∙4</m:t>
                </m:r>
              </m:den>
            </m:f>
          </m:e>
        </m:rad>
        <m:r>
          <w:rPr>
            <w:rFonts w:ascii="Cambria Math" w:eastAsia="SimSun" w:hAnsi="Cambria Math"/>
            <w:sz w:val="28"/>
            <w:szCs w:val="28"/>
            <w:lang w:eastAsia="it-IT"/>
          </w:rPr>
          <m:t>=149,88</m:t>
        </m:r>
      </m:oMath>
      <w:r w:rsidRPr="00E77374">
        <w:rPr>
          <w:rFonts w:ascii="Times New Roman" w:hAnsi="Times New Roman"/>
          <w:sz w:val="28"/>
          <w:szCs w:val="28"/>
        </w:rPr>
        <w:t xml:space="preserve">               </w:t>
      </w:r>
      <w:r w:rsidR="00B354CE">
        <w:rPr>
          <w:rFonts w:ascii="Times New Roman" w:hAnsi="Times New Roman"/>
          <w:sz w:val="28"/>
          <w:szCs w:val="28"/>
        </w:rPr>
        <w:tab/>
      </w:r>
      <w:r w:rsidR="00B354CE">
        <w:rPr>
          <w:rFonts w:ascii="Times New Roman" w:hAnsi="Times New Roman"/>
          <w:sz w:val="28"/>
          <w:szCs w:val="28"/>
          <w:lang w:val="kk-KZ"/>
        </w:rPr>
        <w:t>(5.9)</w:t>
      </w:r>
    </w:p>
    <w:p w14:paraId="4C460DB3" w14:textId="77777777" w:rsidR="005B452E" w:rsidRPr="00E77374" w:rsidRDefault="005B452E" w:rsidP="008270CB">
      <w:pPr>
        <w:spacing w:after="0" w:line="240" w:lineRule="auto"/>
        <w:ind w:firstLine="567"/>
        <w:jc w:val="both"/>
        <w:rPr>
          <w:rFonts w:ascii="Times New Roman" w:hAnsi="Times New Roman"/>
          <w:sz w:val="28"/>
          <w:szCs w:val="28"/>
        </w:rPr>
      </w:pPr>
    </w:p>
    <w:p w14:paraId="36887441" w14:textId="77777777" w:rsidR="005B452E" w:rsidRDefault="005B452E" w:rsidP="008270CB">
      <w:pPr>
        <w:spacing w:after="0" w:line="240" w:lineRule="auto"/>
        <w:rPr>
          <w:rFonts w:ascii="Times New Roman" w:hAnsi="Times New Roman"/>
          <w:sz w:val="28"/>
          <w:szCs w:val="28"/>
        </w:rPr>
      </w:pPr>
      <w:r w:rsidRPr="000F46F3">
        <w:rPr>
          <w:rFonts w:ascii="Times New Roman" w:hAnsi="Times New Roman"/>
          <w:sz w:val="28"/>
          <w:szCs w:val="28"/>
        </w:rPr>
        <w:t xml:space="preserve">a = 0,95, n = 5 </w:t>
      </w:r>
      <w:proofErr w:type="spellStart"/>
      <w:r w:rsidRPr="000F46F3">
        <w:rPr>
          <w:rFonts w:ascii="Times New Roman" w:hAnsi="Times New Roman"/>
          <w:sz w:val="28"/>
          <w:szCs w:val="28"/>
        </w:rPr>
        <w:t>және</w:t>
      </w:r>
      <w:proofErr w:type="spellEnd"/>
      <w:r w:rsidRPr="000F46F3">
        <w:rPr>
          <w:rFonts w:ascii="Times New Roman" w:hAnsi="Times New Roman"/>
          <w:sz w:val="28"/>
          <w:szCs w:val="28"/>
        </w:rPr>
        <w:t xml:space="preserve"> a = 0,95 </w:t>
      </w:r>
      <w:proofErr w:type="spellStart"/>
      <w:r w:rsidRPr="000F46F3">
        <w:rPr>
          <w:rFonts w:ascii="Times New Roman" w:hAnsi="Times New Roman"/>
          <w:sz w:val="28"/>
          <w:szCs w:val="28"/>
        </w:rPr>
        <w:t>таңдап</w:t>
      </w:r>
      <w:proofErr w:type="spellEnd"/>
      <w:r w:rsidRPr="000F46F3">
        <w:rPr>
          <w:rFonts w:ascii="Times New Roman" w:hAnsi="Times New Roman"/>
          <w:sz w:val="28"/>
          <w:szCs w:val="28"/>
        </w:rPr>
        <w:t xml:space="preserve">, Стьюдента </w:t>
      </w:r>
      <w:proofErr w:type="spellStart"/>
      <w:r w:rsidRPr="000F46F3">
        <w:rPr>
          <w:rFonts w:ascii="Times New Roman" w:hAnsi="Times New Roman"/>
          <w:sz w:val="28"/>
          <w:szCs w:val="28"/>
        </w:rPr>
        <w:t>коэффициентін</w:t>
      </w:r>
      <w:proofErr w:type="spellEnd"/>
      <w:r w:rsidRPr="000F46F3">
        <w:rPr>
          <w:rFonts w:ascii="Times New Roman" w:hAnsi="Times New Roman"/>
          <w:sz w:val="28"/>
          <w:szCs w:val="28"/>
        </w:rPr>
        <w:t xml:space="preserve"> t n( ) a = 2,8 </w:t>
      </w:r>
      <w:proofErr w:type="spellStart"/>
      <w:r w:rsidRPr="000F46F3">
        <w:rPr>
          <w:rFonts w:ascii="Times New Roman" w:hAnsi="Times New Roman"/>
          <w:sz w:val="28"/>
          <w:szCs w:val="28"/>
        </w:rPr>
        <w:t>анықтаймыз</w:t>
      </w:r>
      <w:proofErr w:type="spellEnd"/>
      <w:r w:rsidRPr="000F46F3">
        <w:rPr>
          <w:rFonts w:ascii="Times New Roman" w:hAnsi="Times New Roman"/>
          <w:sz w:val="28"/>
          <w:szCs w:val="28"/>
        </w:rPr>
        <w:t xml:space="preserve">. </w:t>
      </w:r>
      <w:proofErr w:type="spellStart"/>
      <w:r w:rsidRPr="000F46F3">
        <w:rPr>
          <w:rFonts w:ascii="Times New Roman" w:hAnsi="Times New Roman"/>
          <w:sz w:val="28"/>
          <w:szCs w:val="28"/>
        </w:rPr>
        <w:t>Сенімділік</w:t>
      </w:r>
      <w:proofErr w:type="spellEnd"/>
      <w:r w:rsidRPr="000F46F3">
        <w:rPr>
          <w:rFonts w:ascii="Times New Roman" w:hAnsi="Times New Roman"/>
          <w:sz w:val="28"/>
          <w:szCs w:val="28"/>
        </w:rPr>
        <w:t xml:space="preserve"> </w:t>
      </w:r>
      <w:proofErr w:type="spellStart"/>
      <w:r w:rsidRPr="000F46F3">
        <w:rPr>
          <w:rFonts w:ascii="Times New Roman" w:hAnsi="Times New Roman"/>
          <w:sz w:val="28"/>
          <w:szCs w:val="28"/>
        </w:rPr>
        <w:t>интервалын</w:t>
      </w:r>
      <w:proofErr w:type="spellEnd"/>
      <w:r w:rsidRPr="000F46F3">
        <w:rPr>
          <w:rFonts w:ascii="Times New Roman" w:hAnsi="Times New Roman"/>
          <w:sz w:val="28"/>
          <w:szCs w:val="28"/>
        </w:rPr>
        <w:t xml:space="preserve"> </w:t>
      </w:r>
      <w:proofErr w:type="spellStart"/>
      <w:r w:rsidRPr="000F46F3">
        <w:rPr>
          <w:rFonts w:ascii="Times New Roman" w:hAnsi="Times New Roman"/>
          <w:sz w:val="28"/>
          <w:szCs w:val="28"/>
        </w:rPr>
        <w:t>есептейміз</w:t>
      </w:r>
      <w:proofErr w:type="spellEnd"/>
      <w:r w:rsidRPr="000F46F3">
        <w:rPr>
          <w:rFonts w:ascii="Times New Roman" w:hAnsi="Times New Roman"/>
          <w:sz w:val="28"/>
          <w:szCs w:val="28"/>
        </w:rPr>
        <w:t>:</w:t>
      </w:r>
    </w:p>
    <w:p w14:paraId="31EC7E23" w14:textId="77777777" w:rsidR="00B354CE" w:rsidRPr="000F46F3" w:rsidRDefault="00B354CE" w:rsidP="008270CB">
      <w:pPr>
        <w:spacing w:after="0" w:line="240" w:lineRule="auto"/>
        <w:rPr>
          <w:rFonts w:ascii="Times New Roman" w:hAnsi="Times New Roman"/>
          <w:sz w:val="28"/>
          <w:szCs w:val="28"/>
        </w:rPr>
      </w:pPr>
    </w:p>
    <w:p w14:paraId="2BE0AE7E" w14:textId="77777777" w:rsidR="005B452E" w:rsidRPr="00E77374" w:rsidRDefault="005B452E" w:rsidP="008270CB">
      <w:pPr>
        <w:spacing w:after="0" w:line="240" w:lineRule="auto"/>
        <w:ind w:firstLine="567"/>
        <w:jc w:val="both"/>
        <w:rPr>
          <w:rFonts w:ascii="Times New Roman" w:hAnsi="Times New Roman"/>
          <w:sz w:val="28"/>
          <w:szCs w:val="28"/>
        </w:rPr>
      </w:pPr>
      <w:r w:rsidRPr="00E77374">
        <w:rPr>
          <w:rFonts w:ascii="Times New Roman" w:hAnsi="Times New Roman"/>
          <w:sz w:val="28"/>
          <w:szCs w:val="28"/>
        </w:rPr>
        <w:lastRenderedPageBreak/>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=2.8∙149,88=419,66</m:t>
        </m:r>
      </m:oMath>
      <w:r w:rsidRPr="00E77374">
        <w:rPr>
          <w:rFonts w:ascii="Times New Roman" w:hAnsi="Times New Roman"/>
          <w:sz w:val="28"/>
          <w:szCs w:val="28"/>
        </w:rPr>
        <w:t xml:space="preserve">                           </w:t>
      </w:r>
    </w:p>
    <w:p w14:paraId="6592D92F" w14:textId="77777777" w:rsidR="005B452E" w:rsidRPr="000F46F3" w:rsidRDefault="005B452E" w:rsidP="009B46C5">
      <w:pPr>
        <w:spacing w:after="0" w:line="240" w:lineRule="auto"/>
        <w:ind w:firstLine="567"/>
        <w:rPr>
          <w:rFonts w:ascii="Times New Roman" w:hAnsi="Times New Roman"/>
          <w:sz w:val="28"/>
          <w:szCs w:val="28"/>
        </w:rPr>
      </w:pPr>
      <w:proofErr w:type="spellStart"/>
      <w:r w:rsidRPr="000F46F3">
        <w:rPr>
          <w:rFonts w:ascii="Times New Roman" w:hAnsi="Times New Roman"/>
          <w:sz w:val="28"/>
          <w:szCs w:val="28"/>
        </w:rPr>
        <w:t>Соңғы</w:t>
      </w:r>
      <w:proofErr w:type="spellEnd"/>
      <w:r w:rsidRPr="000F46F3">
        <w:rPr>
          <w:rFonts w:ascii="Times New Roman" w:hAnsi="Times New Roman"/>
          <w:sz w:val="28"/>
          <w:szCs w:val="28"/>
        </w:rPr>
        <w:t xml:space="preserve"> </w:t>
      </w:r>
      <w:proofErr w:type="spellStart"/>
      <w:r w:rsidRPr="000F46F3">
        <w:rPr>
          <w:rFonts w:ascii="Times New Roman" w:hAnsi="Times New Roman"/>
          <w:sz w:val="28"/>
          <w:szCs w:val="28"/>
        </w:rPr>
        <w:t>нәтижені</w:t>
      </w:r>
      <w:proofErr w:type="spellEnd"/>
      <w:r w:rsidRPr="000F46F3">
        <w:rPr>
          <w:rFonts w:ascii="Times New Roman" w:hAnsi="Times New Roman"/>
          <w:sz w:val="28"/>
          <w:szCs w:val="28"/>
        </w:rPr>
        <w:t xml:space="preserve"> </w:t>
      </w:r>
      <w:proofErr w:type="spellStart"/>
      <w:r w:rsidRPr="000F46F3">
        <w:rPr>
          <w:rFonts w:ascii="Times New Roman" w:hAnsi="Times New Roman"/>
          <w:sz w:val="28"/>
          <w:szCs w:val="28"/>
        </w:rPr>
        <w:t>жазамыз</w:t>
      </w:r>
      <w:proofErr w:type="spellEnd"/>
      <w:r w:rsidRPr="000F46F3">
        <w:rPr>
          <w:rFonts w:ascii="Times New Roman" w:hAnsi="Times New Roman"/>
          <w:sz w:val="28"/>
          <w:szCs w:val="28"/>
        </w:rPr>
        <w:t>:</w:t>
      </w:r>
    </w:p>
    <w:p w14:paraId="4DA2CFDE" w14:textId="77777777" w:rsidR="005B452E" w:rsidRPr="00E77374" w:rsidRDefault="005B452E" w:rsidP="009B46C5">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6960</w:t>
      </w:r>
      <w:r w:rsidRPr="00E77374">
        <w:rPr>
          <w:rFonts w:ascii="Times New Roman" w:hAnsi="Times New Roman"/>
          <w:sz w:val="28"/>
          <w:szCs w:val="28"/>
        </w:rPr>
        <w:t>±</w:t>
      </w:r>
      <w:r w:rsidRPr="00E77374">
        <w:rPr>
          <w:rFonts w:ascii="Times New Roman" w:hAnsi="Times New Roman"/>
          <w:sz w:val="28"/>
          <w:szCs w:val="28"/>
          <w:lang w:val="kk-KZ"/>
        </w:rPr>
        <w:t>419,66</w:t>
      </w:r>
    </w:p>
    <w:p w14:paraId="7A0D51C9" w14:textId="4B41FEB3" w:rsidR="005B452E" w:rsidRPr="00B354CE" w:rsidRDefault="005B452E" w:rsidP="009B46C5">
      <w:pPr>
        <w:spacing w:after="0" w:line="240" w:lineRule="auto"/>
        <w:ind w:firstLine="567"/>
        <w:jc w:val="both"/>
        <w:rPr>
          <w:rFonts w:ascii="Times New Roman" w:hAnsi="Times New Roman"/>
          <w:sz w:val="28"/>
          <w:szCs w:val="28"/>
          <w:lang w:val="kk-KZ"/>
        </w:rPr>
      </w:pPr>
      <w:r w:rsidRPr="00B354CE">
        <w:rPr>
          <w:rFonts w:ascii="Times New Roman" w:hAnsi="Times New Roman"/>
          <w:sz w:val="28"/>
          <w:szCs w:val="28"/>
          <w:lang w:val="kk-KZ"/>
        </w:rPr>
        <w:t xml:space="preserve">                        </w:t>
      </w:r>
      <m:oMath>
        <m:r>
          <w:rPr>
            <w:rFonts w:ascii="Cambria Math" w:hAnsi="Cambria Math"/>
            <w:sz w:val="28"/>
            <w:szCs w:val="28"/>
            <w:lang w:val="kk-KZ"/>
          </w:rPr>
          <m:t>E=</m:t>
        </m:r>
        <m:f>
          <m:fPr>
            <m:type m:val="skw"/>
            <m:ctrlPr>
              <w:rPr>
                <w:rFonts w:ascii="Cambria Math" w:eastAsia="SimSun" w:hAnsi="Cambria Math"/>
                <w:i/>
                <w:sz w:val="28"/>
                <w:szCs w:val="28"/>
                <w:lang w:val="en-US" w:eastAsia="it-IT"/>
              </w:rPr>
            </m:ctrlPr>
          </m:fPr>
          <m:num>
            <m:r>
              <w:rPr>
                <w:rFonts w:ascii="Cambria Math" w:hAnsi="Cambria Math"/>
                <w:sz w:val="28"/>
                <w:szCs w:val="28"/>
                <w:lang w:val="kk-KZ"/>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kk-KZ"/>
                  </w:rPr>
                  <m:t>x</m:t>
                </m:r>
              </m:e>
            </m:acc>
          </m:den>
        </m:f>
        <m:r>
          <w:rPr>
            <w:rFonts w:ascii="Cambria Math" w:eastAsia="SimSun" w:hAnsi="Cambria Math"/>
            <w:sz w:val="28"/>
            <w:szCs w:val="28"/>
            <w:lang w:val="kk-KZ"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val="kk-KZ" w:eastAsia="it-IT"/>
              </w:rPr>
              <m:t>419,66</m:t>
            </m:r>
          </m:num>
          <m:den>
            <m:r>
              <w:rPr>
                <w:rFonts w:ascii="Cambria Math" w:eastAsia="SimSun" w:hAnsi="Cambria Math"/>
                <w:sz w:val="28"/>
                <w:szCs w:val="28"/>
                <w:lang w:val="kk-KZ" w:eastAsia="it-IT"/>
              </w:rPr>
              <m:t>6960</m:t>
            </m:r>
          </m:den>
        </m:f>
        <m:r>
          <w:rPr>
            <w:rFonts w:ascii="Cambria Math" w:eastAsia="SimSun" w:hAnsi="Cambria Math"/>
            <w:sz w:val="28"/>
            <w:szCs w:val="28"/>
            <w:lang w:val="kk-KZ" w:eastAsia="it-IT"/>
          </w:rPr>
          <m:t>∙100%=6,03%.</m:t>
        </m:r>
      </m:oMath>
      <w:r w:rsidRPr="00B354CE">
        <w:rPr>
          <w:rFonts w:ascii="Times New Roman" w:hAnsi="Times New Roman"/>
          <w:sz w:val="28"/>
          <w:szCs w:val="28"/>
          <w:lang w:val="kk-KZ"/>
        </w:rPr>
        <w:t xml:space="preserve">                </w:t>
      </w:r>
      <w:r w:rsidR="00B354CE">
        <w:rPr>
          <w:rFonts w:ascii="Times New Roman" w:hAnsi="Times New Roman"/>
          <w:sz w:val="28"/>
          <w:szCs w:val="28"/>
          <w:lang w:val="kk-KZ"/>
        </w:rPr>
        <w:t xml:space="preserve">  </w:t>
      </w:r>
      <w:r w:rsidRPr="00B354CE">
        <w:rPr>
          <w:rFonts w:ascii="Times New Roman" w:hAnsi="Times New Roman"/>
          <w:sz w:val="28"/>
          <w:szCs w:val="28"/>
          <w:lang w:val="kk-KZ"/>
        </w:rPr>
        <w:t xml:space="preserve">  </w:t>
      </w:r>
      <w:r w:rsidR="00B354CE">
        <w:rPr>
          <w:rFonts w:ascii="Times New Roman" w:hAnsi="Times New Roman"/>
          <w:sz w:val="28"/>
          <w:szCs w:val="28"/>
          <w:lang w:val="kk-KZ"/>
        </w:rPr>
        <w:t>(5.10)</w:t>
      </w:r>
      <w:r w:rsidRPr="00B354CE">
        <w:rPr>
          <w:rFonts w:ascii="Times New Roman" w:hAnsi="Times New Roman"/>
          <w:sz w:val="28"/>
          <w:szCs w:val="28"/>
          <w:lang w:val="kk-KZ"/>
        </w:rPr>
        <w:t xml:space="preserve">    </w:t>
      </w:r>
    </w:p>
    <w:p w14:paraId="6C077990" w14:textId="0F368397" w:rsidR="005B452E" w:rsidRPr="009B46C5" w:rsidRDefault="005B452E" w:rsidP="009B46C5">
      <w:pPr>
        <w:spacing w:after="0" w:line="240" w:lineRule="auto"/>
        <w:ind w:firstLine="567"/>
        <w:jc w:val="both"/>
        <w:rPr>
          <w:rFonts w:ascii="Times New Roman" w:hAnsi="Times New Roman"/>
          <w:sz w:val="28"/>
          <w:szCs w:val="28"/>
          <w:lang w:val="kk-KZ"/>
        </w:rPr>
      </w:pPr>
      <w:r w:rsidRPr="00B354CE">
        <w:rPr>
          <w:rFonts w:ascii="Times New Roman" w:hAnsi="Times New Roman"/>
          <w:sz w:val="28"/>
          <w:szCs w:val="28"/>
          <w:lang w:val="kk-KZ"/>
        </w:rPr>
        <w:t>Сонымен, магний катиондарының құрамындағы кездейсоқ қателік 6,03% құрайды.</w:t>
      </w:r>
      <w:r w:rsidR="009B46C5">
        <w:rPr>
          <w:rFonts w:ascii="Times New Roman" w:hAnsi="Times New Roman"/>
          <w:sz w:val="28"/>
          <w:szCs w:val="28"/>
          <w:lang w:val="kk-KZ"/>
        </w:rPr>
        <w:t xml:space="preserve"> 5.7</w:t>
      </w:r>
      <w:r w:rsidRPr="009B46C5">
        <w:rPr>
          <w:rFonts w:ascii="Times New Roman" w:hAnsi="Times New Roman"/>
          <w:sz w:val="28"/>
          <w:szCs w:val="28"/>
          <w:lang w:val="kk-KZ"/>
        </w:rPr>
        <w:t xml:space="preserve">-суретте </w:t>
      </w:r>
      <w:r w:rsidR="009B46C5">
        <w:rPr>
          <w:rFonts w:ascii="Times New Roman" w:hAnsi="Times New Roman"/>
          <w:sz w:val="28"/>
          <w:szCs w:val="28"/>
          <w:lang w:val="kk-KZ"/>
        </w:rPr>
        <w:t>бес</w:t>
      </w:r>
      <w:r w:rsidRPr="009B46C5">
        <w:rPr>
          <w:rFonts w:ascii="Times New Roman" w:hAnsi="Times New Roman"/>
          <w:sz w:val="28"/>
          <w:szCs w:val="28"/>
          <w:lang w:val="kk-KZ"/>
        </w:rPr>
        <w:t xml:space="preserve"> ұңғымадағы жер асты суларындағы натрий және калий к</w:t>
      </w:r>
      <w:r w:rsidR="00D766AB">
        <w:rPr>
          <w:rFonts w:ascii="Times New Roman" w:hAnsi="Times New Roman"/>
          <w:sz w:val="28"/>
          <w:szCs w:val="28"/>
          <w:lang w:val="kk-KZ"/>
        </w:rPr>
        <w:t>атиондарының құрамы көрсетілген.</w:t>
      </w:r>
    </w:p>
    <w:p w14:paraId="75CF78BA" w14:textId="77777777" w:rsidR="005B452E" w:rsidRPr="00E77374" w:rsidRDefault="005B452E" w:rsidP="008270CB">
      <w:pPr>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drawing>
          <wp:inline distT="0" distB="0" distL="0" distR="0" wp14:anchorId="6044CAAC" wp14:editId="7A3576DD">
            <wp:extent cx="3604260" cy="2441276"/>
            <wp:effectExtent l="0" t="0" r="15240" b="16510"/>
            <wp:docPr id="49"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3577BAC" w14:textId="259EAC94" w:rsidR="005B452E" w:rsidRPr="00EB10AB" w:rsidRDefault="005B452E" w:rsidP="008270CB">
      <w:pPr>
        <w:spacing w:after="0" w:line="240" w:lineRule="auto"/>
        <w:jc w:val="center"/>
        <w:rPr>
          <w:rFonts w:ascii="Times New Roman" w:hAnsi="Times New Roman"/>
          <w:sz w:val="28"/>
          <w:szCs w:val="28"/>
          <w:lang w:val="kk-KZ"/>
        </w:rPr>
      </w:pPr>
      <w:r w:rsidRPr="00EB10AB">
        <w:rPr>
          <w:rFonts w:ascii="Times New Roman" w:hAnsi="Times New Roman"/>
          <w:sz w:val="28"/>
          <w:szCs w:val="28"/>
          <w:lang w:val="kk-KZ"/>
        </w:rPr>
        <w:t xml:space="preserve">Сурет </w:t>
      </w:r>
      <w:r w:rsidR="009B46C5">
        <w:rPr>
          <w:rFonts w:ascii="Times New Roman" w:hAnsi="Times New Roman"/>
          <w:sz w:val="28"/>
          <w:szCs w:val="28"/>
          <w:lang w:val="kk-KZ"/>
        </w:rPr>
        <w:t xml:space="preserve">5.7 - </w:t>
      </w:r>
      <w:r w:rsidR="002C13CD">
        <w:rPr>
          <w:rFonts w:ascii="Times New Roman" w:hAnsi="Times New Roman"/>
          <w:sz w:val="28"/>
          <w:szCs w:val="28"/>
          <w:lang w:val="kk-KZ"/>
        </w:rPr>
        <w:t>Теңіз кен орны</w:t>
      </w:r>
      <w:r w:rsidRPr="00EB10AB">
        <w:rPr>
          <w:rFonts w:ascii="Times New Roman" w:hAnsi="Times New Roman"/>
          <w:sz w:val="28"/>
          <w:szCs w:val="28"/>
          <w:lang w:val="kk-KZ"/>
        </w:rPr>
        <w:t xml:space="preserve"> </w:t>
      </w:r>
      <w:r w:rsidR="002C13CD" w:rsidRPr="00EB10AB">
        <w:rPr>
          <w:rFonts w:ascii="Times New Roman" w:hAnsi="Times New Roman"/>
          <w:sz w:val="28"/>
          <w:szCs w:val="28"/>
          <w:lang w:val="kk-KZ"/>
        </w:rPr>
        <w:t xml:space="preserve">ұңғымаларында </w:t>
      </w:r>
      <w:r w:rsidRPr="00EB10AB">
        <w:rPr>
          <w:rFonts w:ascii="Times New Roman" w:hAnsi="Times New Roman"/>
          <w:sz w:val="28"/>
          <w:szCs w:val="28"/>
          <w:lang w:val="kk-KZ"/>
        </w:rPr>
        <w:t>жер асты сулары натрий және калий катиондарының мөлшері</w:t>
      </w:r>
    </w:p>
    <w:p w14:paraId="3E3031F4" w14:textId="77777777" w:rsidR="005B452E" w:rsidRDefault="005B452E" w:rsidP="008270CB">
      <w:pPr>
        <w:spacing w:after="0" w:line="240" w:lineRule="auto"/>
        <w:ind w:firstLine="567"/>
        <w:jc w:val="both"/>
        <w:rPr>
          <w:rFonts w:ascii="Times New Roman" w:hAnsi="Times New Roman"/>
          <w:sz w:val="28"/>
          <w:szCs w:val="28"/>
          <w:lang w:val="kk-KZ"/>
        </w:rPr>
      </w:pPr>
    </w:p>
    <w:p w14:paraId="36C14441" w14:textId="683641F6" w:rsidR="00B354CE" w:rsidRDefault="005B452E" w:rsidP="008270CB">
      <w:pPr>
        <w:tabs>
          <w:tab w:val="left" w:pos="7230"/>
        </w:tabs>
        <w:spacing w:after="0" w:line="240" w:lineRule="auto"/>
        <w:ind w:firstLine="708"/>
        <w:jc w:val="both"/>
        <w:rPr>
          <w:rFonts w:ascii="Times New Roman" w:hAnsi="Times New Roman"/>
          <w:sz w:val="28"/>
          <w:szCs w:val="28"/>
          <w:lang w:val="kk-KZ"/>
        </w:rPr>
      </w:pPr>
      <w:r w:rsidRPr="00DA1FB8">
        <w:rPr>
          <w:rFonts w:ascii="Times New Roman" w:hAnsi="Times New Roman"/>
          <w:sz w:val="28"/>
          <w:szCs w:val="28"/>
          <w:lang w:val="kk-KZ"/>
        </w:rPr>
        <w:t xml:space="preserve">Жоғарыдағы кестеге сәйкес </w:t>
      </w:r>
      <w:r w:rsidR="009B46C5">
        <w:rPr>
          <w:rFonts w:ascii="Times New Roman" w:hAnsi="Times New Roman"/>
          <w:sz w:val="28"/>
          <w:szCs w:val="28"/>
          <w:lang w:val="kk-KZ"/>
        </w:rPr>
        <w:t>бес</w:t>
      </w:r>
      <w:r w:rsidRPr="00DA1FB8">
        <w:rPr>
          <w:rFonts w:ascii="Times New Roman" w:hAnsi="Times New Roman"/>
          <w:sz w:val="28"/>
          <w:szCs w:val="28"/>
          <w:lang w:val="kk-KZ"/>
        </w:rPr>
        <w:t xml:space="preserve"> ұңғыманың арасында натрий мен калий катиондарының мөлшері де ерекшеленеді. Ең жоғары мән В48-1-07 ұңғысын</w:t>
      </w:r>
      <w:r w:rsidR="002D1BCE">
        <w:rPr>
          <w:rFonts w:ascii="Times New Roman" w:hAnsi="Times New Roman"/>
          <w:sz w:val="28"/>
          <w:szCs w:val="28"/>
          <w:lang w:val="kk-KZ"/>
        </w:rPr>
        <w:t>да (1255,77 мг/л) байқалады.</w:t>
      </w:r>
      <w:r w:rsidRPr="00DA1FB8">
        <w:rPr>
          <w:rFonts w:ascii="Times New Roman" w:hAnsi="Times New Roman"/>
          <w:sz w:val="28"/>
          <w:szCs w:val="28"/>
          <w:lang w:val="kk-KZ"/>
        </w:rPr>
        <w:t xml:space="preserve"> Ең төменгі көрсеткіш В48-1-04 ұңғымасында байқалады, оның мөлшері 678,98 мг/л. Қалған үш ұңғымадағы натрий мен калий катиондарының қосындысының мәндері 846,27-921,51 мг/л. Калийдің ең жоғары рұқсат етілген </w:t>
      </w:r>
      <w:r>
        <w:rPr>
          <w:rFonts w:ascii="Times New Roman" w:hAnsi="Times New Roman"/>
          <w:sz w:val="28"/>
          <w:szCs w:val="28"/>
          <w:lang w:val="kk-KZ"/>
        </w:rPr>
        <w:t>мөлшері</w:t>
      </w:r>
      <w:r w:rsidRPr="00DA1FB8">
        <w:rPr>
          <w:rFonts w:ascii="Times New Roman" w:hAnsi="Times New Roman"/>
          <w:sz w:val="28"/>
          <w:szCs w:val="28"/>
          <w:lang w:val="kk-KZ"/>
        </w:rPr>
        <w:t xml:space="preserve"> 20 мг/л құрайды. Натрийдің ең жоғары рұқсат етілген </w:t>
      </w:r>
      <w:r>
        <w:rPr>
          <w:rFonts w:ascii="Times New Roman" w:hAnsi="Times New Roman"/>
          <w:sz w:val="28"/>
          <w:szCs w:val="28"/>
          <w:lang w:val="kk-KZ"/>
        </w:rPr>
        <w:t>мөлшері</w:t>
      </w:r>
      <w:r w:rsidRPr="00DA1FB8">
        <w:rPr>
          <w:rFonts w:ascii="Times New Roman" w:hAnsi="Times New Roman"/>
          <w:sz w:val="28"/>
          <w:szCs w:val="28"/>
          <w:lang w:val="kk-KZ"/>
        </w:rPr>
        <w:t xml:space="preserve"> 200 мг/л</w:t>
      </w:r>
      <w:r w:rsidR="00760724">
        <w:rPr>
          <w:rFonts w:ascii="Times New Roman" w:hAnsi="Times New Roman"/>
          <w:sz w:val="28"/>
          <w:szCs w:val="28"/>
          <w:lang w:val="kk-KZ"/>
        </w:rPr>
        <w:t xml:space="preserve"> [59]</w:t>
      </w:r>
      <w:r w:rsidRPr="00DA1FB8">
        <w:rPr>
          <w:rFonts w:ascii="Times New Roman" w:hAnsi="Times New Roman"/>
          <w:sz w:val="28"/>
          <w:szCs w:val="28"/>
          <w:lang w:val="kk-KZ"/>
        </w:rPr>
        <w:t xml:space="preserve">. </w:t>
      </w:r>
    </w:p>
    <w:p w14:paraId="59F92785" w14:textId="756A4DBF" w:rsidR="005B452E" w:rsidRPr="00DA1FB8" w:rsidRDefault="005B452E" w:rsidP="008270CB">
      <w:pPr>
        <w:tabs>
          <w:tab w:val="left" w:pos="7230"/>
        </w:tabs>
        <w:spacing w:after="0" w:line="240" w:lineRule="auto"/>
        <w:ind w:firstLine="708"/>
        <w:jc w:val="both"/>
        <w:rPr>
          <w:rFonts w:ascii="Times New Roman" w:hAnsi="Times New Roman"/>
          <w:sz w:val="28"/>
          <w:szCs w:val="28"/>
          <w:lang w:val="kk-KZ"/>
        </w:rPr>
      </w:pPr>
      <w:r w:rsidRPr="00DA1FB8">
        <w:rPr>
          <w:rFonts w:ascii="Times New Roman" w:hAnsi="Times New Roman"/>
          <w:sz w:val="28"/>
          <w:szCs w:val="28"/>
          <w:lang w:val="kk-KZ"/>
        </w:rPr>
        <w:t xml:space="preserve">Кермектігі 0-ден 1,00-ге дейінгі өндірістік су үшін калий мен натрий катиондарының қосындысы үшін оңтайлы мәндер 12-60 мг/л құрайды. Осылайша, барлық ұңғымалардағы калий мен натрий мөлшерінің нәтижелері </w:t>
      </w:r>
      <w:r w:rsidR="00D766AB">
        <w:rPr>
          <w:rFonts w:ascii="Times New Roman" w:hAnsi="Times New Roman"/>
          <w:sz w:val="28"/>
          <w:szCs w:val="28"/>
          <w:lang w:val="kk-KZ"/>
        </w:rPr>
        <w:t>жоғары көрсеткіштерді көрсетеді</w:t>
      </w:r>
      <w:r w:rsidR="00760724">
        <w:rPr>
          <w:rFonts w:ascii="Times New Roman" w:hAnsi="Times New Roman"/>
          <w:sz w:val="28"/>
          <w:szCs w:val="28"/>
          <w:lang w:val="kk-KZ"/>
        </w:rPr>
        <w:t xml:space="preserve"> </w:t>
      </w:r>
      <w:r w:rsidR="00D766AB">
        <w:rPr>
          <w:rFonts w:ascii="Times New Roman" w:hAnsi="Times New Roman"/>
          <w:color w:val="000000"/>
          <w:sz w:val="28"/>
          <w:szCs w:val="28"/>
          <w:lang w:val="kk-KZ"/>
        </w:rPr>
        <w:t>[60</w:t>
      </w:r>
      <w:r w:rsidR="00D766AB" w:rsidRPr="00DA1FB8">
        <w:rPr>
          <w:rFonts w:ascii="Times New Roman" w:hAnsi="Times New Roman"/>
          <w:color w:val="000000"/>
          <w:sz w:val="28"/>
          <w:szCs w:val="28"/>
          <w:lang w:val="kk-KZ"/>
        </w:rPr>
        <w:t>].</w:t>
      </w:r>
    </w:p>
    <w:p w14:paraId="041E1F76" w14:textId="77777777" w:rsidR="009B46C5" w:rsidRDefault="009B46C5" w:rsidP="008270CB">
      <w:pPr>
        <w:spacing w:after="0" w:line="240" w:lineRule="auto"/>
        <w:jc w:val="both"/>
        <w:rPr>
          <w:rFonts w:ascii="Times New Roman" w:hAnsi="Times New Roman"/>
          <w:sz w:val="28"/>
          <w:szCs w:val="28"/>
          <w:lang w:val="kk-KZ"/>
        </w:rPr>
      </w:pPr>
    </w:p>
    <w:p w14:paraId="466DF6E7" w14:textId="749BDF79" w:rsidR="005B452E" w:rsidRPr="00DA1FB8" w:rsidRDefault="005B452E" w:rsidP="009B46C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009B46C5">
        <w:rPr>
          <w:rFonts w:ascii="Times New Roman" w:hAnsi="Times New Roman"/>
          <w:sz w:val="28"/>
          <w:szCs w:val="28"/>
          <w:lang w:val="kk-KZ"/>
        </w:rPr>
        <w:t xml:space="preserve">5.7 </w:t>
      </w:r>
      <w:r>
        <w:rPr>
          <w:rFonts w:ascii="Times New Roman" w:hAnsi="Times New Roman"/>
          <w:sz w:val="28"/>
          <w:szCs w:val="28"/>
          <w:lang w:val="kk-KZ"/>
        </w:rPr>
        <w:t xml:space="preserve">- </w:t>
      </w:r>
      <w:r w:rsidRPr="00DA1FB8">
        <w:rPr>
          <w:rFonts w:ascii="Times New Roman" w:hAnsi="Times New Roman"/>
          <w:sz w:val="28"/>
          <w:szCs w:val="28"/>
          <w:lang w:val="kk-KZ"/>
        </w:rPr>
        <w:t>Натрий және калий катиондарының қосындысындағы қатені есептеу:</w:t>
      </w:r>
    </w:p>
    <w:tbl>
      <w:tblPr>
        <w:tblStyle w:val="a5"/>
        <w:tblW w:w="0" w:type="auto"/>
        <w:tblLook w:val="04A0" w:firstRow="1" w:lastRow="0" w:firstColumn="1" w:lastColumn="0" w:noHBand="0" w:noVBand="1"/>
      </w:tblPr>
      <w:tblGrid>
        <w:gridCol w:w="704"/>
        <w:gridCol w:w="2336"/>
        <w:gridCol w:w="2336"/>
        <w:gridCol w:w="3344"/>
      </w:tblGrid>
      <w:tr w:rsidR="005B452E" w:rsidRPr="009B46C5" w14:paraId="340E3DD8" w14:textId="77777777" w:rsidTr="009B46C5">
        <w:tc>
          <w:tcPr>
            <w:tcW w:w="704" w:type="dxa"/>
          </w:tcPr>
          <w:p w14:paraId="0B45ADD1"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w:t>
            </w:r>
          </w:p>
        </w:tc>
        <w:tc>
          <w:tcPr>
            <w:tcW w:w="2336" w:type="dxa"/>
          </w:tcPr>
          <w:p w14:paraId="0B29E586" w14:textId="77777777" w:rsidR="005B452E" w:rsidRDefault="005B452E" w:rsidP="009B46C5">
            <w:pPr>
              <w:ind w:firstLine="29"/>
              <w:jc w:val="both"/>
              <w:rPr>
                <w:rFonts w:ascii="Times New Roman" w:hAnsi="Times New Roman"/>
                <w:sz w:val="28"/>
                <w:szCs w:val="28"/>
                <w:lang w:val="kk-KZ"/>
              </w:rPr>
            </w:pPr>
            <w:r>
              <w:rPr>
                <w:rFonts w:ascii="Times New Roman" w:hAnsi="Times New Roman"/>
                <w:sz w:val="28"/>
                <w:szCs w:val="28"/>
                <w:lang w:val="kk-KZ"/>
              </w:rPr>
              <w:t>Мазмұны</w:t>
            </w:r>
          </w:p>
          <w:p w14:paraId="6156FACD"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w w:val="105"/>
                <w:position w:val="-6"/>
                <w:sz w:val="28"/>
                <w:szCs w:val="28"/>
                <w:lang w:val="kk-KZ"/>
              </w:rPr>
              <w:t>Мg</w:t>
            </w:r>
            <w:r w:rsidRPr="009B46C5">
              <w:rPr>
                <w:rFonts w:ascii="Times New Roman" w:hAnsi="Times New Roman"/>
                <w:w w:val="105"/>
                <w:sz w:val="28"/>
                <w:szCs w:val="28"/>
                <w:lang w:val="kk-KZ"/>
              </w:rPr>
              <w:t>++, мг/л</w:t>
            </w:r>
          </w:p>
        </w:tc>
        <w:tc>
          <w:tcPr>
            <w:tcW w:w="2336" w:type="dxa"/>
          </w:tcPr>
          <w:p w14:paraId="60E0825B" w14:textId="77777777" w:rsidR="005B452E" w:rsidRPr="009B46C5" w:rsidRDefault="005B452E" w:rsidP="009B46C5">
            <w:pPr>
              <w:ind w:firstLine="29"/>
              <w:jc w:val="both"/>
              <w:rPr>
                <w:rFonts w:ascii="Times New Roman" w:hAnsi="Times New Roman"/>
                <w:sz w:val="28"/>
                <w:szCs w:val="28"/>
                <w:lang w:val="kk-KZ"/>
              </w:rPr>
            </w:pPr>
            <m:oMath>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kk-KZ"/>
                        </w:rPr>
                        <m:t>x</m:t>
                      </m:r>
                    </m:e>
                  </m:acc>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e>
              </m:d>
            </m:oMath>
            <w:r w:rsidRPr="009B46C5">
              <w:rPr>
                <w:rFonts w:ascii="Times New Roman" w:hAnsi="Times New Roman"/>
                <w:sz w:val="28"/>
                <w:szCs w:val="28"/>
                <w:lang w:val="kk-KZ"/>
              </w:rPr>
              <w:t xml:space="preserve">                        </w:t>
            </w:r>
          </w:p>
        </w:tc>
        <w:tc>
          <w:tcPr>
            <w:tcW w:w="3344" w:type="dxa"/>
          </w:tcPr>
          <w:p w14:paraId="1FF5CEE0" w14:textId="77777777" w:rsidR="005B452E" w:rsidRPr="009B46C5" w:rsidRDefault="00B40479" w:rsidP="009B46C5">
            <w:pPr>
              <w:ind w:firstLine="29"/>
              <w:jc w:val="both"/>
              <w:rPr>
                <w:rFonts w:ascii="Times New Roman" w:hAnsi="Times New Roman"/>
                <w:sz w:val="28"/>
                <w:szCs w:val="28"/>
                <w:lang w:val="kk-KZ"/>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e>
                    </m:d>
                  </m:e>
                  <m:sup>
                    <m:r>
                      <w:rPr>
                        <w:rFonts w:ascii="Cambria Math" w:hAnsi="Cambria Math"/>
                        <w:sz w:val="28"/>
                        <w:szCs w:val="28"/>
                        <w:lang w:val="kk-KZ"/>
                      </w:rPr>
                      <m:t>2</m:t>
                    </m:r>
                  </m:sup>
                </m:sSup>
              </m:oMath>
            </m:oMathPara>
          </w:p>
        </w:tc>
      </w:tr>
      <w:tr w:rsidR="005B452E" w:rsidRPr="009B46C5" w14:paraId="16DAF623" w14:textId="77777777" w:rsidTr="009B46C5">
        <w:tc>
          <w:tcPr>
            <w:tcW w:w="704" w:type="dxa"/>
          </w:tcPr>
          <w:p w14:paraId="21675279"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1</w:t>
            </w:r>
          </w:p>
        </w:tc>
        <w:tc>
          <w:tcPr>
            <w:tcW w:w="2336" w:type="dxa"/>
          </w:tcPr>
          <w:p w14:paraId="13D3BEFB" w14:textId="77777777" w:rsidR="005B452E" w:rsidRPr="009B46C5" w:rsidRDefault="005B452E" w:rsidP="009B46C5">
            <w:pPr>
              <w:pStyle w:val="TableParagraph"/>
              <w:ind w:left="65" w:right="63" w:firstLine="29"/>
              <w:jc w:val="both"/>
              <w:rPr>
                <w:rFonts w:ascii="Times New Roman" w:hAnsi="Times New Roman" w:cs="Times New Roman"/>
                <w:sz w:val="28"/>
                <w:szCs w:val="28"/>
                <w:lang w:val="kk-KZ"/>
              </w:rPr>
            </w:pPr>
            <w:r w:rsidRPr="009B46C5">
              <w:rPr>
                <w:rFonts w:ascii="Times New Roman" w:hAnsi="Times New Roman" w:cs="Times New Roman"/>
                <w:w w:val="105"/>
                <w:sz w:val="28"/>
                <w:szCs w:val="28"/>
                <w:lang w:val="kk-KZ"/>
              </w:rPr>
              <w:t>921,51</w:t>
            </w:r>
          </w:p>
        </w:tc>
        <w:tc>
          <w:tcPr>
            <w:tcW w:w="2336" w:type="dxa"/>
          </w:tcPr>
          <w:p w14:paraId="3D52608D"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2,784</w:t>
            </w:r>
          </w:p>
        </w:tc>
        <w:tc>
          <w:tcPr>
            <w:tcW w:w="3344" w:type="dxa"/>
          </w:tcPr>
          <w:p w14:paraId="1C4ED1FF" w14:textId="77777777" w:rsidR="005B452E" w:rsidRPr="00E77374" w:rsidRDefault="005B452E" w:rsidP="009B46C5">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7,75</w:t>
            </w:r>
          </w:p>
        </w:tc>
      </w:tr>
      <w:tr w:rsidR="005B452E" w:rsidRPr="00E77374" w14:paraId="64049A1E" w14:textId="77777777" w:rsidTr="009B46C5">
        <w:tc>
          <w:tcPr>
            <w:tcW w:w="704" w:type="dxa"/>
          </w:tcPr>
          <w:p w14:paraId="69214FAA"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2</w:t>
            </w:r>
          </w:p>
        </w:tc>
        <w:tc>
          <w:tcPr>
            <w:tcW w:w="2336" w:type="dxa"/>
          </w:tcPr>
          <w:p w14:paraId="3DFA1A61" w14:textId="77777777" w:rsidR="005B452E" w:rsidRPr="009B46C5" w:rsidRDefault="005B452E" w:rsidP="009B46C5">
            <w:pPr>
              <w:pStyle w:val="TableParagraph"/>
              <w:ind w:left="65" w:right="63" w:firstLine="29"/>
              <w:jc w:val="both"/>
              <w:rPr>
                <w:rFonts w:ascii="Times New Roman" w:hAnsi="Times New Roman" w:cs="Times New Roman"/>
                <w:sz w:val="28"/>
                <w:szCs w:val="28"/>
                <w:lang w:val="kk-KZ"/>
              </w:rPr>
            </w:pPr>
            <w:r w:rsidRPr="009B46C5">
              <w:rPr>
                <w:rFonts w:ascii="Times New Roman" w:hAnsi="Times New Roman" w:cs="Times New Roman"/>
                <w:w w:val="105"/>
                <w:sz w:val="28"/>
                <w:szCs w:val="28"/>
                <w:lang w:val="kk-KZ"/>
              </w:rPr>
              <w:t>678,98</w:t>
            </w:r>
          </w:p>
        </w:tc>
        <w:tc>
          <w:tcPr>
            <w:tcW w:w="2336" w:type="dxa"/>
          </w:tcPr>
          <w:p w14:paraId="3ED2CB1D"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239,746</w:t>
            </w:r>
          </w:p>
        </w:tc>
        <w:tc>
          <w:tcPr>
            <w:tcW w:w="3344" w:type="dxa"/>
          </w:tcPr>
          <w:p w14:paraId="37C6E323"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57478,14</w:t>
            </w:r>
          </w:p>
        </w:tc>
      </w:tr>
      <w:tr w:rsidR="005B452E" w:rsidRPr="00E77374" w14:paraId="4FD7FD46" w14:textId="77777777" w:rsidTr="009B46C5">
        <w:tc>
          <w:tcPr>
            <w:tcW w:w="704" w:type="dxa"/>
          </w:tcPr>
          <w:p w14:paraId="1F995A06"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591F6BF3" w14:textId="77777777" w:rsidR="005B452E" w:rsidRPr="00E77374" w:rsidRDefault="005B452E" w:rsidP="009B46C5">
            <w:pPr>
              <w:pStyle w:val="TableParagraph"/>
              <w:ind w:left="66" w:right="63" w:firstLine="29"/>
              <w:jc w:val="both"/>
              <w:rPr>
                <w:rFonts w:ascii="Times New Roman" w:hAnsi="Times New Roman" w:cs="Times New Roman"/>
                <w:sz w:val="28"/>
                <w:szCs w:val="28"/>
              </w:rPr>
            </w:pPr>
            <w:r w:rsidRPr="00E77374">
              <w:rPr>
                <w:rFonts w:ascii="Times New Roman" w:hAnsi="Times New Roman" w:cs="Times New Roman"/>
                <w:w w:val="105"/>
                <w:sz w:val="28"/>
                <w:szCs w:val="28"/>
              </w:rPr>
              <w:t>1255,77</w:t>
            </w:r>
          </w:p>
        </w:tc>
        <w:tc>
          <w:tcPr>
            <w:tcW w:w="2336" w:type="dxa"/>
          </w:tcPr>
          <w:p w14:paraId="257D25F7"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337,044</w:t>
            </w:r>
          </w:p>
        </w:tc>
        <w:tc>
          <w:tcPr>
            <w:tcW w:w="3344" w:type="dxa"/>
          </w:tcPr>
          <w:p w14:paraId="4D2642A8"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113598,66</w:t>
            </w:r>
          </w:p>
        </w:tc>
      </w:tr>
      <w:tr w:rsidR="005B452E" w:rsidRPr="00E77374" w14:paraId="0C5DFBF3" w14:textId="77777777" w:rsidTr="009B46C5">
        <w:tc>
          <w:tcPr>
            <w:tcW w:w="704" w:type="dxa"/>
          </w:tcPr>
          <w:p w14:paraId="2C1C42E5"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4</w:t>
            </w:r>
          </w:p>
        </w:tc>
        <w:tc>
          <w:tcPr>
            <w:tcW w:w="2336" w:type="dxa"/>
          </w:tcPr>
          <w:p w14:paraId="533F0436" w14:textId="77777777" w:rsidR="005B452E" w:rsidRPr="00E77374" w:rsidRDefault="005B452E" w:rsidP="009B46C5">
            <w:pPr>
              <w:pStyle w:val="TableParagraph"/>
              <w:ind w:left="65" w:right="63" w:firstLine="29"/>
              <w:jc w:val="both"/>
              <w:rPr>
                <w:rFonts w:ascii="Times New Roman" w:hAnsi="Times New Roman" w:cs="Times New Roman"/>
                <w:sz w:val="28"/>
                <w:szCs w:val="28"/>
              </w:rPr>
            </w:pPr>
            <w:r w:rsidRPr="00E77374">
              <w:rPr>
                <w:rFonts w:ascii="Times New Roman" w:hAnsi="Times New Roman" w:cs="Times New Roman"/>
                <w:w w:val="105"/>
                <w:sz w:val="28"/>
                <w:szCs w:val="28"/>
              </w:rPr>
              <w:t>846,27</w:t>
            </w:r>
          </w:p>
        </w:tc>
        <w:tc>
          <w:tcPr>
            <w:tcW w:w="2336" w:type="dxa"/>
          </w:tcPr>
          <w:p w14:paraId="33916E39"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72,456</w:t>
            </w:r>
          </w:p>
        </w:tc>
        <w:tc>
          <w:tcPr>
            <w:tcW w:w="3344" w:type="dxa"/>
          </w:tcPr>
          <w:p w14:paraId="6D3E5C0B"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5249,87</w:t>
            </w:r>
          </w:p>
        </w:tc>
      </w:tr>
      <w:tr w:rsidR="005B452E" w:rsidRPr="00E77374" w14:paraId="461851BF" w14:textId="77777777" w:rsidTr="009B46C5">
        <w:tc>
          <w:tcPr>
            <w:tcW w:w="704" w:type="dxa"/>
          </w:tcPr>
          <w:p w14:paraId="0C9746C3"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5</w:t>
            </w:r>
          </w:p>
        </w:tc>
        <w:tc>
          <w:tcPr>
            <w:tcW w:w="2336" w:type="dxa"/>
          </w:tcPr>
          <w:p w14:paraId="22826422" w14:textId="77777777" w:rsidR="005B452E" w:rsidRPr="00E77374" w:rsidRDefault="005B452E" w:rsidP="009B46C5">
            <w:pPr>
              <w:pStyle w:val="TableParagraph"/>
              <w:ind w:left="65" w:right="63" w:firstLine="29"/>
              <w:jc w:val="both"/>
              <w:rPr>
                <w:rFonts w:ascii="Times New Roman" w:hAnsi="Times New Roman" w:cs="Times New Roman"/>
                <w:sz w:val="28"/>
                <w:szCs w:val="28"/>
              </w:rPr>
            </w:pPr>
            <w:r w:rsidRPr="00E77374">
              <w:rPr>
                <w:rFonts w:ascii="Times New Roman" w:hAnsi="Times New Roman" w:cs="Times New Roman"/>
                <w:w w:val="105"/>
                <w:sz w:val="28"/>
                <w:szCs w:val="28"/>
              </w:rPr>
              <w:t>891,10</w:t>
            </w:r>
          </w:p>
        </w:tc>
        <w:tc>
          <w:tcPr>
            <w:tcW w:w="2336" w:type="dxa"/>
          </w:tcPr>
          <w:p w14:paraId="7F483627"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27,626</w:t>
            </w:r>
          </w:p>
        </w:tc>
        <w:tc>
          <w:tcPr>
            <w:tcW w:w="3344" w:type="dxa"/>
          </w:tcPr>
          <w:p w14:paraId="10527327"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763,19</w:t>
            </w:r>
          </w:p>
        </w:tc>
      </w:tr>
      <w:tr w:rsidR="005B452E" w:rsidRPr="00E77374" w14:paraId="4AEC80E2" w14:textId="77777777" w:rsidTr="009B46C5">
        <w:tc>
          <w:tcPr>
            <w:tcW w:w="704" w:type="dxa"/>
          </w:tcPr>
          <w:p w14:paraId="2E04D72B" w14:textId="77777777" w:rsidR="005B452E" w:rsidRPr="00E77374" w:rsidRDefault="005B452E" w:rsidP="009B46C5">
            <w:pPr>
              <w:ind w:firstLine="29"/>
              <w:jc w:val="both"/>
              <w:rPr>
                <w:rFonts w:ascii="Times New Roman" w:hAnsi="Times New Roman"/>
                <w:sz w:val="28"/>
                <w:szCs w:val="28"/>
              </w:rPr>
            </w:pPr>
          </w:p>
        </w:tc>
        <w:tc>
          <w:tcPr>
            <w:tcW w:w="2336" w:type="dxa"/>
          </w:tcPr>
          <w:p w14:paraId="0ABF4ABD" w14:textId="77777777" w:rsidR="005B452E" w:rsidRPr="00E77374" w:rsidRDefault="00B40479" w:rsidP="009B46C5">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918,726</w:t>
            </w:r>
          </w:p>
        </w:tc>
        <w:tc>
          <w:tcPr>
            <w:tcW w:w="2336" w:type="dxa"/>
          </w:tcPr>
          <w:p w14:paraId="67A2FE63" w14:textId="77777777" w:rsidR="005B452E" w:rsidRPr="00E77374" w:rsidRDefault="005B452E" w:rsidP="009B46C5">
            <w:pPr>
              <w:ind w:firstLine="29"/>
              <w:jc w:val="both"/>
              <w:rPr>
                <w:rFonts w:ascii="Times New Roman" w:hAnsi="Times New Roman"/>
                <w:sz w:val="28"/>
                <w:szCs w:val="28"/>
              </w:rPr>
            </w:pPr>
          </w:p>
        </w:tc>
        <w:tc>
          <w:tcPr>
            <w:tcW w:w="3344" w:type="dxa"/>
          </w:tcPr>
          <w:p w14:paraId="730611F9" w14:textId="77777777" w:rsidR="005B452E" w:rsidRPr="00E77374" w:rsidRDefault="00B40479" w:rsidP="009B46C5">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=420,829</m:t>
                </m:r>
              </m:oMath>
            </m:oMathPara>
          </w:p>
        </w:tc>
      </w:tr>
    </w:tbl>
    <w:p w14:paraId="6E1928A7" w14:textId="77777777" w:rsidR="005B452E" w:rsidRPr="00E77374" w:rsidRDefault="005B452E" w:rsidP="008270CB">
      <w:pPr>
        <w:spacing w:after="0" w:line="240" w:lineRule="auto"/>
        <w:ind w:firstLine="567"/>
        <w:jc w:val="both"/>
        <w:rPr>
          <w:rFonts w:ascii="Times New Roman" w:hAnsi="Times New Roman"/>
          <w:sz w:val="28"/>
          <w:szCs w:val="28"/>
        </w:rPr>
      </w:pPr>
    </w:p>
    <w:p w14:paraId="5639849B" w14:textId="0EF4630B" w:rsidR="005B452E" w:rsidRPr="00B354CE" w:rsidRDefault="005B452E" w:rsidP="00B354CE">
      <w:pPr>
        <w:tabs>
          <w:tab w:val="left" w:pos="844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420,829</m:t>
                </m:r>
              </m:num>
              <m:den>
                <m:r>
                  <w:rPr>
                    <w:rFonts w:ascii="Cambria Math" w:eastAsia="SimSun" w:hAnsi="Cambria Math"/>
                    <w:sz w:val="28"/>
                    <w:szCs w:val="28"/>
                    <w:lang w:eastAsia="it-IT"/>
                  </w:rPr>
                  <m:t>5∙4</m:t>
                </m:r>
              </m:den>
            </m:f>
          </m:e>
        </m:rad>
        <m:r>
          <w:rPr>
            <w:rFonts w:ascii="Cambria Math" w:eastAsia="SimSun" w:hAnsi="Cambria Math"/>
            <w:sz w:val="28"/>
            <w:szCs w:val="28"/>
            <w:lang w:eastAsia="it-IT"/>
          </w:rPr>
          <m:t>=21,04</m:t>
        </m:r>
      </m:oMath>
      <w:r w:rsidRPr="00E77374">
        <w:rPr>
          <w:rFonts w:ascii="Times New Roman" w:hAnsi="Times New Roman"/>
          <w:sz w:val="28"/>
          <w:szCs w:val="28"/>
        </w:rPr>
        <w:t xml:space="preserve">               </w:t>
      </w:r>
      <w:r w:rsidR="00B354CE">
        <w:rPr>
          <w:rFonts w:ascii="Times New Roman" w:hAnsi="Times New Roman"/>
          <w:sz w:val="28"/>
          <w:szCs w:val="28"/>
        </w:rPr>
        <w:tab/>
      </w:r>
      <w:r w:rsidR="003169CF">
        <w:rPr>
          <w:rFonts w:ascii="Times New Roman" w:hAnsi="Times New Roman"/>
          <w:sz w:val="28"/>
          <w:szCs w:val="28"/>
          <w:lang w:val="kk-KZ"/>
        </w:rPr>
        <w:t xml:space="preserve">   </w:t>
      </w:r>
      <w:r w:rsidR="00B354CE">
        <w:rPr>
          <w:rFonts w:ascii="Times New Roman" w:hAnsi="Times New Roman"/>
          <w:sz w:val="28"/>
          <w:szCs w:val="28"/>
          <w:lang w:val="kk-KZ"/>
        </w:rPr>
        <w:t>(5.11)</w:t>
      </w:r>
    </w:p>
    <w:p w14:paraId="77A1048C" w14:textId="77777777" w:rsidR="005B452E" w:rsidRPr="00E77374" w:rsidRDefault="005B452E" w:rsidP="008270CB">
      <w:pPr>
        <w:spacing w:after="0" w:line="240" w:lineRule="auto"/>
        <w:ind w:firstLine="567"/>
        <w:jc w:val="both"/>
        <w:rPr>
          <w:rFonts w:ascii="Times New Roman" w:hAnsi="Times New Roman"/>
          <w:sz w:val="28"/>
          <w:szCs w:val="28"/>
        </w:rPr>
      </w:pPr>
    </w:p>
    <w:p w14:paraId="773871AE" w14:textId="77777777" w:rsidR="005B452E" w:rsidRPr="00EB10AB" w:rsidRDefault="005B452E" w:rsidP="009B46C5">
      <w:pPr>
        <w:spacing w:after="0" w:line="240" w:lineRule="auto"/>
        <w:ind w:firstLine="567"/>
        <w:rPr>
          <w:rFonts w:ascii="Times New Roman" w:hAnsi="Times New Roman"/>
          <w:sz w:val="28"/>
          <w:szCs w:val="28"/>
        </w:rPr>
      </w:pPr>
      <w:r w:rsidRPr="00EB10AB">
        <w:rPr>
          <w:rFonts w:ascii="Times New Roman" w:hAnsi="Times New Roman"/>
          <w:sz w:val="28"/>
          <w:szCs w:val="28"/>
        </w:rPr>
        <w:t xml:space="preserve">a = 0,95, n = 5 </w:t>
      </w:r>
      <w:proofErr w:type="spellStart"/>
      <w:r w:rsidRPr="00EB10AB">
        <w:rPr>
          <w:rFonts w:ascii="Times New Roman" w:hAnsi="Times New Roman"/>
          <w:sz w:val="28"/>
          <w:szCs w:val="28"/>
        </w:rPr>
        <w:t>және</w:t>
      </w:r>
      <w:proofErr w:type="spellEnd"/>
      <w:r w:rsidRPr="00EB10AB">
        <w:rPr>
          <w:rFonts w:ascii="Times New Roman" w:hAnsi="Times New Roman"/>
          <w:sz w:val="28"/>
          <w:szCs w:val="28"/>
        </w:rPr>
        <w:t xml:space="preserve"> a = 0,95 </w:t>
      </w:r>
      <w:proofErr w:type="spellStart"/>
      <w:r w:rsidRPr="00EB10AB">
        <w:rPr>
          <w:rFonts w:ascii="Times New Roman" w:hAnsi="Times New Roman"/>
          <w:sz w:val="28"/>
          <w:szCs w:val="28"/>
        </w:rPr>
        <w:t>таңдап</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стьюдента</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коэффициентін</w:t>
      </w:r>
      <w:proofErr w:type="spellEnd"/>
      <w:r w:rsidRPr="00EB10AB">
        <w:rPr>
          <w:rFonts w:ascii="Times New Roman" w:hAnsi="Times New Roman"/>
          <w:sz w:val="28"/>
          <w:szCs w:val="28"/>
        </w:rPr>
        <w:t xml:space="preserve"> t n( ) a = 2,8 </w:t>
      </w:r>
      <w:proofErr w:type="spellStart"/>
      <w:r w:rsidRPr="00EB10AB">
        <w:rPr>
          <w:rFonts w:ascii="Times New Roman" w:hAnsi="Times New Roman"/>
          <w:sz w:val="28"/>
          <w:szCs w:val="28"/>
        </w:rPr>
        <w:t>анықтаймыз</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Сенімділік</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интервалын</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есептейміз</w:t>
      </w:r>
      <w:proofErr w:type="spellEnd"/>
      <w:r w:rsidRPr="00EB10AB">
        <w:rPr>
          <w:rFonts w:ascii="Times New Roman" w:hAnsi="Times New Roman"/>
          <w:sz w:val="28"/>
          <w:szCs w:val="28"/>
        </w:rPr>
        <w:t>:</w:t>
      </w:r>
    </w:p>
    <w:p w14:paraId="4B6E261C" w14:textId="77777777" w:rsidR="005B452E" w:rsidRPr="00E77374" w:rsidRDefault="005B452E" w:rsidP="009B46C5">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=2.8∙21,04=58,91</m:t>
        </m:r>
      </m:oMath>
      <w:r w:rsidRPr="00E77374">
        <w:rPr>
          <w:rFonts w:ascii="Times New Roman" w:hAnsi="Times New Roman"/>
          <w:sz w:val="28"/>
          <w:szCs w:val="28"/>
        </w:rPr>
        <w:t xml:space="preserve">                           </w:t>
      </w:r>
    </w:p>
    <w:p w14:paraId="5BB8CA6D" w14:textId="77777777" w:rsidR="005B452E" w:rsidRPr="00EB10AB" w:rsidRDefault="005B452E" w:rsidP="009B46C5">
      <w:pPr>
        <w:spacing w:after="0" w:line="240" w:lineRule="auto"/>
        <w:ind w:firstLine="567"/>
        <w:rPr>
          <w:rFonts w:ascii="Times New Roman" w:hAnsi="Times New Roman"/>
          <w:sz w:val="28"/>
          <w:szCs w:val="28"/>
        </w:rPr>
      </w:pPr>
      <w:proofErr w:type="spellStart"/>
      <w:r w:rsidRPr="00EB10AB">
        <w:rPr>
          <w:rFonts w:ascii="Times New Roman" w:hAnsi="Times New Roman"/>
          <w:sz w:val="28"/>
          <w:szCs w:val="28"/>
        </w:rPr>
        <w:t>Соңғы</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нәтижені</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жазамыз</w:t>
      </w:r>
      <w:proofErr w:type="spellEnd"/>
      <w:r w:rsidRPr="00EB10AB">
        <w:rPr>
          <w:rFonts w:ascii="Times New Roman" w:hAnsi="Times New Roman"/>
          <w:sz w:val="28"/>
          <w:szCs w:val="28"/>
        </w:rPr>
        <w:t>:</w:t>
      </w:r>
    </w:p>
    <w:p w14:paraId="5B3A91A9" w14:textId="77777777" w:rsidR="005B452E" w:rsidRPr="00E77374" w:rsidRDefault="005B452E" w:rsidP="009B46C5">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918,726</w:t>
      </w:r>
      <w:r w:rsidRPr="00E77374">
        <w:rPr>
          <w:rFonts w:ascii="Times New Roman" w:hAnsi="Times New Roman"/>
          <w:sz w:val="28"/>
          <w:szCs w:val="28"/>
        </w:rPr>
        <w:t>±</w:t>
      </w:r>
      <w:r w:rsidRPr="00E77374">
        <w:rPr>
          <w:rFonts w:ascii="Times New Roman" w:hAnsi="Times New Roman"/>
          <w:sz w:val="28"/>
          <w:szCs w:val="28"/>
          <w:lang w:val="kk-KZ"/>
        </w:rPr>
        <w:t>419,66</w:t>
      </w:r>
    </w:p>
    <w:p w14:paraId="70F2E6F8" w14:textId="17224BAB" w:rsidR="005B452E" w:rsidRPr="00E77374" w:rsidRDefault="005B452E" w:rsidP="009B46C5">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58,91</m:t>
            </m:r>
          </m:num>
          <m:den>
            <m:r>
              <m:rPr>
                <m:sty m:val="p"/>
              </m:rPr>
              <w:rPr>
                <w:rFonts w:ascii="Cambria Math" w:hAnsi="Cambria Math"/>
                <w:sz w:val="28"/>
                <w:szCs w:val="28"/>
                <w:lang w:val="kk-KZ"/>
              </w:rPr>
              <m:t>918,726</m:t>
            </m:r>
          </m:den>
        </m:f>
        <m:r>
          <w:rPr>
            <w:rFonts w:ascii="Cambria Math" w:eastAsia="SimSun" w:hAnsi="Cambria Math"/>
            <w:sz w:val="28"/>
            <w:szCs w:val="28"/>
            <w:lang w:eastAsia="it-IT"/>
          </w:rPr>
          <m:t>∙100%=6,41%.</m:t>
        </m:r>
      </m:oMath>
      <w:r w:rsidRPr="00E77374">
        <w:rPr>
          <w:rFonts w:ascii="Times New Roman" w:hAnsi="Times New Roman"/>
          <w:sz w:val="28"/>
          <w:szCs w:val="28"/>
        </w:rPr>
        <w:t xml:space="preserve">               </w:t>
      </w:r>
      <w:r w:rsidR="003169CF">
        <w:rPr>
          <w:rFonts w:ascii="Times New Roman" w:hAnsi="Times New Roman"/>
          <w:sz w:val="28"/>
          <w:szCs w:val="28"/>
          <w:lang w:val="kk-KZ"/>
        </w:rPr>
        <w:t>(5.12)</w:t>
      </w:r>
      <w:r w:rsidRPr="00E77374">
        <w:rPr>
          <w:rFonts w:ascii="Times New Roman" w:hAnsi="Times New Roman"/>
          <w:sz w:val="28"/>
          <w:szCs w:val="28"/>
        </w:rPr>
        <w:t xml:space="preserve">       </w:t>
      </w:r>
    </w:p>
    <w:p w14:paraId="3193AB7C" w14:textId="77777777" w:rsidR="005B452E" w:rsidRPr="00EB10AB" w:rsidRDefault="005B452E" w:rsidP="009B46C5">
      <w:pPr>
        <w:spacing w:after="0" w:line="240" w:lineRule="auto"/>
        <w:ind w:firstLine="567"/>
        <w:jc w:val="both"/>
        <w:rPr>
          <w:rFonts w:ascii="Times New Roman" w:hAnsi="Times New Roman"/>
          <w:sz w:val="28"/>
          <w:szCs w:val="28"/>
        </w:rPr>
      </w:pPr>
      <w:proofErr w:type="spellStart"/>
      <w:r w:rsidRPr="00EB10AB">
        <w:rPr>
          <w:rFonts w:ascii="Times New Roman" w:hAnsi="Times New Roman"/>
          <w:sz w:val="28"/>
          <w:szCs w:val="28"/>
        </w:rPr>
        <w:t>Сонымен</w:t>
      </w:r>
      <w:proofErr w:type="spellEnd"/>
      <w:r w:rsidRPr="00EB10AB">
        <w:rPr>
          <w:rFonts w:ascii="Times New Roman" w:hAnsi="Times New Roman"/>
          <w:sz w:val="28"/>
          <w:szCs w:val="28"/>
        </w:rPr>
        <w:t xml:space="preserve">, натрий мен калий </w:t>
      </w:r>
      <w:proofErr w:type="spellStart"/>
      <w:r w:rsidRPr="00EB10AB">
        <w:rPr>
          <w:rFonts w:ascii="Times New Roman" w:hAnsi="Times New Roman"/>
          <w:sz w:val="28"/>
          <w:szCs w:val="28"/>
        </w:rPr>
        <w:t>катиондарының</w:t>
      </w:r>
      <w:proofErr w:type="spellEnd"/>
      <w:r w:rsidRPr="00EB10AB">
        <w:rPr>
          <w:rFonts w:ascii="Times New Roman" w:hAnsi="Times New Roman"/>
          <w:sz w:val="28"/>
          <w:szCs w:val="28"/>
        </w:rPr>
        <w:t xml:space="preserve"> </w:t>
      </w:r>
      <w:proofErr w:type="spellStart"/>
      <w:r w:rsidRPr="00EB10AB">
        <w:rPr>
          <w:rFonts w:ascii="Times New Roman" w:hAnsi="Times New Roman"/>
          <w:sz w:val="28"/>
          <w:szCs w:val="28"/>
        </w:rPr>
        <w:t>қосындысы</w:t>
      </w:r>
      <w:proofErr w:type="spellEnd"/>
      <w:r w:rsidRPr="00EB10AB">
        <w:rPr>
          <w:rFonts w:ascii="Times New Roman" w:hAnsi="Times New Roman"/>
          <w:sz w:val="28"/>
          <w:szCs w:val="28"/>
        </w:rPr>
        <w:t xml:space="preserve"> 6,41% </w:t>
      </w:r>
      <w:proofErr w:type="spellStart"/>
      <w:r w:rsidRPr="00EB10AB">
        <w:rPr>
          <w:rFonts w:ascii="Times New Roman" w:hAnsi="Times New Roman"/>
          <w:sz w:val="28"/>
          <w:szCs w:val="28"/>
        </w:rPr>
        <w:t>құрайды</w:t>
      </w:r>
      <w:proofErr w:type="spellEnd"/>
      <w:r w:rsidRPr="00EB10AB">
        <w:rPr>
          <w:rFonts w:ascii="Times New Roman" w:hAnsi="Times New Roman"/>
          <w:sz w:val="28"/>
          <w:szCs w:val="28"/>
        </w:rPr>
        <w:t>.</w:t>
      </w:r>
    </w:p>
    <w:p w14:paraId="09268366" w14:textId="2A453C54" w:rsidR="005B452E" w:rsidRDefault="009B46C5"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5.8</w:t>
      </w:r>
      <w:r w:rsidR="005B452E" w:rsidRPr="00EB10AB">
        <w:rPr>
          <w:rFonts w:ascii="Times New Roman" w:hAnsi="Times New Roman"/>
          <w:sz w:val="28"/>
          <w:szCs w:val="28"/>
        </w:rPr>
        <w:t>-</w:t>
      </w:r>
      <w:proofErr w:type="spellStart"/>
      <w:r w:rsidR="005B452E" w:rsidRPr="00EB10AB">
        <w:rPr>
          <w:rFonts w:ascii="Times New Roman" w:hAnsi="Times New Roman"/>
          <w:sz w:val="28"/>
          <w:szCs w:val="28"/>
        </w:rPr>
        <w:t>суретте</w:t>
      </w:r>
      <w:proofErr w:type="spellEnd"/>
      <w:r w:rsidR="005B452E" w:rsidRPr="00EB10AB">
        <w:rPr>
          <w:rFonts w:ascii="Times New Roman" w:hAnsi="Times New Roman"/>
          <w:sz w:val="28"/>
          <w:szCs w:val="28"/>
        </w:rPr>
        <w:t xml:space="preserve"> </w:t>
      </w:r>
      <w:r w:rsidR="002C13CD">
        <w:rPr>
          <w:rFonts w:ascii="Times New Roman" w:hAnsi="Times New Roman"/>
          <w:sz w:val="28"/>
          <w:szCs w:val="28"/>
          <w:lang w:val="kk-KZ"/>
        </w:rPr>
        <w:t>ағынды</w:t>
      </w:r>
      <w:r w:rsidR="005B452E" w:rsidRPr="00EB10AB">
        <w:rPr>
          <w:rFonts w:ascii="Times New Roman" w:hAnsi="Times New Roman"/>
          <w:sz w:val="28"/>
          <w:szCs w:val="28"/>
        </w:rPr>
        <w:t xml:space="preserve"> </w:t>
      </w:r>
      <w:proofErr w:type="spellStart"/>
      <w:r w:rsidR="005B452E" w:rsidRPr="00EB10AB">
        <w:rPr>
          <w:rFonts w:ascii="Times New Roman" w:hAnsi="Times New Roman"/>
          <w:sz w:val="28"/>
          <w:szCs w:val="28"/>
        </w:rPr>
        <w:t>суларындағы</w:t>
      </w:r>
      <w:proofErr w:type="spellEnd"/>
      <w:r w:rsidR="005B452E" w:rsidRPr="00EB10AB">
        <w:rPr>
          <w:rFonts w:ascii="Times New Roman" w:hAnsi="Times New Roman"/>
          <w:sz w:val="28"/>
          <w:szCs w:val="28"/>
        </w:rPr>
        <w:t xml:space="preserve"> </w:t>
      </w:r>
      <w:proofErr w:type="spellStart"/>
      <w:r w:rsidR="005B452E" w:rsidRPr="00EB10AB">
        <w:rPr>
          <w:rFonts w:ascii="Times New Roman" w:hAnsi="Times New Roman"/>
          <w:sz w:val="28"/>
          <w:szCs w:val="28"/>
        </w:rPr>
        <w:t>катиондардың</w:t>
      </w:r>
      <w:proofErr w:type="spellEnd"/>
      <w:r w:rsidR="005B452E" w:rsidRPr="00EB10AB">
        <w:rPr>
          <w:rFonts w:ascii="Times New Roman" w:hAnsi="Times New Roman"/>
          <w:sz w:val="28"/>
          <w:szCs w:val="28"/>
        </w:rPr>
        <w:t xml:space="preserve"> </w:t>
      </w:r>
      <w:proofErr w:type="spellStart"/>
      <w:r w:rsidR="005B452E" w:rsidRPr="00EB10AB">
        <w:rPr>
          <w:rFonts w:ascii="Times New Roman" w:hAnsi="Times New Roman"/>
          <w:sz w:val="28"/>
          <w:szCs w:val="28"/>
        </w:rPr>
        <w:t>салыстырмалы</w:t>
      </w:r>
      <w:proofErr w:type="spellEnd"/>
      <w:r w:rsidR="005B452E" w:rsidRPr="00EB10AB">
        <w:rPr>
          <w:rFonts w:ascii="Times New Roman" w:hAnsi="Times New Roman"/>
          <w:sz w:val="28"/>
          <w:szCs w:val="28"/>
        </w:rPr>
        <w:t xml:space="preserve"> </w:t>
      </w:r>
      <w:proofErr w:type="spellStart"/>
      <w:r w:rsidR="005B452E" w:rsidRPr="00EB10AB">
        <w:rPr>
          <w:rFonts w:ascii="Times New Roman" w:hAnsi="Times New Roman"/>
          <w:sz w:val="28"/>
          <w:szCs w:val="28"/>
        </w:rPr>
        <w:t>мәндері</w:t>
      </w:r>
      <w:proofErr w:type="spellEnd"/>
      <w:r w:rsidR="005B452E" w:rsidRPr="00EB10AB">
        <w:rPr>
          <w:rFonts w:ascii="Times New Roman" w:hAnsi="Times New Roman"/>
          <w:sz w:val="28"/>
          <w:szCs w:val="28"/>
        </w:rPr>
        <w:t xml:space="preserve"> </w:t>
      </w:r>
      <w:proofErr w:type="spellStart"/>
      <w:r w:rsidR="005B452E" w:rsidRPr="00EB10AB">
        <w:rPr>
          <w:rFonts w:ascii="Times New Roman" w:hAnsi="Times New Roman"/>
          <w:sz w:val="28"/>
          <w:szCs w:val="28"/>
        </w:rPr>
        <w:t>көрсетілген</w:t>
      </w:r>
      <w:proofErr w:type="spellEnd"/>
      <w:r w:rsidR="005B452E" w:rsidRPr="00EB10AB">
        <w:rPr>
          <w:rFonts w:ascii="Times New Roman" w:hAnsi="Times New Roman"/>
          <w:sz w:val="28"/>
          <w:szCs w:val="28"/>
        </w:rPr>
        <w:t>.</w:t>
      </w:r>
    </w:p>
    <w:p w14:paraId="258BA13F" w14:textId="77777777" w:rsidR="005B452E" w:rsidRPr="00E77374" w:rsidRDefault="005B452E" w:rsidP="008270CB">
      <w:pPr>
        <w:spacing w:after="0" w:line="240" w:lineRule="auto"/>
        <w:jc w:val="both"/>
        <w:rPr>
          <w:rFonts w:ascii="Times New Roman" w:hAnsi="Times New Roman"/>
          <w:sz w:val="28"/>
          <w:szCs w:val="28"/>
          <w:lang w:val="kk-KZ"/>
        </w:rPr>
      </w:pPr>
      <w:r w:rsidRPr="00E77374">
        <w:rPr>
          <w:rFonts w:ascii="Times New Roman" w:hAnsi="Times New Roman"/>
          <w:noProof/>
          <w:sz w:val="28"/>
          <w:szCs w:val="28"/>
          <w:lang w:eastAsia="ru-RU"/>
        </w:rPr>
        <w:drawing>
          <wp:anchor distT="0" distB="0" distL="114300" distR="114300" simplePos="0" relativeHeight="251663360" behindDoc="0" locked="0" layoutInCell="1" allowOverlap="1" wp14:anchorId="4A2E0E81" wp14:editId="2840771C">
            <wp:simplePos x="0" y="0"/>
            <wp:positionH relativeFrom="column">
              <wp:posOffset>1196340</wp:posOffset>
            </wp:positionH>
            <wp:positionV relativeFrom="paragraph">
              <wp:posOffset>118745</wp:posOffset>
            </wp:positionV>
            <wp:extent cx="3025140" cy="2085975"/>
            <wp:effectExtent l="0" t="0" r="3810" b="9525"/>
            <wp:wrapSquare wrapText="bothSides"/>
            <wp:docPr id="50" name="Диаграмма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78B5A269" w14:textId="77777777" w:rsidR="005B452E" w:rsidRPr="00E77374" w:rsidRDefault="005B452E" w:rsidP="008270CB">
      <w:pPr>
        <w:spacing w:after="0" w:line="240" w:lineRule="auto"/>
        <w:ind w:firstLine="567"/>
        <w:jc w:val="both"/>
        <w:rPr>
          <w:rFonts w:ascii="Times New Roman" w:hAnsi="Times New Roman"/>
          <w:sz w:val="28"/>
          <w:szCs w:val="28"/>
          <w:lang w:val="kk-KZ"/>
        </w:rPr>
      </w:pPr>
    </w:p>
    <w:p w14:paraId="6B247CA5" w14:textId="77777777" w:rsidR="005B452E" w:rsidRPr="00E77374" w:rsidRDefault="005B452E" w:rsidP="008270CB">
      <w:pPr>
        <w:tabs>
          <w:tab w:val="left" w:pos="3420"/>
        </w:tabs>
        <w:spacing w:after="0" w:line="240" w:lineRule="auto"/>
        <w:ind w:firstLine="567"/>
        <w:jc w:val="both"/>
        <w:rPr>
          <w:rFonts w:ascii="Times New Roman" w:hAnsi="Times New Roman"/>
          <w:sz w:val="28"/>
          <w:szCs w:val="28"/>
          <w:lang w:val="kk-KZ"/>
        </w:rPr>
      </w:pPr>
    </w:p>
    <w:p w14:paraId="71CEB25C"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19D6D55"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F781DBD"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E19968E"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6B19696"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05EAB989"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18DC635C"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36CB253F" w14:textId="77777777" w:rsidR="009B46C5" w:rsidRDefault="009B46C5" w:rsidP="008270CB">
      <w:pPr>
        <w:spacing w:after="0" w:line="240" w:lineRule="auto"/>
        <w:jc w:val="center"/>
        <w:rPr>
          <w:rFonts w:ascii="Times New Roman" w:hAnsi="Times New Roman"/>
          <w:sz w:val="28"/>
          <w:szCs w:val="28"/>
        </w:rPr>
      </w:pPr>
    </w:p>
    <w:p w14:paraId="59DC88CD" w14:textId="2BB92232" w:rsidR="005B452E" w:rsidRDefault="005B452E" w:rsidP="008270CB">
      <w:pPr>
        <w:spacing w:after="0" w:line="240" w:lineRule="auto"/>
        <w:jc w:val="center"/>
        <w:rPr>
          <w:rFonts w:ascii="Times New Roman" w:hAnsi="Times New Roman"/>
          <w:sz w:val="28"/>
          <w:szCs w:val="28"/>
        </w:rPr>
      </w:pPr>
      <w:r w:rsidRPr="00EC0B7A">
        <w:rPr>
          <w:rFonts w:ascii="Times New Roman" w:hAnsi="Times New Roman"/>
          <w:sz w:val="28"/>
          <w:szCs w:val="28"/>
        </w:rPr>
        <w:t xml:space="preserve">Сурет </w:t>
      </w:r>
      <w:r w:rsidR="009B46C5">
        <w:rPr>
          <w:rFonts w:ascii="Times New Roman" w:hAnsi="Times New Roman"/>
          <w:sz w:val="28"/>
          <w:szCs w:val="28"/>
          <w:lang w:val="kk-KZ"/>
        </w:rPr>
        <w:t>5.8 -</w:t>
      </w:r>
      <w:r w:rsidR="002C13CD">
        <w:rPr>
          <w:rFonts w:ascii="Times New Roman" w:hAnsi="Times New Roman"/>
          <w:sz w:val="28"/>
          <w:szCs w:val="28"/>
        </w:rPr>
        <w:t xml:space="preserve"> </w:t>
      </w:r>
      <w:proofErr w:type="spellStart"/>
      <w:r w:rsidR="002C13CD">
        <w:rPr>
          <w:rFonts w:ascii="Times New Roman" w:hAnsi="Times New Roman"/>
          <w:sz w:val="28"/>
          <w:szCs w:val="28"/>
        </w:rPr>
        <w:t>Теңіз</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кен</w:t>
      </w:r>
      <w:proofErr w:type="spellEnd"/>
      <w:r w:rsidR="002C13CD">
        <w:rPr>
          <w:rFonts w:ascii="Times New Roman" w:hAnsi="Times New Roman"/>
          <w:sz w:val="28"/>
          <w:szCs w:val="28"/>
        </w:rPr>
        <w:t xml:space="preserve"> </w:t>
      </w:r>
      <w:proofErr w:type="spellStart"/>
      <w:r w:rsidR="002C13CD">
        <w:rPr>
          <w:rFonts w:ascii="Times New Roman" w:hAnsi="Times New Roman"/>
          <w:sz w:val="28"/>
          <w:szCs w:val="28"/>
        </w:rPr>
        <w:t>орны</w:t>
      </w:r>
      <w:proofErr w:type="spellEnd"/>
      <w:r w:rsidR="002C13CD">
        <w:rPr>
          <w:rFonts w:ascii="Times New Roman" w:hAnsi="Times New Roman"/>
          <w:sz w:val="28"/>
          <w:szCs w:val="28"/>
        </w:rPr>
        <w:t xml:space="preserve"> </w:t>
      </w:r>
      <w:r w:rsidRPr="00EC0B7A">
        <w:rPr>
          <w:rFonts w:ascii="Times New Roman" w:hAnsi="Times New Roman"/>
          <w:sz w:val="28"/>
          <w:szCs w:val="28"/>
        </w:rPr>
        <w:t xml:space="preserve"> </w:t>
      </w:r>
      <w:proofErr w:type="spellStart"/>
      <w:r w:rsidR="002C13CD" w:rsidRPr="00EC0B7A">
        <w:rPr>
          <w:rFonts w:ascii="Times New Roman" w:hAnsi="Times New Roman"/>
          <w:sz w:val="28"/>
          <w:szCs w:val="28"/>
        </w:rPr>
        <w:t>ұңғымаларындағы</w:t>
      </w:r>
      <w:proofErr w:type="spellEnd"/>
      <w:r w:rsidR="002C13CD" w:rsidRPr="00EC0B7A">
        <w:rPr>
          <w:rFonts w:ascii="Times New Roman" w:hAnsi="Times New Roman"/>
          <w:sz w:val="28"/>
          <w:szCs w:val="28"/>
        </w:rPr>
        <w:t xml:space="preserve"> </w:t>
      </w:r>
      <w:r w:rsidR="002C13CD">
        <w:rPr>
          <w:rFonts w:ascii="Times New Roman" w:hAnsi="Times New Roman"/>
          <w:sz w:val="28"/>
          <w:szCs w:val="28"/>
          <w:lang w:val="kk-KZ"/>
        </w:rPr>
        <w:t xml:space="preserve">ағынды сулардағы </w:t>
      </w:r>
      <w:r w:rsidRPr="00EC0B7A">
        <w:rPr>
          <w:rFonts w:ascii="Times New Roman" w:hAnsi="Times New Roman"/>
          <w:sz w:val="28"/>
          <w:szCs w:val="28"/>
        </w:rPr>
        <w:t xml:space="preserve">катион </w:t>
      </w:r>
      <w:proofErr w:type="spellStart"/>
      <w:r w:rsidRPr="00EC0B7A">
        <w:rPr>
          <w:rFonts w:ascii="Times New Roman" w:hAnsi="Times New Roman"/>
          <w:sz w:val="28"/>
          <w:szCs w:val="28"/>
        </w:rPr>
        <w:t>мөлшерінің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салыстырмалы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көрсеткіштері</w:t>
      </w:r>
      <w:proofErr w:type="spellEnd"/>
    </w:p>
    <w:p w14:paraId="66FA01AC" w14:textId="77777777" w:rsidR="009B46C5" w:rsidRPr="00EC0B7A" w:rsidRDefault="009B46C5" w:rsidP="008270CB">
      <w:pPr>
        <w:spacing w:after="0" w:line="240" w:lineRule="auto"/>
        <w:jc w:val="center"/>
        <w:rPr>
          <w:rFonts w:ascii="Times New Roman" w:hAnsi="Times New Roman"/>
          <w:sz w:val="28"/>
          <w:szCs w:val="28"/>
        </w:rPr>
      </w:pPr>
    </w:p>
    <w:p w14:paraId="7C790C24" w14:textId="24F67B6E" w:rsidR="005B452E" w:rsidRPr="00EC0B7A" w:rsidRDefault="009B46C5" w:rsidP="008270CB">
      <w:pPr>
        <w:spacing w:after="0" w:line="240" w:lineRule="auto"/>
        <w:ind w:firstLine="708"/>
        <w:jc w:val="both"/>
        <w:rPr>
          <w:rFonts w:ascii="Times New Roman" w:hAnsi="Times New Roman"/>
          <w:sz w:val="28"/>
          <w:szCs w:val="28"/>
        </w:rPr>
      </w:pPr>
      <w:r>
        <w:rPr>
          <w:rFonts w:ascii="Times New Roman" w:hAnsi="Times New Roman"/>
          <w:sz w:val="28"/>
          <w:szCs w:val="28"/>
          <w:lang w:val="kk-KZ"/>
        </w:rPr>
        <w:t>5.8</w:t>
      </w:r>
      <w:r w:rsidR="005B452E" w:rsidRPr="00EC0B7A">
        <w:rPr>
          <w:rFonts w:ascii="Times New Roman" w:hAnsi="Times New Roman"/>
          <w:sz w:val="28"/>
          <w:szCs w:val="28"/>
        </w:rPr>
        <w:t>-</w:t>
      </w:r>
      <w:proofErr w:type="spellStart"/>
      <w:r w:rsidR="005B452E" w:rsidRPr="00EC0B7A">
        <w:rPr>
          <w:rFonts w:ascii="Times New Roman" w:hAnsi="Times New Roman"/>
          <w:sz w:val="28"/>
          <w:szCs w:val="28"/>
        </w:rPr>
        <w:t>суреттен</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көріп</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тұрғандай</w:t>
      </w:r>
      <w:proofErr w:type="spellEnd"/>
      <w:r w:rsidR="005B452E" w:rsidRPr="00EC0B7A">
        <w:rPr>
          <w:rFonts w:ascii="Times New Roman" w:hAnsi="Times New Roman"/>
          <w:sz w:val="28"/>
          <w:szCs w:val="28"/>
        </w:rPr>
        <w:t xml:space="preserve"> </w:t>
      </w:r>
      <w:r w:rsidR="00F3132F">
        <w:rPr>
          <w:rFonts w:ascii="Times New Roman" w:hAnsi="Times New Roman"/>
          <w:sz w:val="28"/>
          <w:szCs w:val="28"/>
          <w:lang w:val="kk-KZ"/>
        </w:rPr>
        <w:t>ағынды</w:t>
      </w:r>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суларында</w:t>
      </w:r>
      <w:proofErr w:type="spellEnd"/>
      <w:r w:rsidR="00F3132F">
        <w:rPr>
          <w:rFonts w:ascii="Times New Roman" w:hAnsi="Times New Roman"/>
          <w:sz w:val="28"/>
          <w:szCs w:val="28"/>
          <w:lang w:val="kk-KZ"/>
        </w:rPr>
        <w:t>ғы</w:t>
      </w:r>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катиондардың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максималды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мөлшері</w:t>
      </w:r>
      <w:proofErr w:type="spellEnd"/>
      <w:r w:rsidR="005B452E" w:rsidRPr="00EC0B7A">
        <w:rPr>
          <w:rFonts w:ascii="Times New Roman" w:hAnsi="Times New Roman"/>
          <w:sz w:val="28"/>
          <w:szCs w:val="28"/>
        </w:rPr>
        <w:t xml:space="preserve"> магний </w:t>
      </w:r>
      <w:proofErr w:type="spellStart"/>
      <w:r w:rsidR="005B452E" w:rsidRPr="00EC0B7A">
        <w:rPr>
          <w:rFonts w:ascii="Times New Roman" w:hAnsi="Times New Roman"/>
          <w:sz w:val="28"/>
          <w:szCs w:val="28"/>
        </w:rPr>
        <w:t>катиондары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үшін</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байқалады</w:t>
      </w:r>
      <w:proofErr w:type="spellEnd"/>
      <w:r w:rsidR="005B452E" w:rsidRPr="00EC0B7A">
        <w:rPr>
          <w:rFonts w:ascii="Times New Roman" w:hAnsi="Times New Roman"/>
          <w:sz w:val="28"/>
          <w:szCs w:val="28"/>
        </w:rPr>
        <w:t xml:space="preserve"> (4500,0 – 8220,0 мг/л). Ал </w:t>
      </w:r>
      <w:proofErr w:type="spellStart"/>
      <w:r w:rsidR="005B452E" w:rsidRPr="00EC0B7A">
        <w:rPr>
          <w:rFonts w:ascii="Times New Roman" w:hAnsi="Times New Roman"/>
          <w:sz w:val="28"/>
          <w:szCs w:val="28"/>
        </w:rPr>
        <w:t>басқа</w:t>
      </w:r>
      <w:proofErr w:type="spellEnd"/>
      <w:r w:rsidR="005B452E" w:rsidRPr="00EC0B7A">
        <w:rPr>
          <w:rFonts w:ascii="Times New Roman" w:hAnsi="Times New Roman"/>
          <w:sz w:val="28"/>
          <w:szCs w:val="28"/>
        </w:rPr>
        <w:t xml:space="preserve"> кальций </w:t>
      </w:r>
      <w:proofErr w:type="spellStart"/>
      <w:r w:rsidR="005B452E" w:rsidRPr="00EC0B7A">
        <w:rPr>
          <w:rFonts w:ascii="Times New Roman" w:hAnsi="Times New Roman"/>
          <w:sz w:val="28"/>
          <w:szCs w:val="28"/>
        </w:rPr>
        <w:t>қосылыстарының</w:t>
      </w:r>
      <w:proofErr w:type="spellEnd"/>
      <w:r w:rsidR="005B452E" w:rsidRPr="00EC0B7A">
        <w:rPr>
          <w:rFonts w:ascii="Times New Roman" w:hAnsi="Times New Roman"/>
          <w:sz w:val="28"/>
          <w:szCs w:val="28"/>
        </w:rPr>
        <w:t xml:space="preserve"> (600,0-1600,0 мг/л) </w:t>
      </w:r>
      <w:proofErr w:type="spellStart"/>
      <w:r w:rsidR="005B452E" w:rsidRPr="00EC0B7A">
        <w:rPr>
          <w:rFonts w:ascii="Times New Roman" w:hAnsi="Times New Roman"/>
          <w:sz w:val="28"/>
          <w:szCs w:val="28"/>
        </w:rPr>
        <w:t>және</w:t>
      </w:r>
      <w:proofErr w:type="spellEnd"/>
      <w:r w:rsidR="005B452E" w:rsidRPr="00EC0B7A">
        <w:rPr>
          <w:rFonts w:ascii="Times New Roman" w:hAnsi="Times New Roman"/>
          <w:sz w:val="28"/>
          <w:szCs w:val="28"/>
        </w:rPr>
        <w:t xml:space="preserve"> натрий мен калий </w:t>
      </w:r>
      <w:proofErr w:type="spellStart"/>
      <w:r w:rsidR="005B452E" w:rsidRPr="00EC0B7A">
        <w:rPr>
          <w:rFonts w:ascii="Times New Roman" w:hAnsi="Times New Roman"/>
          <w:sz w:val="28"/>
          <w:szCs w:val="28"/>
        </w:rPr>
        <w:t>катиондарының</w:t>
      </w:r>
      <w:proofErr w:type="spellEnd"/>
      <w:r w:rsidR="005B452E" w:rsidRPr="00EC0B7A">
        <w:rPr>
          <w:rFonts w:ascii="Times New Roman" w:hAnsi="Times New Roman"/>
          <w:sz w:val="28"/>
          <w:szCs w:val="28"/>
        </w:rPr>
        <w:t xml:space="preserve"> (678,98-1255,77 мг/л) </w:t>
      </w:r>
      <w:proofErr w:type="spellStart"/>
      <w:r w:rsidR="005B452E" w:rsidRPr="00EC0B7A">
        <w:rPr>
          <w:rFonts w:ascii="Times New Roman" w:hAnsi="Times New Roman"/>
          <w:sz w:val="28"/>
          <w:szCs w:val="28"/>
        </w:rPr>
        <w:t>көрсеткіштері</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айтарлықтай</w:t>
      </w:r>
      <w:proofErr w:type="spellEnd"/>
      <w:r w:rsidR="005B452E" w:rsidRPr="00EC0B7A">
        <w:rPr>
          <w:rFonts w:ascii="Times New Roman" w:hAnsi="Times New Roman"/>
          <w:sz w:val="28"/>
          <w:szCs w:val="28"/>
        </w:rPr>
        <w:t xml:space="preserve"> аз </w:t>
      </w:r>
      <w:proofErr w:type="spellStart"/>
      <w:r w:rsidR="005B452E" w:rsidRPr="00EC0B7A">
        <w:rPr>
          <w:rFonts w:ascii="Times New Roman" w:hAnsi="Times New Roman"/>
          <w:sz w:val="28"/>
          <w:szCs w:val="28"/>
        </w:rPr>
        <w:t>мөлшерде</w:t>
      </w:r>
      <w:proofErr w:type="spellEnd"/>
      <w:r w:rsidR="005B452E" w:rsidRPr="00EC0B7A">
        <w:rPr>
          <w:rFonts w:ascii="Times New Roman" w:hAnsi="Times New Roman"/>
          <w:sz w:val="28"/>
          <w:szCs w:val="28"/>
        </w:rPr>
        <w:t xml:space="preserve">. В48-1-15 </w:t>
      </w:r>
      <w:proofErr w:type="spellStart"/>
      <w:r w:rsidR="005B452E" w:rsidRPr="00EC0B7A">
        <w:rPr>
          <w:rFonts w:ascii="Times New Roman" w:hAnsi="Times New Roman"/>
          <w:sz w:val="28"/>
          <w:szCs w:val="28"/>
        </w:rPr>
        <w:t>ұңғымасындағы</w:t>
      </w:r>
      <w:proofErr w:type="spellEnd"/>
      <w:r w:rsidR="005B452E" w:rsidRPr="00EC0B7A">
        <w:rPr>
          <w:rFonts w:ascii="Times New Roman" w:hAnsi="Times New Roman"/>
          <w:sz w:val="28"/>
          <w:szCs w:val="28"/>
        </w:rPr>
        <w:t xml:space="preserve"> магний катионы (4500,0 мг/л) </w:t>
      </w:r>
      <w:proofErr w:type="spellStart"/>
      <w:r w:rsidR="005B452E" w:rsidRPr="00EC0B7A">
        <w:rPr>
          <w:rFonts w:ascii="Times New Roman" w:hAnsi="Times New Roman"/>
          <w:sz w:val="28"/>
          <w:szCs w:val="28"/>
        </w:rPr>
        <w:t>салыстырмалы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түрде</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максималды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мөлшер</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болғанымен</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ұңғымалардың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ішінде</w:t>
      </w:r>
      <w:proofErr w:type="spellEnd"/>
      <w:r w:rsidR="005B452E" w:rsidRPr="00EC0B7A">
        <w:rPr>
          <w:rFonts w:ascii="Times New Roman" w:hAnsi="Times New Roman"/>
          <w:sz w:val="28"/>
          <w:szCs w:val="28"/>
        </w:rPr>
        <w:t xml:space="preserve"> кальций катионы (1600,0 мг/л) </w:t>
      </w:r>
      <w:proofErr w:type="spellStart"/>
      <w:r w:rsidR="005B452E" w:rsidRPr="00EC0B7A">
        <w:rPr>
          <w:rFonts w:ascii="Times New Roman" w:hAnsi="Times New Roman"/>
          <w:sz w:val="28"/>
          <w:szCs w:val="28"/>
        </w:rPr>
        <w:t>ең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жоғары</w:t>
      </w:r>
      <w:proofErr w:type="spellEnd"/>
      <w:r w:rsidR="005B452E" w:rsidRPr="00EC0B7A">
        <w:rPr>
          <w:rFonts w:ascii="Times New Roman" w:hAnsi="Times New Roman"/>
          <w:sz w:val="28"/>
          <w:szCs w:val="28"/>
        </w:rPr>
        <w:t>.</w:t>
      </w:r>
    </w:p>
    <w:p w14:paraId="4AD3C1F4" w14:textId="77777777" w:rsidR="005B452E" w:rsidRPr="00EC0B7A" w:rsidRDefault="005B452E" w:rsidP="009B46C5">
      <w:pPr>
        <w:spacing w:after="0" w:line="240" w:lineRule="auto"/>
        <w:ind w:firstLine="567"/>
        <w:jc w:val="both"/>
        <w:rPr>
          <w:rFonts w:ascii="Times New Roman" w:hAnsi="Times New Roman"/>
          <w:i/>
          <w:sz w:val="28"/>
          <w:szCs w:val="28"/>
        </w:rPr>
      </w:pPr>
      <w:r w:rsidRPr="00EC0B7A">
        <w:rPr>
          <w:rFonts w:ascii="Times New Roman" w:hAnsi="Times New Roman"/>
          <w:i/>
          <w:sz w:val="28"/>
          <w:szCs w:val="28"/>
        </w:rPr>
        <w:t xml:space="preserve">No1 </w:t>
      </w:r>
      <w:proofErr w:type="spellStart"/>
      <w:r w:rsidRPr="00EC0B7A">
        <w:rPr>
          <w:rFonts w:ascii="Times New Roman" w:hAnsi="Times New Roman"/>
          <w:i/>
          <w:sz w:val="28"/>
          <w:szCs w:val="28"/>
        </w:rPr>
        <w:t>ағынды</w:t>
      </w:r>
      <w:proofErr w:type="spellEnd"/>
      <w:r w:rsidRPr="00EC0B7A">
        <w:rPr>
          <w:rFonts w:ascii="Times New Roman" w:hAnsi="Times New Roman"/>
          <w:i/>
          <w:sz w:val="28"/>
          <w:szCs w:val="28"/>
        </w:rPr>
        <w:t xml:space="preserve"> </w:t>
      </w:r>
      <w:proofErr w:type="spellStart"/>
      <w:r w:rsidRPr="00EC0B7A">
        <w:rPr>
          <w:rFonts w:ascii="Times New Roman" w:hAnsi="Times New Roman"/>
          <w:i/>
          <w:sz w:val="28"/>
          <w:szCs w:val="28"/>
        </w:rPr>
        <w:t>суларды</w:t>
      </w:r>
      <w:proofErr w:type="spellEnd"/>
      <w:r w:rsidRPr="00EC0B7A">
        <w:rPr>
          <w:rFonts w:ascii="Times New Roman" w:hAnsi="Times New Roman"/>
          <w:i/>
          <w:sz w:val="28"/>
          <w:szCs w:val="28"/>
        </w:rPr>
        <w:t xml:space="preserve"> </w:t>
      </w:r>
      <w:proofErr w:type="spellStart"/>
      <w:r w:rsidRPr="00EC0B7A">
        <w:rPr>
          <w:rFonts w:ascii="Times New Roman" w:hAnsi="Times New Roman"/>
          <w:i/>
          <w:sz w:val="28"/>
          <w:szCs w:val="28"/>
        </w:rPr>
        <w:t>химиялық</w:t>
      </w:r>
      <w:proofErr w:type="spellEnd"/>
      <w:r w:rsidRPr="00EC0B7A">
        <w:rPr>
          <w:rFonts w:ascii="Times New Roman" w:hAnsi="Times New Roman"/>
          <w:i/>
          <w:sz w:val="28"/>
          <w:szCs w:val="28"/>
        </w:rPr>
        <w:t xml:space="preserve"> </w:t>
      </w:r>
      <w:proofErr w:type="spellStart"/>
      <w:r w:rsidRPr="00EC0B7A">
        <w:rPr>
          <w:rFonts w:ascii="Times New Roman" w:hAnsi="Times New Roman"/>
          <w:i/>
          <w:sz w:val="28"/>
          <w:szCs w:val="28"/>
        </w:rPr>
        <w:t>талдау</w:t>
      </w:r>
      <w:proofErr w:type="spellEnd"/>
      <w:r w:rsidRPr="00EC0B7A">
        <w:rPr>
          <w:rFonts w:ascii="Times New Roman" w:hAnsi="Times New Roman"/>
          <w:i/>
          <w:sz w:val="28"/>
          <w:szCs w:val="28"/>
        </w:rPr>
        <w:t>:</w:t>
      </w:r>
    </w:p>
    <w:p w14:paraId="38C497AA" w14:textId="6AC0669C" w:rsidR="005B452E" w:rsidRPr="00EC0B7A" w:rsidRDefault="009B46C5"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5.9</w:t>
      </w:r>
      <w:r w:rsidR="005B452E" w:rsidRPr="00EC0B7A">
        <w:rPr>
          <w:rFonts w:ascii="Times New Roman" w:hAnsi="Times New Roman"/>
          <w:sz w:val="28"/>
          <w:szCs w:val="28"/>
        </w:rPr>
        <w:t>-</w:t>
      </w:r>
      <w:proofErr w:type="spellStart"/>
      <w:r w:rsidR="005B452E" w:rsidRPr="00EC0B7A">
        <w:rPr>
          <w:rFonts w:ascii="Times New Roman" w:hAnsi="Times New Roman"/>
          <w:sz w:val="28"/>
          <w:szCs w:val="28"/>
        </w:rPr>
        <w:t>суретте</w:t>
      </w:r>
      <w:proofErr w:type="spellEnd"/>
      <w:r w:rsidR="005B452E" w:rsidRPr="00EC0B7A">
        <w:rPr>
          <w:rFonts w:ascii="Times New Roman" w:hAnsi="Times New Roman"/>
          <w:sz w:val="28"/>
          <w:szCs w:val="28"/>
        </w:rPr>
        <w:t xml:space="preserve"> </w:t>
      </w:r>
      <w:r>
        <w:rPr>
          <w:rFonts w:ascii="Times New Roman" w:hAnsi="Times New Roman"/>
          <w:sz w:val="28"/>
          <w:szCs w:val="28"/>
          <w:lang w:val="kk-KZ"/>
        </w:rPr>
        <w:t>үш</w:t>
      </w:r>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ұңғыманың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ағынды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суларындағы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бикарбонатты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аниондардың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құрамы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көрсетілген</w:t>
      </w:r>
      <w:proofErr w:type="spellEnd"/>
      <w:r w:rsidR="005B452E" w:rsidRPr="00EC0B7A">
        <w:rPr>
          <w:rFonts w:ascii="Times New Roman" w:hAnsi="Times New Roman"/>
          <w:sz w:val="28"/>
          <w:szCs w:val="28"/>
        </w:rPr>
        <w:t>.</w:t>
      </w:r>
    </w:p>
    <w:p w14:paraId="68FB2F6B" w14:textId="3DCF4950" w:rsidR="005B452E" w:rsidRPr="00EB10AB" w:rsidRDefault="00535D20" w:rsidP="008270CB">
      <w:pPr>
        <w:tabs>
          <w:tab w:val="left" w:pos="3420"/>
        </w:tabs>
        <w:spacing w:after="0" w:line="240" w:lineRule="auto"/>
        <w:ind w:firstLine="567"/>
        <w:jc w:val="both"/>
        <w:rPr>
          <w:rFonts w:ascii="Times New Roman" w:hAnsi="Times New Roman"/>
          <w:sz w:val="28"/>
          <w:szCs w:val="28"/>
          <w:lang w:val="kk-KZ"/>
        </w:rPr>
      </w:pPr>
      <w:r w:rsidRPr="00E77374">
        <w:rPr>
          <w:rFonts w:ascii="Times New Roman" w:hAnsi="Times New Roman"/>
          <w:noProof/>
          <w:sz w:val="28"/>
          <w:szCs w:val="28"/>
          <w:lang w:eastAsia="ru-RU"/>
        </w:rPr>
        <w:lastRenderedPageBreak/>
        <w:drawing>
          <wp:anchor distT="0" distB="0" distL="114300" distR="114300" simplePos="0" relativeHeight="251664384" behindDoc="0" locked="0" layoutInCell="1" allowOverlap="1" wp14:anchorId="6CBB641B" wp14:editId="7F78CB08">
            <wp:simplePos x="0" y="0"/>
            <wp:positionH relativeFrom="column">
              <wp:posOffset>853440</wp:posOffset>
            </wp:positionH>
            <wp:positionV relativeFrom="paragraph">
              <wp:posOffset>201295</wp:posOffset>
            </wp:positionV>
            <wp:extent cx="2991485" cy="2076450"/>
            <wp:effectExtent l="0" t="0" r="18415" b="0"/>
            <wp:wrapSquare wrapText="bothSides"/>
            <wp:docPr id="51" name="Диаграмма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075713D6" w14:textId="7F7EC818"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32A0A4CD"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57DF1ED1"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5AE29AB"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581549F"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6D9826E2"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0118A51D"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9830A80" w14:textId="77777777" w:rsidR="005B452E" w:rsidRPr="00EB10AB" w:rsidRDefault="005B452E" w:rsidP="008270CB">
      <w:pPr>
        <w:tabs>
          <w:tab w:val="left" w:pos="3420"/>
        </w:tabs>
        <w:spacing w:after="0" w:line="240" w:lineRule="auto"/>
        <w:ind w:firstLine="567"/>
        <w:jc w:val="both"/>
        <w:rPr>
          <w:rFonts w:ascii="Times New Roman" w:hAnsi="Times New Roman"/>
          <w:sz w:val="28"/>
          <w:szCs w:val="28"/>
          <w:lang w:val="kk-KZ"/>
        </w:rPr>
      </w:pPr>
    </w:p>
    <w:p w14:paraId="2336967C" w14:textId="77777777" w:rsidR="005B452E" w:rsidRDefault="005B452E" w:rsidP="009B46C5">
      <w:pPr>
        <w:tabs>
          <w:tab w:val="left" w:pos="3420"/>
        </w:tabs>
        <w:spacing w:after="0" w:line="240" w:lineRule="auto"/>
        <w:ind w:firstLine="567"/>
        <w:jc w:val="center"/>
        <w:rPr>
          <w:rFonts w:ascii="Times New Roman" w:hAnsi="Times New Roman"/>
          <w:sz w:val="28"/>
          <w:szCs w:val="28"/>
        </w:rPr>
      </w:pPr>
    </w:p>
    <w:p w14:paraId="0037EB0E"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234776A4" w14:textId="77777777" w:rsidR="00535D20" w:rsidRDefault="00535D20" w:rsidP="008270CB">
      <w:pPr>
        <w:spacing w:after="0" w:line="240" w:lineRule="auto"/>
        <w:jc w:val="center"/>
        <w:rPr>
          <w:rFonts w:ascii="Times New Roman" w:hAnsi="Times New Roman"/>
          <w:sz w:val="28"/>
          <w:szCs w:val="28"/>
        </w:rPr>
      </w:pPr>
    </w:p>
    <w:p w14:paraId="7C41254D" w14:textId="7BB450F8" w:rsidR="005B452E" w:rsidRPr="00EC0B7A" w:rsidRDefault="005B452E" w:rsidP="008270CB">
      <w:pPr>
        <w:spacing w:after="0" w:line="240" w:lineRule="auto"/>
        <w:jc w:val="center"/>
        <w:rPr>
          <w:rFonts w:ascii="Times New Roman" w:hAnsi="Times New Roman"/>
          <w:sz w:val="28"/>
          <w:szCs w:val="28"/>
        </w:rPr>
      </w:pPr>
      <w:r w:rsidRPr="00EC0B7A">
        <w:rPr>
          <w:rFonts w:ascii="Times New Roman" w:hAnsi="Times New Roman"/>
          <w:sz w:val="28"/>
          <w:szCs w:val="28"/>
        </w:rPr>
        <w:t xml:space="preserve">Сурет </w:t>
      </w:r>
      <w:r w:rsidR="009B46C5">
        <w:rPr>
          <w:rFonts w:ascii="Times New Roman" w:hAnsi="Times New Roman"/>
          <w:sz w:val="28"/>
          <w:szCs w:val="28"/>
          <w:lang w:val="kk-KZ"/>
        </w:rPr>
        <w:t>5.9 -</w:t>
      </w:r>
      <w:r w:rsidR="005B7D74">
        <w:rPr>
          <w:rFonts w:ascii="Times New Roman" w:hAnsi="Times New Roman"/>
          <w:sz w:val="28"/>
          <w:szCs w:val="28"/>
        </w:rPr>
        <w:t xml:space="preserve"> </w:t>
      </w:r>
      <w:proofErr w:type="spellStart"/>
      <w:r w:rsidR="005B7D74">
        <w:rPr>
          <w:rFonts w:ascii="Times New Roman" w:hAnsi="Times New Roman"/>
          <w:sz w:val="28"/>
          <w:szCs w:val="28"/>
        </w:rPr>
        <w:t>Теңіз</w:t>
      </w:r>
      <w:proofErr w:type="spellEnd"/>
      <w:r w:rsidR="005B7D74">
        <w:rPr>
          <w:rFonts w:ascii="Times New Roman" w:hAnsi="Times New Roman"/>
          <w:sz w:val="28"/>
          <w:szCs w:val="28"/>
        </w:rPr>
        <w:t xml:space="preserve"> </w:t>
      </w:r>
      <w:proofErr w:type="spellStart"/>
      <w:r w:rsidR="005B7D74">
        <w:rPr>
          <w:rFonts w:ascii="Times New Roman" w:hAnsi="Times New Roman"/>
          <w:sz w:val="28"/>
          <w:szCs w:val="28"/>
        </w:rPr>
        <w:t>кен</w:t>
      </w:r>
      <w:proofErr w:type="spellEnd"/>
      <w:r w:rsidR="005B7D74">
        <w:rPr>
          <w:rFonts w:ascii="Times New Roman" w:hAnsi="Times New Roman"/>
          <w:sz w:val="28"/>
          <w:szCs w:val="28"/>
        </w:rPr>
        <w:t xml:space="preserve"> </w:t>
      </w:r>
      <w:proofErr w:type="spellStart"/>
      <w:r w:rsidR="005B7D74">
        <w:rPr>
          <w:rFonts w:ascii="Times New Roman" w:hAnsi="Times New Roman"/>
          <w:sz w:val="28"/>
          <w:szCs w:val="28"/>
        </w:rPr>
        <w:t>орны</w:t>
      </w:r>
      <w:proofErr w:type="spellEnd"/>
      <w:r w:rsidRPr="00EC0B7A">
        <w:rPr>
          <w:rFonts w:ascii="Times New Roman" w:hAnsi="Times New Roman"/>
          <w:sz w:val="28"/>
          <w:szCs w:val="28"/>
        </w:rPr>
        <w:t xml:space="preserve"> </w:t>
      </w:r>
      <w:proofErr w:type="spellStart"/>
      <w:r w:rsidR="005B7D74" w:rsidRPr="00EC0B7A">
        <w:rPr>
          <w:rFonts w:ascii="Times New Roman" w:hAnsi="Times New Roman"/>
          <w:sz w:val="28"/>
          <w:szCs w:val="28"/>
        </w:rPr>
        <w:t>ұңғымаларындағы</w:t>
      </w:r>
      <w:proofErr w:type="spellEnd"/>
      <w:r w:rsidR="005B7D74" w:rsidRPr="00EC0B7A">
        <w:rPr>
          <w:rFonts w:ascii="Times New Roman" w:hAnsi="Times New Roman"/>
          <w:sz w:val="28"/>
          <w:szCs w:val="28"/>
        </w:rPr>
        <w:t xml:space="preserve"> </w:t>
      </w:r>
      <w:r w:rsidR="005B7D74">
        <w:rPr>
          <w:rFonts w:ascii="Times New Roman" w:hAnsi="Times New Roman"/>
          <w:sz w:val="28"/>
          <w:szCs w:val="28"/>
          <w:lang w:val="kk-KZ"/>
        </w:rPr>
        <w:t>ағынды суларындағы</w:t>
      </w:r>
      <w:r w:rsidRPr="00EC0B7A">
        <w:rPr>
          <w:rFonts w:ascii="Times New Roman" w:hAnsi="Times New Roman"/>
          <w:sz w:val="28"/>
          <w:szCs w:val="28"/>
        </w:rPr>
        <w:t xml:space="preserve"> </w:t>
      </w:r>
      <w:proofErr w:type="spellStart"/>
      <w:r w:rsidRPr="00EC0B7A">
        <w:rPr>
          <w:rFonts w:ascii="Times New Roman" w:hAnsi="Times New Roman"/>
          <w:sz w:val="28"/>
          <w:szCs w:val="28"/>
        </w:rPr>
        <w:t>бикарбонатты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анионның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мөлшері</w:t>
      </w:r>
      <w:proofErr w:type="spellEnd"/>
    </w:p>
    <w:p w14:paraId="621824D4" w14:textId="77777777" w:rsidR="009B46C5" w:rsidRDefault="009B46C5" w:rsidP="008270CB">
      <w:pPr>
        <w:spacing w:after="0" w:line="240" w:lineRule="auto"/>
        <w:ind w:firstLine="708"/>
        <w:jc w:val="both"/>
        <w:rPr>
          <w:rFonts w:ascii="Times New Roman" w:hAnsi="Times New Roman"/>
          <w:sz w:val="28"/>
          <w:szCs w:val="28"/>
        </w:rPr>
      </w:pPr>
    </w:p>
    <w:p w14:paraId="6A40FFC8" w14:textId="4DF01686" w:rsidR="005B452E" w:rsidRPr="00EC0B7A" w:rsidRDefault="005B452E" w:rsidP="009B46C5">
      <w:pPr>
        <w:spacing w:after="0" w:line="240" w:lineRule="auto"/>
        <w:ind w:firstLine="567"/>
        <w:jc w:val="both"/>
        <w:rPr>
          <w:rFonts w:ascii="Times New Roman" w:hAnsi="Times New Roman"/>
          <w:sz w:val="28"/>
          <w:szCs w:val="28"/>
        </w:rPr>
      </w:pPr>
      <w:proofErr w:type="spellStart"/>
      <w:r w:rsidRPr="00EC0B7A">
        <w:rPr>
          <w:rFonts w:ascii="Times New Roman" w:hAnsi="Times New Roman"/>
          <w:sz w:val="28"/>
          <w:szCs w:val="28"/>
        </w:rPr>
        <w:t>Жоғар</w:t>
      </w:r>
      <w:r>
        <w:rPr>
          <w:rFonts w:ascii="Times New Roman" w:hAnsi="Times New Roman"/>
          <w:sz w:val="28"/>
          <w:szCs w:val="28"/>
        </w:rPr>
        <w:t>ыдағы</w:t>
      </w:r>
      <w:proofErr w:type="spellEnd"/>
      <w:r>
        <w:rPr>
          <w:rFonts w:ascii="Times New Roman" w:hAnsi="Times New Roman"/>
          <w:sz w:val="28"/>
          <w:szCs w:val="28"/>
        </w:rPr>
        <w:t xml:space="preserve"> </w:t>
      </w:r>
      <w:proofErr w:type="spellStart"/>
      <w:r>
        <w:rPr>
          <w:rFonts w:ascii="Times New Roman" w:hAnsi="Times New Roman"/>
          <w:sz w:val="28"/>
          <w:szCs w:val="28"/>
        </w:rPr>
        <w:t>кестеге</w:t>
      </w:r>
      <w:proofErr w:type="spellEnd"/>
      <w:r>
        <w:rPr>
          <w:rFonts w:ascii="Times New Roman" w:hAnsi="Times New Roman"/>
          <w:sz w:val="28"/>
          <w:szCs w:val="28"/>
        </w:rPr>
        <w:t xml:space="preserve"> </w:t>
      </w:r>
      <w:proofErr w:type="spellStart"/>
      <w:r>
        <w:rPr>
          <w:rFonts w:ascii="Times New Roman" w:hAnsi="Times New Roman"/>
          <w:sz w:val="28"/>
          <w:szCs w:val="28"/>
        </w:rPr>
        <w:t>сүйене</w:t>
      </w:r>
      <w:proofErr w:type="spellEnd"/>
      <w:r>
        <w:rPr>
          <w:rFonts w:ascii="Times New Roman" w:hAnsi="Times New Roman"/>
          <w:sz w:val="28"/>
          <w:szCs w:val="28"/>
        </w:rPr>
        <w:t xml:space="preserve"> </w:t>
      </w:r>
      <w:proofErr w:type="spellStart"/>
      <w:r>
        <w:rPr>
          <w:rFonts w:ascii="Times New Roman" w:hAnsi="Times New Roman"/>
          <w:sz w:val="28"/>
          <w:szCs w:val="28"/>
        </w:rPr>
        <w:t>отырып</w:t>
      </w:r>
      <w:proofErr w:type="spellEnd"/>
      <w:r>
        <w:rPr>
          <w:rFonts w:ascii="Times New Roman" w:hAnsi="Times New Roman"/>
          <w:sz w:val="28"/>
          <w:szCs w:val="28"/>
        </w:rPr>
        <w:t xml:space="preserve">, </w:t>
      </w:r>
      <w:r w:rsidRPr="00EC0B7A">
        <w:rPr>
          <w:rFonts w:ascii="Times New Roman" w:hAnsi="Times New Roman"/>
          <w:sz w:val="28"/>
          <w:szCs w:val="28"/>
        </w:rPr>
        <w:t xml:space="preserve"> B48-1-1 </w:t>
      </w:r>
      <w:proofErr w:type="spellStart"/>
      <w:r w:rsidRPr="00EC0B7A">
        <w:rPr>
          <w:rFonts w:ascii="Times New Roman" w:hAnsi="Times New Roman"/>
          <w:sz w:val="28"/>
          <w:szCs w:val="28"/>
        </w:rPr>
        <w:t>және</w:t>
      </w:r>
      <w:proofErr w:type="spellEnd"/>
      <w:r w:rsidRPr="00EC0B7A">
        <w:rPr>
          <w:rFonts w:ascii="Times New Roman" w:hAnsi="Times New Roman"/>
          <w:sz w:val="28"/>
          <w:szCs w:val="28"/>
        </w:rPr>
        <w:t xml:space="preserve"> B48-1-3 (6100,0 мг/л) </w:t>
      </w:r>
      <w:proofErr w:type="spellStart"/>
      <w:r w:rsidRPr="00EC0B7A">
        <w:rPr>
          <w:rFonts w:ascii="Times New Roman" w:hAnsi="Times New Roman"/>
          <w:sz w:val="28"/>
          <w:szCs w:val="28"/>
        </w:rPr>
        <w:t>бірдей</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мөлшердегі</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максима</w:t>
      </w:r>
      <w:r>
        <w:rPr>
          <w:rFonts w:ascii="Times New Roman" w:hAnsi="Times New Roman"/>
          <w:sz w:val="28"/>
          <w:szCs w:val="28"/>
        </w:rPr>
        <w:t>лды</w:t>
      </w:r>
      <w:proofErr w:type="spellEnd"/>
      <w:r>
        <w:rPr>
          <w:rFonts w:ascii="Times New Roman" w:hAnsi="Times New Roman"/>
          <w:sz w:val="28"/>
          <w:szCs w:val="28"/>
        </w:rPr>
        <w:t xml:space="preserve"> </w:t>
      </w:r>
      <w:proofErr w:type="spellStart"/>
      <w:r>
        <w:rPr>
          <w:rFonts w:ascii="Times New Roman" w:hAnsi="Times New Roman"/>
          <w:sz w:val="28"/>
          <w:szCs w:val="28"/>
        </w:rPr>
        <w:t>мәндерді</w:t>
      </w:r>
      <w:proofErr w:type="spellEnd"/>
      <w:r>
        <w:rPr>
          <w:rFonts w:ascii="Times New Roman" w:hAnsi="Times New Roman"/>
          <w:sz w:val="28"/>
          <w:szCs w:val="28"/>
        </w:rPr>
        <w:t xml:space="preserve"> </w:t>
      </w:r>
      <w:proofErr w:type="spellStart"/>
      <w:r>
        <w:rPr>
          <w:rFonts w:ascii="Times New Roman" w:hAnsi="Times New Roman"/>
          <w:sz w:val="28"/>
          <w:szCs w:val="28"/>
        </w:rPr>
        <w:t>байқауға</w:t>
      </w:r>
      <w:proofErr w:type="spellEnd"/>
      <w:r>
        <w:rPr>
          <w:rFonts w:ascii="Times New Roman" w:hAnsi="Times New Roman"/>
          <w:sz w:val="28"/>
          <w:szCs w:val="28"/>
        </w:rPr>
        <w:t xml:space="preserve"> </w:t>
      </w:r>
      <w:proofErr w:type="spellStart"/>
      <w:r>
        <w:rPr>
          <w:rFonts w:ascii="Times New Roman" w:hAnsi="Times New Roman"/>
          <w:sz w:val="28"/>
          <w:szCs w:val="28"/>
        </w:rPr>
        <w:t>болады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Ауыз</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судағы</w:t>
      </w:r>
      <w:proofErr w:type="spellEnd"/>
      <w:r w:rsidRPr="00EC0B7A">
        <w:rPr>
          <w:rFonts w:ascii="Times New Roman" w:hAnsi="Times New Roman"/>
          <w:sz w:val="28"/>
          <w:szCs w:val="28"/>
        </w:rPr>
        <w:t xml:space="preserve"> бикарбонат </w:t>
      </w:r>
      <w:proofErr w:type="spellStart"/>
      <w:r w:rsidRPr="00EC0B7A">
        <w:rPr>
          <w:rFonts w:ascii="Times New Roman" w:hAnsi="Times New Roman"/>
          <w:sz w:val="28"/>
          <w:szCs w:val="28"/>
        </w:rPr>
        <w:t>иондарының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шекті</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рұқсат</w:t>
      </w:r>
      <w:proofErr w:type="spellEnd"/>
      <w:r>
        <w:rPr>
          <w:rFonts w:ascii="Times New Roman" w:hAnsi="Times New Roman"/>
          <w:sz w:val="28"/>
          <w:szCs w:val="28"/>
        </w:rPr>
        <w:t xml:space="preserve"> </w:t>
      </w:r>
      <w:proofErr w:type="spellStart"/>
      <w:r>
        <w:rPr>
          <w:rFonts w:ascii="Times New Roman" w:hAnsi="Times New Roman"/>
          <w:sz w:val="28"/>
          <w:szCs w:val="28"/>
        </w:rPr>
        <w:t>етілген</w:t>
      </w:r>
      <w:proofErr w:type="spellEnd"/>
      <w:r>
        <w:rPr>
          <w:rFonts w:ascii="Times New Roman" w:hAnsi="Times New Roman"/>
          <w:sz w:val="28"/>
          <w:szCs w:val="28"/>
        </w:rPr>
        <w:t xml:space="preserve"> </w:t>
      </w:r>
      <w:proofErr w:type="spellStart"/>
      <w:r>
        <w:rPr>
          <w:rFonts w:ascii="Times New Roman" w:hAnsi="Times New Roman"/>
          <w:sz w:val="28"/>
          <w:szCs w:val="28"/>
        </w:rPr>
        <w:t>мөлшері</w:t>
      </w:r>
      <w:proofErr w:type="spellEnd"/>
      <w:r>
        <w:rPr>
          <w:rFonts w:ascii="Times New Roman" w:hAnsi="Times New Roman"/>
          <w:sz w:val="28"/>
          <w:szCs w:val="28"/>
        </w:rPr>
        <w:t xml:space="preserve"> (ШР</w:t>
      </w:r>
      <w:r>
        <w:rPr>
          <w:rFonts w:ascii="Times New Roman" w:hAnsi="Times New Roman"/>
          <w:sz w:val="28"/>
          <w:szCs w:val="28"/>
          <w:lang w:val="kk-KZ"/>
        </w:rPr>
        <w:t>М</w:t>
      </w:r>
      <w:r w:rsidRPr="00EC0B7A">
        <w:rPr>
          <w:rFonts w:ascii="Times New Roman" w:hAnsi="Times New Roman"/>
          <w:sz w:val="28"/>
          <w:szCs w:val="28"/>
        </w:rPr>
        <w:t xml:space="preserve">) 60 мг/л </w:t>
      </w:r>
      <w:proofErr w:type="spellStart"/>
      <w:r w:rsidRPr="00EC0B7A">
        <w:rPr>
          <w:rFonts w:ascii="Times New Roman" w:hAnsi="Times New Roman"/>
          <w:sz w:val="28"/>
          <w:szCs w:val="28"/>
        </w:rPr>
        <w:t>құрайды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Ауыз</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судағы</w:t>
      </w:r>
      <w:proofErr w:type="spellEnd"/>
      <w:r w:rsidRPr="00EC0B7A">
        <w:rPr>
          <w:rFonts w:ascii="Times New Roman" w:hAnsi="Times New Roman"/>
          <w:sz w:val="28"/>
          <w:szCs w:val="28"/>
        </w:rPr>
        <w:t xml:space="preserve"> бикарбонат </w:t>
      </w:r>
      <w:proofErr w:type="spellStart"/>
      <w:r w:rsidRPr="00EC0B7A">
        <w:rPr>
          <w:rFonts w:ascii="Times New Roman" w:hAnsi="Times New Roman"/>
          <w:sz w:val="28"/>
          <w:szCs w:val="28"/>
        </w:rPr>
        <w:t>анионының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мөлшерін</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шекті</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рұқ</w:t>
      </w:r>
      <w:r>
        <w:rPr>
          <w:rFonts w:ascii="Times New Roman" w:hAnsi="Times New Roman"/>
          <w:sz w:val="28"/>
          <w:szCs w:val="28"/>
        </w:rPr>
        <w:t>сат</w:t>
      </w:r>
      <w:proofErr w:type="spellEnd"/>
      <w:r>
        <w:rPr>
          <w:rFonts w:ascii="Times New Roman" w:hAnsi="Times New Roman"/>
          <w:sz w:val="28"/>
          <w:szCs w:val="28"/>
        </w:rPr>
        <w:t xml:space="preserve"> </w:t>
      </w:r>
      <w:proofErr w:type="spellStart"/>
      <w:r>
        <w:rPr>
          <w:rFonts w:ascii="Times New Roman" w:hAnsi="Times New Roman"/>
          <w:sz w:val="28"/>
          <w:szCs w:val="28"/>
        </w:rPr>
        <w:t>етілген</w:t>
      </w:r>
      <w:proofErr w:type="spellEnd"/>
      <w:r>
        <w:rPr>
          <w:rFonts w:ascii="Times New Roman" w:hAnsi="Times New Roman"/>
          <w:sz w:val="28"/>
          <w:szCs w:val="28"/>
        </w:rPr>
        <w:t xml:space="preserve"> </w:t>
      </w:r>
      <w:r>
        <w:rPr>
          <w:rFonts w:ascii="Times New Roman" w:hAnsi="Times New Roman"/>
          <w:sz w:val="28"/>
          <w:szCs w:val="28"/>
          <w:lang w:val="kk-KZ"/>
        </w:rPr>
        <w:t>мөлшерімен</w:t>
      </w:r>
      <w:r>
        <w:rPr>
          <w:rFonts w:ascii="Times New Roman" w:hAnsi="Times New Roman"/>
          <w:sz w:val="28"/>
          <w:szCs w:val="28"/>
        </w:rPr>
        <w:t xml:space="preserve"> (ШР</w:t>
      </w:r>
      <w:r>
        <w:rPr>
          <w:rFonts w:ascii="Times New Roman" w:hAnsi="Times New Roman"/>
          <w:sz w:val="28"/>
          <w:szCs w:val="28"/>
          <w:lang w:val="kk-KZ"/>
        </w:rPr>
        <w:t>М</w:t>
      </w:r>
      <w:r w:rsidRPr="00EC0B7A">
        <w:rPr>
          <w:rFonts w:ascii="Times New Roman" w:hAnsi="Times New Roman"/>
          <w:sz w:val="28"/>
          <w:szCs w:val="28"/>
        </w:rPr>
        <w:t xml:space="preserve">) </w:t>
      </w:r>
      <w:proofErr w:type="spellStart"/>
      <w:r w:rsidRPr="00EC0B7A">
        <w:rPr>
          <w:rFonts w:ascii="Times New Roman" w:hAnsi="Times New Roman"/>
          <w:sz w:val="28"/>
          <w:szCs w:val="28"/>
        </w:rPr>
        <w:t>салыстырсақ</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онда</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бұл</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көрсеткіш</w:t>
      </w:r>
      <w:proofErr w:type="spellEnd"/>
      <w:r w:rsidRPr="00EC0B7A">
        <w:rPr>
          <w:rFonts w:ascii="Times New Roman" w:hAnsi="Times New Roman"/>
          <w:sz w:val="28"/>
          <w:szCs w:val="28"/>
        </w:rPr>
        <w:t xml:space="preserve"> 101,7 </w:t>
      </w:r>
      <w:proofErr w:type="spellStart"/>
      <w:r w:rsidRPr="00EC0B7A">
        <w:rPr>
          <w:rFonts w:ascii="Times New Roman" w:hAnsi="Times New Roman"/>
          <w:sz w:val="28"/>
          <w:szCs w:val="28"/>
        </w:rPr>
        <w:t>еседен</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асады</w:t>
      </w:r>
      <w:proofErr w:type="spellEnd"/>
      <w:r w:rsidRPr="00EC0B7A">
        <w:rPr>
          <w:rFonts w:ascii="Times New Roman" w:hAnsi="Times New Roman"/>
          <w:sz w:val="28"/>
          <w:szCs w:val="28"/>
        </w:rPr>
        <w:t xml:space="preserve">. В 48-1-2 </w:t>
      </w:r>
      <w:proofErr w:type="spellStart"/>
      <w:r w:rsidRPr="00EC0B7A">
        <w:rPr>
          <w:rFonts w:ascii="Times New Roman" w:hAnsi="Times New Roman"/>
          <w:sz w:val="28"/>
          <w:szCs w:val="28"/>
        </w:rPr>
        <w:t>ұңғысында</w:t>
      </w:r>
      <w:proofErr w:type="spellEnd"/>
      <w:r w:rsidRPr="00EC0B7A">
        <w:rPr>
          <w:rFonts w:ascii="Times New Roman" w:hAnsi="Times New Roman"/>
          <w:sz w:val="28"/>
          <w:szCs w:val="28"/>
        </w:rPr>
        <w:t xml:space="preserve"> бикарбонат </w:t>
      </w:r>
      <w:proofErr w:type="spellStart"/>
      <w:r w:rsidRPr="00EC0B7A">
        <w:rPr>
          <w:rFonts w:ascii="Times New Roman" w:hAnsi="Times New Roman"/>
          <w:sz w:val="28"/>
          <w:szCs w:val="28"/>
        </w:rPr>
        <w:t>ионының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мөлшері</w:t>
      </w:r>
      <w:proofErr w:type="spellEnd"/>
      <w:r w:rsidRPr="00EC0B7A">
        <w:rPr>
          <w:rFonts w:ascii="Times New Roman" w:hAnsi="Times New Roman"/>
          <w:sz w:val="28"/>
          <w:szCs w:val="28"/>
        </w:rPr>
        <w:t xml:space="preserve"> 5795,0 мг/л </w:t>
      </w:r>
      <w:proofErr w:type="spellStart"/>
      <w:r w:rsidRPr="00EC0B7A">
        <w:rPr>
          <w:rFonts w:ascii="Times New Roman" w:hAnsi="Times New Roman"/>
          <w:sz w:val="28"/>
          <w:szCs w:val="28"/>
        </w:rPr>
        <w:t>құрайды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бұл</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басқа</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екі</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ұңғымаға</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шамалы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төмен</w:t>
      </w:r>
      <w:proofErr w:type="spellEnd"/>
      <w:r w:rsidRPr="00EC0B7A">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w:t>
      </w:r>
      <w:proofErr w:type="spellStart"/>
      <w:r>
        <w:rPr>
          <w:rFonts w:ascii="Times New Roman" w:hAnsi="Times New Roman"/>
          <w:sz w:val="28"/>
          <w:szCs w:val="28"/>
        </w:rPr>
        <w:t>мәні</w:t>
      </w:r>
      <w:proofErr w:type="spellEnd"/>
      <w:r>
        <w:rPr>
          <w:rFonts w:ascii="Times New Roman" w:hAnsi="Times New Roman"/>
          <w:sz w:val="28"/>
          <w:szCs w:val="28"/>
        </w:rPr>
        <w:t xml:space="preserve"> </w:t>
      </w:r>
      <w:proofErr w:type="spellStart"/>
      <w:r>
        <w:rPr>
          <w:rFonts w:ascii="Times New Roman" w:hAnsi="Times New Roman"/>
          <w:sz w:val="28"/>
          <w:szCs w:val="28"/>
        </w:rPr>
        <w:t>жағынан</w:t>
      </w:r>
      <w:proofErr w:type="spellEnd"/>
      <w:r>
        <w:rPr>
          <w:rFonts w:ascii="Times New Roman" w:hAnsi="Times New Roman"/>
          <w:sz w:val="28"/>
          <w:szCs w:val="28"/>
        </w:rPr>
        <w:t xml:space="preserve"> </w:t>
      </w:r>
      <w:proofErr w:type="spellStart"/>
      <w:r>
        <w:rPr>
          <w:rFonts w:ascii="Times New Roman" w:hAnsi="Times New Roman"/>
          <w:sz w:val="28"/>
          <w:szCs w:val="28"/>
        </w:rPr>
        <w:t>жақын</w:t>
      </w:r>
      <w:proofErr w:type="spellEnd"/>
      <w:r>
        <w:rPr>
          <w:rFonts w:ascii="Times New Roman" w:hAnsi="Times New Roman"/>
          <w:sz w:val="28"/>
          <w:szCs w:val="28"/>
        </w:rPr>
        <w:t xml:space="preserve"> </w:t>
      </w:r>
      <w:proofErr w:type="spellStart"/>
      <w:r>
        <w:rPr>
          <w:rFonts w:ascii="Times New Roman" w:hAnsi="Times New Roman"/>
          <w:sz w:val="28"/>
          <w:szCs w:val="28"/>
        </w:rPr>
        <w:t>және</w:t>
      </w:r>
      <w:proofErr w:type="spellEnd"/>
      <w:r>
        <w:rPr>
          <w:rFonts w:ascii="Times New Roman" w:hAnsi="Times New Roman"/>
          <w:sz w:val="28"/>
          <w:szCs w:val="28"/>
        </w:rPr>
        <w:t xml:space="preserve"> ШР</w:t>
      </w:r>
      <w:r>
        <w:rPr>
          <w:rFonts w:ascii="Times New Roman" w:hAnsi="Times New Roman"/>
          <w:sz w:val="28"/>
          <w:szCs w:val="28"/>
          <w:lang w:val="kk-KZ"/>
        </w:rPr>
        <w:t>М</w:t>
      </w:r>
      <w:r w:rsidR="00D766AB">
        <w:rPr>
          <w:rFonts w:ascii="Times New Roman" w:hAnsi="Times New Roman"/>
          <w:sz w:val="28"/>
          <w:szCs w:val="28"/>
        </w:rPr>
        <w:t xml:space="preserve">-дан 96,5 </w:t>
      </w:r>
      <w:proofErr w:type="spellStart"/>
      <w:r w:rsidR="00D766AB">
        <w:rPr>
          <w:rFonts w:ascii="Times New Roman" w:hAnsi="Times New Roman"/>
          <w:sz w:val="28"/>
          <w:szCs w:val="28"/>
        </w:rPr>
        <w:t>есе</w:t>
      </w:r>
      <w:proofErr w:type="spellEnd"/>
      <w:r w:rsidR="00D766AB">
        <w:rPr>
          <w:rFonts w:ascii="Times New Roman" w:hAnsi="Times New Roman"/>
          <w:sz w:val="28"/>
          <w:szCs w:val="28"/>
        </w:rPr>
        <w:t xml:space="preserve"> </w:t>
      </w:r>
      <w:proofErr w:type="spellStart"/>
      <w:r w:rsidR="00D766AB">
        <w:rPr>
          <w:rFonts w:ascii="Times New Roman" w:hAnsi="Times New Roman"/>
          <w:sz w:val="28"/>
          <w:szCs w:val="28"/>
        </w:rPr>
        <w:t>асып</w:t>
      </w:r>
      <w:proofErr w:type="spellEnd"/>
      <w:r w:rsidR="00D766AB">
        <w:rPr>
          <w:rFonts w:ascii="Times New Roman" w:hAnsi="Times New Roman"/>
          <w:sz w:val="28"/>
          <w:szCs w:val="28"/>
        </w:rPr>
        <w:t xml:space="preserve"> </w:t>
      </w:r>
      <w:proofErr w:type="spellStart"/>
      <w:r w:rsidR="00D766AB">
        <w:rPr>
          <w:rFonts w:ascii="Times New Roman" w:hAnsi="Times New Roman"/>
          <w:sz w:val="28"/>
          <w:szCs w:val="28"/>
        </w:rPr>
        <w:t>түседі</w:t>
      </w:r>
      <w:proofErr w:type="spellEnd"/>
      <w:r w:rsidR="00D766AB" w:rsidRPr="00D766AB">
        <w:rPr>
          <w:rFonts w:ascii="Times New Roman" w:hAnsi="Times New Roman"/>
          <w:color w:val="000000"/>
          <w:sz w:val="28"/>
          <w:szCs w:val="28"/>
          <w:lang w:val="kk-KZ"/>
        </w:rPr>
        <w:t xml:space="preserve"> </w:t>
      </w:r>
      <w:r w:rsidR="00D766AB">
        <w:rPr>
          <w:rFonts w:ascii="Times New Roman" w:hAnsi="Times New Roman"/>
          <w:color w:val="000000"/>
          <w:sz w:val="28"/>
          <w:szCs w:val="28"/>
          <w:lang w:val="kk-KZ"/>
        </w:rPr>
        <w:t>[61</w:t>
      </w:r>
      <w:r w:rsidR="00D766AB" w:rsidRPr="00DA1FB8">
        <w:rPr>
          <w:rFonts w:ascii="Times New Roman" w:hAnsi="Times New Roman"/>
          <w:color w:val="000000"/>
          <w:sz w:val="28"/>
          <w:szCs w:val="28"/>
          <w:lang w:val="kk-KZ"/>
        </w:rPr>
        <w:t>].</w:t>
      </w:r>
    </w:p>
    <w:p w14:paraId="5AA19590" w14:textId="3401C742" w:rsidR="005B452E" w:rsidRPr="00EC0B7A" w:rsidRDefault="005B452E"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Кесте </w:t>
      </w:r>
      <w:r w:rsidR="009B46C5">
        <w:rPr>
          <w:rFonts w:ascii="Times New Roman" w:hAnsi="Times New Roman"/>
          <w:sz w:val="28"/>
          <w:szCs w:val="28"/>
          <w:lang w:val="kk-KZ"/>
        </w:rPr>
        <w:t xml:space="preserve">5.8 </w:t>
      </w:r>
      <w:r>
        <w:rPr>
          <w:rFonts w:ascii="Times New Roman" w:hAnsi="Times New Roman"/>
          <w:sz w:val="28"/>
          <w:szCs w:val="28"/>
          <w:lang w:val="kk-KZ"/>
        </w:rPr>
        <w:t>-</w:t>
      </w:r>
      <w:r w:rsidR="009B46C5">
        <w:rPr>
          <w:rFonts w:ascii="Times New Roman" w:hAnsi="Times New Roman"/>
          <w:sz w:val="28"/>
          <w:szCs w:val="28"/>
          <w:lang w:val="kk-KZ"/>
        </w:rPr>
        <w:t xml:space="preserve"> </w:t>
      </w:r>
      <w:proofErr w:type="spellStart"/>
      <w:r w:rsidRPr="00EC0B7A">
        <w:rPr>
          <w:rFonts w:ascii="Times New Roman" w:hAnsi="Times New Roman"/>
          <w:sz w:val="28"/>
          <w:szCs w:val="28"/>
        </w:rPr>
        <w:t>Бикарбонатты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аниондарды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анықтау</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қателігін</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есептеу</w:t>
      </w:r>
      <w:proofErr w:type="spellEnd"/>
      <w:r w:rsidRPr="00EC0B7A">
        <w:rPr>
          <w:rFonts w:ascii="Times New Roman" w:hAnsi="Times New Roman"/>
          <w:sz w:val="28"/>
          <w:szCs w:val="28"/>
        </w:rPr>
        <w:t>:</w:t>
      </w:r>
    </w:p>
    <w:p w14:paraId="03F3A376" w14:textId="77777777" w:rsidR="005B452E" w:rsidRPr="00EC0B7A" w:rsidRDefault="005B452E" w:rsidP="008270CB">
      <w:pPr>
        <w:spacing w:after="0" w:line="240" w:lineRule="auto"/>
        <w:ind w:firstLine="567"/>
        <w:jc w:val="both"/>
        <w:rPr>
          <w:rFonts w:ascii="Times New Roman" w:hAnsi="Times New Roman"/>
          <w:sz w:val="28"/>
          <w:szCs w:val="28"/>
          <w:lang w:val="kk-KZ"/>
        </w:rPr>
      </w:pPr>
    </w:p>
    <w:tbl>
      <w:tblPr>
        <w:tblStyle w:val="a5"/>
        <w:tblW w:w="0" w:type="auto"/>
        <w:tblLook w:val="04A0" w:firstRow="1" w:lastRow="0" w:firstColumn="1" w:lastColumn="0" w:noHBand="0" w:noVBand="1"/>
      </w:tblPr>
      <w:tblGrid>
        <w:gridCol w:w="846"/>
        <w:gridCol w:w="2336"/>
        <w:gridCol w:w="2336"/>
        <w:gridCol w:w="3344"/>
      </w:tblGrid>
      <w:tr w:rsidR="005B452E" w:rsidRPr="00E77374" w14:paraId="31262887" w14:textId="77777777" w:rsidTr="009B46C5">
        <w:tc>
          <w:tcPr>
            <w:tcW w:w="846" w:type="dxa"/>
          </w:tcPr>
          <w:p w14:paraId="34D299CB"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w:t>
            </w:r>
          </w:p>
        </w:tc>
        <w:tc>
          <w:tcPr>
            <w:tcW w:w="2336" w:type="dxa"/>
          </w:tcPr>
          <w:p w14:paraId="0E62D5DE" w14:textId="77777777" w:rsidR="005B452E" w:rsidRDefault="005B452E" w:rsidP="009B46C5">
            <w:pPr>
              <w:ind w:firstLine="29"/>
              <w:jc w:val="both"/>
              <w:rPr>
                <w:rFonts w:ascii="Times New Roman" w:hAnsi="Times New Roman"/>
                <w:sz w:val="28"/>
                <w:szCs w:val="28"/>
                <w:lang w:val="kk-KZ"/>
              </w:rPr>
            </w:pPr>
            <w:r>
              <w:rPr>
                <w:rFonts w:ascii="Times New Roman" w:hAnsi="Times New Roman"/>
                <w:sz w:val="28"/>
                <w:szCs w:val="28"/>
                <w:lang w:val="kk-KZ"/>
              </w:rPr>
              <w:t>мазмұны</w:t>
            </w:r>
          </w:p>
          <w:p w14:paraId="00B36651" w14:textId="77777777" w:rsidR="005B452E" w:rsidRPr="00EC0B7A" w:rsidRDefault="005B452E" w:rsidP="009B46C5">
            <w:pPr>
              <w:ind w:firstLine="29"/>
              <w:jc w:val="both"/>
              <w:rPr>
                <w:rFonts w:ascii="Times New Roman" w:hAnsi="Times New Roman"/>
                <w:sz w:val="28"/>
                <w:szCs w:val="28"/>
              </w:rPr>
            </w:pPr>
            <w:r w:rsidRPr="00EC0B7A">
              <w:rPr>
                <w:rFonts w:ascii="Times New Roman" w:hAnsi="Times New Roman"/>
                <w:w w:val="105"/>
                <w:sz w:val="28"/>
                <w:szCs w:val="28"/>
              </w:rPr>
              <w:t>НСО</w:t>
            </w:r>
            <w:r w:rsidRPr="00EC0B7A">
              <w:rPr>
                <w:rFonts w:ascii="Times New Roman" w:hAnsi="Times New Roman"/>
                <w:w w:val="105"/>
                <w:sz w:val="28"/>
                <w:szCs w:val="28"/>
                <w:vertAlign w:val="subscript"/>
              </w:rPr>
              <w:t>3</w:t>
            </w:r>
            <w:r w:rsidRPr="00EC0B7A">
              <w:rPr>
                <w:rFonts w:ascii="Times New Roman" w:hAnsi="Times New Roman"/>
                <w:w w:val="105"/>
                <w:sz w:val="28"/>
                <w:szCs w:val="28"/>
                <w:vertAlign w:val="superscript"/>
              </w:rPr>
              <w:t>-</w:t>
            </w:r>
            <w:r w:rsidRPr="00EC0B7A">
              <w:rPr>
                <w:rFonts w:ascii="Times New Roman" w:hAnsi="Times New Roman"/>
                <w:w w:val="105"/>
                <w:sz w:val="28"/>
                <w:szCs w:val="28"/>
              </w:rPr>
              <w:t>мг/л</w:t>
            </w:r>
          </w:p>
        </w:tc>
        <w:tc>
          <w:tcPr>
            <w:tcW w:w="2336" w:type="dxa"/>
          </w:tcPr>
          <w:p w14:paraId="7D68DB88" w14:textId="77777777" w:rsidR="005B452E" w:rsidRPr="00E77374" w:rsidRDefault="005B452E" w:rsidP="009B46C5">
            <w:pPr>
              <w:ind w:firstLine="29"/>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344" w:type="dxa"/>
          </w:tcPr>
          <w:p w14:paraId="3ABAF3C2" w14:textId="77777777" w:rsidR="005B452E" w:rsidRPr="00E77374" w:rsidRDefault="00B40479" w:rsidP="009B46C5">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23F15078" w14:textId="77777777" w:rsidTr="009B46C5">
        <w:tc>
          <w:tcPr>
            <w:tcW w:w="846" w:type="dxa"/>
          </w:tcPr>
          <w:p w14:paraId="1FED8EB9"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1</w:t>
            </w:r>
          </w:p>
        </w:tc>
        <w:tc>
          <w:tcPr>
            <w:tcW w:w="2336" w:type="dxa"/>
          </w:tcPr>
          <w:p w14:paraId="77891437" w14:textId="77777777" w:rsidR="005B452E" w:rsidRPr="00E77374" w:rsidRDefault="005B452E" w:rsidP="009B46C5">
            <w:pPr>
              <w:pStyle w:val="TableParagraph"/>
              <w:ind w:left="71"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6100,0</w:t>
            </w:r>
          </w:p>
        </w:tc>
        <w:tc>
          <w:tcPr>
            <w:tcW w:w="2336" w:type="dxa"/>
          </w:tcPr>
          <w:p w14:paraId="60D966FB"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101,67</w:t>
            </w:r>
          </w:p>
        </w:tc>
        <w:tc>
          <w:tcPr>
            <w:tcW w:w="3344" w:type="dxa"/>
          </w:tcPr>
          <w:p w14:paraId="0F50A5B2" w14:textId="77777777" w:rsidR="005B452E" w:rsidRPr="00E77374" w:rsidRDefault="005B452E" w:rsidP="009B46C5">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10336,79</w:t>
            </w:r>
          </w:p>
        </w:tc>
      </w:tr>
      <w:tr w:rsidR="005B452E" w:rsidRPr="00E77374" w14:paraId="1A3A292D" w14:textId="77777777" w:rsidTr="009B46C5">
        <w:tc>
          <w:tcPr>
            <w:tcW w:w="846" w:type="dxa"/>
          </w:tcPr>
          <w:p w14:paraId="7BA8C4E9"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2</w:t>
            </w:r>
          </w:p>
        </w:tc>
        <w:tc>
          <w:tcPr>
            <w:tcW w:w="2336" w:type="dxa"/>
          </w:tcPr>
          <w:p w14:paraId="14971D20" w14:textId="77777777" w:rsidR="005B452E" w:rsidRPr="00E77374" w:rsidRDefault="005B452E" w:rsidP="009B46C5">
            <w:pPr>
              <w:pStyle w:val="TableParagraph"/>
              <w:ind w:left="71"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5795,0</w:t>
            </w:r>
          </w:p>
        </w:tc>
        <w:tc>
          <w:tcPr>
            <w:tcW w:w="2336" w:type="dxa"/>
          </w:tcPr>
          <w:p w14:paraId="04451F7B"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203,33</w:t>
            </w:r>
          </w:p>
        </w:tc>
        <w:tc>
          <w:tcPr>
            <w:tcW w:w="3344" w:type="dxa"/>
          </w:tcPr>
          <w:p w14:paraId="6AD576C4"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vertAlign w:val="superscript"/>
                <w:lang w:val="kk-KZ"/>
              </w:rPr>
              <w:t>41343,1</w:t>
            </w:r>
          </w:p>
        </w:tc>
      </w:tr>
      <w:tr w:rsidR="005B452E" w:rsidRPr="00E77374" w14:paraId="39D854CA" w14:textId="77777777" w:rsidTr="009B46C5">
        <w:tc>
          <w:tcPr>
            <w:tcW w:w="846" w:type="dxa"/>
          </w:tcPr>
          <w:p w14:paraId="444A7372"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773BBCEB" w14:textId="77777777" w:rsidR="005B452E" w:rsidRPr="00E77374" w:rsidRDefault="005B452E" w:rsidP="009B46C5">
            <w:pPr>
              <w:pStyle w:val="TableParagraph"/>
              <w:ind w:left="71" w:right="46" w:firstLine="29"/>
              <w:jc w:val="both"/>
              <w:rPr>
                <w:rFonts w:ascii="Times New Roman" w:hAnsi="Times New Roman" w:cs="Times New Roman"/>
                <w:sz w:val="28"/>
                <w:szCs w:val="28"/>
              </w:rPr>
            </w:pPr>
            <w:r w:rsidRPr="00E77374">
              <w:rPr>
                <w:rFonts w:ascii="Times New Roman" w:hAnsi="Times New Roman" w:cs="Times New Roman"/>
                <w:w w:val="105"/>
                <w:sz w:val="28"/>
                <w:szCs w:val="28"/>
              </w:rPr>
              <w:t>6100,0</w:t>
            </w:r>
          </w:p>
        </w:tc>
        <w:tc>
          <w:tcPr>
            <w:tcW w:w="2336" w:type="dxa"/>
          </w:tcPr>
          <w:p w14:paraId="49CB81C6"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101,67</w:t>
            </w:r>
          </w:p>
        </w:tc>
        <w:tc>
          <w:tcPr>
            <w:tcW w:w="3344" w:type="dxa"/>
          </w:tcPr>
          <w:p w14:paraId="1F3E7341"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vertAlign w:val="superscript"/>
                <w:lang w:val="kk-KZ"/>
              </w:rPr>
              <w:t>10336,79</w:t>
            </w:r>
          </w:p>
        </w:tc>
      </w:tr>
      <w:tr w:rsidR="005B452E" w:rsidRPr="00E77374" w14:paraId="7B58DF76" w14:textId="77777777" w:rsidTr="009B46C5">
        <w:tc>
          <w:tcPr>
            <w:tcW w:w="846" w:type="dxa"/>
          </w:tcPr>
          <w:p w14:paraId="3B398A7F" w14:textId="77777777" w:rsidR="005B452E" w:rsidRPr="00E77374" w:rsidRDefault="005B452E" w:rsidP="009B46C5">
            <w:pPr>
              <w:ind w:firstLine="29"/>
              <w:jc w:val="both"/>
              <w:rPr>
                <w:rFonts w:ascii="Times New Roman" w:hAnsi="Times New Roman"/>
                <w:sz w:val="28"/>
                <w:szCs w:val="28"/>
              </w:rPr>
            </w:pPr>
          </w:p>
        </w:tc>
        <w:tc>
          <w:tcPr>
            <w:tcW w:w="2336" w:type="dxa"/>
          </w:tcPr>
          <w:p w14:paraId="2982FE0F" w14:textId="77777777" w:rsidR="005B452E" w:rsidRPr="00E77374" w:rsidRDefault="00B40479" w:rsidP="009B46C5">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5998,33</w:t>
            </w:r>
          </w:p>
        </w:tc>
        <w:tc>
          <w:tcPr>
            <w:tcW w:w="2336" w:type="dxa"/>
          </w:tcPr>
          <w:p w14:paraId="215949B6" w14:textId="77777777" w:rsidR="005B452E" w:rsidRPr="00E77374" w:rsidRDefault="005B452E" w:rsidP="009B46C5">
            <w:pPr>
              <w:ind w:firstLine="29"/>
              <w:jc w:val="both"/>
              <w:rPr>
                <w:rFonts w:ascii="Times New Roman" w:hAnsi="Times New Roman"/>
                <w:sz w:val="28"/>
                <w:szCs w:val="28"/>
              </w:rPr>
            </w:pPr>
          </w:p>
        </w:tc>
        <w:tc>
          <w:tcPr>
            <w:tcW w:w="3344" w:type="dxa"/>
          </w:tcPr>
          <w:p w14:paraId="796D90CC" w14:textId="77777777" w:rsidR="005B452E" w:rsidRPr="00E77374" w:rsidRDefault="00B40479" w:rsidP="009B46C5">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=178,93</m:t>
                </m:r>
              </m:oMath>
            </m:oMathPara>
          </w:p>
        </w:tc>
      </w:tr>
    </w:tbl>
    <w:p w14:paraId="1B81ADBA" w14:textId="77777777" w:rsidR="005B452E" w:rsidRPr="00E77374" w:rsidRDefault="005B452E" w:rsidP="008270CB">
      <w:pPr>
        <w:spacing w:after="0" w:line="240" w:lineRule="auto"/>
        <w:ind w:firstLine="567"/>
        <w:jc w:val="both"/>
        <w:rPr>
          <w:rFonts w:ascii="Times New Roman" w:hAnsi="Times New Roman"/>
          <w:sz w:val="28"/>
          <w:szCs w:val="28"/>
        </w:rPr>
      </w:pPr>
    </w:p>
    <w:p w14:paraId="58F275C9" w14:textId="0C465431" w:rsidR="005B452E" w:rsidRPr="00535D20" w:rsidRDefault="005B452E" w:rsidP="00535D20">
      <w:pPr>
        <w:tabs>
          <w:tab w:val="left" w:pos="856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178,93</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=29,82</m:t>
        </m:r>
      </m:oMath>
      <w:r w:rsidRPr="00E77374">
        <w:rPr>
          <w:rFonts w:ascii="Times New Roman" w:hAnsi="Times New Roman"/>
          <w:sz w:val="28"/>
          <w:szCs w:val="28"/>
        </w:rPr>
        <w:t xml:space="preserve">               </w:t>
      </w:r>
      <w:r w:rsidR="00535D20">
        <w:rPr>
          <w:rFonts w:ascii="Times New Roman" w:hAnsi="Times New Roman"/>
          <w:sz w:val="28"/>
          <w:szCs w:val="28"/>
        </w:rPr>
        <w:tab/>
      </w:r>
      <w:r w:rsidR="00535D20">
        <w:rPr>
          <w:rFonts w:ascii="Times New Roman" w:hAnsi="Times New Roman"/>
          <w:sz w:val="28"/>
          <w:szCs w:val="28"/>
          <w:lang w:val="kk-KZ"/>
        </w:rPr>
        <w:t>(5.13)</w:t>
      </w:r>
    </w:p>
    <w:p w14:paraId="689D8937" w14:textId="77777777" w:rsidR="005B452E" w:rsidRPr="00E77374" w:rsidRDefault="005B452E" w:rsidP="008270CB">
      <w:pPr>
        <w:spacing w:after="0" w:line="240" w:lineRule="auto"/>
        <w:ind w:firstLine="567"/>
        <w:jc w:val="both"/>
        <w:rPr>
          <w:rFonts w:ascii="Times New Roman" w:hAnsi="Times New Roman"/>
          <w:sz w:val="28"/>
          <w:szCs w:val="28"/>
        </w:rPr>
      </w:pPr>
    </w:p>
    <w:p w14:paraId="7EA60414" w14:textId="77777777" w:rsidR="005B452E" w:rsidRPr="00EC0B7A" w:rsidRDefault="005B452E" w:rsidP="009B46C5">
      <w:pPr>
        <w:spacing w:after="0" w:line="240" w:lineRule="auto"/>
        <w:ind w:firstLine="567"/>
        <w:rPr>
          <w:rFonts w:ascii="Times New Roman" w:hAnsi="Times New Roman"/>
          <w:sz w:val="28"/>
          <w:szCs w:val="28"/>
        </w:rPr>
      </w:pPr>
      <w:r w:rsidRPr="00EC0B7A">
        <w:rPr>
          <w:rFonts w:ascii="Times New Roman" w:hAnsi="Times New Roman"/>
          <w:sz w:val="28"/>
          <w:szCs w:val="28"/>
        </w:rPr>
        <w:t xml:space="preserve"> a = 0,95, n = 3 </w:t>
      </w:r>
      <w:proofErr w:type="spellStart"/>
      <w:r w:rsidRPr="00EC0B7A">
        <w:rPr>
          <w:rFonts w:ascii="Times New Roman" w:hAnsi="Times New Roman"/>
          <w:sz w:val="28"/>
          <w:szCs w:val="28"/>
        </w:rPr>
        <w:t>және</w:t>
      </w:r>
      <w:proofErr w:type="spellEnd"/>
      <w:r w:rsidRPr="00EC0B7A">
        <w:rPr>
          <w:rFonts w:ascii="Times New Roman" w:hAnsi="Times New Roman"/>
          <w:sz w:val="28"/>
          <w:szCs w:val="28"/>
        </w:rPr>
        <w:t xml:space="preserve"> a = 0,95 </w:t>
      </w:r>
      <w:proofErr w:type="spellStart"/>
      <w:r w:rsidRPr="00EC0B7A">
        <w:rPr>
          <w:rFonts w:ascii="Times New Roman" w:hAnsi="Times New Roman"/>
          <w:sz w:val="28"/>
          <w:szCs w:val="28"/>
        </w:rPr>
        <w:t>таңдап</w:t>
      </w:r>
      <w:proofErr w:type="spellEnd"/>
      <w:r w:rsidRPr="00EC0B7A">
        <w:rPr>
          <w:rFonts w:ascii="Times New Roman" w:hAnsi="Times New Roman"/>
          <w:sz w:val="28"/>
          <w:szCs w:val="28"/>
        </w:rPr>
        <w:t xml:space="preserve">, Стьюдент </w:t>
      </w:r>
      <w:proofErr w:type="spellStart"/>
      <w:r w:rsidRPr="00EC0B7A">
        <w:rPr>
          <w:rFonts w:ascii="Times New Roman" w:hAnsi="Times New Roman"/>
          <w:sz w:val="28"/>
          <w:szCs w:val="28"/>
        </w:rPr>
        <w:t>коэффициентін</w:t>
      </w:r>
      <w:proofErr w:type="spellEnd"/>
      <w:r w:rsidRPr="00EC0B7A">
        <w:rPr>
          <w:rFonts w:ascii="Times New Roman" w:hAnsi="Times New Roman"/>
          <w:sz w:val="28"/>
          <w:szCs w:val="28"/>
        </w:rPr>
        <w:t xml:space="preserve"> t n( ) a = 2,8 </w:t>
      </w:r>
      <w:proofErr w:type="spellStart"/>
      <w:r w:rsidRPr="00EC0B7A">
        <w:rPr>
          <w:rFonts w:ascii="Times New Roman" w:hAnsi="Times New Roman"/>
          <w:sz w:val="28"/>
          <w:szCs w:val="28"/>
        </w:rPr>
        <w:t>анықтаймыз</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Сенімділік</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интервалын</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есептейміз</w:t>
      </w:r>
      <w:proofErr w:type="spellEnd"/>
      <w:r w:rsidRPr="00EC0B7A">
        <w:rPr>
          <w:rFonts w:ascii="Times New Roman" w:hAnsi="Times New Roman"/>
          <w:sz w:val="28"/>
          <w:szCs w:val="28"/>
        </w:rPr>
        <w:t>:</w:t>
      </w:r>
    </w:p>
    <w:p w14:paraId="41F77232" w14:textId="77777777" w:rsidR="005B452E" w:rsidRPr="00E77374" w:rsidRDefault="005B452E" w:rsidP="009B46C5">
      <w:pPr>
        <w:spacing w:after="0" w:line="240" w:lineRule="auto"/>
        <w:ind w:firstLine="567"/>
        <w:rPr>
          <w:rFonts w:ascii="Times New Roman" w:hAnsi="Times New Roman"/>
          <w:sz w:val="28"/>
          <w:szCs w:val="28"/>
        </w:rPr>
      </w:pPr>
      <w:r w:rsidRPr="00EC0B7A">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=4,3∙29,82=128,234</m:t>
        </m:r>
      </m:oMath>
      <w:r w:rsidRPr="00E77374">
        <w:rPr>
          <w:rFonts w:ascii="Times New Roman" w:hAnsi="Times New Roman"/>
          <w:sz w:val="28"/>
          <w:szCs w:val="28"/>
        </w:rPr>
        <w:t xml:space="preserve">                           </w:t>
      </w:r>
    </w:p>
    <w:p w14:paraId="4CE4B69D" w14:textId="77777777" w:rsidR="005B452E" w:rsidRPr="00EC0B7A" w:rsidRDefault="005B452E" w:rsidP="009B46C5">
      <w:pPr>
        <w:spacing w:after="0" w:line="240" w:lineRule="auto"/>
        <w:ind w:firstLine="567"/>
        <w:rPr>
          <w:rFonts w:ascii="Times New Roman" w:hAnsi="Times New Roman"/>
          <w:sz w:val="28"/>
          <w:szCs w:val="28"/>
        </w:rPr>
      </w:pPr>
      <w:proofErr w:type="spellStart"/>
      <w:r w:rsidRPr="00EC0B7A">
        <w:rPr>
          <w:rFonts w:ascii="Times New Roman" w:hAnsi="Times New Roman"/>
          <w:sz w:val="28"/>
          <w:szCs w:val="28"/>
        </w:rPr>
        <w:t>Соңғы</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нәтижені</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жазамыз</w:t>
      </w:r>
      <w:proofErr w:type="spellEnd"/>
      <w:r w:rsidRPr="00EC0B7A">
        <w:rPr>
          <w:rFonts w:ascii="Times New Roman" w:hAnsi="Times New Roman"/>
          <w:sz w:val="28"/>
          <w:szCs w:val="28"/>
        </w:rPr>
        <w:t>:</w:t>
      </w:r>
    </w:p>
    <w:p w14:paraId="7D3E85B0" w14:textId="77777777" w:rsidR="005B452E" w:rsidRPr="00E77374" w:rsidRDefault="005B452E" w:rsidP="009B46C5">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5998,33</w:t>
      </w:r>
      <w:r w:rsidRPr="00E77374">
        <w:rPr>
          <w:rFonts w:ascii="Times New Roman" w:hAnsi="Times New Roman"/>
          <w:sz w:val="28"/>
          <w:szCs w:val="28"/>
        </w:rPr>
        <w:t>±</w:t>
      </w:r>
      <w:r w:rsidRPr="00E77374">
        <w:rPr>
          <w:rFonts w:ascii="Times New Roman" w:hAnsi="Times New Roman"/>
          <w:sz w:val="28"/>
          <w:szCs w:val="28"/>
          <w:lang w:val="kk-KZ"/>
        </w:rPr>
        <w:t>128,23</w:t>
      </w:r>
    </w:p>
    <w:p w14:paraId="629BBD47" w14:textId="00C50BBF" w:rsidR="005B452E" w:rsidRPr="00E77374" w:rsidRDefault="005B452E" w:rsidP="009B46C5">
      <w:pPr>
        <w:spacing w:after="0" w:line="240" w:lineRule="auto"/>
        <w:ind w:firstLine="567"/>
        <w:jc w:val="both"/>
        <w:rPr>
          <w:rFonts w:ascii="Times New Roman" w:hAnsi="Times New Roman"/>
          <w:sz w:val="28"/>
          <w:szCs w:val="28"/>
        </w:rPr>
      </w:pPr>
      <w:r w:rsidRPr="00E77374">
        <w:rPr>
          <w:rFonts w:ascii="Times New Roman" w:hAnsi="Times New Roman"/>
          <w:sz w:val="28"/>
          <w:szCs w:val="28"/>
        </w:rPr>
        <w:lastRenderedPageBreak/>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128,234</m:t>
            </m:r>
          </m:num>
          <m:den>
            <m:r>
              <m:rPr>
                <m:sty m:val="p"/>
              </m:rPr>
              <w:rPr>
                <w:rFonts w:ascii="Cambria Math" w:hAnsi="Cambria Math"/>
                <w:sz w:val="28"/>
                <w:szCs w:val="28"/>
                <w:lang w:val="kk-KZ"/>
              </w:rPr>
              <m:t>5998,33</m:t>
            </m:r>
          </m:den>
        </m:f>
        <m:r>
          <w:rPr>
            <w:rFonts w:ascii="Cambria Math" w:eastAsia="SimSun" w:hAnsi="Cambria Math"/>
            <w:sz w:val="28"/>
            <w:szCs w:val="28"/>
            <w:lang w:eastAsia="it-IT"/>
          </w:rPr>
          <m:t>∙100%=2,1%.</m:t>
        </m:r>
      </m:oMath>
      <w:r w:rsidRPr="00E77374">
        <w:rPr>
          <w:rFonts w:ascii="Times New Roman" w:hAnsi="Times New Roman"/>
          <w:sz w:val="28"/>
          <w:szCs w:val="28"/>
        </w:rPr>
        <w:t xml:space="preserve">               </w:t>
      </w:r>
      <w:r w:rsidR="00535D20">
        <w:rPr>
          <w:rFonts w:ascii="Times New Roman" w:hAnsi="Times New Roman"/>
          <w:sz w:val="28"/>
          <w:szCs w:val="28"/>
          <w:lang w:val="kk-KZ"/>
        </w:rPr>
        <w:t>(5.14)</w:t>
      </w:r>
      <w:r w:rsidRPr="00E77374">
        <w:rPr>
          <w:rFonts w:ascii="Times New Roman" w:hAnsi="Times New Roman"/>
          <w:sz w:val="28"/>
          <w:szCs w:val="28"/>
        </w:rPr>
        <w:t xml:space="preserve">      </w:t>
      </w:r>
    </w:p>
    <w:p w14:paraId="0BB92EE1" w14:textId="77777777" w:rsidR="005B452E" w:rsidRPr="00EC0B7A" w:rsidRDefault="005B452E" w:rsidP="009B46C5">
      <w:pPr>
        <w:spacing w:after="0" w:line="240" w:lineRule="auto"/>
        <w:ind w:firstLine="567"/>
        <w:jc w:val="both"/>
        <w:rPr>
          <w:rFonts w:ascii="Times New Roman" w:hAnsi="Times New Roman"/>
          <w:sz w:val="28"/>
          <w:szCs w:val="28"/>
        </w:rPr>
      </w:pPr>
      <w:proofErr w:type="spellStart"/>
      <w:r w:rsidRPr="00EC0B7A">
        <w:rPr>
          <w:rFonts w:ascii="Times New Roman" w:hAnsi="Times New Roman"/>
          <w:sz w:val="28"/>
          <w:szCs w:val="28"/>
        </w:rPr>
        <w:t>Осылайша</w:t>
      </w:r>
      <w:proofErr w:type="spellEnd"/>
      <w:r w:rsidRPr="00EC0B7A">
        <w:rPr>
          <w:rFonts w:ascii="Times New Roman" w:hAnsi="Times New Roman"/>
          <w:sz w:val="28"/>
          <w:szCs w:val="28"/>
        </w:rPr>
        <w:t xml:space="preserve">, бикарбонат </w:t>
      </w:r>
      <w:proofErr w:type="spellStart"/>
      <w:r w:rsidRPr="00EC0B7A">
        <w:rPr>
          <w:rFonts w:ascii="Times New Roman" w:hAnsi="Times New Roman"/>
          <w:sz w:val="28"/>
          <w:szCs w:val="28"/>
        </w:rPr>
        <w:t>аниондарының</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кездейсоқ</w:t>
      </w:r>
      <w:proofErr w:type="spellEnd"/>
      <w:r w:rsidRPr="00EC0B7A">
        <w:rPr>
          <w:rFonts w:ascii="Times New Roman" w:hAnsi="Times New Roman"/>
          <w:sz w:val="28"/>
          <w:szCs w:val="28"/>
        </w:rPr>
        <w:t xml:space="preserve"> </w:t>
      </w:r>
      <w:proofErr w:type="spellStart"/>
      <w:r w:rsidRPr="00EC0B7A">
        <w:rPr>
          <w:rFonts w:ascii="Times New Roman" w:hAnsi="Times New Roman"/>
          <w:sz w:val="28"/>
          <w:szCs w:val="28"/>
        </w:rPr>
        <w:t>қателігі</w:t>
      </w:r>
      <w:proofErr w:type="spellEnd"/>
      <w:r w:rsidRPr="00EC0B7A">
        <w:rPr>
          <w:rFonts w:ascii="Times New Roman" w:hAnsi="Times New Roman"/>
          <w:sz w:val="28"/>
          <w:szCs w:val="28"/>
        </w:rPr>
        <w:t xml:space="preserve"> 2,1% </w:t>
      </w:r>
      <w:proofErr w:type="spellStart"/>
      <w:r w:rsidRPr="00EC0B7A">
        <w:rPr>
          <w:rFonts w:ascii="Times New Roman" w:hAnsi="Times New Roman"/>
          <w:sz w:val="28"/>
          <w:szCs w:val="28"/>
        </w:rPr>
        <w:t>құрайды</w:t>
      </w:r>
      <w:proofErr w:type="spellEnd"/>
      <w:r w:rsidRPr="00EC0B7A">
        <w:rPr>
          <w:rFonts w:ascii="Times New Roman" w:hAnsi="Times New Roman"/>
          <w:sz w:val="28"/>
          <w:szCs w:val="28"/>
        </w:rPr>
        <w:t>.</w:t>
      </w:r>
    </w:p>
    <w:p w14:paraId="1AD8FC0B" w14:textId="22604ABF" w:rsidR="005B452E" w:rsidRPr="00EC0B7A" w:rsidRDefault="009B46C5" w:rsidP="00535D20">
      <w:pPr>
        <w:spacing w:after="0" w:line="240" w:lineRule="auto"/>
        <w:ind w:firstLine="567"/>
        <w:jc w:val="both"/>
        <w:rPr>
          <w:rFonts w:ascii="Times New Roman" w:hAnsi="Times New Roman"/>
          <w:sz w:val="28"/>
          <w:szCs w:val="28"/>
        </w:rPr>
      </w:pPr>
      <w:r>
        <w:rPr>
          <w:rFonts w:ascii="Times New Roman" w:hAnsi="Times New Roman"/>
          <w:sz w:val="28"/>
          <w:szCs w:val="28"/>
          <w:lang w:val="kk-KZ"/>
        </w:rPr>
        <w:t>5.10</w:t>
      </w:r>
      <w:r w:rsidR="005B452E" w:rsidRPr="00EC0B7A">
        <w:rPr>
          <w:rFonts w:ascii="Times New Roman" w:hAnsi="Times New Roman"/>
          <w:sz w:val="28"/>
          <w:szCs w:val="28"/>
        </w:rPr>
        <w:t>-</w:t>
      </w:r>
      <w:proofErr w:type="spellStart"/>
      <w:r w:rsidR="005B452E" w:rsidRPr="00EC0B7A">
        <w:rPr>
          <w:rFonts w:ascii="Times New Roman" w:hAnsi="Times New Roman"/>
          <w:sz w:val="28"/>
          <w:szCs w:val="28"/>
        </w:rPr>
        <w:t>суретте</w:t>
      </w:r>
      <w:proofErr w:type="spellEnd"/>
      <w:r w:rsidR="005B452E" w:rsidRPr="00EC0B7A">
        <w:rPr>
          <w:rFonts w:ascii="Times New Roman" w:hAnsi="Times New Roman"/>
          <w:sz w:val="28"/>
          <w:szCs w:val="28"/>
        </w:rPr>
        <w:t xml:space="preserve"> </w:t>
      </w:r>
      <w:r>
        <w:rPr>
          <w:rFonts w:ascii="Times New Roman" w:hAnsi="Times New Roman"/>
          <w:sz w:val="28"/>
          <w:szCs w:val="28"/>
          <w:lang w:val="kk-KZ"/>
        </w:rPr>
        <w:t>үш</w:t>
      </w:r>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ұңғыманың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ағынды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суларындағы</w:t>
      </w:r>
      <w:proofErr w:type="spellEnd"/>
      <w:r w:rsidR="005B452E" w:rsidRPr="00EC0B7A">
        <w:rPr>
          <w:rFonts w:ascii="Times New Roman" w:hAnsi="Times New Roman"/>
          <w:sz w:val="28"/>
          <w:szCs w:val="28"/>
        </w:rPr>
        <w:t xml:space="preserve"> хлорид </w:t>
      </w:r>
      <w:proofErr w:type="spellStart"/>
      <w:r w:rsidR="005B452E" w:rsidRPr="00EC0B7A">
        <w:rPr>
          <w:rFonts w:ascii="Times New Roman" w:hAnsi="Times New Roman"/>
          <w:sz w:val="28"/>
          <w:szCs w:val="28"/>
        </w:rPr>
        <w:t>аниондарының</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құрамы</w:t>
      </w:r>
      <w:proofErr w:type="spellEnd"/>
      <w:r w:rsidR="005B452E" w:rsidRPr="00EC0B7A">
        <w:rPr>
          <w:rFonts w:ascii="Times New Roman" w:hAnsi="Times New Roman"/>
          <w:sz w:val="28"/>
          <w:szCs w:val="28"/>
        </w:rPr>
        <w:t xml:space="preserve"> </w:t>
      </w:r>
      <w:proofErr w:type="spellStart"/>
      <w:r w:rsidR="005B452E" w:rsidRPr="00EC0B7A">
        <w:rPr>
          <w:rFonts w:ascii="Times New Roman" w:hAnsi="Times New Roman"/>
          <w:sz w:val="28"/>
          <w:szCs w:val="28"/>
        </w:rPr>
        <w:t>көрсетілген</w:t>
      </w:r>
      <w:proofErr w:type="spellEnd"/>
      <w:r w:rsidR="005B452E" w:rsidRPr="00EC0B7A">
        <w:rPr>
          <w:rFonts w:ascii="Times New Roman" w:hAnsi="Times New Roman"/>
          <w:sz w:val="28"/>
          <w:szCs w:val="28"/>
        </w:rPr>
        <w:t>.</w:t>
      </w:r>
    </w:p>
    <w:p w14:paraId="114A0312" w14:textId="77777777" w:rsidR="005B452E" w:rsidRPr="00E77374" w:rsidRDefault="005B452E" w:rsidP="008270CB">
      <w:pPr>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drawing>
          <wp:inline distT="0" distB="0" distL="0" distR="0" wp14:anchorId="4741FB5C" wp14:editId="5812013E">
            <wp:extent cx="2979420" cy="1933575"/>
            <wp:effectExtent l="0" t="0" r="11430" b="9525"/>
            <wp:docPr id="52" name="Диаграмма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F64918B" w14:textId="77777777" w:rsidR="005B452E" w:rsidRDefault="005B452E" w:rsidP="008270CB">
      <w:pPr>
        <w:spacing w:after="0" w:line="240" w:lineRule="auto"/>
        <w:ind w:firstLine="567"/>
        <w:jc w:val="both"/>
        <w:rPr>
          <w:rFonts w:ascii="Times New Roman" w:hAnsi="Times New Roman"/>
          <w:sz w:val="28"/>
          <w:szCs w:val="28"/>
          <w:lang w:val="kk-KZ"/>
        </w:rPr>
      </w:pPr>
    </w:p>
    <w:p w14:paraId="303070B1" w14:textId="12E02C47" w:rsidR="005B452E" w:rsidRPr="00DA1FB8" w:rsidRDefault="005B452E" w:rsidP="008270CB">
      <w:pPr>
        <w:spacing w:after="0" w:line="240" w:lineRule="auto"/>
        <w:jc w:val="center"/>
        <w:rPr>
          <w:rFonts w:ascii="Times New Roman" w:hAnsi="Times New Roman"/>
          <w:sz w:val="28"/>
          <w:szCs w:val="28"/>
          <w:lang w:val="kk-KZ"/>
        </w:rPr>
      </w:pPr>
      <w:r w:rsidRPr="00DA1FB8">
        <w:rPr>
          <w:rFonts w:ascii="Times New Roman" w:hAnsi="Times New Roman"/>
          <w:sz w:val="28"/>
          <w:szCs w:val="28"/>
          <w:lang w:val="kk-KZ"/>
        </w:rPr>
        <w:t xml:space="preserve">Сурет </w:t>
      </w:r>
      <w:r w:rsidR="009B46C5">
        <w:rPr>
          <w:rFonts w:ascii="Times New Roman" w:hAnsi="Times New Roman"/>
          <w:sz w:val="28"/>
          <w:szCs w:val="28"/>
          <w:lang w:val="kk-KZ"/>
        </w:rPr>
        <w:t>5.10 -</w:t>
      </w:r>
      <w:r w:rsidRPr="00DA1FB8">
        <w:rPr>
          <w:rFonts w:ascii="Times New Roman" w:hAnsi="Times New Roman"/>
          <w:sz w:val="28"/>
          <w:szCs w:val="28"/>
          <w:lang w:val="kk-KZ"/>
        </w:rPr>
        <w:t xml:space="preserve"> Теңіз кен орны ұңғымаларының ағынды суларындағы хлорид аниондарының мөлшері</w:t>
      </w:r>
    </w:p>
    <w:p w14:paraId="4D5FFF0E" w14:textId="77777777" w:rsidR="005B452E" w:rsidRPr="00DA1FB8" w:rsidRDefault="005B452E" w:rsidP="008270CB">
      <w:pPr>
        <w:spacing w:after="0" w:line="240" w:lineRule="auto"/>
        <w:jc w:val="both"/>
        <w:rPr>
          <w:rFonts w:ascii="Times New Roman" w:hAnsi="Times New Roman"/>
          <w:sz w:val="28"/>
          <w:szCs w:val="28"/>
          <w:lang w:val="kk-KZ"/>
        </w:rPr>
      </w:pPr>
    </w:p>
    <w:p w14:paraId="76C8A43C" w14:textId="77777777" w:rsidR="005B452E" w:rsidRDefault="005B452E" w:rsidP="008270CB">
      <w:pPr>
        <w:spacing w:after="0" w:line="240" w:lineRule="auto"/>
        <w:ind w:firstLine="708"/>
        <w:jc w:val="both"/>
        <w:rPr>
          <w:rFonts w:ascii="Times New Roman" w:hAnsi="Times New Roman"/>
          <w:sz w:val="28"/>
          <w:szCs w:val="28"/>
        </w:rPr>
      </w:pPr>
      <w:r w:rsidRPr="00DA1FB8">
        <w:rPr>
          <w:rFonts w:ascii="Times New Roman" w:hAnsi="Times New Roman"/>
          <w:sz w:val="28"/>
          <w:szCs w:val="28"/>
          <w:lang w:val="kk-KZ"/>
        </w:rPr>
        <w:t xml:space="preserve">Төмендегі суретте ұңғымалар арасындағы ең төменгі көрсеткіш В48-1-1 ұңғымасында (103960,5 мг/л) байқалады. Ауыз судағы хлорид анионының шекті рұқсат етілген мөлшерін (ШРМ) салыстыратын болсақ, онда бұл көрсеткіш одан 259 есе асып түседі. Бұл ең жоғары мән 48-1-3 ұңғымадағы хлорид аниондарының мөлшерінен 169802,2 мг/л аз. </w:t>
      </w:r>
      <w:proofErr w:type="spellStart"/>
      <w:r w:rsidRPr="00A45F87">
        <w:rPr>
          <w:rFonts w:ascii="Times New Roman" w:hAnsi="Times New Roman"/>
          <w:sz w:val="28"/>
          <w:szCs w:val="28"/>
        </w:rPr>
        <w:t>Үшінші</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ұңғы</w:t>
      </w:r>
      <w:proofErr w:type="spellEnd"/>
      <w:r w:rsidRPr="00A45F87">
        <w:rPr>
          <w:rFonts w:ascii="Times New Roman" w:hAnsi="Times New Roman"/>
          <w:sz w:val="28"/>
          <w:szCs w:val="28"/>
        </w:rPr>
        <w:t xml:space="preserve"> 145544,7 мг/л </w:t>
      </w:r>
      <w:proofErr w:type="spellStart"/>
      <w:r w:rsidRPr="00A45F87">
        <w:rPr>
          <w:rFonts w:ascii="Times New Roman" w:hAnsi="Times New Roman"/>
          <w:sz w:val="28"/>
          <w:szCs w:val="28"/>
        </w:rPr>
        <w:t>көлемінде</w:t>
      </w:r>
      <w:proofErr w:type="spellEnd"/>
      <w:r w:rsidRPr="00A45F87">
        <w:rPr>
          <w:rFonts w:ascii="Times New Roman" w:hAnsi="Times New Roman"/>
          <w:sz w:val="28"/>
          <w:szCs w:val="28"/>
        </w:rPr>
        <w:t>.</w:t>
      </w:r>
    </w:p>
    <w:p w14:paraId="3A67B91C" w14:textId="77777777" w:rsidR="00286552" w:rsidRDefault="00286552" w:rsidP="008270CB">
      <w:pPr>
        <w:spacing w:after="0" w:line="240" w:lineRule="auto"/>
        <w:ind w:firstLine="708"/>
        <w:jc w:val="both"/>
        <w:rPr>
          <w:rFonts w:ascii="Times New Roman" w:hAnsi="Times New Roman"/>
          <w:sz w:val="28"/>
          <w:szCs w:val="28"/>
        </w:rPr>
      </w:pPr>
    </w:p>
    <w:p w14:paraId="0A517E12" w14:textId="4559851B" w:rsidR="005B452E" w:rsidRPr="00EC0B7A" w:rsidRDefault="005B452E" w:rsidP="009B46C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009B46C5">
        <w:rPr>
          <w:rFonts w:ascii="Times New Roman" w:hAnsi="Times New Roman"/>
          <w:sz w:val="28"/>
          <w:szCs w:val="28"/>
          <w:lang w:val="kk-KZ"/>
        </w:rPr>
        <w:t xml:space="preserve">5.9 </w:t>
      </w:r>
      <w:r>
        <w:rPr>
          <w:rFonts w:ascii="Times New Roman" w:hAnsi="Times New Roman"/>
          <w:sz w:val="28"/>
          <w:szCs w:val="28"/>
          <w:lang w:val="kk-KZ"/>
        </w:rPr>
        <w:t>-</w:t>
      </w:r>
      <w:r w:rsidR="009B46C5">
        <w:rPr>
          <w:rFonts w:ascii="Times New Roman" w:hAnsi="Times New Roman"/>
          <w:sz w:val="28"/>
          <w:szCs w:val="28"/>
          <w:lang w:val="kk-KZ"/>
        </w:rPr>
        <w:t xml:space="preserve"> </w:t>
      </w:r>
      <w:proofErr w:type="spellStart"/>
      <w:r w:rsidRPr="00A45F87">
        <w:rPr>
          <w:rFonts w:ascii="Times New Roman" w:hAnsi="Times New Roman"/>
          <w:sz w:val="28"/>
          <w:szCs w:val="28"/>
        </w:rPr>
        <w:t>Хлоридті</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аниондарды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анықтау</w:t>
      </w:r>
      <w:proofErr w:type="spellEnd"/>
      <w:r w:rsidRPr="00A45F87">
        <w:rPr>
          <w:rFonts w:ascii="Times New Roman" w:hAnsi="Times New Roman"/>
          <w:sz w:val="28"/>
          <w:szCs w:val="28"/>
        </w:rPr>
        <w:t>:</w:t>
      </w:r>
    </w:p>
    <w:tbl>
      <w:tblPr>
        <w:tblStyle w:val="a5"/>
        <w:tblW w:w="0" w:type="auto"/>
        <w:tblLook w:val="04A0" w:firstRow="1" w:lastRow="0" w:firstColumn="1" w:lastColumn="0" w:noHBand="0" w:noVBand="1"/>
      </w:tblPr>
      <w:tblGrid>
        <w:gridCol w:w="704"/>
        <w:gridCol w:w="2378"/>
        <w:gridCol w:w="2336"/>
        <w:gridCol w:w="3302"/>
      </w:tblGrid>
      <w:tr w:rsidR="005B452E" w:rsidRPr="00E77374" w14:paraId="34FA2041" w14:textId="77777777" w:rsidTr="009B46C5">
        <w:tc>
          <w:tcPr>
            <w:tcW w:w="704" w:type="dxa"/>
          </w:tcPr>
          <w:p w14:paraId="735E3E25" w14:textId="77777777" w:rsidR="005B452E" w:rsidRPr="00E77374" w:rsidRDefault="005B452E" w:rsidP="009B46C5">
            <w:pPr>
              <w:jc w:val="both"/>
              <w:rPr>
                <w:rFonts w:ascii="Times New Roman" w:hAnsi="Times New Roman"/>
                <w:sz w:val="28"/>
                <w:szCs w:val="28"/>
              </w:rPr>
            </w:pPr>
            <w:r w:rsidRPr="00E77374">
              <w:rPr>
                <w:rFonts w:ascii="Times New Roman" w:hAnsi="Times New Roman"/>
                <w:sz w:val="28"/>
                <w:szCs w:val="28"/>
              </w:rPr>
              <w:t>№</w:t>
            </w:r>
          </w:p>
        </w:tc>
        <w:tc>
          <w:tcPr>
            <w:tcW w:w="2378" w:type="dxa"/>
          </w:tcPr>
          <w:p w14:paraId="018307D5" w14:textId="0A7D60CB" w:rsidR="005B452E" w:rsidRPr="00D125AB" w:rsidRDefault="00D125AB" w:rsidP="009B46C5">
            <w:pPr>
              <w:pStyle w:val="TableParagraph"/>
              <w:jc w:val="both"/>
              <w:rPr>
                <w:rFonts w:ascii="Times New Roman" w:hAnsi="Times New Roman" w:cs="Times New Roman"/>
                <w:sz w:val="28"/>
                <w:szCs w:val="28"/>
                <w:lang w:val="kk-KZ"/>
              </w:rPr>
            </w:pPr>
            <w:r>
              <w:rPr>
                <w:rFonts w:ascii="Times New Roman" w:hAnsi="Times New Roman" w:cs="Times New Roman"/>
                <w:sz w:val="28"/>
                <w:szCs w:val="28"/>
                <w:lang w:val="kk-KZ"/>
              </w:rPr>
              <w:t>Мазмұны</w:t>
            </w:r>
          </w:p>
          <w:p w14:paraId="1AD0298F" w14:textId="77777777" w:rsidR="005B452E" w:rsidRPr="00A45F87" w:rsidRDefault="005B452E" w:rsidP="009B46C5">
            <w:pPr>
              <w:jc w:val="both"/>
              <w:rPr>
                <w:rFonts w:ascii="Times New Roman" w:hAnsi="Times New Roman"/>
                <w:sz w:val="28"/>
                <w:szCs w:val="28"/>
              </w:rPr>
            </w:pPr>
            <w:proofErr w:type="spellStart"/>
            <w:r w:rsidRPr="00A45F87">
              <w:rPr>
                <w:rFonts w:ascii="Times New Roman" w:hAnsi="Times New Roman"/>
                <w:sz w:val="28"/>
                <w:szCs w:val="28"/>
              </w:rPr>
              <w:t>Cl</w:t>
            </w:r>
            <w:proofErr w:type="spellEnd"/>
            <w:r w:rsidRPr="00A45F87">
              <w:rPr>
                <w:rFonts w:ascii="Times New Roman" w:hAnsi="Times New Roman"/>
                <w:sz w:val="28"/>
                <w:szCs w:val="28"/>
                <w:vertAlign w:val="superscript"/>
              </w:rPr>
              <w:t>-</w:t>
            </w:r>
            <w:r w:rsidRPr="00A45F87">
              <w:rPr>
                <w:rFonts w:ascii="Times New Roman" w:hAnsi="Times New Roman"/>
                <w:w w:val="105"/>
                <w:sz w:val="28"/>
                <w:szCs w:val="28"/>
              </w:rPr>
              <w:t>, мг/л</w:t>
            </w:r>
          </w:p>
        </w:tc>
        <w:tc>
          <w:tcPr>
            <w:tcW w:w="2336" w:type="dxa"/>
          </w:tcPr>
          <w:p w14:paraId="3ED708C0" w14:textId="77777777" w:rsidR="005B452E" w:rsidRPr="00E77374" w:rsidRDefault="005B452E" w:rsidP="009B46C5">
            <w:pPr>
              <w:jc w:val="both"/>
              <w:rPr>
                <w:rFonts w:ascii="Times New Roman" w:hAnsi="Times New Roman"/>
                <w:sz w:val="28"/>
                <w:szCs w:val="28"/>
              </w:rPr>
            </w:pPr>
            <m:oMath>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9B46C5">
              <w:rPr>
                <w:rFonts w:ascii="Times New Roman" w:hAnsi="Times New Roman"/>
                <w:sz w:val="28"/>
                <w:szCs w:val="28"/>
              </w:rPr>
              <w:t xml:space="preserve">                        </w:t>
            </w:r>
          </w:p>
        </w:tc>
        <w:tc>
          <w:tcPr>
            <w:tcW w:w="3302" w:type="dxa"/>
          </w:tcPr>
          <w:p w14:paraId="5A777CC3" w14:textId="77777777" w:rsidR="005B452E" w:rsidRPr="00E77374" w:rsidRDefault="00B40479" w:rsidP="009B46C5">
            <w:pPr>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rPr>
                      <m:t>2</m:t>
                    </m:r>
                  </m:sup>
                </m:sSup>
              </m:oMath>
            </m:oMathPara>
          </w:p>
        </w:tc>
      </w:tr>
      <w:tr w:rsidR="005B452E" w:rsidRPr="00E77374" w14:paraId="6CA954DA" w14:textId="77777777" w:rsidTr="009B46C5">
        <w:tc>
          <w:tcPr>
            <w:tcW w:w="704" w:type="dxa"/>
          </w:tcPr>
          <w:p w14:paraId="7AB4282A" w14:textId="77777777" w:rsidR="005B452E" w:rsidRPr="00E77374" w:rsidRDefault="005B452E" w:rsidP="009B46C5">
            <w:pPr>
              <w:jc w:val="both"/>
              <w:rPr>
                <w:rFonts w:ascii="Times New Roman" w:hAnsi="Times New Roman"/>
                <w:sz w:val="28"/>
                <w:szCs w:val="28"/>
              </w:rPr>
            </w:pPr>
            <w:r w:rsidRPr="00E77374">
              <w:rPr>
                <w:rFonts w:ascii="Times New Roman" w:hAnsi="Times New Roman"/>
                <w:sz w:val="28"/>
                <w:szCs w:val="28"/>
              </w:rPr>
              <w:t>1</w:t>
            </w:r>
          </w:p>
        </w:tc>
        <w:tc>
          <w:tcPr>
            <w:tcW w:w="2378" w:type="dxa"/>
          </w:tcPr>
          <w:p w14:paraId="6C75C931" w14:textId="77777777" w:rsidR="005B452E" w:rsidRPr="00E77374" w:rsidRDefault="005B452E" w:rsidP="009B46C5">
            <w:pPr>
              <w:pStyle w:val="TableParagraph"/>
              <w:ind w:left="65" w:right="45"/>
              <w:jc w:val="both"/>
              <w:rPr>
                <w:rFonts w:ascii="Times New Roman" w:hAnsi="Times New Roman" w:cs="Times New Roman"/>
                <w:sz w:val="28"/>
                <w:szCs w:val="28"/>
              </w:rPr>
            </w:pPr>
            <w:r w:rsidRPr="00E77374">
              <w:rPr>
                <w:rFonts w:ascii="Times New Roman" w:hAnsi="Times New Roman" w:cs="Times New Roman"/>
                <w:w w:val="105"/>
                <w:sz w:val="28"/>
                <w:szCs w:val="28"/>
              </w:rPr>
              <w:t>103</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960,5</w:t>
            </w:r>
          </w:p>
        </w:tc>
        <w:tc>
          <w:tcPr>
            <w:tcW w:w="2336" w:type="dxa"/>
          </w:tcPr>
          <w:p w14:paraId="7DB45967" w14:textId="77777777" w:rsidR="005B452E" w:rsidRPr="00E77374" w:rsidRDefault="005B452E" w:rsidP="009B46C5">
            <w:pPr>
              <w:jc w:val="both"/>
              <w:rPr>
                <w:rFonts w:ascii="Times New Roman" w:hAnsi="Times New Roman"/>
                <w:sz w:val="28"/>
                <w:szCs w:val="28"/>
                <w:lang w:val="kk-KZ"/>
              </w:rPr>
            </w:pPr>
            <w:r w:rsidRPr="00E77374">
              <w:rPr>
                <w:rFonts w:ascii="Times New Roman" w:hAnsi="Times New Roman"/>
                <w:sz w:val="28"/>
                <w:szCs w:val="28"/>
                <w:lang w:val="kk-KZ"/>
              </w:rPr>
              <w:t>35808,63</w:t>
            </w:r>
          </w:p>
        </w:tc>
        <w:tc>
          <w:tcPr>
            <w:tcW w:w="3302" w:type="dxa"/>
          </w:tcPr>
          <w:p w14:paraId="0AD6C752" w14:textId="77777777" w:rsidR="005B452E" w:rsidRPr="00E77374" w:rsidRDefault="005B452E" w:rsidP="009B46C5">
            <w:pPr>
              <w:jc w:val="both"/>
              <w:rPr>
                <w:rFonts w:ascii="Times New Roman" w:hAnsi="Times New Roman"/>
                <w:sz w:val="28"/>
                <w:szCs w:val="28"/>
                <w:vertAlign w:val="superscript"/>
                <w:lang w:val="kk-KZ"/>
              </w:rPr>
            </w:pPr>
            <w:r w:rsidRPr="00E77374">
              <w:rPr>
                <w:rFonts w:ascii="Times New Roman" w:hAnsi="Times New Roman"/>
                <w:sz w:val="28"/>
                <w:szCs w:val="28"/>
                <w:lang w:val="kk-KZ"/>
              </w:rPr>
              <w:t>1282257982,48</w:t>
            </w:r>
          </w:p>
        </w:tc>
      </w:tr>
      <w:tr w:rsidR="005B452E" w:rsidRPr="00E77374" w14:paraId="331254A5" w14:textId="77777777" w:rsidTr="009B46C5">
        <w:tc>
          <w:tcPr>
            <w:tcW w:w="704" w:type="dxa"/>
          </w:tcPr>
          <w:p w14:paraId="372914A6" w14:textId="77777777" w:rsidR="005B452E" w:rsidRPr="00E77374" w:rsidRDefault="005B452E" w:rsidP="009B46C5">
            <w:pPr>
              <w:jc w:val="both"/>
              <w:rPr>
                <w:rFonts w:ascii="Times New Roman" w:hAnsi="Times New Roman"/>
                <w:sz w:val="28"/>
                <w:szCs w:val="28"/>
              </w:rPr>
            </w:pPr>
            <w:r w:rsidRPr="00E77374">
              <w:rPr>
                <w:rFonts w:ascii="Times New Roman" w:hAnsi="Times New Roman"/>
                <w:sz w:val="28"/>
                <w:szCs w:val="28"/>
              </w:rPr>
              <w:t>2</w:t>
            </w:r>
          </w:p>
        </w:tc>
        <w:tc>
          <w:tcPr>
            <w:tcW w:w="2378" w:type="dxa"/>
          </w:tcPr>
          <w:p w14:paraId="3E09FC0C" w14:textId="77777777" w:rsidR="005B452E" w:rsidRPr="00E77374" w:rsidRDefault="005B452E" w:rsidP="009B46C5">
            <w:pPr>
              <w:pStyle w:val="TableParagraph"/>
              <w:ind w:left="65" w:right="45"/>
              <w:jc w:val="both"/>
              <w:rPr>
                <w:rFonts w:ascii="Times New Roman" w:hAnsi="Times New Roman" w:cs="Times New Roman"/>
                <w:sz w:val="28"/>
                <w:szCs w:val="28"/>
              </w:rPr>
            </w:pPr>
            <w:r w:rsidRPr="00E77374">
              <w:rPr>
                <w:rFonts w:ascii="Times New Roman" w:hAnsi="Times New Roman" w:cs="Times New Roman"/>
                <w:w w:val="105"/>
                <w:sz w:val="28"/>
                <w:szCs w:val="28"/>
              </w:rPr>
              <w:t>145</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544,7</w:t>
            </w:r>
          </w:p>
        </w:tc>
        <w:tc>
          <w:tcPr>
            <w:tcW w:w="2336" w:type="dxa"/>
          </w:tcPr>
          <w:p w14:paraId="201726BD" w14:textId="77777777" w:rsidR="005B452E" w:rsidRPr="00E77374" w:rsidRDefault="005B452E" w:rsidP="009B46C5">
            <w:pPr>
              <w:jc w:val="both"/>
              <w:rPr>
                <w:rFonts w:ascii="Times New Roman" w:hAnsi="Times New Roman"/>
                <w:sz w:val="28"/>
                <w:szCs w:val="28"/>
                <w:lang w:val="kk-KZ"/>
              </w:rPr>
            </w:pPr>
            <w:r w:rsidRPr="00E77374">
              <w:rPr>
                <w:rFonts w:ascii="Times New Roman" w:hAnsi="Times New Roman"/>
                <w:sz w:val="28"/>
                <w:szCs w:val="28"/>
                <w:lang w:val="kk-KZ"/>
              </w:rPr>
              <w:t>5775,57</w:t>
            </w:r>
          </w:p>
        </w:tc>
        <w:tc>
          <w:tcPr>
            <w:tcW w:w="3302" w:type="dxa"/>
          </w:tcPr>
          <w:p w14:paraId="3335D3FD" w14:textId="77777777" w:rsidR="005B452E" w:rsidRPr="00E77374" w:rsidRDefault="005B452E" w:rsidP="009B46C5">
            <w:pPr>
              <w:jc w:val="both"/>
              <w:rPr>
                <w:rFonts w:ascii="Times New Roman" w:hAnsi="Times New Roman"/>
                <w:sz w:val="28"/>
                <w:szCs w:val="28"/>
                <w:lang w:val="kk-KZ"/>
              </w:rPr>
            </w:pPr>
            <w:r w:rsidRPr="00E77374">
              <w:rPr>
                <w:rFonts w:ascii="Times New Roman" w:hAnsi="Times New Roman"/>
                <w:sz w:val="28"/>
                <w:szCs w:val="28"/>
                <w:lang w:val="kk-KZ"/>
              </w:rPr>
              <w:t>33357208,82</w:t>
            </w:r>
          </w:p>
        </w:tc>
      </w:tr>
      <w:tr w:rsidR="005B452E" w:rsidRPr="00E77374" w14:paraId="0C76AF5C" w14:textId="77777777" w:rsidTr="009B46C5">
        <w:tc>
          <w:tcPr>
            <w:tcW w:w="704" w:type="dxa"/>
          </w:tcPr>
          <w:p w14:paraId="61461F92" w14:textId="77777777" w:rsidR="005B452E" w:rsidRPr="00E77374" w:rsidRDefault="005B452E" w:rsidP="009B46C5">
            <w:pPr>
              <w:jc w:val="both"/>
              <w:rPr>
                <w:rFonts w:ascii="Times New Roman" w:hAnsi="Times New Roman"/>
                <w:sz w:val="28"/>
                <w:szCs w:val="28"/>
              </w:rPr>
            </w:pPr>
            <w:r w:rsidRPr="00E77374">
              <w:rPr>
                <w:rFonts w:ascii="Times New Roman" w:hAnsi="Times New Roman"/>
                <w:sz w:val="28"/>
                <w:szCs w:val="28"/>
              </w:rPr>
              <w:t>3</w:t>
            </w:r>
          </w:p>
        </w:tc>
        <w:tc>
          <w:tcPr>
            <w:tcW w:w="2378" w:type="dxa"/>
          </w:tcPr>
          <w:p w14:paraId="5A3617E0" w14:textId="77777777" w:rsidR="005B452E" w:rsidRPr="00E77374" w:rsidRDefault="005B452E" w:rsidP="009B46C5">
            <w:pPr>
              <w:pStyle w:val="TableParagraph"/>
              <w:ind w:left="65" w:right="45"/>
              <w:jc w:val="both"/>
              <w:rPr>
                <w:rFonts w:ascii="Times New Roman" w:hAnsi="Times New Roman" w:cs="Times New Roman"/>
                <w:sz w:val="28"/>
                <w:szCs w:val="28"/>
              </w:rPr>
            </w:pPr>
            <w:r w:rsidRPr="00E77374">
              <w:rPr>
                <w:rFonts w:ascii="Times New Roman" w:hAnsi="Times New Roman" w:cs="Times New Roman"/>
                <w:w w:val="105"/>
                <w:sz w:val="28"/>
                <w:szCs w:val="28"/>
              </w:rPr>
              <w:t>169</w:t>
            </w:r>
            <w:r w:rsidRPr="00E77374">
              <w:rPr>
                <w:rFonts w:ascii="Times New Roman" w:hAnsi="Times New Roman" w:cs="Times New Roman"/>
                <w:spacing w:val="-8"/>
                <w:w w:val="105"/>
                <w:sz w:val="28"/>
                <w:szCs w:val="28"/>
              </w:rPr>
              <w:t xml:space="preserve"> </w:t>
            </w:r>
            <w:r w:rsidRPr="00E77374">
              <w:rPr>
                <w:rFonts w:ascii="Times New Roman" w:hAnsi="Times New Roman" w:cs="Times New Roman"/>
                <w:w w:val="105"/>
                <w:sz w:val="28"/>
                <w:szCs w:val="28"/>
              </w:rPr>
              <w:t>802,2</w:t>
            </w:r>
          </w:p>
        </w:tc>
        <w:tc>
          <w:tcPr>
            <w:tcW w:w="2336" w:type="dxa"/>
          </w:tcPr>
          <w:p w14:paraId="683EE588" w14:textId="77777777" w:rsidR="005B452E" w:rsidRPr="00E77374" w:rsidRDefault="005B452E" w:rsidP="009B46C5">
            <w:pPr>
              <w:jc w:val="both"/>
              <w:rPr>
                <w:rFonts w:ascii="Times New Roman" w:hAnsi="Times New Roman"/>
                <w:sz w:val="28"/>
                <w:szCs w:val="28"/>
                <w:lang w:val="kk-KZ"/>
              </w:rPr>
            </w:pPr>
            <w:r w:rsidRPr="00E77374">
              <w:rPr>
                <w:rFonts w:ascii="Times New Roman" w:hAnsi="Times New Roman"/>
                <w:sz w:val="28"/>
                <w:szCs w:val="28"/>
                <w:lang w:val="kk-KZ"/>
              </w:rPr>
              <w:t>30033,07</w:t>
            </w:r>
          </w:p>
        </w:tc>
        <w:tc>
          <w:tcPr>
            <w:tcW w:w="3302" w:type="dxa"/>
          </w:tcPr>
          <w:p w14:paraId="4FF88798" w14:textId="77777777" w:rsidR="005B452E" w:rsidRPr="00E77374" w:rsidRDefault="005B452E" w:rsidP="009B46C5">
            <w:pPr>
              <w:jc w:val="both"/>
              <w:rPr>
                <w:rFonts w:ascii="Times New Roman" w:hAnsi="Times New Roman"/>
                <w:sz w:val="28"/>
                <w:szCs w:val="28"/>
                <w:lang w:val="kk-KZ"/>
              </w:rPr>
            </w:pPr>
            <w:r w:rsidRPr="00E77374">
              <w:rPr>
                <w:rFonts w:ascii="Times New Roman" w:hAnsi="Times New Roman"/>
                <w:sz w:val="28"/>
                <w:szCs w:val="28"/>
                <w:lang w:val="kk-KZ"/>
              </w:rPr>
              <w:t>901985293,62</w:t>
            </w:r>
          </w:p>
        </w:tc>
      </w:tr>
      <w:tr w:rsidR="005B452E" w:rsidRPr="00E77374" w14:paraId="4059C2C6" w14:textId="77777777" w:rsidTr="009B46C5">
        <w:tc>
          <w:tcPr>
            <w:tcW w:w="704" w:type="dxa"/>
          </w:tcPr>
          <w:p w14:paraId="4032076E" w14:textId="77777777" w:rsidR="005B452E" w:rsidRPr="00E77374" w:rsidRDefault="005B452E" w:rsidP="009B46C5">
            <w:pPr>
              <w:jc w:val="both"/>
              <w:rPr>
                <w:rFonts w:ascii="Times New Roman" w:hAnsi="Times New Roman"/>
                <w:sz w:val="28"/>
                <w:szCs w:val="28"/>
              </w:rPr>
            </w:pPr>
          </w:p>
        </w:tc>
        <w:tc>
          <w:tcPr>
            <w:tcW w:w="2378" w:type="dxa"/>
          </w:tcPr>
          <w:p w14:paraId="5A53EAD7" w14:textId="77777777" w:rsidR="005B452E" w:rsidRPr="00E77374" w:rsidRDefault="00B40479" w:rsidP="009B46C5">
            <w:pPr>
              <w:pStyle w:val="TableParagraph"/>
              <w:ind w:left="65" w:right="46"/>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139769,13</w:t>
            </w:r>
          </w:p>
        </w:tc>
        <w:tc>
          <w:tcPr>
            <w:tcW w:w="2336" w:type="dxa"/>
          </w:tcPr>
          <w:p w14:paraId="606518D0" w14:textId="77777777" w:rsidR="005B452E" w:rsidRPr="00E77374" w:rsidRDefault="005B452E" w:rsidP="009B46C5">
            <w:pPr>
              <w:jc w:val="both"/>
              <w:rPr>
                <w:rFonts w:ascii="Times New Roman" w:hAnsi="Times New Roman"/>
                <w:sz w:val="28"/>
                <w:szCs w:val="28"/>
              </w:rPr>
            </w:pPr>
          </w:p>
        </w:tc>
        <w:tc>
          <w:tcPr>
            <w:tcW w:w="3302" w:type="dxa"/>
          </w:tcPr>
          <w:p w14:paraId="2175D42F" w14:textId="77777777" w:rsidR="005B452E" w:rsidRPr="00E77374" w:rsidRDefault="00B40479" w:rsidP="009B46C5">
            <w:pPr>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=47091,4</m:t>
                </m:r>
              </m:oMath>
            </m:oMathPara>
          </w:p>
        </w:tc>
      </w:tr>
    </w:tbl>
    <w:p w14:paraId="4E920C82" w14:textId="77777777" w:rsidR="005B452E" w:rsidRPr="00E77374" w:rsidRDefault="005B452E" w:rsidP="008270CB">
      <w:pPr>
        <w:spacing w:after="0" w:line="240" w:lineRule="auto"/>
        <w:ind w:firstLine="567"/>
        <w:jc w:val="both"/>
        <w:rPr>
          <w:rFonts w:ascii="Times New Roman" w:hAnsi="Times New Roman"/>
          <w:sz w:val="28"/>
          <w:szCs w:val="28"/>
        </w:rPr>
      </w:pPr>
    </w:p>
    <w:p w14:paraId="53F6A441" w14:textId="43B2425A" w:rsidR="005B452E" w:rsidRPr="00535D20" w:rsidRDefault="005B452E" w:rsidP="00535D20">
      <w:pPr>
        <w:tabs>
          <w:tab w:val="left" w:pos="8640"/>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47091,4</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=7848,57</m:t>
        </m:r>
      </m:oMath>
      <w:r w:rsidRPr="00E77374">
        <w:rPr>
          <w:rFonts w:ascii="Times New Roman" w:hAnsi="Times New Roman"/>
          <w:sz w:val="28"/>
          <w:szCs w:val="28"/>
        </w:rPr>
        <w:t xml:space="preserve">               </w:t>
      </w:r>
      <w:r w:rsidR="00535D20">
        <w:rPr>
          <w:rFonts w:ascii="Times New Roman" w:hAnsi="Times New Roman"/>
          <w:sz w:val="28"/>
          <w:szCs w:val="28"/>
        </w:rPr>
        <w:tab/>
      </w:r>
      <w:r w:rsidR="00535D20">
        <w:rPr>
          <w:rFonts w:ascii="Times New Roman" w:hAnsi="Times New Roman"/>
          <w:sz w:val="28"/>
          <w:szCs w:val="28"/>
          <w:lang w:val="kk-KZ"/>
        </w:rPr>
        <w:t>(5.15)</w:t>
      </w:r>
    </w:p>
    <w:p w14:paraId="380820F7" w14:textId="77777777" w:rsidR="005B452E" w:rsidRPr="00E77374" w:rsidRDefault="005B452E" w:rsidP="008270CB">
      <w:pPr>
        <w:spacing w:after="0" w:line="240" w:lineRule="auto"/>
        <w:ind w:firstLine="567"/>
        <w:jc w:val="both"/>
        <w:rPr>
          <w:rFonts w:ascii="Times New Roman" w:hAnsi="Times New Roman"/>
          <w:sz w:val="28"/>
          <w:szCs w:val="28"/>
        </w:rPr>
      </w:pPr>
    </w:p>
    <w:p w14:paraId="2AE564EB" w14:textId="77777777" w:rsidR="005B452E" w:rsidRPr="00A45F87" w:rsidRDefault="005B452E" w:rsidP="009B46C5">
      <w:pPr>
        <w:spacing w:after="0" w:line="240" w:lineRule="auto"/>
        <w:ind w:firstLine="567"/>
        <w:rPr>
          <w:rFonts w:ascii="Times New Roman" w:hAnsi="Times New Roman"/>
          <w:sz w:val="28"/>
          <w:szCs w:val="28"/>
        </w:rPr>
      </w:pPr>
      <w:r w:rsidRPr="00A45F87">
        <w:rPr>
          <w:rFonts w:ascii="Times New Roman" w:hAnsi="Times New Roman"/>
          <w:sz w:val="28"/>
          <w:szCs w:val="28"/>
        </w:rPr>
        <w:t xml:space="preserve">a = 0,95, n = 3 </w:t>
      </w:r>
      <w:proofErr w:type="spellStart"/>
      <w:r w:rsidRPr="00A45F87">
        <w:rPr>
          <w:rFonts w:ascii="Times New Roman" w:hAnsi="Times New Roman"/>
          <w:sz w:val="28"/>
          <w:szCs w:val="28"/>
        </w:rPr>
        <w:t>және</w:t>
      </w:r>
      <w:proofErr w:type="spellEnd"/>
      <w:r w:rsidRPr="00A45F87">
        <w:rPr>
          <w:rFonts w:ascii="Times New Roman" w:hAnsi="Times New Roman"/>
          <w:sz w:val="28"/>
          <w:szCs w:val="28"/>
        </w:rPr>
        <w:t xml:space="preserve"> a = 0,95 </w:t>
      </w:r>
      <w:proofErr w:type="spellStart"/>
      <w:r w:rsidRPr="00A45F87">
        <w:rPr>
          <w:rFonts w:ascii="Times New Roman" w:hAnsi="Times New Roman"/>
          <w:sz w:val="28"/>
          <w:szCs w:val="28"/>
        </w:rPr>
        <w:t>таңдап</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стьюдента</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коэффициентін</w:t>
      </w:r>
      <w:proofErr w:type="spellEnd"/>
      <w:r w:rsidRPr="00A45F87">
        <w:rPr>
          <w:rFonts w:ascii="Times New Roman" w:hAnsi="Times New Roman"/>
          <w:sz w:val="28"/>
          <w:szCs w:val="28"/>
        </w:rPr>
        <w:t xml:space="preserve"> t n( ) a = 2,8 </w:t>
      </w:r>
      <w:proofErr w:type="spellStart"/>
      <w:r w:rsidRPr="00A45F87">
        <w:rPr>
          <w:rFonts w:ascii="Times New Roman" w:hAnsi="Times New Roman"/>
          <w:sz w:val="28"/>
          <w:szCs w:val="28"/>
        </w:rPr>
        <w:t>анықтаймыз</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Сенімділік</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интервалын</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есептейміз</w:t>
      </w:r>
      <w:proofErr w:type="spellEnd"/>
      <w:r w:rsidRPr="00A45F87">
        <w:rPr>
          <w:rFonts w:ascii="Times New Roman" w:hAnsi="Times New Roman"/>
          <w:sz w:val="28"/>
          <w:szCs w:val="28"/>
        </w:rPr>
        <w:t>:</w:t>
      </w:r>
    </w:p>
    <w:p w14:paraId="3D5D6642" w14:textId="77777777" w:rsidR="005B452E" w:rsidRPr="00E77374" w:rsidRDefault="005B452E" w:rsidP="009B46C5">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=4,3∙7848,57=33748,84</m:t>
        </m:r>
      </m:oMath>
      <w:r w:rsidRPr="00E77374">
        <w:rPr>
          <w:rFonts w:ascii="Times New Roman" w:hAnsi="Times New Roman"/>
          <w:sz w:val="28"/>
          <w:szCs w:val="28"/>
        </w:rPr>
        <w:t xml:space="preserve">                           </w:t>
      </w:r>
    </w:p>
    <w:p w14:paraId="4328D87B" w14:textId="77777777" w:rsidR="005B452E" w:rsidRPr="00E77374" w:rsidRDefault="005B452E"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Нәтижесі</w:t>
      </w:r>
      <w:r w:rsidRPr="00E77374">
        <w:rPr>
          <w:rFonts w:ascii="Times New Roman" w:hAnsi="Times New Roman"/>
          <w:sz w:val="28"/>
          <w:szCs w:val="28"/>
        </w:rPr>
        <w:t xml:space="preserve">:  </w:t>
      </w:r>
    </w:p>
    <w:p w14:paraId="1105ACBF" w14:textId="77777777" w:rsidR="005B452E" w:rsidRPr="00E77374" w:rsidRDefault="005B452E" w:rsidP="009B46C5">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lastRenderedPageBreak/>
        <w:t>х=</w:t>
      </w:r>
      <w:r w:rsidRPr="00E77374">
        <w:rPr>
          <w:rFonts w:ascii="Times New Roman" w:hAnsi="Times New Roman"/>
          <w:sz w:val="28"/>
          <w:szCs w:val="28"/>
          <w:lang w:val="kk-KZ"/>
        </w:rPr>
        <w:t>139769,13</w:t>
      </w:r>
      <w:r w:rsidRPr="00E77374">
        <w:rPr>
          <w:rFonts w:ascii="Times New Roman" w:hAnsi="Times New Roman"/>
          <w:sz w:val="28"/>
          <w:szCs w:val="28"/>
        </w:rPr>
        <w:t>±</w:t>
      </w:r>
      <m:oMath>
        <m:r>
          <w:rPr>
            <w:rFonts w:ascii="Cambria Math" w:eastAsia="SimSun" w:hAnsi="Cambria Math"/>
            <w:sz w:val="28"/>
            <w:szCs w:val="28"/>
            <w:lang w:eastAsia="it-IT"/>
          </w:rPr>
          <m:t>33748,84</m:t>
        </m:r>
      </m:oMath>
    </w:p>
    <w:p w14:paraId="21C0C87F" w14:textId="40C49AC0" w:rsidR="005B452E" w:rsidRPr="00E77374" w:rsidRDefault="005B452E" w:rsidP="00535D20">
      <w:pPr>
        <w:spacing w:after="0" w:line="240" w:lineRule="auto"/>
        <w:ind w:firstLine="567"/>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33748,84</m:t>
            </m:r>
          </m:num>
          <m:den>
            <m:r>
              <m:rPr>
                <m:sty m:val="p"/>
              </m:rPr>
              <w:rPr>
                <w:rFonts w:ascii="Cambria Math" w:hAnsi="Cambria Math"/>
                <w:sz w:val="28"/>
                <w:szCs w:val="28"/>
                <w:lang w:val="kk-KZ"/>
              </w:rPr>
              <m:t>139769,13</m:t>
            </m:r>
          </m:den>
        </m:f>
        <m:r>
          <w:rPr>
            <w:rFonts w:ascii="Cambria Math" w:eastAsia="SimSun" w:hAnsi="Cambria Math"/>
            <w:sz w:val="28"/>
            <w:szCs w:val="28"/>
            <w:lang w:eastAsia="it-IT"/>
          </w:rPr>
          <m:t>∙100%=24,1%.</m:t>
        </m:r>
      </m:oMath>
      <w:r w:rsidRPr="00E77374">
        <w:rPr>
          <w:rFonts w:ascii="Times New Roman" w:hAnsi="Times New Roman"/>
          <w:sz w:val="28"/>
          <w:szCs w:val="28"/>
        </w:rPr>
        <w:t xml:space="preserve">   </w:t>
      </w:r>
      <w:r w:rsidR="00535D20">
        <w:rPr>
          <w:rFonts w:ascii="Times New Roman" w:hAnsi="Times New Roman"/>
          <w:sz w:val="28"/>
          <w:szCs w:val="28"/>
          <w:lang w:val="kk-KZ"/>
        </w:rPr>
        <w:t>(5.16)</w:t>
      </w:r>
      <w:r w:rsidRPr="00E77374">
        <w:rPr>
          <w:rFonts w:ascii="Times New Roman" w:hAnsi="Times New Roman"/>
          <w:sz w:val="28"/>
          <w:szCs w:val="28"/>
        </w:rPr>
        <w:t xml:space="preserve">                </w:t>
      </w:r>
    </w:p>
    <w:p w14:paraId="7BD870F2" w14:textId="77777777" w:rsidR="005B452E" w:rsidRPr="00A45F87" w:rsidRDefault="005B452E" w:rsidP="009B46C5">
      <w:pPr>
        <w:spacing w:after="0" w:line="240" w:lineRule="auto"/>
        <w:ind w:firstLine="567"/>
        <w:jc w:val="both"/>
        <w:rPr>
          <w:rFonts w:ascii="Times New Roman" w:hAnsi="Times New Roman"/>
          <w:sz w:val="28"/>
          <w:szCs w:val="28"/>
        </w:rPr>
      </w:pPr>
      <w:proofErr w:type="spellStart"/>
      <w:r w:rsidRPr="00A45F87">
        <w:rPr>
          <w:rFonts w:ascii="Times New Roman" w:hAnsi="Times New Roman"/>
          <w:sz w:val="28"/>
          <w:szCs w:val="28"/>
        </w:rPr>
        <w:t>Сонымен</w:t>
      </w:r>
      <w:proofErr w:type="spellEnd"/>
      <w:r w:rsidRPr="00A45F87">
        <w:rPr>
          <w:rFonts w:ascii="Times New Roman" w:hAnsi="Times New Roman"/>
          <w:sz w:val="28"/>
          <w:szCs w:val="28"/>
        </w:rPr>
        <w:t xml:space="preserve">, хлорид </w:t>
      </w:r>
      <w:proofErr w:type="spellStart"/>
      <w:r w:rsidRPr="00A45F87">
        <w:rPr>
          <w:rFonts w:ascii="Times New Roman" w:hAnsi="Times New Roman"/>
          <w:sz w:val="28"/>
          <w:szCs w:val="28"/>
        </w:rPr>
        <w:t>аниондарының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кездейсоқ</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қателігі</w:t>
      </w:r>
      <w:proofErr w:type="spellEnd"/>
      <w:r w:rsidRPr="00A45F87">
        <w:rPr>
          <w:rFonts w:ascii="Times New Roman" w:hAnsi="Times New Roman"/>
          <w:sz w:val="28"/>
          <w:szCs w:val="28"/>
        </w:rPr>
        <w:t xml:space="preserve"> 24,1% </w:t>
      </w:r>
      <w:proofErr w:type="spellStart"/>
      <w:r w:rsidRPr="00A45F87">
        <w:rPr>
          <w:rFonts w:ascii="Times New Roman" w:hAnsi="Times New Roman"/>
          <w:sz w:val="28"/>
          <w:szCs w:val="28"/>
        </w:rPr>
        <w:t>құрайды</w:t>
      </w:r>
      <w:proofErr w:type="spellEnd"/>
      <w:r w:rsidRPr="00A45F87">
        <w:rPr>
          <w:rFonts w:ascii="Times New Roman" w:hAnsi="Times New Roman"/>
          <w:sz w:val="28"/>
          <w:szCs w:val="28"/>
        </w:rPr>
        <w:t>.</w:t>
      </w:r>
    </w:p>
    <w:p w14:paraId="3971F8B0" w14:textId="41F9FD87" w:rsidR="005B452E" w:rsidRDefault="009B46C5"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5.11</w:t>
      </w:r>
      <w:r w:rsidR="005B452E" w:rsidRPr="00A45F87">
        <w:rPr>
          <w:rFonts w:ascii="Times New Roman" w:hAnsi="Times New Roman"/>
          <w:sz w:val="28"/>
          <w:szCs w:val="28"/>
        </w:rPr>
        <w:t>-</w:t>
      </w:r>
      <w:proofErr w:type="spellStart"/>
      <w:r w:rsidR="005B452E" w:rsidRPr="00A45F87">
        <w:rPr>
          <w:rFonts w:ascii="Times New Roman" w:hAnsi="Times New Roman"/>
          <w:sz w:val="28"/>
          <w:szCs w:val="28"/>
        </w:rPr>
        <w:t>суретте</w:t>
      </w:r>
      <w:proofErr w:type="spellEnd"/>
      <w:r w:rsidR="005B452E" w:rsidRPr="00A45F87">
        <w:rPr>
          <w:rFonts w:ascii="Times New Roman" w:hAnsi="Times New Roman"/>
          <w:sz w:val="28"/>
          <w:szCs w:val="28"/>
        </w:rPr>
        <w:t xml:space="preserve"> </w:t>
      </w:r>
      <w:r>
        <w:rPr>
          <w:rFonts w:ascii="Times New Roman" w:hAnsi="Times New Roman"/>
          <w:sz w:val="28"/>
          <w:szCs w:val="28"/>
          <w:lang w:val="kk-KZ"/>
        </w:rPr>
        <w:t>үш</w:t>
      </w:r>
      <w:r w:rsidR="005B452E" w:rsidRPr="00A45F87">
        <w:rPr>
          <w:rFonts w:ascii="Times New Roman" w:hAnsi="Times New Roman"/>
          <w:sz w:val="28"/>
          <w:szCs w:val="28"/>
        </w:rPr>
        <w:t xml:space="preserve"> </w:t>
      </w:r>
      <w:proofErr w:type="spellStart"/>
      <w:r w:rsidR="005B452E" w:rsidRPr="00A45F87">
        <w:rPr>
          <w:rFonts w:ascii="Times New Roman" w:hAnsi="Times New Roman"/>
          <w:sz w:val="28"/>
          <w:szCs w:val="28"/>
        </w:rPr>
        <w:t>ұңғыманың</w:t>
      </w:r>
      <w:proofErr w:type="spellEnd"/>
      <w:r w:rsidR="005B452E" w:rsidRPr="00A45F87">
        <w:rPr>
          <w:rFonts w:ascii="Times New Roman" w:hAnsi="Times New Roman"/>
          <w:sz w:val="28"/>
          <w:szCs w:val="28"/>
        </w:rPr>
        <w:t xml:space="preserve"> </w:t>
      </w:r>
      <w:proofErr w:type="spellStart"/>
      <w:r w:rsidR="005B452E" w:rsidRPr="00A45F87">
        <w:rPr>
          <w:rFonts w:ascii="Times New Roman" w:hAnsi="Times New Roman"/>
          <w:sz w:val="28"/>
          <w:szCs w:val="28"/>
        </w:rPr>
        <w:t>ағынды</w:t>
      </w:r>
      <w:proofErr w:type="spellEnd"/>
      <w:r w:rsidR="005B452E" w:rsidRPr="00A45F87">
        <w:rPr>
          <w:rFonts w:ascii="Times New Roman" w:hAnsi="Times New Roman"/>
          <w:sz w:val="28"/>
          <w:szCs w:val="28"/>
        </w:rPr>
        <w:t xml:space="preserve"> </w:t>
      </w:r>
      <w:proofErr w:type="spellStart"/>
      <w:r w:rsidR="005B452E" w:rsidRPr="00A45F87">
        <w:rPr>
          <w:rFonts w:ascii="Times New Roman" w:hAnsi="Times New Roman"/>
          <w:sz w:val="28"/>
          <w:szCs w:val="28"/>
        </w:rPr>
        <w:t>суларындағы</w:t>
      </w:r>
      <w:proofErr w:type="spellEnd"/>
      <w:r w:rsidR="005B452E" w:rsidRPr="00A45F87">
        <w:rPr>
          <w:rFonts w:ascii="Times New Roman" w:hAnsi="Times New Roman"/>
          <w:sz w:val="28"/>
          <w:szCs w:val="28"/>
        </w:rPr>
        <w:t xml:space="preserve"> сульфат </w:t>
      </w:r>
      <w:proofErr w:type="spellStart"/>
      <w:r w:rsidR="005B452E" w:rsidRPr="00A45F87">
        <w:rPr>
          <w:rFonts w:ascii="Times New Roman" w:hAnsi="Times New Roman"/>
          <w:sz w:val="28"/>
          <w:szCs w:val="28"/>
        </w:rPr>
        <w:t>анионының</w:t>
      </w:r>
      <w:proofErr w:type="spellEnd"/>
      <w:r w:rsidR="005B452E" w:rsidRPr="00A45F87">
        <w:rPr>
          <w:rFonts w:ascii="Times New Roman" w:hAnsi="Times New Roman"/>
          <w:sz w:val="28"/>
          <w:szCs w:val="28"/>
        </w:rPr>
        <w:t xml:space="preserve"> </w:t>
      </w:r>
      <w:proofErr w:type="spellStart"/>
      <w:r w:rsidR="005B452E" w:rsidRPr="00A45F87">
        <w:rPr>
          <w:rFonts w:ascii="Times New Roman" w:hAnsi="Times New Roman"/>
          <w:sz w:val="28"/>
          <w:szCs w:val="28"/>
        </w:rPr>
        <w:t>құрамы</w:t>
      </w:r>
      <w:proofErr w:type="spellEnd"/>
      <w:r w:rsidR="005B452E" w:rsidRPr="00A45F87">
        <w:rPr>
          <w:rFonts w:ascii="Times New Roman" w:hAnsi="Times New Roman"/>
          <w:sz w:val="28"/>
          <w:szCs w:val="28"/>
        </w:rPr>
        <w:t xml:space="preserve"> </w:t>
      </w:r>
      <w:proofErr w:type="spellStart"/>
      <w:r w:rsidR="005B452E" w:rsidRPr="00A45F87">
        <w:rPr>
          <w:rFonts w:ascii="Times New Roman" w:hAnsi="Times New Roman"/>
          <w:sz w:val="28"/>
          <w:szCs w:val="28"/>
        </w:rPr>
        <w:t>көрсетілген</w:t>
      </w:r>
      <w:proofErr w:type="spellEnd"/>
      <w:r w:rsidR="005B452E" w:rsidRPr="00A45F87">
        <w:rPr>
          <w:rFonts w:ascii="Times New Roman" w:hAnsi="Times New Roman"/>
          <w:sz w:val="28"/>
          <w:szCs w:val="28"/>
        </w:rPr>
        <w:t>.</w:t>
      </w:r>
    </w:p>
    <w:p w14:paraId="645E4CAE" w14:textId="77777777" w:rsidR="005B452E" w:rsidRPr="00E77374" w:rsidRDefault="005B452E" w:rsidP="008270CB">
      <w:pPr>
        <w:spacing w:after="0" w:line="240" w:lineRule="auto"/>
        <w:jc w:val="both"/>
        <w:rPr>
          <w:rFonts w:ascii="Times New Roman" w:hAnsi="Times New Roman"/>
          <w:sz w:val="28"/>
          <w:szCs w:val="28"/>
          <w:lang w:val="kk-KZ"/>
        </w:rPr>
      </w:pPr>
      <w:r w:rsidRPr="00E77374">
        <w:rPr>
          <w:rFonts w:ascii="Times New Roman" w:hAnsi="Times New Roman"/>
          <w:noProof/>
          <w:sz w:val="28"/>
          <w:szCs w:val="28"/>
          <w:lang w:eastAsia="ru-RU"/>
        </w:rPr>
        <w:drawing>
          <wp:anchor distT="0" distB="0" distL="114300" distR="114300" simplePos="0" relativeHeight="251665408" behindDoc="0" locked="0" layoutInCell="1" allowOverlap="1" wp14:anchorId="53A641F2" wp14:editId="6E6ABD7E">
            <wp:simplePos x="0" y="0"/>
            <wp:positionH relativeFrom="column">
              <wp:posOffset>1415415</wp:posOffset>
            </wp:positionH>
            <wp:positionV relativeFrom="paragraph">
              <wp:posOffset>92075</wp:posOffset>
            </wp:positionV>
            <wp:extent cx="2967355" cy="1943100"/>
            <wp:effectExtent l="0" t="0" r="4445" b="0"/>
            <wp:wrapSquare wrapText="bothSides"/>
            <wp:docPr id="53" name="Диаграмма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10B099C3" w14:textId="77777777" w:rsidR="005B452E" w:rsidRPr="00E77374" w:rsidRDefault="005B452E" w:rsidP="008270CB">
      <w:pPr>
        <w:spacing w:after="0" w:line="240" w:lineRule="auto"/>
        <w:ind w:firstLine="567"/>
        <w:jc w:val="both"/>
        <w:rPr>
          <w:rFonts w:ascii="Times New Roman" w:hAnsi="Times New Roman"/>
          <w:sz w:val="28"/>
          <w:szCs w:val="28"/>
          <w:lang w:val="kk-KZ"/>
        </w:rPr>
      </w:pPr>
    </w:p>
    <w:p w14:paraId="62078C8E" w14:textId="77777777" w:rsidR="005B452E" w:rsidRPr="00E77374" w:rsidRDefault="005B452E" w:rsidP="008270CB">
      <w:pPr>
        <w:tabs>
          <w:tab w:val="left" w:pos="3420"/>
        </w:tabs>
        <w:spacing w:after="0" w:line="240" w:lineRule="auto"/>
        <w:ind w:firstLine="567"/>
        <w:jc w:val="both"/>
        <w:rPr>
          <w:rFonts w:ascii="Times New Roman" w:hAnsi="Times New Roman"/>
          <w:sz w:val="28"/>
          <w:szCs w:val="28"/>
          <w:lang w:val="kk-KZ"/>
        </w:rPr>
      </w:pPr>
    </w:p>
    <w:p w14:paraId="56A7FEB3" w14:textId="77777777" w:rsidR="005B452E" w:rsidRPr="00A45F87" w:rsidRDefault="005B452E" w:rsidP="008270CB">
      <w:pPr>
        <w:tabs>
          <w:tab w:val="left" w:pos="3420"/>
        </w:tabs>
        <w:spacing w:after="0" w:line="240" w:lineRule="auto"/>
        <w:ind w:firstLine="567"/>
        <w:jc w:val="both"/>
        <w:rPr>
          <w:rFonts w:ascii="Times New Roman" w:hAnsi="Times New Roman"/>
          <w:sz w:val="28"/>
          <w:szCs w:val="28"/>
          <w:lang w:val="kk-KZ"/>
        </w:rPr>
      </w:pPr>
    </w:p>
    <w:p w14:paraId="05E2EE13" w14:textId="77777777" w:rsidR="005B452E" w:rsidRPr="00A45F87" w:rsidRDefault="005B452E" w:rsidP="008270CB">
      <w:pPr>
        <w:tabs>
          <w:tab w:val="left" w:pos="3420"/>
        </w:tabs>
        <w:spacing w:after="0" w:line="240" w:lineRule="auto"/>
        <w:ind w:firstLine="567"/>
        <w:jc w:val="both"/>
        <w:rPr>
          <w:rFonts w:ascii="Times New Roman" w:hAnsi="Times New Roman"/>
          <w:sz w:val="28"/>
          <w:szCs w:val="28"/>
          <w:lang w:val="kk-KZ"/>
        </w:rPr>
      </w:pPr>
    </w:p>
    <w:p w14:paraId="6DD40898" w14:textId="77777777" w:rsidR="005B452E" w:rsidRPr="00A45F87" w:rsidRDefault="005B452E" w:rsidP="008270CB">
      <w:pPr>
        <w:tabs>
          <w:tab w:val="left" w:pos="3420"/>
        </w:tabs>
        <w:spacing w:after="0" w:line="240" w:lineRule="auto"/>
        <w:ind w:firstLine="567"/>
        <w:jc w:val="both"/>
        <w:rPr>
          <w:rFonts w:ascii="Times New Roman" w:hAnsi="Times New Roman"/>
          <w:sz w:val="28"/>
          <w:szCs w:val="28"/>
          <w:lang w:val="kk-KZ"/>
        </w:rPr>
      </w:pPr>
    </w:p>
    <w:p w14:paraId="7A5AAA2C" w14:textId="77777777" w:rsidR="005B452E" w:rsidRPr="00A45F87" w:rsidRDefault="005B452E" w:rsidP="008270CB">
      <w:pPr>
        <w:tabs>
          <w:tab w:val="left" w:pos="3420"/>
        </w:tabs>
        <w:spacing w:after="0" w:line="240" w:lineRule="auto"/>
        <w:ind w:firstLine="567"/>
        <w:jc w:val="both"/>
        <w:rPr>
          <w:rFonts w:ascii="Times New Roman" w:hAnsi="Times New Roman"/>
          <w:sz w:val="28"/>
          <w:szCs w:val="28"/>
          <w:lang w:val="kk-KZ"/>
        </w:rPr>
      </w:pPr>
    </w:p>
    <w:p w14:paraId="033F5D0A" w14:textId="77777777" w:rsidR="005B452E" w:rsidRPr="00A45F87" w:rsidRDefault="005B452E" w:rsidP="008270CB">
      <w:pPr>
        <w:tabs>
          <w:tab w:val="left" w:pos="3420"/>
        </w:tabs>
        <w:spacing w:after="0" w:line="240" w:lineRule="auto"/>
        <w:ind w:firstLine="567"/>
        <w:jc w:val="both"/>
        <w:rPr>
          <w:rFonts w:ascii="Times New Roman" w:hAnsi="Times New Roman"/>
          <w:sz w:val="28"/>
          <w:szCs w:val="28"/>
          <w:lang w:val="kk-KZ"/>
        </w:rPr>
      </w:pPr>
    </w:p>
    <w:p w14:paraId="30E0F045"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406E6448"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6609E722" w14:textId="7121F77A" w:rsidR="005B452E" w:rsidRPr="00A45F87" w:rsidRDefault="005B452E" w:rsidP="008270CB">
      <w:pPr>
        <w:spacing w:after="0" w:line="240" w:lineRule="auto"/>
        <w:jc w:val="center"/>
        <w:rPr>
          <w:rFonts w:ascii="Times New Roman" w:hAnsi="Times New Roman"/>
          <w:sz w:val="28"/>
          <w:szCs w:val="28"/>
        </w:rPr>
      </w:pPr>
      <w:r w:rsidRPr="00A45F87">
        <w:rPr>
          <w:rFonts w:ascii="Times New Roman" w:hAnsi="Times New Roman"/>
          <w:sz w:val="28"/>
          <w:szCs w:val="28"/>
        </w:rPr>
        <w:t xml:space="preserve">Сурет </w:t>
      </w:r>
      <w:r w:rsidR="009B46C5">
        <w:rPr>
          <w:rFonts w:ascii="Times New Roman" w:hAnsi="Times New Roman"/>
          <w:sz w:val="28"/>
          <w:szCs w:val="28"/>
          <w:lang w:val="kk-KZ"/>
        </w:rPr>
        <w:t>5.11 -</w:t>
      </w:r>
      <w:r w:rsidRPr="00A45F87">
        <w:rPr>
          <w:rFonts w:ascii="Times New Roman" w:hAnsi="Times New Roman"/>
          <w:sz w:val="28"/>
          <w:szCs w:val="28"/>
        </w:rPr>
        <w:t xml:space="preserve"> </w:t>
      </w:r>
      <w:proofErr w:type="spellStart"/>
      <w:r w:rsidRPr="00A45F87">
        <w:rPr>
          <w:rFonts w:ascii="Times New Roman" w:hAnsi="Times New Roman"/>
          <w:sz w:val="28"/>
          <w:szCs w:val="28"/>
        </w:rPr>
        <w:t>Теңіз</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кен</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орны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ұңғымаларының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ағынды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суларындағы</w:t>
      </w:r>
      <w:proofErr w:type="spellEnd"/>
      <w:r w:rsidRPr="00A45F87">
        <w:rPr>
          <w:rFonts w:ascii="Times New Roman" w:hAnsi="Times New Roman"/>
          <w:sz w:val="28"/>
          <w:szCs w:val="28"/>
        </w:rPr>
        <w:t xml:space="preserve"> сульфат </w:t>
      </w:r>
      <w:proofErr w:type="spellStart"/>
      <w:r w:rsidRPr="00A45F87">
        <w:rPr>
          <w:rFonts w:ascii="Times New Roman" w:hAnsi="Times New Roman"/>
          <w:sz w:val="28"/>
          <w:szCs w:val="28"/>
        </w:rPr>
        <w:t>аниондарының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мөлшері</w:t>
      </w:r>
      <w:proofErr w:type="spellEnd"/>
    </w:p>
    <w:p w14:paraId="3F1FF344" w14:textId="77777777" w:rsidR="009B46C5" w:rsidRDefault="009B46C5" w:rsidP="008270CB">
      <w:pPr>
        <w:spacing w:after="0" w:line="240" w:lineRule="auto"/>
        <w:ind w:firstLine="708"/>
        <w:jc w:val="both"/>
        <w:rPr>
          <w:rFonts w:ascii="Times New Roman" w:hAnsi="Times New Roman"/>
          <w:sz w:val="28"/>
          <w:szCs w:val="28"/>
        </w:rPr>
      </w:pPr>
    </w:p>
    <w:p w14:paraId="24F50069" w14:textId="5D14DBED" w:rsidR="005B452E" w:rsidRPr="00A45F87" w:rsidRDefault="005B452E" w:rsidP="00032098">
      <w:pPr>
        <w:tabs>
          <w:tab w:val="left" w:pos="7230"/>
        </w:tabs>
        <w:spacing w:after="0" w:line="240" w:lineRule="auto"/>
        <w:ind w:firstLine="708"/>
        <w:jc w:val="both"/>
        <w:rPr>
          <w:rFonts w:ascii="Times New Roman" w:hAnsi="Times New Roman"/>
          <w:sz w:val="28"/>
          <w:szCs w:val="28"/>
        </w:rPr>
      </w:pPr>
      <w:proofErr w:type="spellStart"/>
      <w:r w:rsidRPr="00A45F87">
        <w:rPr>
          <w:rFonts w:ascii="Times New Roman" w:hAnsi="Times New Roman"/>
          <w:sz w:val="28"/>
          <w:szCs w:val="28"/>
        </w:rPr>
        <w:t>Жоғарыдағы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суретте</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ұңғымалар</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арасындағы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ең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төменгі</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мән</w:t>
      </w:r>
      <w:proofErr w:type="spellEnd"/>
      <w:r w:rsidRPr="00A45F87">
        <w:rPr>
          <w:rFonts w:ascii="Times New Roman" w:hAnsi="Times New Roman"/>
          <w:sz w:val="28"/>
          <w:szCs w:val="28"/>
        </w:rPr>
        <w:t xml:space="preserve"> В48-1-1 </w:t>
      </w:r>
      <w:proofErr w:type="spellStart"/>
      <w:r w:rsidRPr="00A45F87">
        <w:rPr>
          <w:rFonts w:ascii="Times New Roman" w:hAnsi="Times New Roman"/>
          <w:sz w:val="28"/>
          <w:szCs w:val="28"/>
        </w:rPr>
        <w:t>ұңғымасында</w:t>
      </w:r>
      <w:proofErr w:type="spellEnd"/>
      <w:r w:rsidRPr="00A45F87">
        <w:rPr>
          <w:rFonts w:ascii="Times New Roman" w:hAnsi="Times New Roman"/>
          <w:sz w:val="28"/>
          <w:szCs w:val="28"/>
        </w:rPr>
        <w:t xml:space="preserve"> (33084,6 мг/л) </w:t>
      </w:r>
      <w:proofErr w:type="spellStart"/>
      <w:r w:rsidRPr="00A45F87">
        <w:rPr>
          <w:rFonts w:ascii="Times New Roman" w:hAnsi="Times New Roman"/>
          <w:sz w:val="28"/>
          <w:szCs w:val="28"/>
        </w:rPr>
        <w:t>байқалады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және</w:t>
      </w:r>
      <w:proofErr w:type="spellEnd"/>
      <w:r w:rsidRPr="00A45F87">
        <w:rPr>
          <w:rFonts w:ascii="Times New Roman" w:hAnsi="Times New Roman"/>
          <w:sz w:val="28"/>
          <w:szCs w:val="28"/>
        </w:rPr>
        <w:t xml:space="preserve"> В48-1-2 </w:t>
      </w:r>
      <w:proofErr w:type="spellStart"/>
      <w:r w:rsidRPr="00A45F87">
        <w:rPr>
          <w:rFonts w:ascii="Times New Roman" w:hAnsi="Times New Roman"/>
          <w:sz w:val="28"/>
          <w:szCs w:val="28"/>
        </w:rPr>
        <w:t>ұңғымасының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жанында</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орналасқан</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ол</w:t>
      </w:r>
      <w:proofErr w:type="spellEnd"/>
      <w:r w:rsidRPr="00A45F87">
        <w:rPr>
          <w:rFonts w:ascii="Times New Roman" w:hAnsi="Times New Roman"/>
          <w:sz w:val="28"/>
          <w:szCs w:val="28"/>
        </w:rPr>
        <w:t xml:space="preserve"> 34154,5 мг/л. </w:t>
      </w:r>
      <w:proofErr w:type="spellStart"/>
      <w:r w:rsidRPr="00A45F87">
        <w:rPr>
          <w:rFonts w:ascii="Times New Roman" w:hAnsi="Times New Roman"/>
          <w:sz w:val="28"/>
          <w:szCs w:val="28"/>
        </w:rPr>
        <w:t>Ауыз</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судағы</w:t>
      </w:r>
      <w:proofErr w:type="spellEnd"/>
      <w:r w:rsidRPr="00A45F87">
        <w:rPr>
          <w:rFonts w:ascii="Times New Roman" w:hAnsi="Times New Roman"/>
          <w:sz w:val="28"/>
          <w:szCs w:val="28"/>
        </w:rPr>
        <w:t xml:space="preserve"> хлорид </w:t>
      </w:r>
      <w:proofErr w:type="spellStart"/>
      <w:r w:rsidRPr="00A45F87">
        <w:rPr>
          <w:rFonts w:ascii="Times New Roman" w:hAnsi="Times New Roman"/>
          <w:sz w:val="28"/>
          <w:szCs w:val="28"/>
        </w:rPr>
        <w:t>анионының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шекті</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рұқсат</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етілген</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мөлшерін</w:t>
      </w:r>
      <w:proofErr w:type="spellEnd"/>
      <w:r w:rsidRPr="00A45F87">
        <w:rPr>
          <w:rFonts w:ascii="Times New Roman" w:hAnsi="Times New Roman"/>
          <w:sz w:val="28"/>
          <w:szCs w:val="28"/>
        </w:rPr>
        <w:t xml:space="preserve"> (ШРМ) </w:t>
      </w:r>
      <w:proofErr w:type="spellStart"/>
      <w:r w:rsidRPr="00A45F87">
        <w:rPr>
          <w:rFonts w:ascii="Times New Roman" w:hAnsi="Times New Roman"/>
          <w:sz w:val="28"/>
          <w:szCs w:val="28"/>
        </w:rPr>
        <w:t>салыстыратын</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болсақ</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онда</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бұл</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көрсеткіш</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одан</w:t>
      </w:r>
      <w:proofErr w:type="spellEnd"/>
      <w:r w:rsidRPr="00A45F87">
        <w:rPr>
          <w:rFonts w:ascii="Times New Roman" w:hAnsi="Times New Roman"/>
          <w:sz w:val="28"/>
          <w:szCs w:val="28"/>
        </w:rPr>
        <w:t xml:space="preserve"> 66 </w:t>
      </w:r>
      <w:proofErr w:type="spellStart"/>
      <w:r w:rsidRPr="00A45F87">
        <w:rPr>
          <w:rFonts w:ascii="Times New Roman" w:hAnsi="Times New Roman"/>
          <w:sz w:val="28"/>
          <w:szCs w:val="28"/>
        </w:rPr>
        <w:t>есе</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асып</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түседі</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Бұл</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ең</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жоғары</w:t>
      </w:r>
      <w:proofErr w:type="spellEnd"/>
      <w:r w:rsidRPr="00A45F87">
        <w:rPr>
          <w:rFonts w:ascii="Times New Roman" w:hAnsi="Times New Roman"/>
          <w:sz w:val="28"/>
          <w:szCs w:val="28"/>
        </w:rPr>
        <w:t xml:space="preserve"> </w:t>
      </w:r>
      <w:proofErr w:type="spellStart"/>
      <w:r w:rsidRPr="00A45F87">
        <w:rPr>
          <w:rFonts w:ascii="Times New Roman" w:hAnsi="Times New Roman"/>
          <w:sz w:val="28"/>
          <w:szCs w:val="28"/>
        </w:rPr>
        <w:t>көрсеткіш</w:t>
      </w:r>
      <w:proofErr w:type="spellEnd"/>
      <w:r w:rsidRPr="00A45F87">
        <w:rPr>
          <w:rFonts w:ascii="Times New Roman" w:hAnsi="Times New Roman"/>
          <w:sz w:val="28"/>
          <w:szCs w:val="28"/>
        </w:rPr>
        <w:t xml:space="preserve"> 53412,7 мг/л, </w:t>
      </w:r>
      <w:proofErr w:type="spellStart"/>
      <w:r w:rsidRPr="00A45F87">
        <w:rPr>
          <w:rFonts w:ascii="Times New Roman" w:hAnsi="Times New Roman"/>
          <w:sz w:val="28"/>
          <w:szCs w:val="28"/>
        </w:rPr>
        <w:t>ұңғымадағы</w:t>
      </w:r>
      <w:proofErr w:type="spellEnd"/>
      <w:r w:rsidRPr="00A45F87">
        <w:rPr>
          <w:rFonts w:ascii="Times New Roman" w:hAnsi="Times New Roman"/>
          <w:sz w:val="28"/>
          <w:szCs w:val="28"/>
        </w:rPr>
        <w:t xml:space="preserve"> хлорид </w:t>
      </w:r>
      <w:proofErr w:type="spellStart"/>
      <w:r w:rsidRPr="00A45F87">
        <w:rPr>
          <w:rFonts w:ascii="Times New Roman" w:hAnsi="Times New Roman"/>
          <w:sz w:val="28"/>
          <w:szCs w:val="28"/>
        </w:rPr>
        <w:t>анионд</w:t>
      </w:r>
      <w:r w:rsidR="00032098">
        <w:rPr>
          <w:rFonts w:ascii="Times New Roman" w:hAnsi="Times New Roman"/>
          <w:sz w:val="28"/>
          <w:szCs w:val="28"/>
        </w:rPr>
        <w:t>арының</w:t>
      </w:r>
      <w:proofErr w:type="spellEnd"/>
      <w:r w:rsidR="00032098">
        <w:rPr>
          <w:rFonts w:ascii="Times New Roman" w:hAnsi="Times New Roman"/>
          <w:sz w:val="28"/>
          <w:szCs w:val="28"/>
        </w:rPr>
        <w:t xml:space="preserve"> </w:t>
      </w:r>
      <w:proofErr w:type="spellStart"/>
      <w:r w:rsidR="00032098">
        <w:rPr>
          <w:rFonts w:ascii="Times New Roman" w:hAnsi="Times New Roman"/>
          <w:sz w:val="28"/>
          <w:szCs w:val="28"/>
        </w:rPr>
        <w:t>мөлшері</w:t>
      </w:r>
      <w:proofErr w:type="spellEnd"/>
      <w:r w:rsidR="00032098">
        <w:rPr>
          <w:rFonts w:ascii="Times New Roman" w:hAnsi="Times New Roman"/>
          <w:sz w:val="28"/>
          <w:szCs w:val="28"/>
        </w:rPr>
        <w:t xml:space="preserve"> 48-1-3-тен </w:t>
      </w:r>
      <w:proofErr w:type="spellStart"/>
      <w:r w:rsidR="00032098">
        <w:rPr>
          <w:rFonts w:ascii="Times New Roman" w:hAnsi="Times New Roman"/>
          <w:sz w:val="28"/>
          <w:szCs w:val="28"/>
        </w:rPr>
        <w:t>төмен</w:t>
      </w:r>
      <w:proofErr w:type="spellEnd"/>
      <w:r w:rsidR="008D409B">
        <w:rPr>
          <w:rFonts w:ascii="Times New Roman" w:hAnsi="Times New Roman"/>
          <w:sz w:val="28"/>
          <w:szCs w:val="28"/>
          <w:lang w:val="kk-KZ"/>
        </w:rPr>
        <w:t xml:space="preserve"> </w:t>
      </w:r>
      <w:r w:rsidR="00032098">
        <w:rPr>
          <w:rFonts w:ascii="Times New Roman" w:hAnsi="Times New Roman"/>
          <w:color w:val="000000"/>
          <w:sz w:val="28"/>
          <w:szCs w:val="28"/>
          <w:lang w:val="kk-KZ"/>
        </w:rPr>
        <w:t>[62</w:t>
      </w:r>
      <w:r w:rsidR="00032098" w:rsidRPr="00DA1FB8">
        <w:rPr>
          <w:rFonts w:ascii="Times New Roman" w:hAnsi="Times New Roman"/>
          <w:color w:val="000000"/>
          <w:sz w:val="28"/>
          <w:szCs w:val="28"/>
          <w:lang w:val="kk-KZ"/>
        </w:rPr>
        <w:t>].</w:t>
      </w:r>
    </w:p>
    <w:p w14:paraId="47C447CD" w14:textId="77777777" w:rsidR="009B46C5" w:rsidRDefault="009B46C5" w:rsidP="008270CB">
      <w:pPr>
        <w:spacing w:after="0" w:line="240" w:lineRule="auto"/>
        <w:jc w:val="both"/>
        <w:rPr>
          <w:rFonts w:ascii="Times New Roman" w:hAnsi="Times New Roman"/>
          <w:sz w:val="28"/>
          <w:szCs w:val="28"/>
          <w:lang w:val="kk-KZ"/>
        </w:rPr>
      </w:pPr>
    </w:p>
    <w:p w14:paraId="661D75B0" w14:textId="4D675E1E" w:rsidR="005B452E" w:rsidRPr="009B46C5" w:rsidRDefault="005B452E" w:rsidP="009B46C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w:t>
      </w:r>
      <w:r w:rsidR="009B46C5">
        <w:rPr>
          <w:rFonts w:ascii="Times New Roman" w:hAnsi="Times New Roman"/>
          <w:sz w:val="28"/>
          <w:szCs w:val="28"/>
          <w:lang w:val="kk-KZ"/>
        </w:rPr>
        <w:t xml:space="preserve">5.10 </w:t>
      </w:r>
      <w:r>
        <w:rPr>
          <w:rFonts w:ascii="Times New Roman" w:hAnsi="Times New Roman"/>
          <w:sz w:val="28"/>
          <w:szCs w:val="28"/>
          <w:lang w:val="kk-KZ"/>
        </w:rPr>
        <w:t>-</w:t>
      </w:r>
      <w:r w:rsidR="009B46C5">
        <w:rPr>
          <w:rFonts w:ascii="Times New Roman" w:hAnsi="Times New Roman"/>
          <w:sz w:val="28"/>
          <w:szCs w:val="28"/>
          <w:lang w:val="kk-KZ"/>
        </w:rPr>
        <w:t xml:space="preserve"> </w:t>
      </w:r>
      <w:r w:rsidRPr="009B46C5">
        <w:rPr>
          <w:rFonts w:ascii="Times New Roman" w:hAnsi="Times New Roman"/>
          <w:sz w:val="28"/>
          <w:szCs w:val="28"/>
          <w:lang w:val="kk-KZ"/>
        </w:rPr>
        <w:t>Сульфат аниондарын есептеу:</w:t>
      </w:r>
    </w:p>
    <w:tbl>
      <w:tblPr>
        <w:tblStyle w:val="a5"/>
        <w:tblW w:w="0" w:type="auto"/>
        <w:tblLook w:val="04A0" w:firstRow="1" w:lastRow="0" w:firstColumn="1" w:lastColumn="0" w:noHBand="0" w:noVBand="1"/>
      </w:tblPr>
      <w:tblGrid>
        <w:gridCol w:w="704"/>
        <w:gridCol w:w="2336"/>
        <w:gridCol w:w="2336"/>
        <w:gridCol w:w="3061"/>
      </w:tblGrid>
      <w:tr w:rsidR="005B452E" w:rsidRPr="009B46C5" w14:paraId="328FEB49" w14:textId="77777777" w:rsidTr="009B46C5">
        <w:tc>
          <w:tcPr>
            <w:tcW w:w="704" w:type="dxa"/>
          </w:tcPr>
          <w:p w14:paraId="1338CDF6"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w:t>
            </w:r>
          </w:p>
        </w:tc>
        <w:tc>
          <w:tcPr>
            <w:tcW w:w="2336" w:type="dxa"/>
          </w:tcPr>
          <w:p w14:paraId="054214DC" w14:textId="1F00504D" w:rsidR="005B452E" w:rsidRPr="009B46C5" w:rsidRDefault="00032098"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М</w:t>
            </w:r>
            <w:r w:rsidR="005B452E" w:rsidRPr="009B46C5">
              <w:rPr>
                <w:rFonts w:ascii="Times New Roman" w:hAnsi="Times New Roman"/>
                <w:sz w:val="28"/>
                <w:szCs w:val="28"/>
                <w:lang w:val="kk-KZ"/>
              </w:rPr>
              <w:t>азмұны</w:t>
            </w:r>
          </w:p>
          <w:p w14:paraId="53270221"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w w:val="105"/>
                <w:position w:val="-6"/>
                <w:sz w:val="28"/>
                <w:szCs w:val="28"/>
                <w:lang w:val="kk-KZ"/>
              </w:rPr>
              <w:t>SO</w:t>
            </w:r>
            <w:r w:rsidRPr="00286552">
              <w:rPr>
                <w:rFonts w:ascii="Times New Roman" w:hAnsi="Times New Roman"/>
                <w:w w:val="105"/>
                <w:position w:val="-9"/>
                <w:sz w:val="28"/>
                <w:szCs w:val="28"/>
                <w:vertAlign w:val="subscript"/>
                <w:lang w:val="kk-KZ"/>
              </w:rPr>
              <w:t>4</w:t>
            </w:r>
            <w:r w:rsidRPr="00286552">
              <w:rPr>
                <w:rFonts w:ascii="Times New Roman" w:hAnsi="Times New Roman"/>
                <w:w w:val="105"/>
                <w:sz w:val="28"/>
                <w:szCs w:val="28"/>
                <w:vertAlign w:val="superscript"/>
                <w:lang w:val="kk-KZ"/>
              </w:rPr>
              <w:t>-</w:t>
            </w:r>
            <w:r w:rsidRPr="00286552">
              <w:rPr>
                <w:rFonts w:ascii="Times New Roman" w:hAnsi="Times New Roman"/>
                <w:spacing w:val="-5"/>
                <w:w w:val="105"/>
                <w:sz w:val="28"/>
                <w:szCs w:val="28"/>
                <w:vertAlign w:val="superscript"/>
                <w:lang w:val="kk-KZ"/>
              </w:rPr>
              <w:t xml:space="preserve"> </w:t>
            </w:r>
            <w:r w:rsidRPr="00286552">
              <w:rPr>
                <w:rFonts w:ascii="Times New Roman" w:hAnsi="Times New Roman"/>
                <w:w w:val="105"/>
                <w:sz w:val="28"/>
                <w:szCs w:val="28"/>
                <w:vertAlign w:val="superscript"/>
                <w:lang w:val="kk-KZ"/>
              </w:rPr>
              <w:t>-</w:t>
            </w:r>
            <w:r w:rsidRPr="009B46C5">
              <w:rPr>
                <w:rFonts w:ascii="Times New Roman" w:hAnsi="Times New Roman"/>
                <w:w w:val="105"/>
                <w:sz w:val="28"/>
                <w:szCs w:val="28"/>
                <w:lang w:val="kk-KZ"/>
              </w:rPr>
              <w:t>, мг/л</w:t>
            </w:r>
          </w:p>
        </w:tc>
        <w:tc>
          <w:tcPr>
            <w:tcW w:w="2336" w:type="dxa"/>
          </w:tcPr>
          <w:p w14:paraId="1A898D66" w14:textId="77777777" w:rsidR="005B452E" w:rsidRPr="009B46C5" w:rsidRDefault="005B452E" w:rsidP="009B46C5">
            <w:pPr>
              <w:ind w:firstLine="29"/>
              <w:jc w:val="both"/>
              <w:rPr>
                <w:rFonts w:ascii="Times New Roman" w:hAnsi="Times New Roman"/>
                <w:sz w:val="28"/>
                <w:szCs w:val="28"/>
                <w:lang w:val="kk-KZ"/>
              </w:rPr>
            </w:pPr>
            <m:oMath>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kk-KZ"/>
                        </w:rPr>
                        <m:t>x</m:t>
                      </m:r>
                    </m:e>
                  </m:acc>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e>
              </m:d>
            </m:oMath>
            <w:r w:rsidRPr="009B46C5">
              <w:rPr>
                <w:rFonts w:ascii="Times New Roman" w:hAnsi="Times New Roman"/>
                <w:sz w:val="28"/>
                <w:szCs w:val="28"/>
                <w:lang w:val="kk-KZ"/>
              </w:rPr>
              <w:t xml:space="preserve">                        </w:t>
            </w:r>
          </w:p>
        </w:tc>
        <w:tc>
          <w:tcPr>
            <w:tcW w:w="3061" w:type="dxa"/>
          </w:tcPr>
          <w:p w14:paraId="2A023AA1" w14:textId="77777777" w:rsidR="005B452E" w:rsidRPr="009B46C5" w:rsidRDefault="00B40479" w:rsidP="009B46C5">
            <w:pPr>
              <w:ind w:firstLine="29"/>
              <w:jc w:val="both"/>
              <w:rPr>
                <w:rFonts w:ascii="Times New Roman" w:hAnsi="Times New Roman"/>
                <w:sz w:val="28"/>
                <w:szCs w:val="28"/>
                <w:lang w:val="kk-KZ"/>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kk-KZ"/>
                          </w:rPr>
                          <m:t>∆</m:t>
                        </m:r>
                        <m:sSub>
                          <m:sSubPr>
                            <m:ctrlPr>
                              <w:rPr>
                                <w:rFonts w:ascii="Cambria Math" w:eastAsia="SimSun" w:hAnsi="Cambria Math"/>
                                <w:i/>
                                <w:sz w:val="28"/>
                                <w:szCs w:val="28"/>
                                <w:lang w:val="en-US" w:eastAsia="it-IT"/>
                              </w:rPr>
                            </m:ctrlPr>
                          </m:sSubPr>
                          <m:e>
                            <m:r>
                              <w:rPr>
                                <w:rFonts w:ascii="Cambria Math" w:hAnsi="Cambria Math"/>
                                <w:sz w:val="28"/>
                                <w:szCs w:val="28"/>
                                <w:lang w:val="kk-KZ"/>
                              </w:rPr>
                              <m:t>x</m:t>
                            </m:r>
                          </m:e>
                          <m:sub>
                            <m:r>
                              <w:rPr>
                                <w:rFonts w:ascii="Cambria Math" w:hAnsi="Cambria Math"/>
                                <w:sz w:val="28"/>
                                <w:szCs w:val="28"/>
                                <w:lang w:val="kk-KZ"/>
                              </w:rPr>
                              <m:t>i</m:t>
                            </m:r>
                          </m:sub>
                        </m:sSub>
                      </m:e>
                    </m:d>
                  </m:e>
                  <m:sup>
                    <m:r>
                      <w:rPr>
                        <w:rFonts w:ascii="Cambria Math" w:hAnsi="Cambria Math"/>
                        <w:sz w:val="28"/>
                        <w:szCs w:val="28"/>
                        <w:lang w:val="kk-KZ"/>
                      </w:rPr>
                      <m:t>2</m:t>
                    </m:r>
                  </m:sup>
                </m:sSup>
              </m:oMath>
            </m:oMathPara>
          </w:p>
        </w:tc>
      </w:tr>
      <w:tr w:rsidR="005B452E" w:rsidRPr="009B46C5" w14:paraId="72B3CD07" w14:textId="77777777" w:rsidTr="009B46C5">
        <w:tc>
          <w:tcPr>
            <w:tcW w:w="704" w:type="dxa"/>
          </w:tcPr>
          <w:p w14:paraId="56421D38"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1</w:t>
            </w:r>
          </w:p>
        </w:tc>
        <w:tc>
          <w:tcPr>
            <w:tcW w:w="2336" w:type="dxa"/>
          </w:tcPr>
          <w:p w14:paraId="4167D50B" w14:textId="77777777" w:rsidR="005B452E" w:rsidRPr="009B46C5" w:rsidRDefault="005B452E" w:rsidP="009B46C5">
            <w:pPr>
              <w:pStyle w:val="TableParagraph"/>
              <w:ind w:left="49" w:right="29" w:firstLine="29"/>
              <w:jc w:val="both"/>
              <w:rPr>
                <w:rFonts w:ascii="Times New Roman" w:hAnsi="Times New Roman" w:cs="Times New Roman"/>
                <w:sz w:val="28"/>
                <w:szCs w:val="28"/>
                <w:lang w:val="kk-KZ"/>
              </w:rPr>
            </w:pPr>
            <w:r w:rsidRPr="009B46C5">
              <w:rPr>
                <w:rFonts w:ascii="Times New Roman" w:hAnsi="Times New Roman" w:cs="Times New Roman"/>
                <w:w w:val="105"/>
                <w:sz w:val="28"/>
                <w:szCs w:val="28"/>
                <w:lang w:val="kk-KZ"/>
              </w:rPr>
              <w:t>33084,60</w:t>
            </w:r>
          </w:p>
        </w:tc>
        <w:tc>
          <w:tcPr>
            <w:tcW w:w="2336" w:type="dxa"/>
          </w:tcPr>
          <w:p w14:paraId="4764EFD2"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7132,67</w:t>
            </w:r>
          </w:p>
        </w:tc>
        <w:tc>
          <w:tcPr>
            <w:tcW w:w="3061" w:type="dxa"/>
          </w:tcPr>
          <w:p w14:paraId="0651298D" w14:textId="77777777" w:rsidR="005B452E" w:rsidRPr="00E77374" w:rsidRDefault="005B452E" w:rsidP="009B46C5">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50874981,32</w:t>
            </w:r>
          </w:p>
        </w:tc>
      </w:tr>
      <w:tr w:rsidR="005B452E" w:rsidRPr="00E77374" w14:paraId="1A1E2B79" w14:textId="77777777" w:rsidTr="009B46C5">
        <w:tc>
          <w:tcPr>
            <w:tcW w:w="704" w:type="dxa"/>
          </w:tcPr>
          <w:p w14:paraId="76CD7855" w14:textId="77777777" w:rsidR="005B452E" w:rsidRPr="009B46C5" w:rsidRDefault="005B452E" w:rsidP="009B46C5">
            <w:pPr>
              <w:ind w:firstLine="29"/>
              <w:jc w:val="both"/>
              <w:rPr>
                <w:rFonts w:ascii="Times New Roman" w:hAnsi="Times New Roman"/>
                <w:sz w:val="28"/>
                <w:szCs w:val="28"/>
                <w:lang w:val="kk-KZ"/>
              </w:rPr>
            </w:pPr>
            <w:r w:rsidRPr="009B46C5">
              <w:rPr>
                <w:rFonts w:ascii="Times New Roman" w:hAnsi="Times New Roman"/>
                <w:sz w:val="28"/>
                <w:szCs w:val="28"/>
                <w:lang w:val="kk-KZ"/>
              </w:rPr>
              <w:t>2</w:t>
            </w:r>
          </w:p>
        </w:tc>
        <w:tc>
          <w:tcPr>
            <w:tcW w:w="2336" w:type="dxa"/>
          </w:tcPr>
          <w:p w14:paraId="438E3935" w14:textId="77777777" w:rsidR="005B452E" w:rsidRPr="00E77374" w:rsidRDefault="005B452E" w:rsidP="009B46C5">
            <w:pPr>
              <w:pStyle w:val="TableParagraph"/>
              <w:ind w:left="49" w:right="29" w:firstLine="29"/>
              <w:jc w:val="both"/>
              <w:rPr>
                <w:rFonts w:ascii="Times New Roman" w:hAnsi="Times New Roman" w:cs="Times New Roman"/>
                <w:sz w:val="28"/>
                <w:szCs w:val="28"/>
              </w:rPr>
            </w:pPr>
            <w:r w:rsidRPr="009B46C5">
              <w:rPr>
                <w:rFonts w:ascii="Times New Roman" w:hAnsi="Times New Roman" w:cs="Times New Roman"/>
                <w:w w:val="105"/>
                <w:sz w:val="28"/>
                <w:szCs w:val="28"/>
                <w:lang w:val="kk-KZ"/>
              </w:rPr>
              <w:t>34154</w:t>
            </w:r>
            <w:r w:rsidRPr="00E77374">
              <w:rPr>
                <w:rFonts w:ascii="Times New Roman" w:hAnsi="Times New Roman" w:cs="Times New Roman"/>
                <w:w w:val="105"/>
                <w:sz w:val="28"/>
                <w:szCs w:val="28"/>
              </w:rPr>
              <w:t>,50</w:t>
            </w:r>
          </w:p>
        </w:tc>
        <w:tc>
          <w:tcPr>
            <w:tcW w:w="2336" w:type="dxa"/>
          </w:tcPr>
          <w:p w14:paraId="4235887C"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6062,77</w:t>
            </w:r>
          </w:p>
        </w:tc>
        <w:tc>
          <w:tcPr>
            <w:tcW w:w="3061" w:type="dxa"/>
          </w:tcPr>
          <w:p w14:paraId="1AC1DBE9"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36757180,07</w:t>
            </w:r>
          </w:p>
        </w:tc>
      </w:tr>
      <w:tr w:rsidR="005B452E" w:rsidRPr="00E77374" w14:paraId="05B6BEC4" w14:textId="77777777" w:rsidTr="009B46C5">
        <w:tc>
          <w:tcPr>
            <w:tcW w:w="704" w:type="dxa"/>
          </w:tcPr>
          <w:p w14:paraId="127692C8" w14:textId="77777777" w:rsidR="005B452E" w:rsidRPr="00E77374" w:rsidRDefault="005B452E" w:rsidP="009B46C5">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69E9C39E" w14:textId="77777777" w:rsidR="005B452E" w:rsidRPr="00E77374" w:rsidRDefault="005B452E" w:rsidP="009B46C5">
            <w:pPr>
              <w:pStyle w:val="TableParagraph"/>
              <w:ind w:left="49" w:right="29" w:firstLine="29"/>
              <w:jc w:val="both"/>
              <w:rPr>
                <w:rFonts w:ascii="Times New Roman" w:hAnsi="Times New Roman" w:cs="Times New Roman"/>
                <w:sz w:val="28"/>
                <w:szCs w:val="28"/>
              </w:rPr>
            </w:pPr>
            <w:r w:rsidRPr="00E77374">
              <w:rPr>
                <w:rFonts w:ascii="Times New Roman" w:hAnsi="Times New Roman" w:cs="Times New Roman"/>
                <w:w w:val="105"/>
                <w:sz w:val="28"/>
                <w:szCs w:val="28"/>
              </w:rPr>
              <w:t>53412,70</w:t>
            </w:r>
          </w:p>
        </w:tc>
        <w:tc>
          <w:tcPr>
            <w:tcW w:w="2336" w:type="dxa"/>
          </w:tcPr>
          <w:p w14:paraId="480270BF"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13195,43</w:t>
            </w:r>
          </w:p>
        </w:tc>
        <w:tc>
          <w:tcPr>
            <w:tcW w:w="3061" w:type="dxa"/>
          </w:tcPr>
          <w:p w14:paraId="20AC1BE4" w14:textId="77777777" w:rsidR="005B452E" w:rsidRPr="00E77374" w:rsidRDefault="005B452E" w:rsidP="009B46C5">
            <w:pPr>
              <w:ind w:firstLine="29"/>
              <w:jc w:val="both"/>
              <w:rPr>
                <w:rFonts w:ascii="Times New Roman" w:hAnsi="Times New Roman"/>
                <w:sz w:val="28"/>
                <w:szCs w:val="28"/>
                <w:lang w:val="kk-KZ"/>
              </w:rPr>
            </w:pPr>
            <w:r w:rsidRPr="00E77374">
              <w:rPr>
                <w:rFonts w:ascii="Times New Roman" w:hAnsi="Times New Roman"/>
                <w:sz w:val="28"/>
                <w:szCs w:val="28"/>
                <w:lang w:val="kk-KZ"/>
              </w:rPr>
              <w:t>174119372,88</w:t>
            </w:r>
          </w:p>
        </w:tc>
      </w:tr>
      <w:tr w:rsidR="005B452E" w:rsidRPr="00E77374" w14:paraId="4CD6936A" w14:textId="77777777" w:rsidTr="009B46C5">
        <w:tc>
          <w:tcPr>
            <w:tcW w:w="704" w:type="dxa"/>
          </w:tcPr>
          <w:p w14:paraId="4EC11CE0" w14:textId="77777777" w:rsidR="005B452E" w:rsidRPr="00E77374" w:rsidRDefault="005B452E" w:rsidP="009B46C5">
            <w:pPr>
              <w:ind w:firstLine="29"/>
              <w:jc w:val="both"/>
              <w:rPr>
                <w:rFonts w:ascii="Times New Roman" w:hAnsi="Times New Roman"/>
                <w:sz w:val="28"/>
                <w:szCs w:val="28"/>
              </w:rPr>
            </w:pPr>
          </w:p>
        </w:tc>
        <w:tc>
          <w:tcPr>
            <w:tcW w:w="2336" w:type="dxa"/>
          </w:tcPr>
          <w:p w14:paraId="617D95A4" w14:textId="77777777" w:rsidR="005B452E" w:rsidRPr="00E77374" w:rsidRDefault="00B40479" w:rsidP="009B46C5">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40217,27</w:t>
            </w:r>
          </w:p>
        </w:tc>
        <w:tc>
          <w:tcPr>
            <w:tcW w:w="2336" w:type="dxa"/>
          </w:tcPr>
          <w:p w14:paraId="29E28D5F" w14:textId="77777777" w:rsidR="005B452E" w:rsidRPr="00E77374" w:rsidRDefault="005B452E" w:rsidP="009B46C5">
            <w:pPr>
              <w:ind w:firstLine="29"/>
              <w:jc w:val="both"/>
              <w:rPr>
                <w:rFonts w:ascii="Times New Roman" w:hAnsi="Times New Roman"/>
                <w:sz w:val="28"/>
                <w:szCs w:val="28"/>
              </w:rPr>
            </w:pPr>
          </w:p>
        </w:tc>
        <w:tc>
          <w:tcPr>
            <w:tcW w:w="3061" w:type="dxa"/>
          </w:tcPr>
          <w:p w14:paraId="7356325A" w14:textId="77777777" w:rsidR="005B452E" w:rsidRPr="00E77374" w:rsidRDefault="00B40479" w:rsidP="009B46C5">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=16178,74</m:t>
                </m:r>
              </m:oMath>
            </m:oMathPara>
          </w:p>
        </w:tc>
      </w:tr>
    </w:tbl>
    <w:p w14:paraId="5EE238ED" w14:textId="77777777" w:rsidR="005B452E" w:rsidRPr="00E77374" w:rsidRDefault="005B452E" w:rsidP="008270CB">
      <w:pPr>
        <w:spacing w:after="0" w:line="240" w:lineRule="auto"/>
        <w:ind w:firstLine="567"/>
        <w:jc w:val="both"/>
        <w:rPr>
          <w:rFonts w:ascii="Times New Roman" w:hAnsi="Times New Roman"/>
          <w:sz w:val="28"/>
          <w:szCs w:val="28"/>
        </w:rPr>
      </w:pPr>
    </w:p>
    <w:p w14:paraId="27AEB9C3" w14:textId="2BF30979" w:rsidR="005B452E" w:rsidRPr="00AF00A6" w:rsidRDefault="005B452E" w:rsidP="00AF00A6">
      <w:pPr>
        <w:tabs>
          <w:tab w:val="left" w:pos="859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16178,74</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=2696,46</m:t>
        </m:r>
      </m:oMath>
      <w:r w:rsidRPr="00E77374">
        <w:rPr>
          <w:rFonts w:ascii="Times New Roman" w:hAnsi="Times New Roman"/>
          <w:sz w:val="28"/>
          <w:szCs w:val="28"/>
        </w:rPr>
        <w:t xml:space="preserve">               </w:t>
      </w:r>
      <w:r w:rsidR="00AF00A6">
        <w:rPr>
          <w:rFonts w:ascii="Times New Roman" w:hAnsi="Times New Roman"/>
          <w:sz w:val="28"/>
          <w:szCs w:val="28"/>
        </w:rPr>
        <w:tab/>
      </w:r>
      <w:r w:rsidR="00AF00A6">
        <w:rPr>
          <w:rFonts w:ascii="Times New Roman" w:hAnsi="Times New Roman"/>
          <w:sz w:val="28"/>
          <w:szCs w:val="28"/>
          <w:lang w:val="kk-KZ"/>
        </w:rPr>
        <w:t>(5.17)</w:t>
      </w:r>
    </w:p>
    <w:p w14:paraId="75192343" w14:textId="77777777" w:rsidR="005B452E" w:rsidRPr="00E77374" w:rsidRDefault="005B452E" w:rsidP="008270CB">
      <w:pPr>
        <w:spacing w:after="0" w:line="240" w:lineRule="auto"/>
        <w:ind w:firstLine="567"/>
        <w:jc w:val="both"/>
        <w:rPr>
          <w:rFonts w:ascii="Times New Roman" w:hAnsi="Times New Roman"/>
          <w:sz w:val="28"/>
          <w:szCs w:val="28"/>
        </w:rPr>
      </w:pPr>
    </w:p>
    <w:p w14:paraId="606AAEBC" w14:textId="77777777" w:rsidR="005B452E" w:rsidRPr="00B172E7" w:rsidRDefault="005B452E" w:rsidP="009B46C5">
      <w:pPr>
        <w:spacing w:after="0" w:line="240" w:lineRule="auto"/>
        <w:ind w:firstLine="567"/>
        <w:rPr>
          <w:rFonts w:ascii="Times New Roman" w:hAnsi="Times New Roman"/>
          <w:sz w:val="28"/>
          <w:szCs w:val="28"/>
        </w:rPr>
      </w:pPr>
      <w:r w:rsidRPr="00B172E7">
        <w:rPr>
          <w:rFonts w:ascii="Times New Roman" w:hAnsi="Times New Roman"/>
          <w:sz w:val="28"/>
          <w:szCs w:val="28"/>
        </w:rPr>
        <w:t xml:space="preserve">a = 0,95, n = 3 </w:t>
      </w:r>
      <w:proofErr w:type="spellStart"/>
      <w:r w:rsidRPr="00B172E7">
        <w:rPr>
          <w:rFonts w:ascii="Times New Roman" w:hAnsi="Times New Roman"/>
          <w:sz w:val="28"/>
          <w:szCs w:val="28"/>
        </w:rPr>
        <w:t>және</w:t>
      </w:r>
      <w:proofErr w:type="spellEnd"/>
      <w:r w:rsidRPr="00B172E7">
        <w:rPr>
          <w:rFonts w:ascii="Times New Roman" w:hAnsi="Times New Roman"/>
          <w:sz w:val="28"/>
          <w:szCs w:val="28"/>
        </w:rPr>
        <w:t xml:space="preserve"> a = 0,95 </w:t>
      </w:r>
      <w:proofErr w:type="spellStart"/>
      <w:r w:rsidRPr="00B172E7">
        <w:rPr>
          <w:rFonts w:ascii="Times New Roman" w:hAnsi="Times New Roman"/>
          <w:sz w:val="28"/>
          <w:szCs w:val="28"/>
        </w:rPr>
        <w:t>таңдап</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стьюдента</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коэффициентін</w:t>
      </w:r>
      <w:proofErr w:type="spellEnd"/>
      <w:r w:rsidRPr="00B172E7">
        <w:rPr>
          <w:rFonts w:ascii="Times New Roman" w:hAnsi="Times New Roman"/>
          <w:sz w:val="28"/>
          <w:szCs w:val="28"/>
        </w:rPr>
        <w:t xml:space="preserve"> t n( ) a = 2,8 </w:t>
      </w:r>
      <w:proofErr w:type="spellStart"/>
      <w:r w:rsidRPr="00B172E7">
        <w:rPr>
          <w:rFonts w:ascii="Times New Roman" w:hAnsi="Times New Roman"/>
          <w:sz w:val="28"/>
          <w:szCs w:val="28"/>
        </w:rPr>
        <w:t>анықтаймыз</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Сенімділік</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интервалын</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есептейміз</w:t>
      </w:r>
      <w:proofErr w:type="spellEnd"/>
      <w:r w:rsidRPr="00B172E7">
        <w:rPr>
          <w:rFonts w:ascii="Times New Roman" w:hAnsi="Times New Roman"/>
          <w:sz w:val="28"/>
          <w:szCs w:val="28"/>
        </w:rPr>
        <w:t>:</w:t>
      </w:r>
    </w:p>
    <w:p w14:paraId="77BE43A0" w14:textId="77777777" w:rsidR="005B452E" w:rsidRPr="00E77374" w:rsidRDefault="005B452E" w:rsidP="009B46C5">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=4,3∙2696,46=11594,76</m:t>
        </m:r>
      </m:oMath>
      <w:r w:rsidRPr="00E77374">
        <w:rPr>
          <w:rFonts w:ascii="Times New Roman" w:hAnsi="Times New Roman"/>
          <w:sz w:val="28"/>
          <w:szCs w:val="28"/>
        </w:rPr>
        <w:t xml:space="preserve">                           </w:t>
      </w:r>
    </w:p>
    <w:p w14:paraId="59354F74" w14:textId="77777777" w:rsidR="005B452E" w:rsidRPr="00E77374" w:rsidRDefault="005B452E"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Нәтижесі</w:t>
      </w:r>
      <w:r w:rsidRPr="00E77374">
        <w:rPr>
          <w:rFonts w:ascii="Times New Roman" w:hAnsi="Times New Roman"/>
          <w:sz w:val="28"/>
          <w:szCs w:val="28"/>
        </w:rPr>
        <w:t xml:space="preserve">:  </w:t>
      </w:r>
    </w:p>
    <w:p w14:paraId="6D35F891" w14:textId="77777777" w:rsidR="005B452E" w:rsidRPr="00E77374" w:rsidRDefault="005B452E" w:rsidP="009B46C5">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40217,27</w:t>
      </w:r>
      <w:r w:rsidRPr="00E77374">
        <w:rPr>
          <w:rFonts w:ascii="Times New Roman" w:hAnsi="Times New Roman"/>
          <w:sz w:val="28"/>
          <w:szCs w:val="28"/>
        </w:rPr>
        <w:t>±</w:t>
      </w:r>
      <m:oMath>
        <m:r>
          <w:rPr>
            <w:rFonts w:ascii="Cambria Math" w:eastAsia="SimSun" w:hAnsi="Cambria Math"/>
            <w:sz w:val="28"/>
            <w:szCs w:val="28"/>
            <w:lang w:eastAsia="it-IT"/>
          </w:rPr>
          <m:t>11594,76</m:t>
        </m:r>
      </m:oMath>
    </w:p>
    <w:p w14:paraId="4A8DD44D" w14:textId="0FB48AD2" w:rsidR="005B452E" w:rsidRPr="00E77374" w:rsidRDefault="005B452E" w:rsidP="00AF00A6">
      <w:pPr>
        <w:spacing w:after="0" w:line="240" w:lineRule="auto"/>
        <w:ind w:firstLine="567"/>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11594,76</m:t>
            </m:r>
          </m:num>
          <m:den>
            <m:r>
              <m:rPr>
                <m:sty m:val="p"/>
              </m:rPr>
              <w:rPr>
                <w:rFonts w:ascii="Cambria Math" w:hAnsi="Cambria Math"/>
                <w:sz w:val="28"/>
                <w:szCs w:val="28"/>
                <w:lang w:val="kk-KZ"/>
              </w:rPr>
              <m:t>40217,27</m:t>
            </m:r>
          </m:den>
        </m:f>
        <m:r>
          <w:rPr>
            <w:rFonts w:ascii="Cambria Math" w:eastAsia="SimSun" w:hAnsi="Cambria Math"/>
            <w:sz w:val="28"/>
            <w:szCs w:val="28"/>
            <w:lang w:eastAsia="it-IT"/>
          </w:rPr>
          <m:t>∙100%=28,8%.</m:t>
        </m:r>
      </m:oMath>
      <w:r w:rsidRPr="00E77374">
        <w:rPr>
          <w:rFonts w:ascii="Times New Roman" w:hAnsi="Times New Roman"/>
          <w:sz w:val="28"/>
          <w:szCs w:val="28"/>
        </w:rPr>
        <w:t xml:space="preserve">      </w:t>
      </w:r>
      <w:r w:rsidR="00AF00A6">
        <w:rPr>
          <w:rFonts w:ascii="Times New Roman" w:hAnsi="Times New Roman"/>
          <w:sz w:val="28"/>
          <w:szCs w:val="28"/>
          <w:lang w:val="kk-KZ"/>
        </w:rPr>
        <w:t>(5.18)</w:t>
      </w:r>
      <w:r w:rsidRPr="00E77374">
        <w:rPr>
          <w:rFonts w:ascii="Times New Roman" w:hAnsi="Times New Roman"/>
          <w:sz w:val="28"/>
          <w:szCs w:val="28"/>
        </w:rPr>
        <w:t xml:space="preserve">             </w:t>
      </w:r>
    </w:p>
    <w:p w14:paraId="3E16711A" w14:textId="77777777" w:rsidR="005B452E" w:rsidRPr="00B172E7" w:rsidRDefault="005B452E" w:rsidP="009B46C5">
      <w:pPr>
        <w:spacing w:after="0" w:line="240" w:lineRule="auto"/>
        <w:ind w:firstLine="567"/>
        <w:jc w:val="both"/>
        <w:rPr>
          <w:rFonts w:ascii="Times New Roman" w:hAnsi="Times New Roman"/>
          <w:sz w:val="28"/>
          <w:szCs w:val="28"/>
        </w:rPr>
      </w:pPr>
      <w:proofErr w:type="spellStart"/>
      <w:r w:rsidRPr="00B172E7">
        <w:rPr>
          <w:rFonts w:ascii="Times New Roman" w:hAnsi="Times New Roman"/>
          <w:sz w:val="28"/>
          <w:szCs w:val="28"/>
        </w:rPr>
        <w:t>Сонымен</w:t>
      </w:r>
      <w:proofErr w:type="spellEnd"/>
      <w:r w:rsidRPr="00B172E7">
        <w:rPr>
          <w:rFonts w:ascii="Times New Roman" w:hAnsi="Times New Roman"/>
          <w:sz w:val="28"/>
          <w:szCs w:val="28"/>
        </w:rPr>
        <w:t xml:space="preserve">, сульфат </w:t>
      </w:r>
      <w:proofErr w:type="spellStart"/>
      <w:r w:rsidRPr="00B172E7">
        <w:rPr>
          <w:rFonts w:ascii="Times New Roman" w:hAnsi="Times New Roman"/>
          <w:sz w:val="28"/>
          <w:szCs w:val="28"/>
        </w:rPr>
        <w:t>аниондарының</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кездейсоқ</w:t>
      </w:r>
      <w:proofErr w:type="spellEnd"/>
      <w:r w:rsidRPr="00B172E7">
        <w:rPr>
          <w:rFonts w:ascii="Times New Roman" w:hAnsi="Times New Roman"/>
          <w:sz w:val="28"/>
          <w:szCs w:val="28"/>
        </w:rPr>
        <w:t xml:space="preserve"> </w:t>
      </w:r>
      <w:proofErr w:type="spellStart"/>
      <w:r w:rsidRPr="00B172E7">
        <w:rPr>
          <w:rFonts w:ascii="Times New Roman" w:hAnsi="Times New Roman"/>
          <w:sz w:val="28"/>
          <w:szCs w:val="28"/>
        </w:rPr>
        <w:t>қателігі</w:t>
      </w:r>
      <w:proofErr w:type="spellEnd"/>
      <w:r w:rsidRPr="00B172E7">
        <w:rPr>
          <w:rFonts w:ascii="Times New Roman" w:hAnsi="Times New Roman"/>
          <w:sz w:val="28"/>
          <w:szCs w:val="28"/>
        </w:rPr>
        <w:t xml:space="preserve"> 28,8% </w:t>
      </w:r>
      <w:proofErr w:type="spellStart"/>
      <w:r w:rsidRPr="00B172E7">
        <w:rPr>
          <w:rFonts w:ascii="Times New Roman" w:hAnsi="Times New Roman"/>
          <w:sz w:val="28"/>
          <w:szCs w:val="28"/>
        </w:rPr>
        <w:t>құрайды</w:t>
      </w:r>
      <w:proofErr w:type="spellEnd"/>
      <w:r w:rsidRPr="00B172E7">
        <w:rPr>
          <w:rFonts w:ascii="Times New Roman" w:hAnsi="Times New Roman"/>
          <w:sz w:val="28"/>
          <w:szCs w:val="28"/>
        </w:rPr>
        <w:t>.</w:t>
      </w:r>
    </w:p>
    <w:p w14:paraId="7DFDD832" w14:textId="0180B006" w:rsidR="005B452E" w:rsidRDefault="009B46C5" w:rsidP="009B46C5">
      <w:pPr>
        <w:spacing w:after="0" w:line="240" w:lineRule="auto"/>
        <w:ind w:firstLine="567"/>
        <w:jc w:val="both"/>
        <w:rPr>
          <w:rFonts w:ascii="Times New Roman" w:hAnsi="Times New Roman"/>
          <w:sz w:val="28"/>
          <w:szCs w:val="28"/>
        </w:rPr>
      </w:pPr>
      <w:r>
        <w:rPr>
          <w:rFonts w:ascii="Times New Roman" w:hAnsi="Times New Roman"/>
          <w:sz w:val="28"/>
          <w:szCs w:val="28"/>
          <w:lang w:val="kk-KZ"/>
        </w:rPr>
        <w:t>5.12</w:t>
      </w:r>
      <w:r w:rsidR="005B452E" w:rsidRPr="00B172E7">
        <w:rPr>
          <w:rFonts w:ascii="Times New Roman" w:hAnsi="Times New Roman"/>
          <w:sz w:val="28"/>
          <w:szCs w:val="28"/>
        </w:rPr>
        <w:t>-</w:t>
      </w:r>
      <w:proofErr w:type="spellStart"/>
      <w:r w:rsidR="005B452E" w:rsidRPr="00B172E7">
        <w:rPr>
          <w:rFonts w:ascii="Times New Roman" w:hAnsi="Times New Roman"/>
          <w:sz w:val="28"/>
          <w:szCs w:val="28"/>
        </w:rPr>
        <w:t>суретте</w:t>
      </w:r>
      <w:proofErr w:type="spellEnd"/>
      <w:r w:rsidR="005B452E" w:rsidRPr="00B172E7">
        <w:rPr>
          <w:rFonts w:ascii="Times New Roman" w:hAnsi="Times New Roman"/>
          <w:sz w:val="28"/>
          <w:szCs w:val="28"/>
        </w:rPr>
        <w:t xml:space="preserve"> </w:t>
      </w:r>
      <w:r>
        <w:rPr>
          <w:rFonts w:ascii="Times New Roman" w:hAnsi="Times New Roman"/>
          <w:sz w:val="28"/>
          <w:szCs w:val="28"/>
          <w:lang w:val="kk-KZ"/>
        </w:rPr>
        <w:t>үш</w:t>
      </w:r>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ұңғыманың</w:t>
      </w:r>
      <w:proofErr w:type="spellEnd"/>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ағынды</w:t>
      </w:r>
      <w:proofErr w:type="spellEnd"/>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суларындағы</w:t>
      </w:r>
      <w:proofErr w:type="spellEnd"/>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аниондық</w:t>
      </w:r>
      <w:proofErr w:type="spellEnd"/>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құрамы</w:t>
      </w:r>
      <w:proofErr w:type="spellEnd"/>
      <w:r w:rsidR="005B452E" w:rsidRPr="00B172E7">
        <w:rPr>
          <w:rFonts w:ascii="Times New Roman" w:hAnsi="Times New Roman"/>
          <w:sz w:val="28"/>
          <w:szCs w:val="28"/>
        </w:rPr>
        <w:t xml:space="preserve"> </w:t>
      </w:r>
      <w:proofErr w:type="spellStart"/>
      <w:r w:rsidR="005B452E" w:rsidRPr="00B172E7">
        <w:rPr>
          <w:rFonts w:ascii="Times New Roman" w:hAnsi="Times New Roman"/>
          <w:sz w:val="28"/>
          <w:szCs w:val="28"/>
        </w:rPr>
        <w:t>көрсетілген</w:t>
      </w:r>
      <w:proofErr w:type="spellEnd"/>
      <w:r w:rsidR="005B452E" w:rsidRPr="00B172E7">
        <w:rPr>
          <w:rFonts w:ascii="Times New Roman" w:hAnsi="Times New Roman"/>
          <w:sz w:val="28"/>
          <w:szCs w:val="28"/>
        </w:rPr>
        <w:t>.</w:t>
      </w:r>
    </w:p>
    <w:p w14:paraId="0E5BE9A2" w14:textId="77777777" w:rsidR="005B452E" w:rsidRPr="00B172E7" w:rsidRDefault="005B452E" w:rsidP="008270CB">
      <w:pPr>
        <w:spacing w:after="0" w:line="240" w:lineRule="auto"/>
        <w:jc w:val="both"/>
        <w:rPr>
          <w:rFonts w:ascii="Times New Roman" w:hAnsi="Times New Roman"/>
          <w:sz w:val="28"/>
          <w:szCs w:val="28"/>
        </w:rPr>
      </w:pPr>
    </w:p>
    <w:p w14:paraId="771E9BE1" w14:textId="77777777" w:rsidR="005B452E" w:rsidRPr="00E77374" w:rsidRDefault="005B452E" w:rsidP="008270CB">
      <w:pPr>
        <w:tabs>
          <w:tab w:val="left" w:pos="3420"/>
        </w:tabs>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drawing>
          <wp:inline distT="0" distB="0" distL="0" distR="0" wp14:anchorId="31EF031D" wp14:editId="3878930E">
            <wp:extent cx="3609975" cy="2543175"/>
            <wp:effectExtent l="0" t="0" r="9525" b="95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0C58EFD" w14:textId="1B3980BC" w:rsidR="005B452E" w:rsidRPr="009B46C5" w:rsidRDefault="005B452E" w:rsidP="008270CB">
      <w:pPr>
        <w:spacing w:after="0" w:line="240" w:lineRule="auto"/>
        <w:jc w:val="center"/>
        <w:rPr>
          <w:rFonts w:ascii="Times New Roman" w:hAnsi="Times New Roman"/>
          <w:sz w:val="28"/>
          <w:szCs w:val="28"/>
          <w:lang w:val="kk-KZ"/>
        </w:rPr>
      </w:pPr>
      <w:r w:rsidRPr="009B46C5">
        <w:rPr>
          <w:rFonts w:ascii="Times New Roman" w:hAnsi="Times New Roman"/>
          <w:sz w:val="28"/>
          <w:szCs w:val="28"/>
          <w:lang w:val="kk-KZ"/>
        </w:rPr>
        <w:t xml:space="preserve">Сурет </w:t>
      </w:r>
      <w:r w:rsidR="009B46C5">
        <w:rPr>
          <w:rFonts w:ascii="Times New Roman" w:hAnsi="Times New Roman"/>
          <w:sz w:val="28"/>
          <w:szCs w:val="28"/>
          <w:lang w:val="kk-KZ"/>
        </w:rPr>
        <w:t>5.12 -</w:t>
      </w:r>
      <w:r w:rsidR="005B7D74">
        <w:rPr>
          <w:rFonts w:ascii="Times New Roman" w:hAnsi="Times New Roman"/>
          <w:sz w:val="28"/>
          <w:szCs w:val="28"/>
          <w:lang w:val="kk-KZ"/>
        </w:rPr>
        <w:t xml:space="preserve"> Теңіз кен орны </w:t>
      </w:r>
      <w:r w:rsidR="005B7D74" w:rsidRPr="009B46C5">
        <w:rPr>
          <w:rFonts w:ascii="Times New Roman" w:hAnsi="Times New Roman"/>
          <w:sz w:val="28"/>
          <w:szCs w:val="28"/>
          <w:lang w:val="kk-KZ"/>
        </w:rPr>
        <w:t xml:space="preserve"> ұңғымаларындағы</w:t>
      </w:r>
      <w:r w:rsidRPr="009B46C5">
        <w:rPr>
          <w:rFonts w:ascii="Times New Roman" w:hAnsi="Times New Roman"/>
          <w:sz w:val="28"/>
          <w:szCs w:val="28"/>
          <w:lang w:val="kk-KZ"/>
        </w:rPr>
        <w:t xml:space="preserve"> </w:t>
      </w:r>
      <w:r w:rsidR="005B7D74">
        <w:rPr>
          <w:rFonts w:ascii="Times New Roman" w:hAnsi="Times New Roman"/>
          <w:sz w:val="28"/>
          <w:szCs w:val="28"/>
          <w:lang w:val="kk-KZ"/>
        </w:rPr>
        <w:t xml:space="preserve">ағынды сулардың </w:t>
      </w:r>
      <w:r w:rsidRPr="009B46C5">
        <w:rPr>
          <w:rFonts w:ascii="Times New Roman" w:hAnsi="Times New Roman"/>
          <w:sz w:val="28"/>
          <w:szCs w:val="28"/>
          <w:lang w:val="kk-KZ"/>
        </w:rPr>
        <w:t xml:space="preserve">аниондар </w:t>
      </w:r>
      <w:r w:rsidR="005B7D74">
        <w:rPr>
          <w:rFonts w:ascii="Times New Roman" w:hAnsi="Times New Roman"/>
          <w:sz w:val="28"/>
          <w:szCs w:val="28"/>
          <w:lang w:val="kk-KZ"/>
        </w:rPr>
        <w:t>мөлшерінің</w:t>
      </w:r>
      <w:r w:rsidRPr="009B46C5">
        <w:rPr>
          <w:rFonts w:ascii="Times New Roman" w:hAnsi="Times New Roman"/>
          <w:sz w:val="28"/>
          <w:szCs w:val="28"/>
          <w:lang w:val="kk-KZ"/>
        </w:rPr>
        <w:t xml:space="preserve"> салыстырмалы көрсеткіштері</w:t>
      </w:r>
    </w:p>
    <w:p w14:paraId="760B5B2B" w14:textId="77777777" w:rsidR="005B452E" w:rsidRPr="009B46C5" w:rsidRDefault="005B452E" w:rsidP="008270CB">
      <w:pPr>
        <w:spacing w:after="0" w:line="240" w:lineRule="auto"/>
        <w:jc w:val="both"/>
        <w:rPr>
          <w:rFonts w:ascii="Times New Roman" w:hAnsi="Times New Roman"/>
          <w:sz w:val="28"/>
          <w:szCs w:val="28"/>
          <w:lang w:val="kk-KZ"/>
        </w:rPr>
      </w:pPr>
    </w:p>
    <w:p w14:paraId="2CB589F7" w14:textId="5E207C72" w:rsidR="005B452E" w:rsidRPr="00817F51" w:rsidRDefault="009B46C5" w:rsidP="008270C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5.12</w:t>
      </w:r>
      <w:r w:rsidR="005B452E" w:rsidRPr="009B46C5">
        <w:rPr>
          <w:rFonts w:ascii="Times New Roman" w:hAnsi="Times New Roman"/>
          <w:sz w:val="28"/>
          <w:szCs w:val="28"/>
          <w:lang w:val="kk-KZ"/>
        </w:rPr>
        <w:t xml:space="preserve">-суретте көріп тұрғандай ағынды сулардағы аниондардың максималды мөлшері хлоридті аниондар үшін (103960,50 - 169802,20 мг/л) байқалады. </w:t>
      </w:r>
      <w:r w:rsidR="005B452E" w:rsidRPr="00817F51">
        <w:rPr>
          <w:rFonts w:ascii="Times New Roman" w:hAnsi="Times New Roman"/>
          <w:sz w:val="28"/>
          <w:szCs w:val="28"/>
          <w:lang w:val="kk-KZ"/>
        </w:rPr>
        <w:t>Ал қалған бикарбонатты анионның (5795,0-6100,0 мг/л) және сульфат аниондарының (33084,6-53412,7 мг/л) көрсеткіштері айтарлықтай аз мөлшерде. 48-1-3 ұңғымада аниондардың, бикарбонатты аниондардың (6100,0 мг/л), сульфат аниондарының (53412,7 мг/л) және хлорид аниондарының (169802,20 мг/л) барлық көрсеткіштері салыстырмалы түрде ең жоғары мөлшерде.</w:t>
      </w:r>
    </w:p>
    <w:p w14:paraId="39261EC5" w14:textId="0445FDF3" w:rsidR="00032098" w:rsidRPr="00DA1FB8" w:rsidRDefault="005B452E" w:rsidP="00032098">
      <w:pPr>
        <w:tabs>
          <w:tab w:val="left" w:pos="7230"/>
        </w:tabs>
        <w:spacing w:after="0" w:line="240" w:lineRule="auto"/>
        <w:ind w:firstLine="708"/>
        <w:jc w:val="both"/>
        <w:rPr>
          <w:rFonts w:ascii="Times New Roman" w:hAnsi="Times New Roman"/>
          <w:sz w:val="28"/>
          <w:szCs w:val="28"/>
          <w:lang w:val="kk-KZ"/>
        </w:rPr>
      </w:pPr>
      <w:r w:rsidRPr="00817F51">
        <w:rPr>
          <w:rFonts w:ascii="Times New Roman" w:hAnsi="Times New Roman"/>
          <w:sz w:val="28"/>
          <w:szCs w:val="28"/>
          <w:lang w:val="kk-KZ"/>
        </w:rPr>
        <w:t>Жоғарыда келтірілген кестеге сүйене отырып, біз B48-1-1 және B48-1-3 (6100,0 мг/л) бірдей мөлшерде бикарбонат аниондарының максималды мәндерін байқаймыз. Хлоридті аниондардың (103960,50 мг/л) және сульфат аниондарының (33084,6 мг/л) ең төменгі мәндері В48-1-1 ұңғымасында байқалады.</w:t>
      </w:r>
      <w:r>
        <w:rPr>
          <w:rFonts w:ascii="Times New Roman" w:hAnsi="Times New Roman"/>
          <w:sz w:val="28"/>
          <w:szCs w:val="28"/>
          <w:lang w:val="kk-KZ"/>
        </w:rPr>
        <w:t xml:space="preserve"> </w:t>
      </w:r>
      <w:r w:rsidR="009B46C5">
        <w:rPr>
          <w:rFonts w:ascii="Times New Roman" w:hAnsi="Times New Roman"/>
          <w:sz w:val="28"/>
          <w:szCs w:val="28"/>
          <w:lang w:val="kk-KZ"/>
        </w:rPr>
        <w:t>5.13</w:t>
      </w:r>
      <w:r w:rsidRPr="00DA1FB8">
        <w:rPr>
          <w:rFonts w:ascii="Times New Roman" w:hAnsi="Times New Roman"/>
          <w:sz w:val="28"/>
          <w:szCs w:val="28"/>
          <w:lang w:val="kk-KZ"/>
        </w:rPr>
        <w:t xml:space="preserve">-суретте </w:t>
      </w:r>
      <w:r w:rsidR="009B46C5">
        <w:rPr>
          <w:rFonts w:ascii="Times New Roman" w:hAnsi="Times New Roman"/>
          <w:sz w:val="28"/>
          <w:szCs w:val="28"/>
          <w:lang w:val="kk-KZ"/>
        </w:rPr>
        <w:t>үш</w:t>
      </w:r>
      <w:r w:rsidRPr="00DA1FB8">
        <w:rPr>
          <w:rFonts w:ascii="Times New Roman" w:hAnsi="Times New Roman"/>
          <w:sz w:val="28"/>
          <w:szCs w:val="28"/>
          <w:lang w:val="kk-KZ"/>
        </w:rPr>
        <w:t xml:space="preserve"> ұңғыманың ағынды суларындағы кальци</w:t>
      </w:r>
      <w:r w:rsidR="00032098">
        <w:rPr>
          <w:rFonts w:ascii="Times New Roman" w:hAnsi="Times New Roman"/>
          <w:sz w:val="28"/>
          <w:szCs w:val="28"/>
          <w:lang w:val="kk-KZ"/>
        </w:rPr>
        <w:t>й катионының құрамы көрсетілген</w:t>
      </w:r>
      <w:r w:rsidR="008D409B">
        <w:rPr>
          <w:rFonts w:ascii="Times New Roman" w:hAnsi="Times New Roman"/>
          <w:sz w:val="28"/>
          <w:szCs w:val="28"/>
          <w:lang w:val="kk-KZ"/>
        </w:rPr>
        <w:t xml:space="preserve"> </w:t>
      </w:r>
      <w:r w:rsidR="00032098">
        <w:rPr>
          <w:rFonts w:ascii="Times New Roman" w:hAnsi="Times New Roman"/>
          <w:color w:val="000000"/>
          <w:sz w:val="28"/>
          <w:szCs w:val="28"/>
          <w:lang w:val="kk-KZ"/>
        </w:rPr>
        <w:t>[63</w:t>
      </w:r>
      <w:r w:rsidR="00032098" w:rsidRPr="00DA1FB8">
        <w:rPr>
          <w:rFonts w:ascii="Times New Roman" w:hAnsi="Times New Roman"/>
          <w:color w:val="000000"/>
          <w:sz w:val="28"/>
          <w:szCs w:val="28"/>
          <w:lang w:val="kk-KZ"/>
        </w:rPr>
        <w:t>].</w:t>
      </w:r>
    </w:p>
    <w:p w14:paraId="4B7AA09F" w14:textId="2DF5D6E5" w:rsidR="005B452E" w:rsidRPr="00DA1FB8" w:rsidRDefault="005B452E" w:rsidP="008270CB">
      <w:pPr>
        <w:spacing w:after="0" w:line="240" w:lineRule="auto"/>
        <w:ind w:firstLine="708"/>
        <w:jc w:val="both"/>
        <w:rPr>
          <w:rFonts w:ascii="Times New Roman" w:hAnsi="Times New Roman"/>
          <w:sz w:val="28"/>
          <w:szCs w:val="28"/>
          <w:lang w:val="kk-KZ"/>
        </w:rPr>
      </w:pPr>
    </w:p>
    <w:p w14:paraId="3A70D013"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r w:rsidRPr="00E77374">
        <w:rPr>
          <w:rFonts w:ascii="Times New Roman" w:hAnsi="Times New Roman"/>
          <w:noProof/>
          <w:sz w:val="28"/>
          <w:szCs w:val="28"/>
          <w:lang w:eastAsia="ru-RU"/>
        </w:rPr>
        <w:lastRenderedPageBreak/>
        <w:drawing>
          <wp:anchor distT="0" distB="0" distL="114300" distR="114300" simplePos="0" relativeHeight="251666432" behindDoc="0" locked="0" layoutInCell="1" allowOverlap="1" wp14:anchorId="618D5D3D" wp14:editId="2410FA0B">
            <wp:simplePos x="0" y="0"/>
            <wp:positionH relativeFrom="column">
              <wp:posOffset>1310640</wp:posOffset>
            </wp:positionH>
            <wp:positionV relativeFrom="paragraph">
              <wp:posOffset>3810</wp:posOffset>
            </wp:positionV>
            <wp:extent cx="2979420" cy="1943100"/>
            <wp:effectExtent l="0" t="0" r="11430" b="0"/>
            <wp:wrapSquare wrapText="bothSides"/>
            <wp:docPr id="56" name="Диаграмма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page">
              <wp14:pctHeight>0</wp14:pctHeight>
            </wp14:sizeRelV>
          </wp:anchor>
        </w:drawing>
      </w:r>
    </w:p>
    <w:p w14:paraId="14EB3A5A"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p>
    <w:p w14:paraId="1F2A532F"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p>
    <w:p w14:paraId="35C5E64D"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p>
    <w:p w14:paraId="0420E29B"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p>
    <w:p w14:paraId="7CA2047C" w14:textId="77777777" w:rsidR="005B452E" w:rsidRPr="006954C8" w:rsidRDefault="005B452E" w:rsidP="008270CB">
      <w:pPr>
        <w:tabs>
          <w:tab w:val="left" w:pos="3420"/>
        </w:tabs>
        <w:spacing w:after="0" w:line="240" w:lineRule="auto"/>
        <w:ind w:firstLine="567"/>
        <w:jc w:val="both"/>
        <w:rPr>
          <w:rFonts w:ascii="Times New Roman" w:hAnsi="Times New Roman"/>
          <w:sz w:val="28"/>
          <w:szCs w:val="28"/>
          <w:lang w:val="kk-KZ"/>
        </w:rPr>
      </w:pPr>
    </w:p>
    <w:p w14:paraId="6E930161"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18A8DBA7"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20FF616C" w14:textId="77777777" w:rsidR="005B452E" w:rsidRPr="00DA1FB8" w:rsidRDefault="005B452E" w:rsidP="008270CB">
      <w:pPr>
        <w:tabs>
          <w:tab w:val="left" w:pos="3420"/>
        </w:tabs>
        <w:spacing w:after="0" w:line="240" w:lineRule="auto"/>
        <w:ind w:firstLine="567"/>
        <w:jc w:val="both"/>
        <w:rPr>
          <w:rFonts w:ascii="Times New Roman" w:hAnsi="Times New Roman"/>
          <w:sz w:val="28"/>
          <w:szCs w:val="28"/>
          <w:lang w:val="kk-KZ"/>
        </w:rPr>
      </w:pPr>
    </w:p>
    <w:p w14:paraId="00493837" w14:textId="77777777" w:rsidR="005B452E" w:rsidRPr="00DA1FB8" w:rsidRDefault="005B452E" w:rsidP="008270CB">
      <w:pPr>
        <w:tabs>
          <w:tab w:val="left" w:pos="3420"/>
        </w:tabs>
        <w:spacing w:after="0" w:line="240" w:lineRule="auto"/>
        <w:ind w:firstLine="567"/>
        <w:jc w:val="center"/>
        <w:rPr>
          <w:rFonts w:ascii="Times New Roman" w:hAnsi="Times New Roman"/>
          <w:sz w:val="28"/>
          <w:szCs w:val="28"/>
          <w:lang w:val="kk-KZ"/>
        </w:rPr>
      </w:pPr>
    </w:p>
    <w:p w14:paraId="13FE5081" w14:textId="5FD51ABE" w:rsidR="005B452E" w:rsidRPr="00DA1FB8" w:rsidRDefault="005B452E" w:rsidP="008270CB">
      <w:pPr>
        <w:spacing w:after="0" w:line="240" w:lineRule="auto"/>
        <w:jc w:val="center"/>
        <w:rPr>
          <w:rFonts w:ascii="Times New Roman" w:hAnsi="Times New Roman"/>
          <w:sz w:val="28"/>
          <w:szCs w:val="28"/>
          <w:lang w:val="kk-KZ"/>
        </w:rPr>
      </w:pPr>
      <w:r w:rsidRPr="00DA1FB8">
        <w:rPr>
          <w:rFonts w:ascii="Times New Roman" w:hAnsi="Times New Roman"/>
          <w:sz w:val="28"/>
          <w:szCs w:val="28"/>
          <w:lang w:val="kk-KZ"/>
        </w:rPr>
        <w:t xml:space="preserve">Сурет </w:t>
      </w:r>
      <w:r w:rsidR="009B46C5">
        <w:rPr>
          <w:rFonts w:ascii="Times New Roman" w:hAnsi="Times New Roman"/>
          <w:sz w:val="28"/>
          <w:szCs w:val="28"/>
          <w:lang w:val="kk-KZ"/>
        </w:rPr>
        <w:t>5.13 -</w:t>
      </w:r>
      <w:r w:rsidRPr="00DA1FB8">
        <w:rPr>
          <w:rFonts w:ascii="Times New Roman" w:hAnsi="Times New Roman"/>
          <w:sz w:val="28"/>
          <w:szCs w:val="28"/>
          <w:lang w:val="kk-KZ"/>
        </w:rPr>
        <w:t xml:space="preserve"> Теңіз кен орны ұңғымаларының ағынды суларындағы кальций катиондарының мөлшері</w:t>
      </w:r>
    </w:p>
    <w:p w14:paraId="1E631306" w14:textId="77777777" w:rsidR="005B452E" w:rsidRPr="00DA1FB8" w:rsidRDefault="005B452E" w:rsidP="008270CB">
      <w:pPr>
        <w:spacing w:after="0" w:line="240" w:lineRule="auto"/>
        <w:jc w:val="both"/>
        <w:rPr>
          <w:rFonts w:ascii="Times New Roman" w:hAnsi="Times New Roman"/>
          <w:sz w:val="28"/>
          <w:szCs w:val="28"/>
          <w:lang w:val="kk-KZ"/>
        </w:rPr>
      </w:pPr>
    </w:p>
    <w:p w14:paraId="59DD8AD3" w14:textId="77777777" w:rsidR="005B452E" w:rsidRPr="00011134" w:rsidRDefault="005B452E" w:rsidP="008270CB">
      <w:pPr>
        <w:spacing w:after="0" w:line="240" w:lineRule="auto"/>
        <w:ind w:firstLine="708"/>
        <w:jc w:val="both"/>
        <w:rPr>
          <w:rFonts w:ascii="Times New Roman" w:hAnsi="Times New Roman"/>
          <w:sz w:val="28"/>
          <w:szCs w:val="28"/>
          <w:lang w:val="kk-KZ"/>
        </w:rPr>
      </w:pPr>
      <w:r w:rsidRPr="00011134">
        <w:rPr>
          <w:rFonts w:ascii="Times New Roman" w:hAnsi="Times New Roman"/>
          <w:sz w:val="28"/>
          <w:szCs w:val="28"/>
          <w:lang w:val="kk-KZ"/>
        </w:rPr>
        <w:t>Диаграммадағы мәліметтерге қарасақ, кальций катионының мөлшері 48-1-2 ұңғымадағы ең жоғары мән (1600,0 мг/л) екенін көресіз. Ауыз судағы кальций катионының мөлшерін шекті рұқсат етілген мөлшермен  (ШРМ) салыстыратын болсақ, онда бұл көрсеткіш 8,8 еседен асады. Бұл 48-1-3 ұңғымадағы ең төменгі дозамен салыстырғанда 600,0 мг/л аз.</w:t>
      </w:r>
    </w:p>
    <w:p w14:paraId="24F92BF2" w14:textId="77777777" w:rsidR="000F3A3E" w:rsidRDefault="000F3A3E" w:rsidP="008270CB">
      <w:pPr>
        <w:spacing w:after="0" w:line="240" w:lineRule="auto"/>
        <w:jc w:val="both"/>
        <w:rPr>
          <w:rFonts w:ascii="Times New Roman" w:hAnsi="Times New Roman"/>
          <w:sz w:val="28"/>
          <w:szCs w:val="28"/>
          <w:lang w:val="kk-KZ"/>
        </w:rPr>
      </w:pPr>
    </w:p>
    <w:p w14:paraId="2323B52B" w14:textId="55983972" w:rsidR="005B452E" w:rsidRPr="00011134" w:rsidRDefault="005B452E" w:rsidP="000F3A3E">
      <w:pPr>
        <w:spacing w:after="0" w:line="240" w:lineRule="auto"/>
        <w:ind w:firstLine="567"/>
        <w:jc w:val="both"/>
        <w:rPr>
          <w:rFonts w:ascii="Times New Roman" w:hAnsi="Times New Roman"/>
          <w:sz w:val="28"/>
          <w:szCs w:val="28"/>
          <w:lang w:val="kk-KZ"/>
        </w:rPr>
      </w:pPr>
      <w:r w:rsidRPr="00011134">
        <w:rPr>
          <w:rFonts w:ascii="Times New Roman" w:hAnsi="Times New Roman"/>
          <w:sz w:val="28"/>
          <w:szCs w:val="28"/>
          <w:lang w:val="kk-KZ"/>
        </w:rPr>
        <w:t xml:space="preserve">Кесте </w:t>
      </w:r>
      <w:r w:rsidR="000F3A3E">
        <w:rPr>
          <w:rFonts w:ascii="Times New Roman" w:hAnsi="Times New Roman"/>
          <w:sz w:val="28"/>
          <w:szCs w:val="28"/>
          <w:lang w:val="kk-KZ"/>
        </w:rPr>
        <w:t xml:space="preserve">5.11 </w:t>
      </w:r>
      <w:r w:rsidRPr="00011134">
        <w:rPr>
          <w:rFonts w:ascii="Times New Roman" w:hAnsi="Times New Roman"/>
          <w:sz w:val="28"/>
          <w:szCs w:val="28"/>
          <w:lang w:val="kk-KZ"/>
        </w:rPr>
        <w:t>- Кальций катиондарын есептеу:</w:t>
      </w:r>
    </w:p>
    <w:tbl>
      <w:tblPr>
        <w:tblStyle w:val="a5"/>
        <w:tblW w:w="0" w:type="auto"/>
        <w:tblLook w:val="04A0" w:firstRow="1" w:lastRow="0" w:firstColumn="1" w:lastColumn="0" w:noHBand="0" w:noVBand="1"/>
      </w:tblPr>
      <w:tblGrid>
        <w:gridCol w:w="1051"/>
        <w:gridCol w:w="2336"/>
        <w:gridCol w:w="2336"/>
        <w:gridCol w:w="3344"/>
      </w:tblGrid>
      <w:tr w:rsidR="005B452E" w:rsidRPr="00E77374" w14:paraId="389F8E59" w14:textId="77777777" w:rsidTr="000F3A3E">
        <w:tc>
          <w:tcPr>
            <w:tcW w:w="1051" w:type="dxa"/>
          </w:tcPr>
          <w:p w14:paraId="2BE9F768"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w:t>
            </w:r>
          </w:p>
        </w:tc>
        <w:tc>
          <w:tcPr>
            <w:tcW w:w="2336" w:type="dxa"/>
          </w:tcPr>
          <w:p w14:paraId="49C520E1" w14:textId="77777777" w:rsidR="005B452E" w:rsidRPr="00E77374" w:rsidRDefault="005B452E" w:rsidP="000F3A3E">
            <w:pPr>
              <w:ind w:firstLine="29"/>
              <w:jc w:val="both"/>
              <w:rPr>
                <w:rFonts w:ascii="Times New Roman" w:hAnsi="Times New Roman"/>
                <w:sz w:val="28"/>
                <w:szCs w:val="28"/>
              </w:rPr>
            </w:pPr>
            <w:r>
              <w:rPr>
                <w:rFonts w:ascii="Times New Roman" w:hAnsi="Times New Roman"/>
                <w:sz w:val="28"/>
                <w:szCs w:val="28"/>
                <w:lang w:val="kk-KZ"/>
              </w:rPr>
              <w:t>мазмұны</w:t>
            </w:r>
            <w:r w:rsidRPr="00E77374">
              <w:rPr>
                <w:rFonts w:ascii="Times New Roman" w:hAnsi="Times New Roman"/>
                <w:sz w:val="28"/>
                <w:szCs w:val="28"/>
              </w:rPr>
              <w:t xml:space="preserve"> </w:t>
            </w:r>
            <w:proofErr w:type="spellStart"/>
            <w:r w:rsidRPr="00BE6933">
              <w:rPr>
                <w:rFonts w:ascii="Times New Roman" w:hAnsi="Times New Roman"/>
                <w:position w:val="-6"/>
                <w:sz w:val="28"/>
                <w:szCs w:val="28"/>
              </w:rPr>
              <w:t>Са</w:t>
            </w:r>
            <w:proofErr w:type="spellEnd"/>
            <w:r w:rsidRPr="00BE6933">
              <w:rPr>
                <w:rFonts w:ascii="Times New Roman" w:hAnsi="Times New Roman"/>
                <w:sz w:val="28"/>
                <w:szCs w:val="28"/>
              </w:rPr>
              <w:t>++</w:t>
            </w:r>
            <w:r w:rsidRPr="00BE6933">
              <w:rPr>
                <w:rFonts w:ascii="Times New Roman" w:hAnsi="Times New Roman"/>
                <w:w w:val="105"/>
                <w:sz w:val="28"/>
                <w:szCs w:val="28"/>
              </w:rPr>
              <w:t>, мг/л</w:t>
            </w:r>
          </w:p>
        </w:tc>
        <w:tc>
          <w:tcPr>
            <w:tcW w:w="2336" w:type="dxa"/>
          </w:tcPr>
          <w:p w14:paraId="2A8B383F" w14:textId="77777777" w:rsidR="005B452E" w:rsidRPr="00E77374" w:rsidRDefault="005B452E" w:rsidP="000F3A3E">
            <w:pPr>
              <w:ind w:firstLine="29"/>
              <w:jc w:val="both"/>
              <w:rPr>
                <w:rFonts w:ascii="Times New Roman" w:hAnsi="Times New Roman"/>
                <w:sz w:val="28"/>
                <w:szCs w:val="28"/>
              </w:rPr>
            </w:pPr>
            <m:oMath>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0F3A3E">
              <w:rPr>
                <w:rFonts w:ascii="Times New Roman" w:hAnsi="Times New Roman"/>
                <w:sz w:val="28"/>
                <w:szCs w:val="28"/>
              </w:rPr>
              <w:t xml:space="preserve">                        </w:t>
            </w:r>
          </w:p>
        </w:tc>
        <w:tc>
          <w:tcPr>
            <w:tcW w:w="3344" w:type="dxa"/>
          </w:tcPr>
          <w:p w14:paraId="39F9A0EE" w14:textId="77777777" w:rsidR="005B452E" w:rsidRPr="00E77374" w:rsidRDefault="00B40479" w:rsidP="000F3A3E">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rPr>
                      <m:t>2</m:t>
                    </m:r>
                  </m:sup>
                </m:sSup>
              </m:oMath>
            </m:oMathPara>
          </w:p>
        </w:tc>
      </w:tr>
      <w:tr w:rsidR="005B452E" w:rsidRPr="00E77374" w14:paraId="621B08DA" w14:textId="77777777" w:rsidTr="000F3A3E">
        <w:tc>
          <w:tcPr>
            <w:tcW w:w="1051" w:type="dxa"/>
          </w:tcPr>
          <w:p w14:paraId="5C24B589"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1</w:t>
            </w:r>
          </w:p>
        </w:tc>
        <w:tc>
          <w:tcPr>
            <w:tcW w:w="2336" w:type="dxa"/>
          </w:tcPr>
          <w:p w14:paraId="0755345F" w14:textId="77777777" w:rsidR="005B452E" w:rsidRPr="00E77374" w:rsidRDefault="005B452E" w:rsidP="000F3A3E">
            <w:pPr>
              <w:pStyle w:val="TableParagraph"/>
              <w:ind w:right="69" w:firstLine="29"/>
              <w:jc w:val="both"/>
              <w:rPr>
                <w:rFonts w:ascii="Times New Roman" w:hAnsi="Times New Roman" w:cs="Times New Roman"/>
                <w:sz w:val="28"/>
                <w:szCs w:val="28"/>
              </w:rPr>
            </w:pPr>
            <w:r w:rsidRPr="00E77374">
              <w:rPr>
                <w:rFonts w:ascii="Times New Roman" w:hAnsi="Times New Roman" w:cs="Times New Roman"/>
                <w:w w:val="105"/>
                <w:sz w:val="28"/>
                <w:szCs w:val="28"/>
              </w:rPr>
              <w:t>1200,0</w:t>
            </w:r>
          </w:p>
        </w:tc>
        <w:tc>
          <w:tcPr>
            <w:tcW w:w="2336" w:type="dxa"/>
          </w:tcPr>
          <w:p w14:paraId="6AC6CDB1"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66,67</w:t>
            </w:r>
          </w:p>
        </w:tc>
        <w:tc>
          <w:tcPr>
            <w:tcW w:w="3344" w:type="dxa"/>
          </w:tcPr>
          <w:p w14:paraId="67CDED71" w14:textId="77777777" w:rsidR="005B452E" w:rsidRPr="00E77374" w:rsidRDefault="005B452E" w:rsidP="000F3A3E">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4444,89</w:t>
            </w:r>
          </w:p>
        </w:tc>
      </w:tr>
      <w:tr w:rsidR="005B452E" w:rsidRPr="00E77374" w14:paraId="6AD26C6E" w14:textId="77777777" w:rsidTr="000F3A3E">
        <w:tc>
          <w:tcPr>
            <w:tcW w:w="1051" w:type="dxa"/>
          </w:tcPr>
          <w:p w14:paraId="422F7640"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2</w:t>
            </w:r>
          </w:p>
        </w:tc>
        <w:tc>
          <w:tcPr>
            <w:tcW w:w="2336" w:type="dxa"/>
          </w:tcPr>
          <w:p w14:paraId="31D85409" w14:textId="77777777" w:rsidR="005B452E" w:rsidRPr="00E77374" w:rsidRDefault="005B452E" w:rsidP="000F3A3E">
            <w:pPr>
              <w:pStyle w:val="TableParagraph"/>
              <w:ind w:right="69" w:firstLine="29"/>
              <w:jc w:val="both"/>
              <w:rPr>
                <w:rFonts w:ascii="Times New Roman" w:hAnsi="Times New Roman" w:cs="Times New Roman"/>
                <w:sz w:val="28"/>
                <w:szCs w:val="28"/>
              </w:rPr>
            </w:pPr>
            <w:r w:rsidRPr="00E77374">
              <w:rPr>
                <w:rFonts w:ascii="Times New Roman" w:hAnsi="Times New Roman" w:cs="Times New Roman"/>
                <w:w w:val="105"/>
                <w:sz w:val="28"/>
                <w:szCs w:val="28"/>
              </w:rPr>
              <w:t>1600,0</w:t>
            </w:r>
          </w:p>
        </w:tc>
        <w:tc>
          <w:tcPr>
            <w:tcW w:w="2336" w:type="dxa"/>
          </w:tcPr>
          <w:p w14:paraId="531CAE7E"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333,33</w:t>
            </w:r>
          </w:p>
        </w:tc>
        <w:tc>
          <w:tcPr>
            <w:tcW w:w="3344" w:type="dxa"/>
          </w:tcPr>
          <w:p w14:paraId="0E5EEDB8"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111108,89</w:t>
            </w:r>
          </w:p>
        </w:tc>
      </w:tr>
      <w:tr w:rsidR="005B452E" w:rsidRPr="00E77374" w14:paraId="5D0E78D2" w14:textId="77777777" w:rsidTr="000F3A3E">
        <w:tc>
          <w:tcPr>
            <w:tcW w:w="1051" w:type="dxa"/>
          </w:tcPr>
          <w:p w14:paraId="2596A7D5"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1FB15133" w14:textId="77777777" w:rsidR="005B452E" w:rsidRPr="00E77374" w:rsidRDefault="005B452E" w:rsidP="000F3A3E">
            <w:pPr>
              <w:pStyle w:val="TableParagraph"/>
              <w:ind w:right="69" w:firstLine="29"/>
              <w:jc w:val="both"/>
              <w:rPr>
                <w:rFonts w:ascii="Times New Roman" w:hAnsi="Times New Roman" w:cs="Times New Roman"/>
                <w:sz w:val="28"/>
                <w:szCs w:val="28"/>
              </w:rPr>
            </w:pPr>
            <w:r w:rsidRPr="00E77374">
              <w:rPr>
                <w:rFonts w:ascii="Times New Roman" w:hAnsi="Times New Roman" w:cs="Times New Roman"/>
                <w:w w:val="105"/>
                <w:sz w:val="28"/>
                <w:szCs w:val="28"/>
              </w:rPr>
              <w:t>1000,0</w:t>
            </w:r>
          </w:p>
        </w:tc>
        <w:tc>
          <w:tcPr>
            <w:tcW w:w="2336" w:type="dxa"/>
          </w:tcPr>
          <w:p w14:paraId="7084DB8E"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266,67</w:t>
            </w:r>
          </w:p>
        </w:tc>
        <w:tc>
          <w:tcPr>
            <w:tcW w:w="3344" w:type="dxa"/>
          </w:tcPr>
          <w:p w14:paraId="33E7C21C"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71122,89</w:t>
            </w:r>
          </w:p>
        </w:tc>
      </w:tr>
      <w:tr w:rsidR="005B452E" w:rsidRPr="00E77374" w14:paraId="40F43A40" w14:textId="77777777" w:rsidTr="000F3A3E">
        <w:tc>
          <w:tcPr>
            <w:tcW w:w="1051" w:type="dxa"/>
          </w:tcPr>
          <w:p w14:paraId="0F3E0987" w14:textId="77777777" w:rsidR="005B452E" w:rsidRPr="00E77374" w:rsidRDefault="005B452E" w:rsidP="000F3A3E">
            <w:pPr>
              <w:ind w:firstLine="29"/>
              <w:jc w:val="both"/>
              <w:rPr>
                <w:rFonts w:ascii="Times New Roman" w:hAnsi="Times New Roman"/>
                <w:sz w:val="28"/>
                <w:szCs w:val="28"/>
              </w:rPr>
            </w:pPr>
          </w:p>
        </w:tc>
        <w:tc>
          <w:tcPr>
            <w:tcW w:w="2336" w:type="dxa"/>
          </w:tcPr>
          <w:p w14:paraId="5A002F79" w14:textId="77777777" w:rsidR="005B452E" w:rsidRPr="00E77374" w:rsidRDefault="00B40479" w:rsidP="000F3A3E">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1266,67</w:t>
            </w:r>
          </w:p>
        </w:tc>
        <w:tc>
          <w:tcPr>
            <w:tcW w:w="2336" w:type="dxa"/>
          </w:tcPr>
          <w:p w14:paraId="542A0DF9" w14:textId="77777777" w:rsidR="005B452E" w:rsidRPr="00E77374" w:rsidRDefault="005B452E" w:rsidP="000F3A3E">
            <w:pPr>
              <w:ind w:firstLine="29"/>
              <w:jc w:val="both"/>
              <w:rPr>
                <w:rFonts w:ascii="Times New Roman" w:hAnsi="Times New Roman"/>
                <w:sz w:val="28"/>
                <w:szCs w:val="28"/>
              </w:rPr>
            </w:pPr>
          </w:p>
        </w:tc>
        <w:tc>
          <w:tcPr>
            <w:tcW w:w="3344" w:type="dxa"/>
          </w:tcPr>
          <w:p w14:paraId="6C66DB34" w14:textId="77777777" w:rsidR="005B452E" w:rsidRPr="00E77374" w:rsidRDefault="00B40479" w:rsidP="000F3A3E">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=432,06</m:t>
                </m:r>
              </m:oMath>
            </m:oMathPara>
          </w:p>
        </w:tc>
      </w:tr>
    </w:tbl>
    <w:p w14:paraId="746B7380" w14:textId="77777777" w:rsidR="005B452E" w:rsidRPr="00E77374" w:rsidRDefault="005B452E" w:rsidP="008270CB">
      <w:pPr>
        <w:spacing w:after="0" w:line="240" w:lineRule="auto"/>
        <w:ind w:firstLine="567"/>
        <w:jc w:val="both"/>
        <w:rPr>
          <w:rFonts w:ascii="Times New Roman" w:hAnsi="Times New Roman"/>
          <w:sz w:val="28"/>
          <w:szCs w:val="28"/>
        </w:rPr>
      </w:pPr>
    </w:p>
    <w:p w14:paraId="593AF5ED" w14:textId="1F24D904" w:rsidR="005B452E" w:rsidRPr="00176F76" w:rsidRDefault="005B452E" w:rsidP="00176F76">
      <w:pPr>
        <w:tabs>
          <w:tab w:val="left" w:pos="847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432,06</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=72,01</m:t>
        </m:r>
      </m:oMath>
      <w:r w:rsidRPr="00E77374">
        <w:rPr>
          <w:rFonts w:ascii="Times New Roman" w:hAnsi="Times New Roman"/>
          <w:sz w:val="28"/>
          <w:szCs w:val="28"/>
        </w:rPr>
        <w:t xml:space="preserve">               </w:t>
      </w:r>
      <w:r w:rsidR="00176F76">
        <w:rPr>
          <w:rFonts w:ascii="Times New Roman" w:hAnsi="Times New Roman"/>
          <w:sz w:val="28"/>
          <w:szCs w:val="28"/>
        </w:rPr>
        <w:tab/>
      </w:r>
      <w:r w:rsidR="00176F76">
        <w:rPr>
          <w:rFonts w:ascii="Times New Roman" w:hAnsi="Times New Roman"/>
          <w:sz w:val="28"/>
          <w:szCs w:val="28"/>
        </w:rPr>
        <w:tab/>
      </w:r>
      <w:r w:rsidR="00176F76">
        <w:rPr>
          <w:rFonts w:ascii="Times New Roman" w:hAnsi="Times New Roman"/>
          <w:sz w:val="28"/>
          <w:szCs w:val="28"/>
          <w:lang w:val="kk-KZ"/>
        </w:rPr>
        <w:t>(5.19)</w:t>
      </w:r>
    </w:p>
    <w:p w14:paraId="45F96BD3" w14:textId="77777777" w:rsidR="005B452E" w:rsidRPr="00E77374" w:rsidRDefault="005B452E" w:rsidP="008270CB">
      <w:pPr>
        <w:spacing w:after="0" w:line="240" w:lineRule="auto"/>
        <w:ind w:firstLine="567"/>
        <w:jc w:val="both"/>
        <w:rPr>
          <w:rFonts w:ascii="Times New Roman" w:hAnsi="Times New Roman"/>
          <w:sz w:val="28"/>
          <w:szCs w:val="28"/>
        </w:rPr>
      </w:pPr>
    </w:p>
    <w:p w14:paraId="0CAA589E" w14:textId="77777777" w:rsidR="005B452E" w:rsidRPr="00BE6933" w:rsidRDefault="005B452E" w:rsidP="000F3A3E">
      <w:pPr>
        <w:spacing w:after="0" w:line="240" w:lineRule="auto"/>
        <w:ind w:firstLine="567"/>
        <w:jc w:val="both"/>
        <w:rPr>
          <w:rFonts w:ascii="Times New Roman" w:hAnsi="Times New Roman"/>
          <w:sz w:val="28"/>
          <w:szCs w:val="28"/>
        </w:rPr>
      </w:pPr>
      <w:r w:rsidRPr="000F3A3E">
        <w:rPr>
          <w:rStyle w:val="y2iqfc"/>
          <w:rFonts w:ascii="inherit" w:hAnsi="inherit"/>
          <w:color w:val="202124"/>
          <w:sz w:val="28"/>
          <w:szCs w:val="28"/>
          <w:lang w:val="kk-KZ"/>
        </w:rPr>
        <w:t>a</w:t>
      </w:r>
      <w:r>
        <w:rPr>
          <w:rStyle w:val="y2iqfc"/>
          <w:rFonts w:ascii="inherit" w:hAnsi="inherit"/>
          <w:color w:val="202124"/>
          <w:sz w:val="42"/>
          <w:szCs w:val="42"/>
          <w:lang w:val="kk-KZ"/>
        </w:rPr>
        <w:t xml:space="preserve"> </w:t>
      </w:r>
      <w:r w:rsidRPr="00BE6933">
        <w:rPr>
          <w:rFonts w:ascii="Times New Roman" w:hAnsi="Times New Roman"/>
          <w:sz w:val="28"/>
          <w:szCs w:val="28"/>
        </w:rPr>
        <w:t xml:space="preserve">= 0,95, n = 3 </w:t>
      </w:r>
      <w:proofErr w:type="spellStart"/>
      <w:r w:rsidRPr="00BE6933">
        <w:rPr>
          <w:rFonts w:ascii="Times New Roman" w:hAnsi="Times New Roman"/>
          <w:sz w:val="28"/>
          <w:szCs w:val="28"/>
        </w:rPr>
        <w:t>және</w:t>
      </w:r>
      <w:proofErr w:type="spellEnd"/>
      <w:r w:rsidRPr="00BE6933">
        <w:rPr>
          <w:rFonts w:ascii="Times New Roman" w:hAnsi="Times New Roman"/>
          <w:sz w:val="28"/>
          <w:szCs w:val="28"/>
        </w:rPr>
        <w:t xml:space="preserve"> a = 0,95 </w:t>
      </w:r>
      <w:proofErr w:type="spellStart"/>
      <w:r w:rsidRPr="00BE6933">
        <w:rPr>
          <w:rFonts w:ascii="Times New Roman" w:hAnsi="Times New Roman"/>
          <w:sz w:val="28"/>
          <w:szCs w:val="28"/>
        </w:rPr>
        <w:t>таңдап</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стьюдента</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коэффициентін</w:t>
      </w:r>
      <w:proofErr w:type="spellEnd"/>
      <w:r w:rsidRPr="00BE6933">
        <w:rPr>
          <w:rFonts w:ascii="Times New Roman" w:hAnsi="Times New Roman"/>
          <w:sz w:val="28"/>
          <w:szCs w:val="28"/>
        </w:rPr>
        <w:t xml:space="preserve"> t n( ) a = 2,8 </w:t>
      </w:r>
      <w:proofErr w:type="spellStart"/>
      <w:r w:rsidRPr="00BE6933">
        <w:rPr>
          <w:rFonts w:ascii="Times New Roman" w:hAnsi="Times New Roman"/>
          <w:sz w:val="28"/>
          <w:szCs w:val="28"/>
        </w:rPr>
        <w:t>анықтаймыз</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Сенімділік</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интервалын</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есептейміз</w:t>
      </w:r>
      <w:proofErr w:type="spellEnd"/>
      <w:r w:rsidRPr="00BE6933">
        <w:rPr>
          <w:rFonts w:ascii="Times New Roman" w:hAnsi="Times New Roman"/>
          <w:sz w:val="28"/>
          <w:szCs w:val="28"/>
        </w:rPr>
        <w:t>:</w:t>
      </w:r>
    </w:p>
    <w:p w14:paraId="7E166C80" w14:textId="77777777" w:rsidR="005B452E" w:rsidRPr="00E77374" w:rsidRDefault="005B452E" w:rsidP="000F3A3E">
      <w:pPr>
        <w:spacing w:after="0" w:line="240" w:lineRule="auto"/>
        <w:ind w:firstLine="567"/>
        <w:jc w:val="both"/>
        <w:rPr>
          <w:rFonts w:ascii="Times New Roman" w:hAnsi="Times New Roman"/>
          <w:sz w:val="28"/>
          <w:szCs w:val="28"/>
        </w:rPr>
      </w:pPr>
      <w:r w:rsidRPr="00BE6933">
        <w:rPr>
          <w:rFonts w:ascii="Times New Roman" w:hAnsi="Times New Roman"/>
          <w:sz w:val="28"/>
          <w:szCs w:val="28"/>
        </w:rPr>
        <w:t xml:space="preserve"> </w:t>
      </w: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=4,3∙72,01=309,64</m:t>
        </m:r>
      </m:oMath>
      <w:r w:rsidRPr="00E77374">
        <w:rPr>
          <w:rFonts w:ascii="Times New Roman" w:hAnsi="Times New Roman"/>
          <w:sz w:val="28"/>
          <w:szCs w:val="28"/>
        </w:rPr>
        <w:t xml:space="preserve">                           </w:t>
      </w:r>
    </w:p>
    <w:p w14:paraId="3D4D792A" w14:textId="77777777" w:rsidR="005B452E" w:rsidRPr="00E77374" w:rsidRDefault="005B452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t>Нәтижесі</w:t>
      </w:r>
      <w:r w:rsidRPr="00E77374">
        <w:rPr>
          <w:rFonts w:ascii="Times New Roman" w:hAnsi="Times New Roman"/>
          <w:sz w:val="28"/>
          <w:szCs w:val="28"/>
        </w:rPr>
        <w:t xml:space="preserve">:  </w:t>
      </w:r>
    </w:p>
    <w:p w14:paraId="602E141A" w14:textId="77777777" w:rsidR="005B452E" w:rsidRPr="00E77374" w:rsidRDefault="005B452E" w:rsidP="000F3A3E">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1266,67</w:t>
      </w:r>
      <w:r w:rsidRPr="00E77374">
        <w:rPr>
          <w:rFonts w:ascii="Times New Roman" w:hAnsi="Times New Roman"/>
          <w:sz w:val="28"/>
          <w:szCs w:val="28"/>
        </w:rPr>
        <w:t>±</w:t>
      </w:r>
      <m:oMath>
        <m:r>
          <w:rPr>
            <w:rFonts w:ascii="Cambria Math" w:eastAsia="SimSun" w:hAnsi="Cambria Math"/>
            <w:sz w:val="28"/>
            <w:szCs w:val="28"/>
            <w:lang w:eastAsia="it-IT"/>
          </w:rPr>
          <m:t>309,64</m:t>
        </m:r>
      </m:oMath>
    </w:p>
    <w:p w14:paraId="62C60D19" w14:textId="2B600ECF" w:rsidR="005B452E" w:rsidRPr="00E77374" w:rsidRDefault="005B452E" w:rsidP="000F3A3E">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309,64</m:t>
            </m:r>
          </m:num>
          <m:den>
            <m:r>
              <m:rPr>
                <m:sty m:val="p"/>
              </m:rPr>
              <w:rPr>
                <w:rFonts w:ascii="Cambria Math" w:hAnsi="Cambria Math"/>
                <w:sz w:val="28"/>
                <w:szCs w:val="28"/>
                <w:lang w:val="kk-KZ"/>
              </w:rPr>
              <m:t>1266,67</m:t>
            </m:r>
          </m:den>
        </m:f>
        <m:r>
          <w:rPr>
            <w:rFonts w:ascii="Cambria Math" w:eastAsia="SimSun" w:hAnsi="Cambria Math"/>
            <w:sz w:val="28"/>
            <w:szCs w:val="28"/>
            <w:lang w:eastAsia="it-IT"/>
          </w:rPr>
          <m:t>∙100%=24,4%.</m:t>
        </m:r>
      </m:oMath>
      <w:r w:rsidRPr="00E77374">
        <w:rPr>
          <w:rFonts w:ascii="Times New Roman" w:hAnsi="Times New Roman"/>
          <w:sz w:val="28"/>
          <w:szCs w:val="28"/>
        </w:rPr>
        <w:t xml:space="preserve">              </w:t>
      </w:r>
      <w:r w:rsidR="00176F76">
        <w:rPr>
          <w:rFonts w:ascii="Times New Roman" w:hAnsi="Times New Roman"/>
          <w:sz w:val="28"/>
          <w:szCs w:val="28"/>
          <w:lang w:val="kk-KZ"/>
        </w:rPr>
        <w:t>(5.20)</w:t>
      </w:r>
      <w:r w:rsidRPr="00E77374">
        <w:rPr>
          <w:rFonts w:ascii="Times New Roman" w:hAnsi="Times New Roman"/>
          <w:sz w:val="28"/>
          <w:szCs w:val="28"/>
        </w:rPr>
        <w:t xml:space="preserve">        </w:t>
      </w:r>
    </w:p>
    <w:p w14:paraId="62F1683F" w14:textId="77777777" w:rsidR="005B452E" w:rsidRPr="00BE6933" w:rsidRDefault="005B452E" w:rsidP="000F3A3E">
      <w:pPr>
        <w:spacing w:after="0" w:line="240" w:lineRule="auto"/>
        <w:ind w:firstLine="567"/>
        <w:rPr>
          <w:rFonts w:ascii="Times New Roman" w:hAnsi="Times New Roman"/>
          <w:sz w:val="28"/>
          <w:szCs w:val="28"/>
        </w:rPr>
      </w:pPr>
      <w:proofErr w:type="spellStart"/>
      <w:r w:rsidRPr="00BE6933">
        <w:rPr>
          <w:rFonts w:ascii="Times New Roman" w:hAnsi="Times New Roman"/>
          <w:sz w:val="28"/>
          <w:szCs w:val="28"/>
        </w:rPr>
        <w:t>Сонымен</w:t>
      </w:r>
      <w:proofErr w:type="spellEnd"/>
      <w:r w:rsidRPr="00BE6933">
        <w:rPr>
          <w:rFonts w:ascii="Times New Roman" w:hAnsi="Times New Roman"/>
          <w:sz w:val="28"/>
          <w:szCs w:val="28"/>
        </w:rPr>
        <w:t xml:space="preserve">, кальций </w:t>
      </w:r>
      <w:proofErr w:type="spellStart"/>
      <w:r w:rsidRPr="00BE6933">
        <w:rPr>
          <w:rFonts w:ascii="Times New Roman" w:hAnsi="Times New Roman"/>
          <w:sz w:val="28"/>
          <w:szCs w:val="28"/>
        </w:rPr>
        <w:t>катиондары</w:t>
      </w:r>
      <w:proofErr w:type="spellEnd"/>
      <w:r w:rsidRPr="00BE6933">
        <w:rPr>
          <w:rFonts w:ascii="Times New Roman" w:hAnsi="Times New Roman"/>
          <w:sz w:val="28"/>
          <w:szCs w:val="28"/>
        </w:rPr>
        <w:t xml:space="preserve"> 24,4% </w:t>
      </w:r>
      <w:proofErr w:type="spellStart"/>
      <w:r w:rsidRPr="00BE6933">
        <w:rPr>
          <w:rFonts w:ascii="Times New Roman" w:hAnsi="Times New Roman"/>
          <w:sz w:val="28"/>
          <w:szCs w:val="28"/>
        </w:rPr>
        <w:t>құрайды</w:t>
      </w:r>
      <w:proofErr w:type="spellEnd"/>
      <w:r w:rsidRPr="00BE6933">
        <w:rPr>
          <w:rFonts w:ascii="Times New Roman" w:hAnsi="Times New Roman"/>
          <w:sz w:val="28"/>
          <w:szCs w:val="28"/>
        </w:rPr>
        <w:t>.</w:t>
      </w:r>
    </w:p>
    <w:p w14:paraId="623935DE" w14:textId="0C95F0C5" w:rsidR="005B452E" w:rsidRPr="00BE6933" w:rsidRDefault="000F3A3E" w:rsidP="000F3A3E">
      <w:pPr>
        <w:spacing w:after="0" w:line="240" w:lineRule="auto"/>
        <w:ind w:firstLine="567"/>
        <w:rPr>
          <w:rFonts w:ascii="Times New Roman" w:hAnsi="Times New Roman"/>
          <w:sz w:val="28"/>
          <w:szCs w:val="28"/>
        </w:rPr>
      </w:pPr>
      <w:r>
        <w:rPr>
          <w:rFonts w:ascii="Times New Roman" w:hAnsi="Times New Roman"/>
          <w:sz w:val="28"/>
          <w:szCs w:val="28"/>
          <w:lang w:val="kk-KZ"/>
        </w:rPr>
        <w:t>5.14</w:t>
      </w:r>
      <w:r w:rsidR="005B452E" w:rsidRPr="00BE6933">
        <w:rPr>
          <w:rFonts w:ascii="Times New Roman" w:hAnsi="Times New Roman"/>
          <w:sz w:val="28"/>
          <w:szCs w:val="28"/>
        </w:rPr>
        <w:t>-</w:t>
      </w:r>
      <w:proofErr w:type="spellStart"/>
      <w:r w:rsidR="005B452E" w:rsidRPr="00BE6933">
        <w:rPr>
          <w:rFonts w:ascii="Times New Roman" w:hAnsi="Times New Roman"/>
          <w:sz w:val="28"/>
          <w:szCs w:val="28"/>
        </w:rPr>
        <w:t>суретте</w:t>
      </w:r>
      <w:proofErr w:type="spellEnd"/>
      <w:r w:rsidR="005B452E" w:rsidRPr="00BE6933">
        <w:rPr>
          <w:rFonts w:ascii="Times New Roman" w:hAnsi="Times New Roman"/>
          <w:sz w:val="28"/>
          <w:szCs w:val="28"/>
        </w:rPr>
        <w:t xml:space="preserve"> </w:t>
      </w:r>
      <w:r>
        <w:rPr>
          <w:rFonts w:ascii="Times New Roman" w:hAnsi="Times New Roman"/>
          <w:sz w:val="28"/>
          <w:szCs w:val="28"/>
          <w:lang w:val="kk-KZ"/>
        </w:rPr>
        <w:t xml:space="preserve">үш </w:t>
      </w:r>
      <w:proofErr w:type="spellStart"/>
      <w:r w:rsidR="005B452E" w:rsidRPr="00BE6933">
        <w:rPr>
          <w:rFonts w:ascii="Times New Roman" w:hAnsi="Times New Roman"/>
          <w:sz w:val="28"/>
          <w:szCs w:val="28"/>
        </w:rPr>
        <w:t>ұңғыманың</w:t>
      </w:r>
      <w:proofErr w:type="spellEnd"/>
      <w:r w:rsidR="005B452E" w:rsidRPr="00BE6933">
        <w:rPr>
          <w:rFonts w:ascii="Times New Roman" w:hAnsi="Times New Roman"/>
          <w:sz w:val="28"/>
          <w:szCs w:val="28"/>
        </w:rPr>
        <w:t xml:space="preserve"> </w:t>
      </w:r>
      <w:proofErr w:type="spellStart"/>
      <w:r w:rsidR="005B452E" w:rsidRPr="00BE6933">
        <w:rPr>
          <w:rFonts w:ascii="Times New Roman" w:hAnsi="Times New Roman"/>
          <w:sz w:val="28"/>
          <w:szCs w:val="28"/>
        </w:rPr>
        <w:t>ағынды</w:t>
      </w:r>
      <w:proofErr w:type="spellEnd"/>
      <w:r w:rsidR="005B452E" w:rsidRPr="00BE6933">
        <w:rPr>
          <w:rFonts w:ascii="Times New Roman" w:hAnsi="Times New Roman"/>
          <w:sz w:val="28"/>
          <w:szCs w:val="28"/>
        </w:rPr>
        <w:t xml:space="preserve"> </w:t>
      </w:r>
      <w:proofErr w:type="spellStart"/>
      <w:r w:rsidR="005B452E" w:rsidRPr="00BE6933">
        <w:rPr>
          <w:rFonts w:ascii="Times New Roman" w:hAnsi="Times New Roman"/>
          <w:sz w:val="28"/>
          <w:szCs w:val="28"/>
        </w:rPr>
        <w:t>суларындағы</w:t>
      </w:r>
      <w:proofErr w:type="spellEnd"/>
      <w:r w:rsidR="005B452E" w:rsidRPr="00BE6933">
        <w:rPr>
          <w:rFonts w:ascii="Times New Roman" w:hAnsi="Times New Roman"/>
          <w:sz w:val="28"/>
          <w:szCs w:val="28"/>
        </w:rPr>
        <w:t xml:space="preserve"> магний </w:t>
      </w:r>
      <w:proofErr w:type="spellStart"/>
      <w:r w:rsidR="005B452E" w:rsidRPr="00BE6933">
        <w:rPr>
          <w:rFonts w:ascii="Times New Roman" w:hAnsi="Times New Roman"/>
          <w:sz w:val="28"/>
          <w:szCs w:val="28"/>
        </w:rPr>
        <w:t>катионының</w:t>
      </w:r>
      <w:proofErr w:type="spellEnd"/>
      <w:r w:rsidR="005B452E" w:rsidRPr="00BE6933">
        <w:rPr>
          <w:rFonts w:ascii="Times New Roman" w:hAnsi="Times New Roman"/>
          <w:sz w:val="28"/>
          <w:szCs w:val="28"/>
        </w:rPr>
        <w:t xml:space="preserve"> </w:t>
      </w:r>
      <w:proofErr w:type="spellStart"/>
      <w:r w:rsidR="005B452E" w:rsidRPr="00BE6933">
        <w:rPr>
          <w:rFonts w:ascii="Times New Roman" w:hAnsi="Times New Roman"/>
          <w:sz w:val="28"/>
          <w:szCs w:val="28"/>
        </w:rPr>
        <w:t>құрамы</w:t>
      </w:r>
      <w:proofErr w:type="spellEnd"/>
      <w:r w:rsidR="005B452E" w:rsidRPr="00BE6933">
        <w:rPr>
          <w:rFonts w:ascii="Times New Roman" w:hAnsi="Times New Roman"/>
          <w:sz w:val="28"/>
          <w:szCs w:val="28"/>
        </w:rPr>
        <w:t xml:space="preserve"> </w:t>
      </w:r>
      <w:proofErr w:type="spellStart"/>
      <w:r w:rsidR="005B452E" w:rsidRPr="00BE6933">
        <w:rPr>
          <w:rFonts w:ascii="Times New Roman" w:hAnsi="Times New Roman"/>
          <w:sz w:val="28"/>
          <w:szCs w:val="28"/>
        </w:rPr>
        <w:t>көрсетілген</w:t>
      </w:r>
      <w:proofErr w:type="spellEnd"/>
      <w:r w:rsidR="005B452E" w:rsidRPr="00BE6933">
        <w:rPr>
          <w:rFonts w:ascii="Times New Roman" w:hAnsi="Times New Roman"/>
          <w:sz w:val="28"/>
          <w:szCs w:val="28"/>
        </w:rPr>
        <w:t>.</w:t>
      </w:r>
    </w:p>
    <w:p w14:paraId="47D45E97" w14:textId="77777777" w:rsidR="005B452E" w:rsidRPr="00E77374" w:rsidRDefault="005B452E" w:rsidP="008270CB">
      <w:pPr>
        <w:tabs>
          <w:tab w:val="left" w:pos="3420"/>
        </w:tabs>
        <w:spacing w:after="0" w:line="240" w:lineRule="auto"/>
        <w:ind w:firstLine="567"/>
        <w:jc w:val="center"/>
        <w:rPr>
          <w:rFonts w:ascii="Times New Roman" w:hAnsi="Times New Roman"/>
          <w:sz w:val="28"/>
          <w:szCs w:val="28"/>
          <w:lang w:val="kk-KZ"/>
        </w:rPr>
      </w:pPr>
      <w:r w:rsidRPr="00E77374">
        <w:rPr>
          <w:rFonts w:ascii="Times New Roman" w:hAnsi="Times New Roman"/>
          <w:noProof/>
          <w:sz w:val="28"/>
          <w:szCs w:val="28"/>
          <w:lang w:eastAsia="ru-RU"/>
        </w:rPr>
        <w:lastRenderedPageBreak/>
        <w:drawing>
          <wp:inline distT="0" distB="0" distL="0" distR="0" wp14:anchorId="120E3284" wp14:editId="0FF475A0">
            <wp:extent cx="2979420" cy="2228850"/>
            <wp:effectExtent l="0" t="0" r="11430" b="0"/>
            <wp:docPr id="57" name="Диаграмма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93D91A2" w14:textId="5288EDCA" w:rsidR="005B452E" w:rsidRPr="00DA1FB8" w:rsidRDefault="005B452E" w:rsidP="008270CB">
      <w:pPr>
        <w:spacing w:after="0" w:line="240" w:lineRule="auto"/>
        <w:jc w:val="center"/>
        <w:rPr>
          <w:rFonts w:ascii="Times New Roman" w:hAnsi="Times New Roman"/>
          <w:sz w:val="28"/>
          <w:szCs w:val="28"/>
          <w:lang w:val="kk-KZ"/>
        </w:rPr>
      </w:pPr>
      <w:r w:rsidRPr="00DA1FB8">
        <w:rPr>
          <w:rFonts w:ascii="Times New Roman" w:hAnsi="Times New Roman"/>
          <w:sz w:val="28"/>
          <w:szCs w:val="28"/>
          <w:lang w:val="kk-KZ"/>
        </w:rPr>
        <w:t xml:space="preserve">Сурет </w:t>
      </w:r>
      <w:r w:rsidR="000F3A3E">
        <w:rPr>
          <w:rFonts w:ascii="Times New Roman" w:hAnsi="Times New Roman"/>
          <w:sz w:val="28"/>
          <w:szCs w:val="28"/>
          <w:lang w:val="kk-KZ"/>
        </w:rPr>
        <w:t>5.14 -</w:t>
      </w:r>
      <w:r w:rsidRPr="00DA1FB8">
        <w:rPr>
          <w:rFonts w:ascii="Times New Roman" w:hAnsi="Times New Roman"/>
          <w:sz w:val="28"/>
          <w:szCs w:val="28"/>
          <w:lang w:val="kk-KZ"/>
        </w:rPr>
        <w:t xml:space="preserve"> Теңіз кен орны ұңғымаларының ағынды суларындағы магний катиондарының мөлшері</w:t>
      </w:r>
    </w:p>
    <w:p w14:paraId="6A172F27" w14:textId="77777777" w:rsidR="000F3A3E" w:rsidRDefault="000F3A3E" w:rsidP="008270CB">
      <w:pPr>
        <w:spacing w:after="0" w:line="240" w:lineRule="auto"/>
        <w:ind w:firstLine="708"/>
        <w:jc w:val="both"/>
        <w:rPr>
          <w:rFonts w:ascii="Times New Roman" w:hAnsi="Times New Roman"/>
          <w:sz w:val="28"/>
          <w:szCs w:val="28"/>
          <w:lang w:val="kk-KZ"/>
        </w:rPr>
      </w:pPr>
    </w:p>
    <w:p w14:paraId="0A08D856" w14:textId="6E825895" w:rsidR="005B452E" w:rsidRPr="00DA1FB8" w:rsidRDefault="000F3A3E" w:rsidP="008270C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5.14</w:t>
      </w:r>
      <w:r w:rsidR="005B452E" w:rsidRPr="00DA1FB8">
        <w:rPr>
          <w:rFonts w:ascii="Times New Roman" w:hAnsi="Times New Roman"/>
          <w:sz w:val="28"/>
          <w:szCs w:val="28"/>
          <w:lang w:val="kk-KZ"/>
        </w:rPr>
        <w:t>-суреттегі диаграммадан көріп отырғанымыздай, ағынды сулардың құрамындағы магний катиондарының ең көп мөлшерін 48-1-3 ұңғымадан (6300,0 мг/л) көреміз. Ауыз судағы магний катионының шекті рұқсат етілген мөлшері (ШРМ) салыстырсақ, онда бұл көрсеткіш одан 126 есе асып түседі. Ең төменгі көрсеткіш 48-1-1 (3720,0 мг/л немесе 74 ШРМ) ұңғымада байқалды, бұл максималды көрсеткіштен 2160 мг/л аз.</w:t>
      </w:r>
    </w:p>
    <w:p w14:paraId="30512F80" w14:textId="77777777" w:rsidR="00286552" w:rsidRDefault="00286552" w:rsidP="000F3A3E">
      <w:pPr>
        <w:spacing w:after="0" w:line="240" w:lineRule="auto"/>
        <w:ind w:firstLine="567"/>
        <w:jc w:val="both"/>
        <w:rPr>
          <w:rFonts w:ascii="Times New Roman" w:hAnsi="Times New Roman"/>
          <w:sz w:val="28"/>
          <w:szCs w:val="28"/>
          <w:lang w:val="kk-KZ"/>
        </w:rPr>
      </w:pPr>
    </w:p>
    <w:p w14:paraId="105FFE9D" w14:textId="39AEA692" w:rsidR="005B452E" w:rsidRPr="00BE6933" w:rsidRDefault="005B452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Кесте </w:t>
      </w:r>
      <w:r w:rsidR="000F3A3E">
        <w:rPr>
          <w:rFonts w:ascii="Times New Roman" w:hAnsi="Times New Roman"/>
          <w:sz w:val="28"/>
          <w:szCs w:val="28"/>
          <w:lang w:val="kk-KZ"/>
        </w:rPr>
        <w:t xml:space="preserve">5.12 </w:t>
      </w:r>
      <w:r>
        <w:rPr>
          <w:rFonts w:ascii="Times New Roman" w:hAnsi="Times New Roman"/>
          <w:sz w:val="28"/>
          <w:szCs w:val="28"/>
          <w:lang w:val="kk-KZ"/>
        </w:rPr>
        <w:t>-</w:t>
      </w:r>
      <w:r w:rsidR="000F3A3E">
        <w:rPr>
          <w:rFonts w:ascii="Times New Roman" w:hAnsi="Times New Roman"/>
          <w:sz w:val="28"/>
          <w:szCs w:val="28"/>
          <w:lang w:val="kk-KZ"/>
        </w:rPr>
        <w:t xml:space="preserve"> </w:t>
      </w:r>
      <w:r w:rsidRPr="00BE6933">
        <w:rPr>
          <w:rFonts w:ascii="Times New Roman" w:hAnsi="Times New Roman"/>
          <w:sz w:val="28"/>
          <w:szCs w:val="28"/>
        </w:rPr>
        <w:t xml:space="preserve">Магний </w:t>
      </w:r>
      <w:proofErr w:type="spellStart"/>
      <w:r w:rsidRPr="00BE6933">
        <w:rPr>
          <w:rFonts w:ascii="Times New Roman" w:hAnsi="Times New Roman"/>
          <w:sz w:val="28"/>
          <w:szCs w:val="28"/>
        </w:rPr>
        <w:t>катиондарын</w:t>
      </w:r>
      <w:proofErr w:type="spellEnd"/>
      <w:r w:rsidRPr="00BE6933">
        <w:rPr>
          <w:rFonts w:ascii="Times New Roman" w:hAnsi="Times New Roman"/>
          <w:sz w:val="28"/>
          <w:szCs w:val="28"/>
        </w:rPr>
        <w:t xml:space="preserve"> </w:t>
      </w:r>
      <w:proofErr w:type="spellStart"/>
      <w:r w:rsidRPr="00BE6933">
        <w:rPr>
          <w:rFonts w:ascii="Times New Roman" w:hAnsi="Times New Roman"/>
          <w:sz w:val="28"/>
          <w:szCs w:val="28"/>
        </w:rPr>
        <w:t>есептеу</w:t>
      </w:r>
      <w:proofErr w:type="spellEnd"/>
      <w:r w:rsidRPr="00BE6933">
        <w:rPr>
          <w:rFonts w:ascii="Times New Roman" w:hAnsi="Times New Roman"/>
          <w:sz w:val="28"/>
          <w:szCs w:val="28"/>
        </w:rPr>
        <w:t>:</w:t>
      </w:r>
    </w:p>
    <w:tbl>
      <w:tblPr>
        <w:tblStyle w:val="a5"/>
        <w:tblW w:w="0" w:type="auto"/>
        <w:tblLook w:val="04A0" w:firstRow="1" w:lastRow="0" w:firstColumn="1" w:lastColumn="0" w:noHBand="0" w:noVBand="1"/>
      </w:tblPr>
      <w:tblGrid>
        <w:gridCol w:w="704"/>
        <w:gridCol w:w="2336"/>
        <w:gridCol w:w="2336"/>
        <w:gridCol w:w="3203"/>
      </w:tblGrid>
      <w:tr w:rsidR="005B452E" w:rsidRPr="00E77374" w14:paraId="7C468476" w14:textId="77777777" w:rsidTr="000F3A3E">
        <w:tc>
          <w:tcPr>
            <w:tcW w:w="704" w:type="dxa"/>
          </w:tcPr>
          <w:p w14:paraId="4DB77652"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w:t>
            </w:r>
          </w:p>
        </w:tc>
        <w:tc>
          <w:tcPr>
            <w:tcW w:w="2336" w:type="dxa"/>
          </w:tcPr>
          <w:p w14:paraId="124304DA" w14:textId="77777777" w:rsidR="005B452E" w:rsidRPr="00E77374" w:rsidRDefault="005B452E" w:rsidP="000F3A3E">
            <w:pPr>
              <w:ind w:firstLine="29"/>
              <w:jc w:val="both"/>
              <w:rPr>
                <w:rFonts w:ascii="Times New Roman" w:hAnsi="Times New Roman"/>
                <w:sz w:val="28"/>
                <w:szCs w:val="28"/>
              </w:rPr>
            </w:pPr>
            <w:r>
              <w:rPr>
                <w:rFonts w:ascii="Times New Roman" w:hAnsi="Times New Roman"/>
                <w:sz w:val="28"/>
                <w:szCs w:val="28"/>
                <w:lang w:val="kk-KZ"/>
              </w:rPr>
              <w:t>мазмұны</w:t>
            </w:r>
            <w:r w:rsidRPr="00E77374">
              <w:rPr>
                <w:rFonts w:ascii="Times New Roman" w:hAnsi="Times New Roman"/>
                <w:sz w:val="28"/>
                <w:szCs w:val="28"/>
              </w:rPr>
              <w:t xml:space="preserve"> </w:t>
            </w:r>
            <w:proofErr w:type="spellStart"/>
            <w:r w:rsidRPr="00BE6933">
              <w:rPr>
                <w:rFonts w:ascii="Times New Roman" w:hAnsi="Times New Roman"/>
                <w:position w:val="-6"/>
                <w:sz w:val="28"/>
                <w:szCs w:val="28"/>
              </w:rPr>
              <w:t>Мg</w:t>
            </w:r>
            <w:proofErr w:type="spellEnd"/>
            <w:r w:rsidRPr="00BE6933">
              <w:rPr>
                <w:rFonts w:ascii="Times New Roman" w:hAnsi="Times New Roman"/>
                <w:sz w:val="28"/>
                <w:szCs w:val="28"/>
              </w:rPr>
              <w:t>++</w:t>
            </w:r>
            <w:r w:rsidRPr="00BE6933">
              <w:rPr>
                <w:rFonts w:ascii="Times New Roman" w:hAnsi="Times New Roman"/>
                <w:w w:val="105"/>
                <w:sz w:val="28"/>
                <w:szCs w:val="28"/>
              </w:rPr>
              <w:t>, мг/л</w:t>
            </w:r>
          </w:p>
        </w:tc>
        <w:tc>
          <w:tcPr>
            <w:tcW w:w="2336" w:type="dxa"/>
          </w:tcPr>
          <w:p w14:paraId="301DE99A" w14:textId="77777777" w:rsidR="005B452E" w:rsidRPr="00E77374" w:rsidRDefault="005B452E" w:rsidP="000F3A3E">
            <w:pPr>
              <w:ind w:firstLine="29"/>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203" w:type="dxa"/>
          </w:tcPr>
          <w:p w14:paraId="06977A96" w14:textId="77777777" w:rsidR="005B452E" w:rsidRPr="00E77374" w:rsidRDefault="00B40479" w:rsidP="000F3A3E">
            <w:pPr>
              <w:ind w:firstLine="29"/>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21BADC64" w14:textId="77777777" w:rsidTr="000F3A3E">
        <w:tc>
          <w:tcPr>
            <w:tcW w:w="704" w:type="dxa"/>
          </w:tcPr>
          <w:p w14:paraId="38549702"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1</w:t>
            </w:r>
          </w:p>
        </w:tc>
        <w:tc>
          <w:tcPr>
            <w:tcW w:w="2336" w:type="dxa"/>
          </w:tcPr>
          <w:p w14:paraId="2031F02F" w14:textId="77777777" w:rsidR="005B452E" w:rsidRPr="00E77374" w:rsidRDefault="005B452E" w:rsidP="000F3A3E">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3720,0</w:t>
            </w:r>
          </w:p>
        </w:tc>
        <w:tc>
          <w:tcPr>
            <w:tcW w:w="2336" w:type="dxa"/>
          </w:tcPr>
          <w:p w14:paraId="36D8075A"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1580</w:t>
            </w:r>
          </w:p>
        </w:tc>
        <w:tc>
          <w:tcPr>
            <w:tcW w:w="3203" w:type="dxa"/>
          </w:tcPr>
          <w:p w14:paraId="189EDE17" w14:textId="77777777" w:rsidR="005B452E" w:rsidRPr="00E77374" w:rsidRDefault="005B452E" w:rsidP="000F3A3E">
            <w:pPr>
              <w:ind w:firstLine="29"/>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2496400</w:t>
            </w:r>
          </w:p>
        </w:tc>
      </w:tr>
      <w:tr w:rsidR="005B452E" w:rsidRPr="00E77374" w14:paraId="6508D784" w14:textId="77777777" w:rsidTr="000F3A3E">
        <w:tc>
          <w:tcPr>
            <w:tcW w:w="704" w:type="dxa"/>
          </w:tcPr>
          <w:p w14:paraId="18A5BF79"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2</w:t>
            </w:r>
          </w:p>
        </w:tc>
        <w:tc>
          <w:tcPr>
            <w:tcW w:w="2336" w:type="dxa"/>
          </w:tcPr>
          <w:p w14:paraId="29AF41F3" w14:textId="77777777" w:rsidR="005B452E" w:rsidRPr="00E77374" w:rsidRDefault="005B452E" w:rsidP="000F3A3E">
            <w:pPr>
              <w:pStyle w:val="TableParagraph"/>
              <w:ind w:left="117" w:firstLine="29"/>
              <w:jc w:val="both"/>
              <w:rPr>
                <w:rFonts w:ascii="Times New Roman" w:hAnsi="Times New Roman" w:cs="Times New Roman"/>
                <w:sz w:val="28"/>
                <w:szCs w:val="28"/>
              </w:rPr>
            </w:pPr>
            <w:r w:rsidRPr="00E77374">
              <w:rPr>
                <w:rFonts w:ascii="Times New Roman" w:hAnsi="Times New Roman" w:cs="Times New Roman"/>
                <w:w w:val="105"/>
                <w:sz w:val="28"/>
                <w:szCs w:val="28"/>
              </w:rPr>
              <w:t>6300,0</w:t>
            </w:r>
          </w:p>
        </w:tc>
        <w:tc>
          <w:tcPr>
            <w:tcW w:w="2336" w:type="dxa"/>
          </w:tcPr>
          <w:p w14:paraId="4381DB92"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1000</w:t>
            </w:r>
          </w:p>
        </w:tc>
        <w:tc>
          <w:tcPr>
            <w:tcW w:w="3203" w:type="dxa"/>
          </w:tcPr>
          <w:p w14:paraId="67D15723"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1000000</w:t>
            </w:r>
          </w:p>
        </w:tc>
      </w:tr>
      <w:tr w:rsidR="005B452E" w:rsidRPr="00E77374" w14:paraId="2287EAA2" w14:textId="77777777" w:rsidTr="000F3A3E">
        <w:tc>
          <w:tcPr>
            <w:tcW w:w="704" w:type="dxa"/>
          </w:tcPr>
          <w:p w14:paraId="1F40E22F" w14:textId="77777777" w:rsidR="005B452E" w:rsidRPr="00E77374" w:rsidRDefault="005B452E" w:rsidP="000F3A3E">
            <w:pPr>
              <w:ind w:firstLine="29"/>
              <w:jc w:val="both"/>
              <w:rPr>
                <w:rFonts w:ascii="Times New Roman" w:hAnsi="Times New Roman"/>
                <w:sz w:val="28"/>
                <w:szCs w:val="28"/>
              </w:rPr>
            </w:pPr>
            <w:r w:rsidRPr="00E77374">
              <w:rPr>
                <w:rFonts w:ascii="Times New Roman" w:hAnsi="Times New Roman"/>
                <w:sz w:val="28"/>
                <w:szCs w:val="28"/>
              </w:rPr>
              <w:t>3</w:t>
            </w:r>
          </w:p>
        </w:tc>
        <w:tc>
          <w:tcPr>
            <w:tcW w:w="2336" w:type="dxa"/>
          </w:tcPr>
          <w:p w14:paraId="1731E8E3" w14:textId="77777777" w:rsidR="005B452E" w:rsidRPr="00E77374" w:rsidRDefault="005B452E" w:rsidP="000F3A3E">
            <w:pPr>
              <w:pStyle w:val="TableParagraph"/>
              <w:ind w:left="116" w:firstLine="29"/>
              <w:jc w:val="both"/>
              <w:rPr>
                <w:rFonts w:ascii="Times New Roman" w:hAnsi="Times New Roman" w:cs="Times New Roman"/>
                <w:sz w:val="28"/>
                <w:szCs w:val="28"/>
              </w:rPr>
            </w:pPr>
            <w:r w:rsidRPr="00E77374">
              <w:rPr>
                <w:rFonts w:ascii="Times New Roman" w:hAnsi="Times New Roman" w:cs="Times New Roman"/>
                <w:w w:val="105"/>
                <w:sz w:val="28"/>
                <w:szCs w:val="28"/>
              </w:rPr>
              <w:t>5880,0</w:t>
            </w:r>
          </w:p>
        </w:tc>
        <w:tc>
          <w:tcPr>
            <w:tcW w:w="2336" w:type="dxa"/>
          </w:tcPr>
          <w:p w14:paraId="70C00EB3"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580</w:t>
            </w:r>
          </w:p>
        </w:tc>
        <w:tc>
          <w:tcPr>
            <w:tcW w:w="3203" w:type="dxa"/>
          </w:tcPr>
          <w:p w14:paraId="1300D8C0" w14:textId="77777777" w:rsidR="005B452E" w:rsidRPr="00E77374" w:rsidRDefault="005B452E" w:rsidP="000F3A3E">
            <w:pPr>
              <w:ind w:firstLine="29"/>
              <w:jc w:val="both"/>
              <w:rPr>
                <w:rFonts w:ascii="Times New Roman" w:hAnsi="Times New Roman"/>
                <w:sz w:val="28"/>
                <w:szCs w:val="28"/>
                <w:lang w:val="kk-KZ"/>
              </w:rPr>
            </w:pPr>
            <w:r w:rsidRPr="00E77374">
              <w:rPr>
                <w:rFonts w:ascii="Times New Roman" w:hAnsi="Times New Roman"/>
                <w:sz w:val="28"/>
                <w:szCs w:val="28"/>
                <w:lang w:val="kk-KZ"/>
              </w:rPr>
              <w:t>336400</w:t>
            </w:r>
          </w:p>
        </w:tc>
      </w:tr>
      <w:tr w:rsidR="005B452E" w:rsidRPr="00E77374" w14:paraId="76A1DFEE" w14:textId="77777777" w:rsidTr="000F3A3E">
        <w:tc>
          <w:tcPr>
            <w:tcW w:w="704" w:type="dxa"/>
          </w:tcPr>
          <w:p w14:paraId="53411B1F" w14:textId="77777777" w:rsidR="005B452E" w:rsidRPr="00E77374" w:rsidRDefault="005B452E" w:rsidP="000F3A3E">
            <w:pPr>
              <w:ind w:firstLine="29"/>
              <w:jc w:val="both"/>
              <w:rPr>
                <w:rFonts w:ascii="Times New Roman" w:hAnsi="Times New Roman"/>
                <w:sz w:val="28"/>
                <w:szCs w:val="28"/>
              </w:rPr>
            </w:pPr>
          </w:p>
        </w:tc>
        <w:tc>
          <w:tcPr>
            <w:tcW w:w="2336" w:type="dxa"/>
          </w:tcPr>
          <w:p w14:paraId="03BA5F0A" w14:textId="77777777" w:rsidR="005B452E" w:rsidRPr="00E77374" w:rsidRDefault="00B40479" w:rsidP="000F3A3E">
            <w:pPr>
              <w:pStyle w:val="TableParagraph"/>
              <w:ind w:left="65" w:right="46" w:firstLine="2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5300</w:t>
            </w:r>
          </w:p>
        </w:tc>
        <w:tc>
          <w:tcPr>
            <w:tcW w:w="2336" w:type="dxa"/>
          </w:tcPr>
          <w:p w14:paraId="1FDCAFE4" w14:textId="77777777" w:rsidR="005B452E" w:rsidRPr="00E77374" w:rsidRDefault="005B452E" w:rsidP="000F3A3E">
            <w:pPr>
              <w:ind w:firstLine="29"/>
              <w:jc w:val="both"/>
              <w:rPr>
                <w:rFonts w:ascii="Times New Roman" w:hAnsi="Times New Roman"/>
                <w:sz w:val="28"/>
                <w:szCs w:val="28"/>
              </w:rPr>
            </w:pPr>
          </w:p>
        </w:tc>
        <w:tc>
          <w:tcPr>
            <w:tcW w:w="3203" w:type="dxa"/>
          </w:tcPr>
          <w:p w14:paraId="70548C93" w14:textId="77777777" w:rsidR="005B452E" w:rsidRPr="00E77374" w:rsidRDefault="00B40479" w:rsidP="000F3A3E">
            <w:pPr>
              <w:ind w:firstLine="29"/>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=1957,75</m:t>
                </m:r>
              </m:oMath>
            </m:oMathPara>
          </w:p>
        </w:tc>
      </w:tr>
    </w:tbl>
    <w:p w14:paraId="3B18A978" w14:textId="77777777" w:rsidR="005B452E" w:rsidRPr="00E77374" w:rsidRDefault="005B452E" w:rsidP="008270CB">
      <w:pPr>
        <w:spacing w:after="0" w:line="240" w:lineRule="auto"/>
        <w:ind w:firstLine="567"/>
        <w:jc w:val="both"/>
        <w:rPr>
          <w:rFonts w:ascii="Times New Roman" w:hAnsi="Times New Roman"/>
          <w:sz w:val="28"/>
          <w:szCs w:val="28"/>
        </w:rPr>
      </w:pPr>
    </w:p>
    <w:p w14:paraId="3C2A2BBF" w14:textId="73316708" w:rsidR="005B452E" w:rsidRPr="00176F76" w:rsidRDefault="005B452E" w:rsidP="00176F76">
      <w:pPr>
        <w:tabs>
          <w:tab w:val="left" w:pos="8625"/>
        </w:tabs>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1957,75</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=326,29</m:t>
        </m:r>
      </m:oMath>
      <w:r w:rsidRPr="00E77374">
        <w:rPr>
          <w:rFonts w:ascii="Times New Roman" w:hAnsi="Times New Roman"/>
          <w:sz w:val="28"/>
          <w:szCs w:val="28"/>
        </w:rPr>
        <w:t xml:space="preserve">               </w:t>
      </w:r>
      <w:r w:rsidR="00176F76">
        <w:rPr>
          <w:rFonts w:ascii="Times New Roman" w:hAnsi="Times New Roman"/>
          <w:sz w:val="28"/>
          <w:szCs w:val="28"/>
        </w:rPr>
        <w:tab/>
      </w:r>
      <w:r w:rsidR="00176F76">
        <w:rPr>
          <w:rFonts w:ascii="Times New Roman" w:hAnsi="Times New Roman"/>
          <w:sz w:val="28"/>
          <w:szCs w:val="28"/>
          <w:lang w:val="kk-KZ"/>
        </w:rPr>
        <w:t>(5.21)</w:t>
      </w:r>
    </w:p>
    <w:p w14:paraId="38DD1F58" w14:textId="77777777" w:rsidR="005B452E" w:rsidRPr="00E77374" w:rsidRDefault="005B452E" w:rsidP="008270CB">
      <w:pPr>
        <w:spacing w:after="0" w:line="240" w:lineRule="auto"/>
        <w:ind w:firstLine="567"/>
        <w:jc w:val="both"/>
        <w:rPr>
          <w:rFonts w:ascii="Times New Roman" w:hAnsi="Times New Roman"/>
          <w:sz w:val="28"/>
          <w:szCs w:val="28"/>
        </w:rPr>
      </w:pPr>
    </w:p>
    <w:p w14:paraId="16084E76" w14:textId="7CAD370A" w:rsidR="005B452E" w:rsidRPr="00E77374" w:rsidRDefault="005B452E" w:rsidP="000F3A3E">
      <w:pPr>
        <w:spacing w:after="0" w:line="240" w:lineRule="auto"/>
        <w:ind w:firstLine="567"/>
        <w:rPr>
          <w:rFonts w:ascii="Times New Roman" w:hAnsi="Times New Roman"/>
          <w:sz w:val="28"/>
          <w:szCs w:val="28"/>
        </w:rPr>
      </w:pPr>
      <w:r w:rsidRPr="00FB78D7">
        <w:rPr>
          <w:rFonts w:ascii="Times New Roman" w:hAnsi="Times New Roman"/>
          <w:sz w:val="28"/>
          <w:szCs w:val="28"/>
        </w:rPr>
        <w:t xml:space="preserve">a = 0,95, n = 3 </w:t>
      </w:r>
      <w:proofErr w:type="spellStart"/>
      <w:r w:rsidRPr="00FB78D7">
        <w:rPr>
          <w:rFonts w:ascii="Times New Roman" w:hAnsi="Times New Roman"/>
          <w:sz w:val="28"/>
          <w:szCs w:val="28"/>
        </w:rPr>
        <w:t>және</w:t>
      </w:r>
      <w:proofErr w:type="spellEnd"/>
      <w:r w:rsidRPr="00FB78D7">
        <w:rPr>
          <w:rFonts w:ascii="Times New Roman" w:hAnsi="Times New Roman"/>
          <w:sz w:val="28"/>
          <w:szCs w:val="28"/>
        </w:rPr>
        <w:t xml:space="preserve"> a = 0,95, Стьюдент </w:t>
      </w:r>
      <w:proofErr w:type="spellStart"/>
      <w:r w:rsidRPr="00FB78D7">
        <w:rPr>
          <w:rFonts w:ascii="Times New Roman" w:hAnsi="Times New Roman"/>
          <w:sz w:val="28"/>
          <w:szCs w:val="28"/>
        </w:rPr>
        <w:t>коэффициентін</w:t>
      </w:r>
      <w:proofErr w:type="spellEnd"/>
      <w:r w:rsidRPr="00FB78D7">
        <w:rPr>
          <w:rFonts w:ascii="Times New Roman" w:hAnsi="Times New Roman"/>
          <w:sz w:val="28"/>
          <w:szCs w:val="28"/>
        </w:rPr>
        <w:t xml:space="preserve"> </w:t>
      </w:r>
      <w:proofErr w:type="spellStart"/>
      <w:r w:rsidRPr="00FB78D7">
        <w:rPr>
          <w:rFonts w:ascii="Times New Roman" w:hAnsi="Times New Roman"/>
          <w:sz w:val="28"/>
          <w:szCs w:val="28"/>
        </w:rPr>
        <w:t>анықтаймыз</w:t>
      </w:r>
      <w:proofErr w:type="spellEnd"/>
      <w:r w:rsidRPr="00FB78D7">
        <w:rPr>
          <w:rFonts w:ascii="Times New Roman" w:hAnsi="Times New Roman"/>
          <w:sz w:val="28"/>
          <w:szCs w:val="28"/>
        </w:rPr>
        <w:t xml:space="preserve"> t n a = 2,8. </w:t>
      </w:r>
      <w:proofErr w:type="spellStart"/>
      <w:r w:rsidRPr="00FB78D7">
        <w:rPr>
          <w:rFonts w:ascii="Times New Roman" w:hAnsi="Times New Roman"/>
          <w:sz w:val="28"/>
          <w:szCs w:val="28"/>
        </w:rPr>
        <w:t>Сенімділік</w:t>
      </w:r>
      <w:proofErr w:type="spellEnd"/>
      <w:r w:rsidRPr="00FB78D7">
        <w:rPr>
          <w:rFonts w:ascii="Times New Roman" w:hAnsi="Times New Roman"/>
          <w:sz w:val="28"/>
          <w:szCs w:val="28"/>
        </w:rPr>
        <w:t xml:space="preserve"> </w:t>
      </w:r>
      <w:proofErr w:type="spellStart"/>
      <w:r w:rsidRPr="00FB78D7">
        <w:rPr>
          <w:rFonts w:ascii="Times New Roman" w:hAnsi="Times New Roman"/>
          <w:sz w:val="28"/>
          <w:szCs w:val="28"/>
        </w:rPr>
        <w:t>интервалын</w:t>
      </w:r>
      <w:proofErr w:type="spellEnd"/>
      <w:r w:rsidRPr="00FB78D7">
        <w:rPr>
          <w:rFonts w:ascii="Times New Roman" w:hAnsi="Times New Roman"/>
          <w:sz w:val="28"/>
          <w:szCs w:val="28"/>
        </w:rPr>
        <w:t xml:space="preserve"> </w:t>
      </w:r>
      <w:proofErr w:type="spellStart"/>
      <w:r w:rsidRPr="00FB78D7">
        <w:rPr>
          <w:rFonts w:ascii="Times New Roman" w:hAnsi="Times New Roman"/>
          <w:sz w:val="28"/>
          <w:szCs w:val="28"/>
        </w:rPr>
        <w:t>есептейміз</w:t>
      </w:r>
      <w:proofErr w:type="spellEnd"/>
      <w:r w:rsidRPr="00FB78D7">
        <w:rPr>
          <w:rFonts w:ascii="Times New Roman" w:hAnsi="Times New Roman"/>
          <w:sz w:val="28"/>
          <w:szCs w:val="28"/>
        </w:rPr>
        <w:t>:</w:t>
      </w:r>
      <w:r w:rsidRPr="00E77374">
        <w:rPr>
          <w:rFonts w:ascii="Times New Roman" w:hAnsi="Times New Roman"/>
          <w:sz w:val="28"/>
          <w:szCs w:val="28"/>
        </w:rPr>
        <w:t xml:space="preserve"> </w:t>
      </w:r>
    </w:p>
    <w:p w14:paraId="57B6B006" w14:textId="77777777" w:rsidR="005B452E" w:rsidRPr="00E77374" w:rsidRDefault="005B452E" w:rsidP="000F3A3E">
      <w:pPr>
        <w:spacing w:after="0" w:line="240" w:lineRule="auto"/>
        <w:ind w:firstLine="567"/>
        <w:jc w:val="both"/>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=4,3∙326,29=1403,05</m:t>
        </m:r>
      </m:oMath>
      <w:r w:rsidRPr="00E77374">
        <w:rPr>
          <w:rFonts w:ascii="Times New Roman" w:hAnsi="Times New Roman"/>
          <w:sz w:val="28"/>
          <w:szCs w:val="28"/>
        </w:rPr>
        <w:t xml:space="preserve">                           </w:t>
      </w:r>
    </w:p>
    <w:p w14:paraId="168BC800" w14:textId="77777777" w:rsidR="005B452E" w:rsidRPr="00E77374" w:rsidRDefault="005B452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t>Нәтижесі</w:t>
      </w:r>
      <w:r w:rsidRPr="00E77374">
        <w:rPr>
          <w:rFonts w:ascii="Times New Roman" w:hAnsi="Times New Roman"/>
          <w:sz w:val="28"/>
          <w:szCs w:val="28"/>
        </w:rPr>
        <w:t xml:space="preserve">:  </w:t>
      </w:r>
    </w:p>
    <w:p w14:paraId="0B84581C" w14:textId="77777777" w:rsidR="005B452E" w:rsidRPr="00E77374" w:rsidRDefault="005B452E" w:rsidP="000F3A3E">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5300</w:t>
      </w:r>
      <w:r w:rsidRPr="00E77374">
        <w:rPr>
          <w:rFonts w:ascii="Times New Roman" w:hAnsi="Times New Roman"/>
          <w:sz w:val="28"/>
          <w:szCs w:val="28"/>
        </w:rPr>
        <w:t>±</w:t>
      </w:r>
      <m:oMath>
        <m:r>
          <w:rPr>
            <w:rFonts w:ascii="Cambria Math" w:eastAsia="SimSun" w:hAnsi="Cambria Math"/>
            <w:sz w:val="28"/>
            <w:szCs w:val="28"/>
            <w:lang w:eastAsia="it-IT"/>
          </w:rPr>
          <m:t>1403,05</m:t>
        </m:r>
      </m:oMath>
    </w:p>
    <w:p w14:paraId="6F34CECF" w14:textId="304C9D0A" w:rsidR="005B452E" w:rsidRPr="00E77374" w:rsidRDefault="005B452E" w:rsidP="000F3A3E">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1403,05</m:t>
            </m:r>
          </m:num>
          <m:den>
            <m:r>
              <m:rPr>
                <m:sty m:val="p"/>
              </m:rPr>
              <w:rPr>
                <w:rFonts w:ascii="Cambria Math" w:hAnsi="Cambria Math"/>
                <w:sz w:val="28"/>
                <w:szCs w:val="28"/>
                <w:lang w:val="kk-KZ"/>
              </w:rPr>
              <m:t>5300</m:t>
            </m:r>
          </m:den>
        </m:f>
        <m:r>
          <w:rPr>
            <w:rFonts w:ascii="Cambria Math" w:eastAsia="SimSun" w:hAnsi="Cambria Math"/>
            <w:sz w:val="28"/>
            <w:szCs w:val="28"/>
            <w:lang w:eastAsia="it-IT"/>
          </w:rPr>
          <m:t>∙100%=26,4%.</m:t>
        </m:r>
      </m:oMath>
      <w:r w:rsidRPr="00E77374">
        <w:rPr>
          <w:rFonts w:ascii="Times New Roman" w:hAnsi="Times New Roman"/>
          <w:sz w:val="28"/>
          <w:szCs w:val="28"/>
        </w:rPr>
        <w:t xml:space="preserve">                 </w:t>
      </w:r>
      <w:r w:rsidR="00176F76">
        <w:rPr>
          <w:rFonts w:ascii="Times New Roman" w:hAnsi="Times New Roman"/>
          <w:sz w:val="28"/>
          <w:szCs w:val="28"/>
          <w:lang w:val="kk-KZ"/>
        </w:rPr>
        <w:t>(5.22)</w:t>
      </w:r>
      <w:r w:rsidRPr="00E77374">
        <w:rPr>
          <w:rFonts w:ascii="Times New Roman" w:hAnsi="Times New Roman"/>
          <w:sz w:val="28"/>
          <w:szCs w:val="28"/>
        </w:rPr>
        <w:t xml:space="preserve">    </w:t>
      </w:r>
    </w:p>
    <w:p w14:paraId="57EED495" w14:textId="77777777" w:rsidR="005B452E" w:rsidRPr="00E346BB" w:rsidRDefault="005B452E" w:rsidP="000F3A3E">
      <w:pPr>
        <w:spacing w:after="0" w:line="240" w:lineRule="auto"/>
        <w:ind w:firstLine="567"/>
        <w:jc w:val="both"/>
        <w:rPr>
          <w:rFonts w:ascii="Times New Roman" w:hAnsi="Times New Roman"/>
          <w:sz w:val="28"/>
          <w:szCs w:val="28"/>
        </w:rPr>
      </w:pPr>
      <w:proofErr w:type="spellStart"/>
      <w:r w:rsidRPr="00E346BB">
        <w:rPr>
          <w:rFonts w:ascii="Times New Roman" w:hAnsi="Times New Roman"/>
          <w:sz w:val="28"/>
          <w:szCs w:val="28"/>
        </w:rPr>
        <w:t>Сонымен</w:t>
      </w:r>
      <w:proofErr w:type="spellEnd"/>
      <w:r w:rsidRPr="00E346BB">
        <w:rPr>
          <w:rFonts w:ascii="Times New Roman" w:hAnsi="Times New Roman"/>
          <w:sz w:val="28"/>
          <w:szCs w:val="28"/>
        </w:rPr>
        <w:t xml:space="preserve">, магний </w:t>
      </w:r>
      <w:proofErr w:type="spellStart"/>
      <w:r w:rsidRPr="00E346BB">
        <w:rPr>
          <w:rFonts w:ascii="Times New Roman" w:hAnsi="Times New Roman"/>
          <w:sz w:val="28"/>
          <w:szCs w:val="28"/>
        </w:rPr>
        <w:t>катиондары</w:t>
      </w:r>
      <w:proofErr w:type="spellEnd"/>
      <w:r w:rsidRPr="00E346BB">
        <w:rPr>
          <w:rFonts w:ascii="Times New Roman" w:hAnsi="Times New Roman"/>
          <w:sz w:val="28"/>
          <w:szCs w:val="28"/>
        </w:rPr>
        <w:t xml:space="preserve"> 26,4% </w:t>
      </w:r>
      <w:proofErr w:type="spellStart"/>
      <w:r w:rsidRPr="00E346BB">
        <w:rPr>
          <w:rFonts w:ascii="Times New Roman" w:hAnsi="Times New Roman"/>
          <w:sz w:val="28"/>
          <w:szCs w:val="28"/>
        </w:rPr>
        <w:t>құрайды</w:t>
      </w:r>
      <w:proofErr w:type="spellEnd"/>
      <w:r w:rsidRPr="00E346BB">
        <w:rPr>
          <w:rFonts w:ascii="Times New Roman" w:hAnsi="Times New Roman"/>
          <w:sz w:val="28"/>
          <w:szCs w:val="28"/>
        </w:rPr>
        <w:t>.</w:t>
      </w:r>
    </w:p>
    <w:p w14:paraId="005E3BDD" w14:textId="174A49DB" w:rsidR="005B452E" w:rsidRPr="00E346BB" w:rsidRDefault="000F3A3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5.15</w:t>
      </w:r>
      <w:r w:rsidR="005B452E" w:rsidRPr="00E346BB">
        <w:rPr>
          <w:rFonts w:ascii="Times New Roman" w:hAnsi="Times New Roman"/>
          <w:sz w:val="28"/>
          <w:szCs w:val="28"/>
        </w:rPr>
        <w:t>-</w:t>
      </w:r>
      <w:proofErr w:type="spellStart"/>
      <w:r w:rsidR="005B452E" w:rsidRPr="00E346BB">
        <w:rPr>
          <w:rFonts w:ascii="Times New Roman" w:hAnsi="Times New Roman"/>
          <w:sz w:val="28"/>
          <w:szCs w:val="28"/>
        </w:rPr>
        <w:t>суретте</w:t>
      </w:r>
      <w:proofErr w:type="spellEnd"/>
      <w:r w:rsidR="005B452E" w:rsidRPr="00E346BB">
        <w:rPr>
          <w:rFonts w:ascii="Times New Roman" w:hAnsi="Times New Roman"/>
          <w:sz w:val="28"/>
          <w:szCs w:val="28"/>
        </w:rPr>
        <w:t xml:space="preserve"> </w:t>
      </w:r>
      <w:r>
        <w:rPr>
          <w:rFonts w:ascii="Times New Roman" w:hAnsi="Times New Roman"/>
          <w:sz w:val="28"/>
          <w:szCs w:val="28"/>
          <w:lang w:val="kk-KZ"/>
        </w:rPr>
        <w:t>үш</w:t>
      </w:r>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ұңғымадағы</w:t>
      </w:r>
      <w:proofErr w:type="spellEnd"/>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жер</w:t>
      </w:r>
      <w:proofErr w:type="spellEnd"/>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асты</w:t>
      </w:r>
      <w:proofErr w:type="spellEnd"/>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суларындағы</w:t>
      </w:r>
      <w:proofErr w:type="spellEnd"/>
      <w:r w:rsidR="005B452E" w:rsidRPr="00E346BB">
        <w:rPr>
          <w:rFonts w:ascii="Times New Roman" w:hAnsi="Times New Roman"/>
          <w:sz w:val="28"/>
          <w:szCs w:val="28"/>
        </w:rPr>
        <w:t xml:space="preserve"> натрий </w:t>
      </w:r>
      <w:proofErr w:type="spellStart"/>
      <w:r w:rsidR="005B452E" w:rsidRPr="00E346BB">
        <w:rPr>
          <w:rFonts w:ascii="Times New Roman" w:hAnsi="Times New Roman"/>
          <w:sz w:val="28"/>
          <w:szCs w:val="28"/>
        </w:rPr>
        <w:t>және</w:t>
      </w:r>
      <w:proofErr w:type="spellEnd"/>
      <w:r w:rsidR="005B452E" w:rsidRPr="00E346BB">
        <w:rPr>
          <w:rFonts w:ascii="Times New Roman" w:hAnsi="Times New Roman"/>
          <w:sz w:val="28"/>
          <w:szCs w:val="28"/>
        </w:rPr>
        <w:t xml:space="preserve"> калий </w:t>
      </w:r>
      <w:proofErr w:type="spellStart"/>
      <w:r w:rsidR="005B452E" w:rsidRPr="00E346BB">
        <w:rPr>
          <w:rFonts w:ascii="Times New Roman" w:hAnsi="Times New Roman"/>
          <w:sz w:val="28"/>
          <w:szCs w:val="28"/>
        </w:rPr>
        <w:t>катиондарының</w:t>
      </w:r>
      <w:proofErr w:type="spellEnd"/>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құрамы</w:t>
      </w:r>
      <w:proofErr w:type="spellEnd"/>
      <w:r w:rsidR="005B452E" w:rsidRPr="00E346BB">
        <w:rPr>
          <w:rFonts w:ascii="Times New Roman" w:hAnsi="Times New Roman"/>
          <w:sz w:val="28"/>
          <w:szCs w:val="28"/>
        </w:rPr>
        <w:t xml:space="preserve"> </w:t>
      </w:r>
      <w:proofErr w:type="spellStart"/>
      <w:r w:rsidR="005B452E" w:rsidRPr="00E346BB">
        <w:rPr>
          <w:rFonts w:ascii="Times New Roman" w:hAnsi="Times New Roman"/>
          <w:sz w:val="28"/>
          <w:szCs w:val="28"/>
        </w:rPr>
        <w:t>көрсетілген</w:t>
      </w:r>
      <w:proofErr w:type="spellEnd"/>
      <w:r w:rsidR="005B452E" w:rsidRPr="00E346BB">
        <w:rPr>
          <w:rFonts w:ascii="Times New Roman" w:hAnsi="Times New Roman"/>
          <w:sz w:val="28"/>
          <w:szCs w:val="28"/>
        </w:rPr>
        <w:t>.</w:t>
      </w:r>
    </w:p>
    <w:p w14:paraId="3A2B37B2" w14:textId="77777777" w:rsidR="005B452E" w:rsidRPr="00E77374" w:rsidRDefault="005B452E" w:rsidP="008270CB">
      <w:pPr>
        <w:tabs>
          <w:tab w:val="left" w:pos="3420"/>
        </w:tabs>
        <w:spacing w:after="0" w:line="240" w:lineRule="auto"/>
        <w:ind w:firstLine="567"/>
        <w:jc w:val="both"/>
        <w:rPr>
          <w:rFonts w:ascii="Times New Roman" w:hAnsi="Times New Roman"/>
          <w:sz w:val="28"/>
          <w:szCs w:val="28"/>
          <w:lang w:val="kk-KZ"/>
        </w:rPr>
      </w:pPr>
      <w:r w:rsidRPr="00E77374">
        <w:rPr>
          <w:rFonts w:ascii="Times New Roman" w:hAnsi="Times New Roman"/>
          <w:noProof/>
          <w:sz w:val="28"/>
          <w:szCs w:val="28"/>
          <w:lang w:eastAsia="ru-RU"/>
        </w:rPr>
        <w:drawing>
          <wp:anchor distT="0" distB="0" distL="114300" distR="114300" simplePos="0" relativeHeight="251667456" behindDoc="0" locked="0" layoutInCell="1" allowOverlap="1" wp14:anchorId="3E0D40B4" wp14:editId="62345487">
            <wp:simplePos x="0" y="0"/>
            <wp:positionH relativeFrom="column">
              <wp:posOffset>1266825</wp:posOffset>
            </wp:positionH>
            <wp:positionV relativeFrom="paragraph">
              <wp:posOffset>182880</wp:posOffset>
            </wp:positionV>
            <wp:extent cx="3515360" cy="1920240"/>
            <wp:effectExtent l="0" t="0" r="8890" b="3810"/>
            <wp:wrapSquare wrapText="bothSides"/>
            <wp:docPr id="58" name="Диаграмма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page">
              <wp14:pctHeight>0</wp14:pctHeight>
            </wp14:sizeRelV>
          </wp:anchor>
        </w:drawing>
      </w:r>
    </w:p>
    <w:p w14:paraId="27047A2A"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71CF5E98"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3B6CD60B"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595C4254"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436984A8"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4212E956" w14:textId="77777777" w:rsidR="005B452E" w:rsidRPr="00FB78D7" w:rsidRDefault="005B452E" w:rsidP="008270CB">
      <w:pPr>
        <w:tabs>
          <w:tab w:val="left" w:pos="3420"/>
        </w:tabs>
        <w:spacing w:after="0" w:line="240" w:lineRule="auto"/>
        <w:ind w:firstLine="567"/>
        <w:jc w:val="both"/>
        <w:rPr>
          <w:rFonts w:ascii="Times New Roman" w:hAnsi="Times New Roman"/>
          <w:sz w:val="28"/>
          <w:szCs w:val="28"/>
          <w:lang w:val="kk-KZ"/>
        </w:rPr>
      </w:pPr>
    </w:p>
    <w:p w14:paraId="6A8E6CF2"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74F65E8C"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78FC7ACB" w14:textId="77777777" w:rsidR="000F3A3E" w:rsidRDefault="000F3A3E" w:rsidP="008270CB">
      <w:pPr>
        <w:spacing w:after="0" w:line="240" w:lineRule="auto"/>
        <w:jc w:val="center"/>
        <w:rPr>
          <w:rFonts w:ascii="Times New Roman" w:hAnsi="Times New Roman"/>
          <w:sz w:val="28"/>
          <w:szCs w:val="28"/>
        </w:rPr>
      </w:pPr>
    </w:p>
    <w:p w14:paraId="08FFAF44" w14:textId="77777777" w:rsidR="000F3A3E" w:rsidRDefault="000F3A3E" w:rsidP="008270CB">
      <w:pPr>
        <w:spacing w:after="0" w:line="240" w:lineRule="auto"/>
        <w:jc w:val="center"/>
        <w:rPr>
          <w:rFonts w:ascii="Times New Roman" w:hAnsi="Times New Roman"/>
          <w:sz w:val="28"/>
          <w:szCs w:val="28"/>
        </w:rPr>
      </w:pPr>
    </w:p>
    <w:p w14:paraId="2A960A83" w14:textId="2AB3CB7F" w:rsidR="005B452E" w:rsidRPr="00E346BB" w:rsidRDefault="005B452E" w:rsidP="008270CB">
      <w:pPr>
        <w:spacing w:after="0" w:line="240" w:lineRule="auto"/>
        <w:jc w:val="center"/>
        <w:rPr>
          <w:rFonts w:ascii="Times New Roman" w:hAnsi="Times New Roman"/>
          <w:sz w:val="28"/>
          <w:szCs w:val="28"/>
        </w:rPr>
      </w:pPr>
      <w:r w:rsidRPr="00E346BB">
        <w:rPr>
          <w:rFonts w:ascii="Times New Roman" w:hAnsi="Times New Roman"/>
          <w:sz w:val="28"/>
          <w:szCs w:val="28"/>
        </w:rPr>
        <w:t xml:space="preserve">Сурет </w:t>
      </w:r>
      <w:r w:rsidR="000F3A3E">
        <w:rPr>
          <w:rFonts w:ascii="Times New Roman" w:hAnsi="Times New Roman"/>
          <w:sz w:val="28"/>
          <w:szCs w:val="28"/>
          <w:lang w:val="kk-KZ"/>
        </w:rPr>
        <w:t>5.15 -</w:t>
      </w:r>
      <w:r w:rsidRPr="00E346BB">
        <w:rPr>
          <w:rFonts w:ascii="Times New Roman" w:hAnsi="Times New Roman"/>
          <w:sz w:val="28"/>
          <w:szCs w:val="28"/>
        </w:rPr>
        <w:t xml:space="preserve"> </w:t>
      </w:r>
      <w:proofErr w:type="spellStart"/>
      <w:r w:rsidRPr="00E346BB">
        <w:rPr>
          <w:rFonts w:ascii="Times New Roman" w:hAnsi="Times New Roman"/>
          <w:sz w:val="28"/>
          <w:szCs w:val="28"/>
        </w:rPr>
        <w:t>Теңіз</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кен</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орны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ұңғымаларының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ағынды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суларындағы</w:t>
      </w:r>
      <w:proofErr w:type="spellEnd"/>
      <w:r w:rsidRPr="00E346BB">
        <w:rPr>
          <w:rFonts w:ascii="Times New Roman" w:hAnsi="Times New Roman"/>
          <w:sz w:val="28"/>
          <w:szCs w:val="28"/>
        </w:rPr>
        <w:t xml:space="preserve"> натрий </w:t>
      </w:r>
      <w:proofErr w:type="spellStart"/>
      <w:r w:rsidRPr="00E346BB">
        <w:rPr>
          <w:rFonts w:ascii="Times New Roman" w:hAnsi="Times New Roman"/>
          <w:sz w:val="28"/>
          <w:szCs w:val="28"/>
        </w:rPr>
        <w:t>және</w:t>
      </w:r>
      <w:proofErr w:type="spellEnd"/>
      <w:r w:rsidRPr="00E346BB">
        <w:rPr>
          <w:rFonts w:ascii="Times New Roman" w:hAnsi="Times New Roman"/>
          <w:sz w:val="28"/>
          <w:szCs w:val="28"/>
        </w:rPr>
        <w:t xml:space="preserve"> калий </w:t>
      </w:r>
      <w:proofErr w:type="spellStart"/>
      <w:r w:rsidRPr="00E346BB">
        <w:rPr>
          <w:rFonts w:ascii="Times New Roman" w:hAnsi="Times New Roman"/>
          <w:sz w:val="28"/>
          <w:szCs w:val="28"/>
        </w:rPr>
        <w:t>катиондарының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қосылыстарының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мөлшері</w:t>
      </w:r>
      <w:proofErr w:type="spellEnd"/>
    </w:p>
    <w:p w14:paraId="591DFB8F" w14:textId="77777777" w:rsidR="005B452E" w:rsidRPr="00E346BB" w:rsidRDefault="005B452E" w:rsidP="008270CB">
      <w:pPr>
        <w:spacing w:after="0" w:line="240" w:lineRule="auto"/>
        <w:jc w:val="center"/>
        <w:rPr>
          <w:rFonts w:ascii="Times New Roman" w:hAnsi="Times New Roman"/>
          <w:sz w:val="28"/>
          <w:szCs w:val="28"/>
        </w:rPr>
      </w:pPr>
    </w:p>
    <w:p w14:paraId="6E489116" w14:textId="77777777" w:rsidR="005B452E" w:rsidRPr="00E346BB" w:rsidRDefault="005B452E" w:rsidP="008270CB">
      <w:pPr>
        <w:spacing w:after="0" w:line="240" w:lineRule="auto"/>
        <w:jc w:val="both"/>
        <w:rPr>
          <w:rFonts w:ascii="Times New Roman" w:hAnsi="Times New Roman"/>
          <w:sz w:val="28"/>
          <w:szCs w:val="28"/>
        </w:rPr>
      </w:pPr>
      <w:r w:rsidRPr="00E346BB">
        <w:rPr>
          <w:rFonts w:ascii="Times New Roman" w:hAnsi="Times New Roman"/>
          <w:sz w:val="28"/>
          <w:szCs w:val="28"/>
        </w:rPr>
        <w:tab/>
      </w:r>
      <w:proofErr w:type="spellStart"/>
      <w:r w:rsidRPr="00E346BB">
        <w:rPr>
          <w:rFonts w:ascii="Times New Roman" w:hAnsi="Times New Roman"/>
          <w:sz w:val="28"/>
          <w:szCs w:val="28"/>
        </w:rPr>
        <w:t>Жоғарыдағы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кестеге</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сәйкес</w:t>
      </w:r>
      <w:proofErr w:type="spellEnd"/>
      <w:r w:rsidRPr="00E346BB">
        <w:rPr>
          <w:rFonts w:ascii="Times New Roman" w:hAnsi="Times New Roman"/>
          <w:sz w:val="28"/>
          <w:szCs w:val="28"/>
        </w:rPr>
        <w:t xml:space="preserve">, натрий </w:t>
      </w:r>
      <w:proofErr w:type="spellStart"/>
      <w:r w:rsidRPr="00E346BB">
        <w:rPr>
          <w:rFonts w:ascii="Times New Roman" w:hAnsi="Times New Roman"/>
          <w:sz w:val="28"/>
          <w:szCs w:val="28"/>
        </w:rPr>
        <w:t>және</w:t>
      </w:r>
      <w:proofErr w:type="spellEnd"/>
      <w:r w:rsidRPr="00E346BB">
        <w:rPr>
          <w:rFonts w:ascii="Times New Roman" w:hAnsi="Times New Roman"/>
          <w:sz w:val="28"/>
          <w:szCs w:val="28"/>
        </w:rPr>
        <w:t xml:space="preserve"> калий </w:t>
      </w:r>
      <w:proofErr w:type="spellStart"/>
      <w:r w:rsidRPr="00E346BB">
        <w:rPr>
          <w:rFonts w:ascii="Times New Roman" w:hAnsi="Times New Roman"/>
          <w:sz w:val="28"/>
          <w:szCs w:val="28"/>
        </w:rPr>
        <w:t>катиондарының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мөлшері</w:t>
      </w:r>
      <w:proofErr w:type="spellEnd"/>
      <w:r w:rsidRPr="00E346BB">
        <w:rPr>
          <w:rFonts w:ascii="Times New Roman" w:hAnsi="Times New Roman"/>
          <w:sz w:val="28"/>
          <w:szCs w:val="28"/>
        </w:rPr>
        <w:t xml:space="preserve"> де 3 </w:t>
      </w:r>
      <w:proofErr w:type="spellStart"/>
      <w:r w:rsidRPr="00E346BB">
        <w:rPr>
          <w:rFonts w:ascii="Times New Roman" w:hAnsi="Times New Roman"/>
          <w:sz w:val="28"/>
          <w:szCs w:val="28"/>
        </w:rPr>
        <w:t>ұңғыманың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арасында</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ерекшеленеді</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Ең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жоғары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көрсеткіш</w:t>
      </w:r>
      <w:proofErr w:type="spellEnd"/>
      <w:r w:rsidRPr="00E346BB">
        <w:rPr>
          <w:rFonts w:ascii="Times New Roman" w:hAnsi="Times New Roman"/>
          <w:sz w:val="28"/>
          <w:szCs w:val="28"/>
        </w:rPr>
        <w:t xml:space="preserve"> 48-1-3 </w:t>
      </w:r>
      <w:proofErr w:type="spellStart"/>
      <w:r w:rsidRPr="00E346BB">
        <w:rPr>
          <w:rFonts w:ascii="Times New Roman" w:hAnsi="Times New Roman"/>
          <w:sz w:val="28"/>
          <w:szCs w:val="28"/>
        </w:rPr>
        <w:t>ұңғымада</w:t>
      </w:r>
      <w:proofErr w:type="spellEnd"/>
      <w:r w:rsidRPr="00E346BB">
        <w:rPr>
          <w:rFonts w:ascii="Times New Roman" w:hAnsi="Times New Roman"/>
          <w:sz w:val="28"/>
          <w:szCs w:val="28"/>
        </w:rPr>
        <w:t xml:space="preserve"> (1131,32 мг/л) </w:t>
      </w:r>
      <w:proofErr w:type="spellStart"/>
      <w:r w:rsidRPr="00E346BB">
        <w:rPr>
          <w:rFonts w:ascii="Times New Roman" w:hAnsi="Times New Roman"/>
          <w:sz w:val="28"/>
          <w:szCs w:val="28"/>
        </w:rPr>
        <w:t>байқалады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Ең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төменгі</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көрсеткіш</w:t>
      </w:r>
      <w:proofErr w:type="spellEnd"/>
      <w:r w:rsidRPr="00E346BB">
        <w:rPr>
          <w:rFonts w:ascii="Times New Roman" w:hAnsi="Times New Roman"/>
          <w:sz w:val="28"/>
          <w:szCs w:val="28"/>
        </w:rPr>
        <w:t xml:space="preserve"> 48-1-1 </w:t>
      </w:r>
      <w:proofErr w:type="spellStart"/>
      <w:r w:rsidRPr="00E346BB">
        <w:rPr>
          <w:rFonts w:ascii="Times New Roman" w:hAnsi="Times New Roman"/>
          <w:sz w:val="28"/>
          <w:szCs w:val="28"/>
        </w:rPr>
        <w:t>ұңғымада</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байқалады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оның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мөлшері</w:t>
      </w:r>
      <w:proofErr w:type="spellEnd"/>
      <w:r w:rsidRPr="00E346BB">
        <w:rPr>
          <w:rFonts w:ascii="Times New Roman" w:hAnsi="Times New Roman"/>
          <w:sz w:val="28"/>
          <w:szCs w:val="28"/>
        </w:rPr>
        <w:t xml:space="preserve"> 692,81 мг/л. 48-1-2 </w:t>
      </w:r>
      <w:proofErr w:type="spellStart"/>
      <w:r w:rsidRPr="00E346BB">
        <w:rPr>
          <w:rFonts w:ascii="Times New Roman" w:hAnsi="Times New Roman"/>
          <w:sz w:val="28"/>
          <w:szCs w:val="28"/>
        </w:rPr>
        <w:t>ұңғымадағы</w:t>
      </w:r>
      <w:proofErr w:type="spellEnd"/>
      <w:r w:rsidRPr="00E346BB">
        <w:rPr>
          <w:rFonts w:ascii="Times New Roman" w:hAnsi="Times New Roman"/>
          <w:sz w:val="28"/>
          <w:szCs w:val="28"/>
        </w:rPr>
        <w:t xml:space="preserve"> натрий </w:t>
      </w:r>
      <w:proofErr w:type="spellStart"/>
      <w:r w:rsidRPr="00E346BB">
        <w:rPr>
          <w:rFonts w:ascii="Times New Roman" w:hAnsi="Times New Roman"/>
          <w:sz w:val="28"/>
          <w:szCs w:val="28"/>
        </w:rPr>
        <w:t>және</w:t>
      </w:r>
      <w:proofErr w:type="spellEnd"/>
      <w:r w:rsidRPr="00E346BB">
        <w:rPr>
          <w:rFonts w:ascii="Times New Roman" w:hAnsi="Times New Roman"/>
          <w:sz w:val="28"/>
          <w:szCs w:val="28"/>
        </w:rPr>
        <w:t xml:space="preserve"> калий </w:t>
      </w:r>
      <w:proofErr w:type="spellStart"/>
      <w:r w:rsidRPr="00E346BB">
        <w:rPr>
          <w:rFonts w:ascii="Times New Roman" w:hAnsi="Times New Roman"/>
          <w:sz w:val="28"/>
          <w:szCs w:val="28"/>
        </w:rPr>
        <w:t>катиондарының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мөлшері</w:t>
      </w:r>
      <w:proofErr w:type="spellEnd"/>
      <w:r w:rsidRPr="00E346BB">
        <w:rPr>
          <w:rFonts w:ascii="Times New Roman" w:hAnsi="Times New Roman"/>
          <w:sz w:val="28"/>
          <w:szCs w:val="28"/>
        </w:rPr>
        <w:t xml:space="preserve"> 961,08 мг/л, </w:t>
      </w:r>
      <w:proofErr w:type="spellStart"/>
      <w:r w:rsidRPr="00E346BB">
        <w:rPr>
          <w:rFonts w:ascii="Times New Roman" w:hAnsi="Times New Roman"/>
          <w:sz w:val="28"/>
          <w:szCs w:val="28"/>
        </w:rPr>
        <w:t>бұл</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максималды</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мәннен</w:t>
      </w:r>
      <w:proofErr w:type="spellEnd"/>
      <w:r w:rsidRPr="00E346BB">
        <w:rPr>
          <w:rFonts w:ascii="Times New Roman" w:hAnsi="Times New Roman"/>
          <w:sz w:val="28"/>
          <w:szCs w:val="28"/>
        </w:rPr>
        <w:t xml:space="preserve"> 170,24 мг/л аз.</w:t>
      </w:r>
    </w:p>
    <w:p w14:paraId="70F2E7A9" w14:textId="77777777" w:rsidR="005B452E" w:rsidRDefault="005B452E" w:rsidP="008270CB">
      <w:pPr>
        <w:spacing w:after="0" w:line="240" w:lineRule="auto"/>
        <w:jc w:val="both"/>
        <w:rPr>
          <w:rFonts w:ascii="Times New Roman" w:hAnsi="Times New Roman"/>
          <w:sz w:val="28"/>
          <w:szCs w:val="28"/>
          <w:lang w:val="kk-KZ"/>
        </w:rPr>
      </w:pPr>
    </w:p>
    <w:p w14:paraId="31AE232D" w14:textId="7504676A" w:rsidR="005B452E" w:rsidRPr="00E346BB" w:rsidRDefault="005B452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Кесте </w:t>
      </w:r>
      <w:r w:rsidR="000F3A3E">
        <w:rPr>
          <w:rFonts w:ascii="Times New Roman" w:hAnsi="Times New Roman"/>
          <w:sz w:val="28"/>
          <w:szCs w:val="28"/>
          <w:lang w:val="kk-KZ"/>
        </w:rPr>
        <w:t xml:space="preserve">5.13 </w:t>
      </w:r>
      <w:r>
        <w:rPr>
          <w:rFonts w:ascii="Times New Roman" w:hAnsi="Times New Roman"/>
          <w:sz w:val="28"/>
          <w:szCs w:val="28"/>
          <w:lang w:val="kk-KZ"/>
        </w:rPr>
        <w:t>-</w:t>
      </w:r>
      <w:r w:rsidR="000F3A3E">
        <w:rPr>
          <w:rFonts w:ascii="Times New Roman" w:hAnsi="Times New Roman"/>
          <w:sz w:val="28"/>
          <w:szCs w:val="28"/>
          <w:lang w:val="kk-KZ"/>
        </w:rPr>
        <w:t xml:space="preserve"> </w:t>
      </w:r>
      <w:r w:rsidRPr="00E346BB">
        <w:rPr>
          <w:rFonts w:ascii="Times New Roman" w:hAnsi="Times New Roman"/>
          <w:sz w:val="28"/>
          <w:szCs w:val="28"/>
        </w:rPr>
        <w:t xml:space="preserve">Натрий </w:t>
      </w:r>
      <w:proofErr w:type="spellStart"/>
      <w:r w:rsidRPr="00E346BB">
        <w:rPr>
          <w:rFonts w:ascii="Times New Roman" w:hAnsi="Times New Roman"/>
          <w:sz w:val="28"/>
          <w:szCs w:val="28"/>
        </w:rPr>
        <w:t>және</w:t>
      </w:r>
      <w:proofErr w:type="spellEnd"/>
      <w:r w:rsidRPr="00E346BB">
        <w:rPr>
          <w:rFonts w:ascii="Times New Roman" w:hAnsi="Times New Roman"/>
          <w:sz w:val="28"/>
          <w:szCs w:val="28"/>
        </w:rPr>
        <w:t xml:space="preserve"> калий </w:t>
      </w:r>
      <w:proofErr w:type="spellStart"/>
      <w:r w:rsidRPr="00E346BB">
        <w:rPr>
          <w:rFonts w:ascii="Times New Roman" w:hAnsi="Times New Roman"/>
          <w:sz w:val="28"/>
          <w:szCs w:val="28"/>
        </w:rPr>
        <w:t>катиондарының</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қосылыстарын</w:t>
      </w:r>
      <w:proofErr w:type="spellEnd"/>
      <w:r w:rsidRPr="00E346BB">
        <w:rPr>
          <w:rFonts w:ascii="Times New Roman" w:hAnsi="Times New Roman"/>
          <w:sz w:val="28"/>
          <w:szCs w:val="28"/>
        </w:rPr>
        <w:t xml:space="preserve"> </w:t>
      </w:r>
      <w:proofErr w:type="spellStart"/>
      <w:r w:rsidRPr="00E346BB">
        <w:rPr>
          <w:rFonts w:ascii="Times New Roman" w:hAnsi="Times New Roman"/>
          <w:sz w:val="28"/>
          <w:szCs w:val="28"/>
        </w:rPr>
        <w:t>есептеу</w:t>
      </w:r>
      <w:proofErr w:type="spellEnd"/>
      <w:r w:rsidRPr="00E346BB">
        <w:rPr>
          <w:rFonts w:ascii="Times New Roman" w:hAnsi="Times New Roman"/>
          <w:sz w:val="28"/>
          <w:szCs w:val="28"/>
        </w:rPr>
        <w:t>:</w:t>
      </w:r>
    </w:p>
    <w:tbl>
      <w:tblPr>
        <w:tblStyle w:val="a5"/>
        <w:tblW w:w="0" w:type="auto"/>
        <w:tblLook w:val="04A0" w:firstRow="1" w:lastRow="0" w:firstColumn="1" w:lastColumn="0" w:noHBand="0" w:noVBand="1"/>
      </w:tblPr>
      <w:tblGrid>
        <w:gridCol w:w="846"/>
        <w:gridCol w:w="2336"/>
        <w:gridCol w:w="2336"/>
        <w:gridCol w:w="3061"/>
      </w:tblGrid>
      <w:tr w:rsidR="005B452E" w:rsidRPr="00E77374" w14:paraId="7340FD1E" w14:textId="77777777" w:rsidTr="000F3A3E">
        <w:tc>
          <w:tcPr>
            <w:tcW w:w="846" w:type="dxa"/>
          </w:tcPr>
          <w:p w14:paraId="008834AB" w14:textId="77777777" w:rsidR="005B452E" w:rsidRPr="00E77374" w:rsidRDefault="005B452E" w:rsidP="000F3A3E">
            <w:pPr>
              <w:jc w:val="both"/>
              <w:rPr>
                <w:rFonts w:ascii="Times New Roman" w:hAnsi="Times New Roman"/>
                <w:sz w:val="28"/>
                <w:szCs w:val="28"/>
              </w:rPr>
            </w:pPr>
            <w:r w:rsidRPr="00E77374">
              <w:rPr>
                <w:rFonts w:ascii="Times New Roman" w:hAnsi="Times New Roman"/>
                <w:sz w:val="28"/>
                <w:szCs w:val="28"/>
              </w:rPr>
              <w:t>№</w:t>
            </w:r>
          </w:p>
        </w:tc>
        <w:tc>
          <w:tcPr>
            <w:tcW w:w="2336" w:type="dxa"/>
          </w:tcPr>
          <w:p w14:paraId="045923E5" w14:textId="77777777" w:rsidR="005B452E" w:rsidRDefault="005B452E" w:rsidP="000F3A3E">
            <w:pPr>
              <w:jc w:val="both"/>
              <w:rPr>
                <w:rFonts w:ascii="Times New Roman" w:hAnsi="Times New Roman"/>
                <w:sz w:val="28"/>
                <w:szCs w:val="28"/>
              </w:rPr>
            </w:pPr>
            <w:r>
              <w:rPr>
                <w:rFonts w:ascii="Times New Roman" w:hAnsi="Times New Roman"/>
                <w:sz w:val="28"/>
                <w:szCs w:val="28"/>
                <w:lang w:val="kk-KZ"/>
              </w:rPr>
              <w:t>мазмұны</w:t>
            </w:r>
            <w:r w:rsidRPr="00E77374">
              <w:rPr>
                <w:rFonts w:ascii="Times New Roman" w:hAnsi="Times New Roman"/>
                <w:sz w:val="28"/>
                <w:szCs w:val="28"/>
              </w:rPr>
              <w:t xml:space="preserve"> </w:t>
            </w:r>
          </w:p>
          <w:p w14:paraId="6AC2BC44" w14:textId="77777777" w:rsidR="005B452E" w:rsidRPr="00E77374" w:rsidRDefault="005B452E" w:rsidP="000F3A3E">
            <w:pPr>
              <w:jc w:val="both"/>
              <w:rPr>
                <w:rFonts w:ascii="Times New Roman" w:hAnsi="Times New Roman"/>
                <w:sz w:val="28"/>
                <w:szCs w:val="28"/>
              </w:rPr>
            </w:pPr>
            <w:proofErr w:type="spellStart"/>
            <w:r w:rsidRPr="00E346BB">
              <w:rPr>
                <w:rFonts w:ascii="Times New Roman" w:hAnsi="Times New Roman"/>
                <w:sz w:val="28"/>
                <w:szCs w:val="28"/>
              </w:rPr>
              <w:t>Na</w:t>
            </w:r>
            <w:proofErr w:type="spellEnd"/>
            <w:r w:rsidRPr="00E346BB">
              <w:rPr>
                <w:rFonts w:ascii="Times New Roman" w:hAnsi="Times New Roman"/>
                <w:sz w:val="28"/>
                <w:szCs w:val="28"/>
                <w:vertAlign w:val="superscript"/>
              </w:rPr>
              <w:t>+</w:t>
            </w:r>
            <w:r w:rsidRPr="00E346BB">
              <w:rPr>
                <w:rFonts w:ascii="Times New Roman" w:hAnsi="Times New Roman"/>
                <w:spacing w:val="-12"/>
                <w:sz w:val="28"/>
                <w:szCs w:val="28"/>
              </w:rPr>
              <w:t xml:space="preserve"> </w:t>
            </w:r>
            <w:r w:rsidRPr="00E346BB">
              <w:rPr>
                <w:rFonts w:ascii="Times New Roman" w:hAnsi="Times New Roman"/>
                <w:sz w:val="28"/>
                <w:szCs w:val="28"/>
              </w:rPr>
              <w:t>+</w:t>
            </w:r>
            <w:r w:rsidRPr="00E346BB">
              <w:rPr>
                <w:rFonts w:ascii="Times New Roman" w:hAnsi="Times New Roman"/>
                <w:spacing w:val="1"/>
                <w:sz w:val="28"/>
                <w:szCs w:val="28"/>
              </w:rPr>
              <w:t xml:space="preserve"> </w:t>
            </w:r>
            <w:r w:rsidRPr="00E346BB">
              <w:rPr>
                <w:rFonts w:ascii="Times New Roman" w:hAnsi="Times New Roman"/>
                <w:sz w:val="28"/>
                <w:szCs w:val="28"/>
              </w:rPr>
              <w:t>K</w:t>
            </w:r>
            <w:r w:rsidRPr="00E346BB">
              <w:rPr>
                <w:rFonts w:ascii="Times New Roman" w:hAnsi="Times New Roman"/>
                <w:sz w:val="28"/>
                <w:szCs w:val="28"/>
                <w:vertAlign w:val="superscript"/>
              </w:rPr>
              <w:t>+</w:t>
            </w:r>
            <w:r w:rsidRPr="00E346BB">
              <w:rPr>
                <w:rFonts w:ascii="Times New Roman" w:hAnsi="Times New Roman"/>
                <w:w w:val="105"/>
                <w:sz w:val="28"/>
                <w:szCs w:val="28"/>
              </w:rPr>
              <w:t>, мг/л</w:t>
            </w:r>
          </w:p>
        </w:tc>
        <w:tc>
          <w:tcPr>
            <w:tcW w:w="2336" w:type="dxa"/>
          </w:tcPr>
          <w:p w14:paraId="4BBD6B41" w14:textId="77777777" w:rsidR="005B452E" w:rsidRPr="00E77374" w:rsidRDefault="005B452E" w:rsidP="000F3A3E">
            <w:pPr>
              <w:jc w:val="both"/>
              <w:rPr>
                <w:rFonts w:ascii="Times New Roman" w:hAnsi="Times New Roman"/>
                <w:sz w:val="28"/>
                <w:szCs w:val="28"/>
              </w:rPr>
            </w:pPr>
            <m:oMath>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
                <m:dPr>
                  <m:begChr m:val="|"/>
                  <m:endChr m:val="|"/>
                  <m:ctrlPr>
                    <w:rPr>
                      <w:rFonts w:ascii="Cambria Math" w:eastAsia="SimSun" w:hAnsi="Cambria Math"/>
                      <w:i/>
                      <w:sz w:val="28"/>
                      <w:szCs w:val="28"/>
                      <w:lang w:val="en-US" w:eastAsia="it-IT"/>
                    </w:rPr>
                  </m:ctrlPr>
                </m:dPr>
                <m:e>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oMath>
            <w:r w:rsidRPr="00E77374">
              <w:rPr>
                <w:rFonts w:ascii="Times New Roman" w:hAnsi="Times New Roman"/>
                <w:sz w:val="28"/>
                <w:szCs w:val="28"/>
                <w:lang w:val="en-US"/>
              </w:rPr>
              <w:t xml:space="preserve">                        </w:t>
            </w:r>
          </w:p>
        </w:tc>
        <w:tc>
          <w:tcPr>
            <w:tcW w:w="3061" w:type="dxa"/>
          </w:tcPr>
          <w:p w14:paraId="3CC88271" w14:textId="77777777" w:rsidR="005B452E" w:rsidRPr="00E77374" w:rsidRDefault="00B40479" w:rsidP="000F3A3E">
            <w:pPr>
              <w:jc w:val="both"/>
              <w:rPr>
                <w:rFonts w:ascii="Times New Roman" w:hAnsi="Times New Roman"/>
                <w:sz w:val="28"/>
                <w:szCs w:val="28"/>
              </w:rPr>
            </w:pPr>
            <m:oMathPara>
              <m:oMath>
                <m:sSup>
                  <m:sSupPr>
                    <m:ctrlPr>
                      <w:rPr>
                        <w:rFonts w:ascii="Cambria Math" w:eastAsia="SimSun" w:hAnsi="Cambria Math"/>
                        <w:i/>
                        <w:sz w:val="28"/>
                        <w:szCs w:val="28"/>
                        <w:lang w:val="en-US" w:eastAsia="it-IT"/>
                      </w:rPr>
                    </m:ctrlPr>
                  </m:sSupPr>
                  <m:e>
                    <m:d>
                      <m:dPr>
                        <m:ctrlPr>
                          <w:rPr>
                            <w:rFonts w:ascii="Cambria Math" w:eastAsia="SimSun" w:hAnsi="Cambria Math"/>
                            <w:i/>
                            <w:sz w:val="28"/>
                            <w:szCs w:val="28"/>
                            <w:lang w:val="en-US" w:eastAsia="it-IT"/>
                          </w:rPr>
                        </m:ctrlPr>
                      </m:dPr>
                      <m:e>
                        <m:r>
                          <w:rPr>
                            <w:rFonts w:ascii="Cambria Math" w:hAnsi="Cambria Math"/>
                            <w:sz w:val="28"/>
                            <w:szCs w:val="28"/>
                            <w:lang w:val="en-US"/>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x</m:t>
                            </m:r>
                          </m:e>
                          <m:sub>
                            <m:r>
                              <w:rPr>
                                <w:rFonts w:ascii="Cambria Math" w:hAnsi="Cambria Math"/>
                                <w:sz w:val="28"/>
                                <w:szCs w:val="28"/>
                                <w:lang w:val="en-US"/>
                              </w:rPr>
                              <m:t>i</m:t>
                            </m:r>
                          </m:sub>
                        </m:sSub>
                      </m:e>
                    </m:d>
                  </m:e>
                  <m:sup>
                    <m:r>
                      <w:rPr>
                        <w:rFonts w:ascii="Cambria Math" w:hAnsi="Cambria Math"/>
                        <w:sz w:val="28"/>
                        <w:szCs w:val="28"/>
                        <w:lang w:val="en-US"/>
                      </w:rPr>
                      <m:t>2</m:t>
                    </m:r>
                  </m:sup>
                </m:sSup>
              </m:oMath>
            </m:oMathPara>
          </w:p>
        </w:tc>
      </w:tr>
      <w:tr w:rsidR="005B452E" w:rsidRPr="00E77374" w14:paraId="662D4290" w14:textId="77777777" w:rsidTr="000F3A3E">
        <w:tc>
          <w:tcPr>
            <w:tcW w:w="846" w:type="dxa"/>
          </w:tcPr>
          <w:p w14:paraId="1F3B6076" w14:textId="77777777" w:rsidR="005B452E" w:rsidRPr="00E77374" w:rsidRDefault="005B452E" w:rsidP="000F3A3E">
            <w:pPr>
              <w:jc w:val="both"/>
              <w:rPr>
                <w:rFonts w:ascii="Times New Roman" w:hAnsi="Times New Roman"/>
                <w:sz w:val="28"/>
                <w:szCs w:val="28"/>
              </w:rPr>
            </w:pPr>
            <w:r w:rsidRPr="00E77374">
              <w:rPr>
                <w:rFonts w:ascii="Times New Roman" w:hAnsi="Times New Roman"/>
                <w:sz w:val="28"/>
                <w:szCs w:val="28"/>
              </w:rPr>
              <w:t>1</w:t>
            </w:r>
          </w:p>
        </w:tc>
        <w:tc>
          <w:tcPr>
            <w:tcW w:w="2336" w:type="dxa"/>
          </w:tcPr>
          <w:p w14:paraId="43F04C62" w14:textId="77777777" w:rsidR="005B452E" w:rsidRPr="00E77374" w:rsidRDefault="005B452E" w:rsidP="000F3A3E">
            <w:pPr>
              <w:pStyle w:val="TableParagraph"/>
              <w:ind w:left="162"/>
              <w:jc w:val="both"/>
              <w:rPr>
                <w:rFonts w:ascii="Times New Roman" w:hAnsi="Times New Roman" w:cs="Times New Roman"/>
                <w:sz w:val="28"/>
                <w:szCs w:val="28"/>
              </w:rPr>
            </w:pPr>
            <w:r w:rsidRPr="00E77374">
              <w:rPr>
                <w:rFonts w:ascii="Times New Roman" w:hAnsi="Times New Roman" w:cs="Times New Roman"/>
                <w:w w:val="105"/>
                <w:sz w:val="28"/>
                <w:szCs w:val="28"/>
              </w:rPr>
              <w:t>692,81</w:t>
            </w:r>
          </w:p>
        </w:tc>
        <w:tc>
          <w:tcPr>
            <w:tcW w:w="2336" w:type="dxa"/>
          </w:tcPr>
          <w:p w14:paraId="74AF2A4F" w14:textId="77777777" w:rsidR="005B452E" w:rsidRPr="00E77374" w:rsidRDefault="005B452E" w:rsidP="000F3A3E">
            <w:pPr>
              <w:jc w:val="both"/>
              <w:rPr>
                <w:rFonts w:ascii="Times New Roman" w:hAnsi="Times New Roman"/>
                <w:sz w:val="28"/>
                <w:szCs w:val="28"/>
                <w:lang w:val="kk-KZ"/>
              </w:rPr>
            </w:pPr>
            <w:r w:rsidRPr="00E77374">
              <w:rPr>
                <w:rFonts w:ascii="Times New Roman" w:hAnsi="Times New Roman"/>
                <w:sz w:val="28"/>
                <w:szCs w:val="28"/>
                <w:lang w:val="kk-KZ"/>
              </w:rPr>
              <w:t>235,59</w:t>
            </w:r>
          </w:p>
        </w:tc>
        <w:tc>
          <w:tcPr>
            <w:tcW w:w="3061" w:type="dxa"/>
          </w:tcPr>
          <w:p w14:paraId="7EF70950" w14:textId="77777777" w:rsidR="005B452E" w:rsidRPr="00E77374" w:rsidRDefault="005B452E" w:rsidP="000F3A3E">
            <w:pPr>
              <w:jc w:val="both"/>
              <w:rPr>
                <w:rFonts w:ascii="Times New Roman" w:hAnsi="Times New Roman"/>
                <w:sz w:val="28"/>
                <w:szCs w:val="28"/>
                <w:vertAlign w:val="superscript"/>
                <w:lang w:val="kk-KZ"/>
              </w:rPr>
            </w:pPr>
            <w:r w:rsidRPr="00E77374">
              <w:rPr>
                <w:rFonts w:ascii="Times New Roman" w:hAnsi="Times New Roman"/>
                <w:sz w:val="28"/>
                <w:szCs w:val="28"/>
                <w:vertAlign w:val="superscript"/>
                <w:lang w:val="kk-KZ"/>
              </w:rPr>
              <w:t>55502,64</w:t>
            </w:r>
          </w:p>
        </w:tc>
      </w:tr>
      <w:tr w:rsidR="005B452E" w:rsidRPr="00E77374" w14:paraId="04EDD4AF" w14:textId="77777777" w:rsidTr="000F3A3E">
        <w:tc>
          <w:tcPr>
            <w:tcW w:w="846" w:type="dxa"/>
          </w:tcPr>
          <w:p w14:paraId="715F7BEE" w14:textId="77777777" w:rsidR="005B452E" w:rsidRPr="00E77374" w:rsidRDefault="005B452E" w:rsidP="000F3A3E">
            <w:pPr>
              <w:jc w:val="both"/>
              <w:rPr>
                <w:rFonts w:ascii="Times New Roman" w:hAnsi="Times New Roman"/>
                <w:sz w:val="28"/>
                <w:szCs w:val="28"/>
              </w:rPr>
            </w:pPr>
            <w:r w:rsidRPr="00E77374">
              <w:rPr>
                <w:rFonts w:ascii="Times New Roman" w:hAnsi="Times New Roman"/>
                <w:sz w:val="28"/>
                <w:szCs w:val="28"/>
              </w:rPr>
              <w:t>2</w:t>
            </w:r>
          </w:p>
        </w:tc>
        <w:tc>
          <w:tcPr>
            <w:tcW w:w="2336" w:type="dxa"/>
          </w:tcPr>
          <w:p w14:paraId="77224FB2" w14:textId="77777777" w:rsidR="005B452E" w:rsidRPr="00E77374" w:rsidRDefault="005B452E" w:rsidP="000F3A3E">
            <w:pPr>
              <w:pStyle w:val="TableParagraph"/>
              <w:ind w:left="162"/>
              <w:jc w:val="both"/>
              <w:rPr>
                <w:rFonts w:ascii="Times New Roman" w:hAnsi="Times New Roman" w:cs="Times New Roman"/>
                <w:sz w:val="28"/>
                <w:szCs w:val="28"/>
              </w:rPr>
            </w:pPr>
            <w:r w:rsidRPr="00E77374">
              <w:rPr>
                <w:rFonts w:ascii="Times New Roman" w:hAnsi="Times New Roman" w:cs="Times New Roman"/>
                <w:w w:val="105"/>
                <w:sz w:val="28"/>
                <w:szCs w:val="28"/>
              </w:rPr>
              <w:t>961,08</w:t>
            </w:r>
          </w:p>
        </w:tc>
        <w:tc>
          <w:tcPr>
            <w:tcW w:w="2336" w:type="dxa"/>
          </w:tcPr>
          <w:p w14:paraId="7A5851C7" w14:textId="77777777" w:rsidR="005B452E" w:rsidRPr="00E77374" w:rsidRDefault="005B452E" w:rsidP="000F3A3E">
            <w:pPr>
              <w:jc w:val="both"/>
              <w:rPr>
                <w:rFonts w:ascii="Times New Roman" w:hAnsi="Times New Roman"/>
                <w:sz w:val="28"/>
                <w:szCs w:val="28"/>
                <w:lang w:val="kk-KZ"/>
              </w:rPr>
            </w:pPr>
            <w:r w:rsidRPr="00E77374">
              <w:rPr>
                <w:rFonts w:ascii="Times New Roman" w:hAnsi="Times New Roman"/>
                <w:sz w:val="28"/>
                <w:szCs w:val="28"/>
                <w:lang w:val="kk-KZ"/>
              </w:rPr>
              <w:t>32,68</w:t>
            </w:r>
          </w:p>
        </w:tc>
        <w:tc>
          <w:tcPr>
            <w:tcW w:w="3061" w:type="dxa"/>
          </w:tcPr>
          <w:p w14:paraId="294631B6" w14:textId="77777777" w:rsidR="005B452E" w:rsidRPr="00E77374" w:rsidRDefault="005B452E" w:rsidP="000F3A3E">
            <w:pPr>
              <w:jc w:val="both"/>
              <w:rPr>
                <w:rFonts w:ascii="Times New Roman" w:hAnsi="Times New Roman"/>
                <w:sz w:val="28"/>
                <w:szCs w:val="28"/>
                <w:lang w:val="kk-KZ"/>
              </w:rPr>
            </w:pPr>
            <w:r w:rsidRPr="00E77374">
              <w:rPr>
                <w:rFonts w:ascii="Times New Roman" w:hAnsi="Times New Roman"/>
                <w:sz w:val="28"/>
                <w:szCs w:val="28"/>
                <w:lang w:val="kk-KZ"/>
              </w:rPr>
              <w:t>1067,98</w:t>
            </w:r>
          </w:p>
        </w:tc>
      </w:tr>
      <w:tr w:rsidR="005B452E" w:rsidRPr="00E77374" w14:paraId="49BD9235" w14:textId="77777777" w:rsidTr="000F3A3E">
        <w:tc>
          <w:tcPr>
            <w:tcW w:w="846" w:type="dxa"/>
          </w:tcPr>
          <w:p w14:paraId="3304EE94" w14:textId="77777777" w:rsidR="005B452E" w:rsidRPr="00E77374" w:rsidRDefault="005B452E" w:rsidP="000F3A3E">
            <w:pPr>
              <w:jc w:val="both"/>
              <w:rPr>
                <w:rFonts w:ascii="Times New Roman" w:hAnsi="Times New Roman"/>
                <w:sz w:val="28"/>
                <w:szCs w:val="28"/>
              </w:rPr>
            </w:pPr>
            <w:r w:rsidRPr="00E77374">
              <w:rPr>
                <w:rFonts w:ascii="Times New Roman" w:hAnsi="Times New Roman"/>
                <w:sz w:val="28"/>
                <w:szCs w:val="28"/>
              </w:rPr>
              <w:t>3</w:t>
            </w:r>
          </w:p>
        </w:tc>
        <w:tc>
          <w:tcPr>
            <w:tcW w:w="2336" w:type="dxa"/>
          </w:tcPr>
          <w:p w14:paraId="5F4175A9" w14:textId="77777777" w:rsidR="005B452E" w:rsidRPr="00E77374" w:rsidRDefault="005B452E" w:rsidP="000F3A3E">
            <w:pPr>
              <w:pStyle w:val="TableParagraph"/>
              <w:ind w:left="118"/>
              <w:jc w:val="both"/>
              <w:rPr>
                <w:rFonts w:ascii="Times New Roman" w:hAnsi="Times New Roman" w:cs="Times New Roman"/>
                <w:sz w:val="28"/>
                <w:szCs w:val="28"/>
              </w:rPr>
            </w:pPr>
            <w:r w:rsidRPr="00E77374">
              <w:rPr>
                <w:rFonts w:ascii="Times New Roman" w:hAnsi="Times New Roman" w:cs="Times New Roman"/>
                <w:w w:val="105"/>
                <w:sz w:val="28"/>
                <w:szCs w:val="28"/>
              </w:rPr>
              <w:t>1131,32</w:t>
            </w:r>
          </w:p>
        </w:tc>
        <w:tc>
          <w:tcPr>
            <w:tcW w:w="2336" w:type="dxa"/>
          </w:tcPr>
          <w:p w14:paraId="6D4BC2B0" w14:textId="77777777" w:rsidR="005B452E" w:rsidRPr="00E77374" w:rsidRDefault="005B452E" w:rsidP="000F3A3E">
            <w:pPr>
              <w:jc w:val="both"/>
              <w:rPr>
                <w:rFonts w:ascii="Times New Roman" w:hAnsi="Times New Roman"/>
                <w:sz w:val="28"/>
                <w:szCs w:val="28"/>
                <w:lang w:val="kk-KZ"/>
              </w:rPr>
            </w:pPr>
            <w:r w:rsidRPr="00E77374">
              <w:rPr>
                <w:rFonts w:ascii="Times New Roman" w:hAnsi="Times New Roman"/>
                <w:sz w:val="28"/>
                <w:szCs w:val="28"/>
                <w:lang w:val="kk-KZ"/>
              </w:rPr>
              <w:t>202,92</w:t>
            </w:r>
          </w:p>
        </w:tc>
        <w:tc>
          <w:tcPr>
            <w:tcW w:w="3061" w:type="dxa"/>
          </w:tcPr>
          <w:p w14:paraId="0E78C22B" w14:textId="77777777" w:rsidR="005B452E" w:rsidRPr="00E77374" w:rsidRDefault="005B452E" w:rsidP="000F3A3E">
            <w:pPr>
              <w:jc w:val="both"/>
              <w:rPr>
                <w:rFonts w:ascii="Times New Roman" w:hAnsi="Times New Roman"/>
                <w:sz w:val="28"/>
                <w:szCs w:val="28"/>
                <w:lang w:val="kk-KZ"/>
              </w:rPr>
            </w:pPr>
            <w:r w:rsidRPr="00E77374">
              <w:rPr>
                <w:rFonts w:ascii="Times New Roman" w:hAnsi="Times New Roman"/>
                <w:sz w:val="28"/>
                <w:szCs w:val="28"/>
                <w:lang w:val="kk-KZ"/>
              </w:rPr>
              <w:t>41176,52</w:t>
            </w:r>
          </w:p>
        </w:tc>
      </w:tr>
      <w:tr w:rsidR="005B452E" w:rsidRPr="00E77374" w14:paraId="3A07A73E" w14:textId="77777777" w:rsidTr="000F3A3E">
        <w:tc>
          <w:tcPr>
            <w:tcW w:w="846" w:type="dxa"/>
          </w:tcPr>
          <w:p w14:paraId="089EEA00" w14:textId="77777777" w:rsidR="005B452E" w:rsidRPr="00E77374" w:rsidRDefault="005B452E" w:rsidP="000F3A3E">
            <w:pPr>
              <w:jc w:val="both"/>
              <w:rPr>
                <w:rFonts w:ascii="Times New Roman" w:hAnsi="Times New Roman"/>
                <w:sz w:val="28"/>
                <w:szCs w:val="28"/>
              </w:rPr>
            </w:pPr>
          </w:p>
        </w:tc>
        <w:tc>
          <w:tcPr>
            <w:tcW w:w="2336" w:type="dxa"/>
          </w:tcPr>
          <w:p w14:paraId="5383C74F" w14:textId="77777777" w:rsidR="005B452E" w:rsidRPr="00E77374" w:rsidRDefault="00B40479" w:rsidP="000F3A3E">
            <w:pPr>
              <w:pStyle w:val="TableParagraph"/>
              <w:ind w:left="65" w:right="46"/>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rPr>
                    <m:t>х</m:t>
                  </m:r>
                </m:e>
              </m:acc>
            </m:oMath>
            <w:r w:rsidR="005B452E" w:rsidRPr="00E77374">
              <w:rPr>
                <w:rFonts w:ascii="Times New Roman" w:hAnsi="Times New Roman" w:cs="Times New Roman"/>
                <w:sz w:val="28"/>
                <w:szCs w:val="28"/>
              </w:rPr>
              <w:t>=</w:t>
            </w:r>
            <w:r w:rsidR="005B452E" w:rsidRPr="00E77374">
              <w:rPr>
                <w:rFonts w:ascii="Times New Roman" w:hAnsi="Times New Roman" w:cs="Times New Roman"/>
                <w:sz w:val="28"/>
                <w:szCs w:val="28"/>
                <w:lang w:val="kk-KZ"/>
              </w:rPr>
              <w:t>928,4</w:t>
            </w:r>
          </w:p>
        </w:tc>
        <w:tc>
          <w:tcPr>
            <w:tcW w:w="2336" w:type="dxa"/>
          </w:tcPr>
          <w:p w14:paraId="0181FC37" w14:textId="77777777" w:rsidR="005B452E" w:rsidRPr="00E77374" w:rsidRDefault="005B452E" w:rsidP="000F3A3E">
            <w:pPr>
              <w:jc w:val="both"/>
              <w:rPr>
                <w:rFonts w:ascii="Times New Roman" w:hAnsi="Times New Roman"/>
                <w:sz w:val="28"/>
                <w:szCs w:val="28"/>
              </w:rPr>
            </w:pPr>
          </w:p>
        </w:tc>
        <w:tc>
          <w:tcPr>
            <w:tcW w:w="3061" w:type="dxa"/>
          </w:tcPr>
          <w:p w14:paraId="72B58DA3" w14:textId="77777777" w:rsidR="005B452E" w:rsidRPr="00E77374" w:rsidRDefault="00B40479" w:rsidP="000F3A3E">
            <w:pPr>
              <w:jc w:val="both"/>
              <w:rPr>
                <w:rFonts w:ascii="Times New Roman" w:hAnsi="Times New Roman"/>
                <w:sz w:val="28"/>
                <w:szCs w:val="28"/>
              </w:rPr>
            </w:pPr>
            <m:oMathPara>
              <m:oMath>
                <m:rad>
                  <m:radPr>
                    <m:degHide m:val="1"/>
                    <m:ctrlPr>
                      <w:rPr>
                        <w:rFonts w:ascii="Cambria Math" w:hAnsi="Cambria Math"/>
                        <w:i/>
                        <w:sz w:val="28"/>
                        <w:szCs w:val="28"/>
                        <w:lang w:val="en-US"/>
                      </w:rPr>
                    </m:ctrlPr>
                  </m:radPr>
                  <m:deg/>
                  <m:e>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d>
                          <m:dPr>
                            <m:ctrlPr>
                              <w:rPr>
                                <w:rFonts w:ascii="Cambria Math" w:hAnsi="Cambria Math"/>
                                <w:i/>
                                <w:sz w:val="28"/>
                                <w:szCs w:val="28"/>
                                <w:lang w:val="en-US"/>
                              </w:rPr>
                            </m:ctrlPr>
                          </m:dPr>
                          <m:e>
                            <m:r>
                              <w:rPr>
                                <w:rFonts w:ascii="Cambria Math" w:hAnsi="Cambria Math"/>
                                <w:sz w:val="28"/>
                                <w:szCs w:val="28"/>
                                <w:lang w:val="en-US"/>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d>
                      </m:e>
                    </m:nary>
                  </m:e>
                </m:rad>
                <m:r>
                  <w:rPr>
                    <w:rFonts w:ascii="Cambria Math" w:hAnsi="Cambria Math"/>
                    <w:sz w:val="28"/>
                    <w:szCs w:val="28"/>
                    <w:lang w:val="en-US"/>
                  </w:rPr>
                  <m:t>=312,64</m:t>
                </m:r>
              </m:oMath>
            </m:oMathPara>
          </w:p>
        </w:tc>
      </w:tr>
    </w:tbl>
    <w:p w14:paraId="52A7D2A9" w14:textId="77777777" w:rsidR="005B452E" w:rsidRPr="00E77374" w:rsidRDefault="005B452E" w:rsidP="008270CB">
      <w:pPr>
        <w:spacing w:after="0" w:line="240" w:lineRule="auto"/>
        <w:ind w:firstLine="567"/>
        <w:jc w:val="both"/>
        <w:rPr>
          <w:rFonts w:ascii="Times New Roman" w:hAnsi="Times New Roman"/>
          <w:sz w:val="28"/>
          <w:szCs w:val="28"/>
        </w:rPr>
      </w:pPr>
    </w:p>
    <w:p w14:paraId="0B496EC5" w14:textId="051B11D5" w:rsidR="005B452E" w:rsidRPr="00E77374" w:rsidRDefault="005B452E" w:rsidP="00176F76">
      <w:pPr>
        <w:tabs>
          <w:tab w:val="left" w:pos="8160"/>
          <w:tab w:val="left" w:pos="8835"/>
          <w:tab w:val="right" w:pos="9358"/>
        </w:tabs>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r>
          <w:rPr>
            <w:rFonts w:ascii="Cambria Math" w:hAnsi="Cambria Math"/>
            <w:sz w:val="28"/>
            <w:szCs w:val="28"/>
          </w:rPr>
          <m:t>=</m:t>
        </m:r>
        <m:rad>
          <m:radPr>
            <m:degHide m:val="1"/>
            <m:ctrlPr>
              <w:rPr>
                <w:rFonts w:ascii="Cambria Math" w:eastAsia="SimSun" w:hAnsi="Cambria Math"/>
                <w:i/>
                <w:sz w:val="28"/>
                <w:szCs w:val="28"/>
                <w:lang w:val="en-US" w:eastAsia="it-IT"/>
              </w:rPr>
            </m:ctrlPr>
          </m:radPr>
          <m:deg/>
          <m:e>
            <m:f>
              <m:fPr>
                <m:ctrlPr>
                  <w:rPr>
                    <w:rFonts w:ascii="Cambria Math" w:eastAsia="SimSun" w:hAnsi="Cambria Math"/>
                    <w:i/>
                    <w:sz w:val="28"/>
                    <w:szCs w:val="28"/>
                    <w:lang w:val="en-US" w:eastAsia="it-IT"/>
                  </w:rPr>
                </m:ctrlPr>
              </m:fPr>
              <m:num>
                <m:nary>
                  <m:naryPr>
                    <m:chr m:val="∑"/>
                    <m:limLoc m:val="undOvr"/>
                    <m:ctrlPr>
                      <w:rPr>
                        <w:rFonts w:ascii="Cambria Math" w:eastAsia="SimSun" w:hAnsi="Cambria Math"/>
                        <w:i/>
                        <w:sz w:val="28"/>
                        <w:szCs w:val="28"/>
                        <w:lang w:val="en-US" w:eastAsia="it-IT"/>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d>
                      <m:dPr>
                        <m:ctrlPr>
                          <w:rPr>
                            <w:rFonts w:ascii="Cambria Math" w:eastAsia="SimSun" w:hAnsi="Cambria Math"/>
                            <w:i/>
                            <w:sz w:val="28"/>
                            <w:szCs w:val="28"/>
                            <w:lang w:val="en-US" w:eastAsia="it-IT"/>
                          </w:rPr>
                        </m:ctrlPr>
                      </m:dPr>
                      <m:e>
                        <m:r>
                          <w:rPr>
                            <w:rFonts w:ascii="Cambria Math" w:hAnsi="Cambria Math"/>
                            <w:sz w:val="28"/>
                            <w:szCs w:val="28"/>
                          </w:rPr>
                          <m:t>∆</m:t>
                        </m:r>
                        <m:sSubSup>
                          <m:sSubSupPr>
                            <m:ctrlPr>
                              <w:rPr>
                                <w:rFonts w:ascii="Cambria Math" w:eastAsia="SimSun" w:hAnsi="Cambria Math"/>
                                <w:i/>
                                <w:sz w:val="28"/>
                                <w:szCs w:val="28"/>
                                <w:lang w:val="en-US" w:eastAsia="it-IT"/>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d>
                  </m:e>
                </m:nary>
              </m:num>
              <m:den>
                <m:r>
                  <w:rPr>
                    <w:rFonts w:ascii="Cambria Math" w:hAnsi="Cambria Math"/>
                    <w:sz w:val="28"/>
                    <w:szCs w:val="28"/>
                    <w:lang w:val="en-US"/>
                  </w:rPr>
                  <m:t>n</m:t>
                </m:r>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-1</m:t>
                    </m:r>
                  </m:e>
                </m:d>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312,64</m:t>
                </m:r>
              </m:num>
              <m:den>
                <m:r>
                  <w:rPr>
                    <w:rFonts w:ascii="Cambria Math" w:eastAsia="SimSun" w:hAnsi="Cambria Math"/>
                    <w:sz w:val="28"/>
                    <w:szCs w:val="28"/>
                    <w:lang w:eastAsia="it-IT"/>
                  </w:rPr>
                  <m:t>3∙2</m:t>
                </m:r>
              </m:den>
            </m:f>
          </m:e>
        </m:rad>
        <m:r>
          <w:rPr>
            <w:rFonts w:ascii="Cambria Math" w:eastAsia="SimSun" w:hAnsi="Cambria Math"/>
            <w:sz w:val="28"/>
            <w:szCs w:val="28"/>
            <w:lang w:eastAsia="it-IT"/>
          </w:rPr>
          <m:t>=52,11</m:t>
        </m:r>
      </m:oMath>
      <w:r w:rsidRPr="00E77374">
        <w:rPr>
          <w:rFonts w:ascii="Times New Roman" w:hAnsi="Times New Roman"/>
          <w:sz w:val="28"/>
          <w:szCs w:val="28"/>
        </w:rPr>
        <w:t xml:space="preserve">             </w:t>
      </w:r>
      <w:r w:rsidR="00176F76">
        <w:rPr>
          <w:rFonts w:ascii="Times New Roman" w:hAnsi="Times New Roman"/>
          <w:sz w:val="28"/>
          <w:szCs w:val="28"/>
        </w:rPr>
        <w:tab/>
      </w:r>
      <w:r w:rsidR="00176F76">
        <w:rPr>
          <w:rFonts w:ascii="Times New Roman" w:hAnsi="Times New Roman"/>
          <w:sz w:val="28"/>
          <w:szCs w:val="28"/>
          <w:lang w:val="kk-KZ"/>
        </w:rPr>
        <w:t xml:space="preserve">       (5.23)</w:t>
      </w:r>
      <w:r w:rsidR="00176F76">
        <w:rPr>
          <w:rFonts w:ascii="Times New Roman" w:hAnsi="Times New Roman"/>
          <w:sz w:val="28"/>
          <w:szCs w:val="28"/>
        </w:rPr>
        <w:tab/>
      </w:r>
    </w:p>
    <w:p w14:paraId="1B2B3916" w14:textId="77777777" w:rsidR="005B452E" w:rsidRPr="00E77374" w:rsidRDefault="005B452E" w:rsidP="008270CB">
      <w:pPr>
        <w:spacing w:after="0" w:line="240" w:lineRule="auto"/>
        <w:ind w:firstLine="567"/>
        <w:jc w:val="both"/>
        <w:rPr>
          <w:rFonts w:ascii="Times New Roman" w:hAnsi="Times New Roman"/>
          <w:sz w:val="28"/>
          <w:szCs w:val="28"/>
        </w:rPr>
      </w:pPr>
    </w:p>
    <w:p w14:paraId="6439B956" w14:textId="77777777" w:rsidR="005B452E" w:rsidRPr="00E77374" w:rsidRDefault="005B452E" w:rsidP="000F3A3E">
      <w:pPr>
        <w:spacing w:after="0" w:line="240" w:lineRule="auto"/>
        <w:ind w:firstLine="567"/>
        <w:rPr>
          <w:rFonts w:ascii="Times New Roman" w:hAnsi="Times New Roman"/>
          <w:sz w:val="28"/>
          <w:szCs w:val="28"/>
        </w:rPr>
      </w:pPr>
      <w:r w:rsidRPr="008F6027">
        <w:rPr>
          <w:rFonts w:ascii="Times New Roman" w:hAnsi="Times New Roman"/>
          <w:sz w:val="28"/>
          <w:szCs w:val="28"/>
        </w:rPr>
        <w:t xml:space="preserve">a = 0,95, n = 3 </w:t>
      </w:r>
      <w:proofErr w:type="spellStart"/>
      <w:r w:rsidRPr="008F6027">
        <w:rPr>
          <w:rFonts w:ascii="Times New Roman" w:hAnsi="Times New Roman"/>
          <w:sz w:val="28"/>
          <w:szCs w:val="28"/>
        </w:rPr>
        <w:t>және</w:t>
      </w:r>
      <w:proofErr w:type="spellEnd"/>
      <w:r w:rsidRPr="008F6027">
        <w:rPr>
          <w:rFonts w:ascii="Times New Roman" w:hAnsi="Times New Roman"/>
          <w:sz w:val="28"/>
          <w:szCs w:val="28"/>
        </w:rPr>
        <w:t xml:space="preserve"> a = 0,95, </w:t>
      </w:r>
      <w:proofErr w:type="spellStart"/>
      <w:r w:rsidRPr="008F6027">
        <w:rPr>
          <w:rFonts w:ascii="Times New Roman" w:hAnsi="Times New Roman"/>
          <w:sz w:val="28"/>
          <w:szCs w:val="28"/>
        </w:rPr>
        <w:t>стьюдент</w:t>
      </w:r>
      <w:proofErr w:type="spellEnd"/>
      <w:r w:rsidRPr="008F6027">
        <w:rPr>
          <w:rFonts w:ascii="Times New Roman" w:hAnsi="Times New Roman"/>
          <w:sz w:val="28"/>
          <w:szCs w:val="28"/>
        </w:rPr>
        <w:t xml:space="preserve"> </w:t>
      </w:r>
      <w:proofErr w:type="spellStart"/>
      <w:r w:rsidRPr="008F6027">
        <w:rPr>
          <w:rFonts w:ascii="Times New Roman" w:hAnsi="Times New Roman"/>
          <w:sz w:val="28"/>
          <w:szCs w:val="28"/>
        </w:rPr>
        <w:t>коэффициентін</w:t>
      </w:r>
      <w:proofErr w:type="spellEnd"/>
      <w:r w:rsidRPr="008F6027">
        <w:rPr>
          <w:rFonts w:ascii="Times New Roman" w:hAnsi="Times New Roman"/>
          <w:sz w:val="28"/>
          <w:szCs w:val="28"/>
        </w:rPr>
        <w:t xml:space="preserve"> </w:t>
      </w:r>
      <w:proofErr w:type="spellStart"/>
      <w:r w:rsidRPr="008F6027">
        <w:rPr>
          <w:rFonts w:ascii="Times New Roman" w:hAnsi="Times New Roman"/>
          <w:sz w:val="28"/>
          <w:szCs w:val="28"/>
        </w:rPr>
        <w:t>анықтаймыз</w:t>
      </w:r>
      <w:proofErr w:type="spellEnd"/>
      <w:r w:rsidRPr="008F6027">
        <w:rPr>
          <w:rFonts w:ascii="Times New Roman" w:hAnsi="Times New Roman"/>
          <w:sz w:val="28"/>
          <w:szCs w:val="28"/>
        </w:rPr>
        <w:t xml:space="preserve"> t n( ) a = 2,8. </w:t>
      </w:r>
      <w:proofErr w:type="spellStart"/>
      <w:r w:rsidRPr="008F6027">
        <w:rPr>
          <w:rFonts w:ascii="Times New Roman" w:hAnsi="Times New Roman"/>
          <w:sz w:val="28"/>
          <w:szCs w:val="28"/>
        </w:rPr>
        <w:t>Сенімділік</w:t>
      </w:r>
      <w:proofErr w:type="spellEnd"/>
      <w:r w:rsidRPr="008F6027">
        <w:rPr>
          <w:rFonts w:ascii="Times New Roman" w:hAnsi="Times New Roman"/>
          <w:sz w:val="28"/>
          <w:szCs w:val="28"/>
        </w:rPr>
        <w:t xml:space="preserve"> </w:t>
      </w:r>
      <w:proofErr w:type="spellStart"/>
      <w:r w:rsidRPr="008F6027">
        <w:rPr>
          <w:rFonts w:ascii="Times New Roman" w:hAnsi="Times New Roman"/>
          <w:sz w:val="28"/>
          <w:szCs w:val="28"/>
        </w:rPr>
        <w:t>интервалын</w:t>
      </w:r>
      <w:proofErr w:type="spellEnd"/>
      <w:r w:rsidRPr="008F6027">
        <w:rPr>
          <w:rFonts w:ascii="Times New Roman" w:hAnsi="Times New Roman"/>
          <w:sz w:val="28"/>
          <w:szCs w:val="28"/>
        </w:rPr>
        <w:t xml:space="preserve"> </w:t>
      </w:r>
      <w:proofErr w:type="spellStart"/>
      <w:r w:rsidRPr="008F6027">
        <w:rPr>
          <w:rFonts w:ascii="Times New Roman" w:hAnsi="Times New Roman"/>
          <w:sz w:val="28"/>
          <w:szCs w:val="28"/>
        </w:rPr>
        <w:t>есептейміз</w:t>
      </w:r>
      <w:proofErr w:type="spellEnd"/>
      <w:r w:rsidRPr="008F6027">
        <w:rPr>
          <w:rFonts w:ascii="Times New Roman" w:hAnsi="Times New Roman"/>
          <w:sz w:val="28"/>
          <w:szCs w:val="28"/>
        </w:rPr>
        <w:t>:</w:t>
      </w:r>
      <w:r w:rsidRPr="00E77374">
        <w:rPr>
          <w:rFonts w:ascii="Times New Roman" w:hAnsi="Times New Roman"/>
          <w:sz w:val="28"/>
          <w:szCs w:val="28"/>
        </w:rPr>
        <w:t xml:space="preserve"> </w:t>
      </w:r>
    </w:p>
    <w:p w14:paraId="158808DD" w14:textId="77777777" w:rsidR="005B452E" w:rsidRPr="00E77374" w:rsidRDefault="005B452E" w:rsidP="000F3A3E">
      <w:pPr>
        <w:spacing w:after="0" w:line="240" w:lineRule="auto"/>
        <w:ind w:firstLine="567"/>
        <w:jc w:val="both"/>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t</m:t>
            </m:r>
          </m:e>
          <m:sub>
            <m:r>
              <w:rPr>
                <w:rFonts w:ascii="Cambria Math" w:hAnsi="Cambria Math"/>
                <w:sz w:val="28"/>
                <w:szCs w:val="28"/>
                <w:lang w:val="en-US"/>
              </w:rPr>
              <m:t>a</m:t>
            </m:r>
          </m:sub>
        </m:sSub>
        <m:d>
          <m:dPr>
            <m:ctrlPr>
              <w:rPr>
                <w:rFonts w:ascii="Cambria Math" w:eastAsia="SimSun" w:hAnsi="Cambria Math"/>
                <w:i/>
                <w:sz w:val="28"/>
                <w:szCs w:val="28"/>
                <w:lang w:val="en-US" w:eastAsia="it-IT"/>
              </w:rPr>
            </m:ctrlPr>
          </m:dPr>
          <m:e>
            <m:r>
              <w:rPr>
                <w:rFonts w:ascii="Cambria Math" w:hAnsi="Cambria Math"/>
                <w:sz w:val="28"/>
                <w:szCs w:val="28"/>
                <w:lang w:val="en-US"/>
              </w:rPr>
              <m:t>n</m:t>
            </m:r>
            <m:r>
              <w:rPr>
                <w:rFonts w:ascii="Cambria Math" w:hAnsi="Cambria Math"/>
                <w:sz w:val="28"/>
                <w:szCs w:val="28"/>
              </w:rPr>
              <m:t>∙</m:t>
            </m:r>
            <m:sSub>
              <m:sSubPr>
                <m:ctrlPr>
                  <w:rPr>
                    <w:rFonts w:ascii="Cambria Math" w:eastAsia="SimSun" w:hAnsi="Cambria Math"/>
                    <w:i/>
                    <w:sz w:val="28"/>
                    <w:szCs w:val="28"/>
                    <w:lang w:val="en-US" w:eastAsia="it-IT"/>
                  </w:rPr>
                </m:ctrlPr>
              </m:sSubPr>
              <m:e>
                <m:r>
                  <w:rPr>
                    <w:rFonts w:ascii="Cambria Math" w:hAnsi="Cambria Math"/>
                    <w:sz w:val="28"/>
                    <w:szCs w:val="28"/>
                    <w:lang w:val="en-US"/>
                  </w:rPr>
                  <m:t>S</m:t>
                </m:r>
              </m:e>
              <m:sub>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sub>
            </m:sSub>
          </m:e>
        </m:d>
        <m:r>
          <w:rPr>
            <w:rFonts w:ascii="Cambria Math" w:eastAsia="SimSun" w:hAnsi="Cambria Math"/>
            <w:sz w:val="28"/>
            <w:szCs w:val="28"/>
            <w:lang w:eastAsia="it-IT"/>
          </w:rPr>
          <m:t>=4,3∙52,11=224,06</m:t>
        </m:r>
      </m:oMath>
      <w:r w:rsidRPr="00E77374">
        <w:rPr>
          <w:rFonts w:ascii="Times New Roman" w:hAnsi="Times New Roman"/>
          <w:sz w:val="28"/>
          <w:szCs w:val="28"/>
        </w:rPr>
        <w:t xml:space="preserve">                           </w:t>
      </w:r>
    </w:p>
    <w:p w14:paraId="1EC8B9FD" w14:textId="77777777" w:rsidR="005B452E" w:rsidRPr="00E77374" w:rsidRDefault="005B452E" w:rsidP="000F3A3E">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Записываем окончательный результат:  </w:t>
      </w:r>
    </w:p>
    <w:p w14:paraId="1593DF20" w14:textId="77777777" w:rsidR="005B452E" w:rsidRPr="00E77374" w:rsidRDefault="005B452E" w:rsidP="000F3A3E">
      <w:pPr>
        <w:spacing w:after="0" w:line="240" w:lineRule="auto"/>
        <w:ind w:firstLine="567"/>
        <w:jc w:val="both"/>
        <w:rPr>
          <w:rFonts w:ascii="Times New Roman" w:hAnsi="Times New Roman"/>
          <w:sz w:val="28"/>
          <w:szCs w:val="28"/>
          <w:lang w:val="kk-KZ"/>
        </w:rPr>
      </w:pPr>
      <w:r w:rsidRPr="00E77374">
        <w:rPr>
          <w:rFonts w:ascii="Times New Roman" w:hAnsi="Times New Roman"/>
          <w:sz w:val="28"/>
          <w:szCs w:val="28"/>
        </w:rPr>
        <w:t>х=</w:t>
      </w:r>
      <w:r w:rsidRPr="00E77374">
        <w:rPr>
          <w:rFonts w:ascii="Times New Roman" w:hAnsi="Times New Roman"/>
          <w:sz w:val="28"/>
          <w:szCs w:val="28"/>
          <w:lang w:val="kk-KZ"/>
        </w:rPr>
        <w:t>928,4</w:t>
      </w:r>
      <w:r w:rsidRPr="00E77374">
        <w:rPr>
          <w:rFonts w:ascii="Times New Roman" w:hAnsi="Times New Roman"/>
          <w:sz w:val="28"/>
          <w:szCs w:val="28"/>
        </w:rPr>
        <w:t>±</w:t>
      </w:r>
      <m:oMath>
        <m:r>
          <w:rPr>
            <w:rFonts w:ascii="Cambria Math" w:eastAsia="SimSun" w:hAnsi="Cambria Math"/>
            <w:sz w:val="28"/>
            <w:szCs w:val="28"/>
            <w:lang w:eastAsia="it-IT"/>
          </w:rPr>
          <m:t>224,06</m:t>
        </m:r>
      </m:oMath>
    </w:p>
    <w:p w14:paraId="64E39BA6" w14:textId="488A01A4" w:rsidR="005B452E" w:rsidRPr="00E77374" w:rsidRDefault="005B452E" w:rsidP="000F3A3E">
      <w:pPr>
        <w:spacing w:after="0" w:line="240" w:lineRule="auto"/>
        <w:ind w:firstLine="567"/>
        <w:jc w:val="both"/>
        <w:rPr>
          <w:rFonts w:ascii="Times New Roman" w:hAnsi="Times New Roman"/>
          <w:sz w:val="28"/>
          <w:szCs w:val="28"/>
        </w:rPr>
      </w:pPr>
      <w:r w:rsidRPr="00E77374">
        <w:rPr>
          <w:rFonts w:ascii="Times New Roman" w:hAnsi="Times New Roman"/>
          <w:sz w:val="28"/>
          <w:szCs w:val="28"/>
        </w:rPr>
        <w:t xml:space="preserve">                        </w:t>
      </w:r>
      <m:oMath>
        <m:r>
          <w:rPr>
            <w:rFonts w:ascii="Cambria Math" w:hAnsi="Cambria Math"/>
            <w:sz w:val="28"/>
            <w:szCs w:val="28"/>
            <w:lang w:val="en-US"/>
          </w:rPr>
          <m:t>E</m:t>
        </m:r>
        <m:r>
          <w:rPr>
            <w:rFonts w:ascii="Cambria Math" w:hAnsi="Cambria Math"/>
            <w:sz w:val="28"/>
            <w:szCs w:val="28"/>
          </w:rPr>
          <m:t>=</m:t>
        </m:r>
        <m:f>
          <m:fPr>
            <m:type m:val="skw"/>
            <m:ctrlPr>
              <w:rPr>
                <w:rFonts w:ascii="Cambria Math" w:eastAsia="SimSun" w:hAnsi="Cambria Math"/>
                <w:i/>
                <w:sz w:val="28"/>
                <w:szCs w:val="28"/>
                <w:lang w:val="en-US" w:eastAsia="it-IT"/>
              </w:rPr>
            </m:ctrlPr>
          </m:fPr>
          <m:num>
            <m:r>
              <w:rPr>
                <w:rFonts w:ascii="Cambria Math" w:hAnsi="Cambria Math"/>
                <w:sz w:val="28"/>
                <w:szCs w:val="28"/>
              </w:rPr>
              <m:t>∆</m:t>
            </m:r>
            <m:r>
              <w:rPr>
                <w:rFonts w:ascii="Cambria Math" w:hAnsi="Cambria Math"/>
                <w:sz w:val="28"/>
                <w:szCs w:val="28"/>
                <w:lang w:val="en-US"/>
              </w:rPr>
              <m:t>x</m:t>
            </m:r>
          </m:num>
          <m:den>
            <m:acc>
              <m:accPr>
                <m:chr m:val="̅"/>
                <m:ctrlPr>
                  <w:rPr>
                    <w:rFonts w:ascii="Cambria Math" w:eastAsia="SimSun" w:hAnsi="Cambria Math"/>
                    <w:i/>
                    <w:sz w:val="28"/>
                    <w:szCs w:val="28"/>
                    <w:lang w:val="en-US" w:eastAsia="it-IT"/>
                  </w:rPr>
                </m:ctrlPr>
              </m:accPr>
              <m:e>
                <m:r>
                  <w:rPr>
                    <w:rFonts w:ascii="Cambria Math" w:hAnsi="Cambria Math"/>
                    <w:sz w:val="28"/>
                    <w:szCs w:val="28"/>
                    <w:lang w:val="en-US"/>
                  </w:rPr>
                  <m:t>x</m:t>
                </m:r>
              </m:e>
            </m:acc>
          </m:den>
        </m:f>
        <m:r>
          <w:rPr>
            <w:rFonts w:ascii="Cambria Math" w:eastAsia="SimSun" w:hAnsi="Cambria Math"/>
            <w:sz w:val="28"/>
            <w:szCs w:val="28"/>
            <w:lang w:eastAsia="it-IT"/>
          </w:rPr>
          <m:t>=</m:t>
        </m:r>
        <m:f>
          <m:fPr>
            <m:type m:val="skw"/>
            <m:ctrlPr>
              <w:rPr>
                <w:rFonts w:ascii="Cambria Math" w:eastAsia="SimSun" w:hAnsi="Cambria Math"/>
                <w:i/>
                <w:sz w:val="28"/>
                <w:szCs w:val="28"/>
                <w:lang w:val="en-US" w:eastAsia="it-IT"/>
              </w:rPr>
            </m:ctrlPr>
          </m:fPr>
          <m:num>
            <m:r>
              <w:rPr>
                <w:rFonts w:ascii="Cambria Math" w:eastAsia="SimSun" w:hAnsi="Cambria Math"/>
                <w:sz w:val="28"/>
                <w:szCs w:val="28"/>
                <w:lang w:eastAsia="it-IT"/>
              </w:rPr>
              <m:t>224,06</m:t>
            </m:r>
          </m:num>
          <m:den>
            <m:r>
              <m:rPr>
                <m:sty m:val="p"/>
              </m:rPr>
              <w:rPr>
                <w:rFonts w:ascii="Cambria Math" w:hAnsi="Cambria Math"/>
                <w:sz w:val="28"/>
                <w:szCs w:val="28"/>
                <w:lang w:val="kk-KZ"/>
              </w:rPr>
              <m:t>928,4</m:t>
            </m:r>
          </m:den>
        </m:f>
        <m:r>
          <w:rPr>
            <w:rFonts w:ascii="Cambria Math" w:eastAsia="SimSun" w:hAnsi="Cambria Math"/>
            <w:sz w:val="28"/>
            <w:szCs w:val="28"/>
            <w:lang w:eastAsia="it-IT"/>
          </w:rPr>
          <m:t>∙100%=24,1%.</m:t>
        </m:r>
      </m:oMath>
      <w:r w:rsidRPr="00E77374">
        <w:rPr>
          <w:rFonts w:ascii="Times New Roman" w:hAnsi="Times New Roman"/>
          <w:sz w:val="28"/>
          <w:szCs w:val="28"/>
        </w:rPr>
        <w:t xml:space="preserve">                    </w:t>
      </w:r>
      <w:r w:rsidR="00176F76">
        <w:rPr>
          <w:rFonts w:ascii="Times New Roman" w:hAnsi="Times New Roman"/>
          <w:sz w:val="28"/>
          <w:szCs w:val="28"/>
          <w:lang w:val="kk-KZ"/>
        </w:rPr>
        <w:t>(5.24)</w:t>
      </w:r>
      <w:r w:rsidRPr="00E77374">
        <w:rPr>
          <w:rFonts w:ascii="Times New Roman" w:hAnsi="Times New Roman"/>
          <w:sz w:val="28"/>
          <w:szCs w:val="28"/>
        </w:rPr>
        <w:t xml:space="preserve">  </w:t>
      </w:r>
    </w:p>
    <w:p w14:paraId="0AD72505" w14:textId="77777777" w:rsidR="005B452E" w:rsidRPr="008F6027" w:rsidRDefault="005B452E" w:rsidP="000F3A3E">
      <w:pPr>
        <w:spacing w:after="0" w:line="240" w:lineRule="auto"/>
        <w:ind w:firstLine="567"/>
        <w:jc w:val="both"/>
        <w:rPr>
          <w:rFonts w:ascii="Times New Roman" w:hAnsi="Times New Roman"/>
          <w:sz w:val="28"/>
          <w:szCs w:val="28"/>
        </w:rPr>
      </w:pPr>
      <w:proofErr w:type="spellStart"/>
      <w:r w:rsidRPr="008F6027">
        <w:rPr>
          <w:rFonts w:ascii="Times New Roman" w:hAnsi="Times New Roman"/>
          <w:sz w:val="28"/>
          <w:szCs w:val="28"/>
        </w:rPr>
        <w:t>Сонымен</w:t>
      </w:r>
      <w:proofErr w:type="spellEnd"/>
      <w:r w:rsidRPr="008F6027">
        <w:rPr>
          <w:rFonts w:ascii="Times New Roman" w:hAnsi="Times New Roman"/>
          <w:sz w:val="28"/>
          <w:szCs w:val="28"/>
        </w:rPr>
        <w:t xml:space="preserve">, натрий мен калий </w:t>
      </w:r>
      <w:proofErr w:type="spellStart"/>
      <w:r w:rsidRPr="008F6027">
        <w:rPr>
          <w:rFonts w:ascii="Times New Roman" w:hAnsi="Times New Roman"/>
          <w:sz w:val="28"/>
          <w:szCs w:val="28"/>
        </w:rPr>
        <w:t>катиондарының</w:t>
      </w:r>
      <w:proofErr w:type="spellEnd"/>
      <w:r w:rsidRPr="008F6027">
        <w:rPr>
          <w:rFonts w:ascii="Times New Roman" w:hAnsi="Times New Roman"/>
          <w:sz w:val="28"/>
          <w:szCs w:val="28"/>
        </w:rPr>
        <w:t xml:space="preserve"> </w:t>
      </w:r>
      <w:proofErr w:type="spellStart"/>
      <w:r w:rsidRPr="008F6027">
        <w:rPr>
          <w:rFonts w:ascii="Times New Roman" w:hAnsi="Times New Roman"/>
          <w:sz w:val="28"/>
          <w:szCs w:val="28"/>
        </w:rPr>
        <w:t>қосындысы</w:t>
      </w:r>
      <w:proofErr w:type="spellEnd"/>
      <w:r w:rsidRPr="008F6027">
        <w:rPr>
          <w:rFonts w:ascii="Times New Roman" w:hAnsi="Times New Roman"/>
          <w:sz w:val="28"/>
          <w:szCs w:val="28"/>
        </w:rPr>
        <w:t xml:space="preserve"> 24,1% </w:t>
      </w:r>
      <w:proofErr w:type="spellStart"/>
      <w:r w:rsidRPr="008F6027">
        <w:rPr>
          <w:rFonts w:ascii="Times New Roman" w:hAnsi="Times New Roman"/>
          <w:sz w:val="28"/>
          <w:szCs w:val="28"/>
        </w:rPr>
        <w:t>құрайды</w:t>
      </w:r>
      <w:proofErr w:type="spellEnd"/>
      <w:r w:rsidRPr="008F6027">
        <w:rPr>
          <w:rFonts w:ascii="Times New Roman" w:hAnsi="Times New Roman"/>
          <w:sz w:val="28"/>
          <w:szCs w:val="28"/>
        </w:rPr>
        <w:t>.</w:t>
      </w:r>
    </w:p>
    <w:p w14:paraId="7AB3F200" w14:textId="52580DAF" w:rsidR="005B452E" w:rsidRDefault="000F3A3E" w:rsidP="000F3A3E">
      <w:pPr>
        <w:spacing w:after="0" w:line="240" w:lineRule="auto"/>
        <w:ind w:firstLine="567"/>
        <w:jc w:val="both"/>
        <w:rPr>
          <w:rFonts w:ascii="Times New Roman" w:hAnsi="Times New Roman"/>
          <w:sz w:val="28"/>
          <w:szCs w:val="28"/>
        </w:rPr>
      </w:pPr>
      <w:r>
        <w:rPr>
          <w:rFonts w:ascii="Times New Roman" w:hAnsi="Times New Roman"/>
          <w:sz w:val="28"/>
          <w:szCs w:val="28"/>
          <w:lang w:val="kk-KZ"/>
        </w:rPr>
        <w:lastRenderedPageBreak/>
        <w:t>5.16</w:t>
      </w:r>
      <w:r w:rsidR="005B452E" w:rsidRPr="008F6027">
        <w:rPr>
          <w:rFonts w:ascii="Times New Roman" w:hAnsi="Times New Roman"/>
          <w:sz w:val="28"/>
          <w:szCs w:val="28"/>
        </w:rPr>
        <w:t>-</w:t>
      </w:r>
      <w:proofErr w:type="spellStart"/>
      <w:r w:rsidR="005B452E" w:rsidRPr="008F6027">
        <w:rPr>
          <w:rFonts w:ascii="Times New Roman" w:hAnsi="Times New Roman"/>
          <w:sz w:val="28"/>
          <w:szCs w:val="28"/>
        </w:rPr>
        <w:t>суретте</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ағынды</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сулардағы</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катиондардың</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салыстырмалы</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мәндері</w:t>
      </w:r>
      <w:proofErr w:type="spellEnd"/>
      <w:r w:rsidR="005B452E" w:rsidRPr="008F6027">
        <w:rPr>
          <w:rFonts w:ascii="Times New Roman" w:hAnsi="Times New Roman"/>
          <w:sz w:val="28"/>
          <w:szCs w:val="28"/>
        </w:rPr>
        <w:t xml:space="preserve"> </w:t>
      </w:r>
      <w:proofErr w:type="spellStart"/>
      <w:r w:rsidR="005B452E" w:rsidRPr="008F6027">
        <w:rPr>
          <w:rFonts w:ascii="Times New Roman" w:hAnsi="Times New Roman"/>
          <w:sz w:val="28"/>
          <w:szCs w:val="28"/>
        </w:rPr>
        <w:t>көрсетілген</w:t>
      </w:r>
      <w:proofErr w:type="spellEnd"/>
      <w:r w:rsidR="005B452E" w:rsidRPr="008F6027">
        <w:rPr>
          <w:rFonts w:ascii="Times New Roman" w:hAnsi="Times New Roman"/>
          <w:sz w:val="28"/>
          <w:szCs w:val="28"/>
        </w:rPr>
        <w:t>.</w:t>
      </w:r>
    </w:p>
    <w:p w14:paraId="6457EB40" w14:textId="77777777" w:rsidR="005B452E" w:rsidRPr="00E77374" w:rsidRDefault="005B452E" w:rsidP="008270CB">
      <w:pPr>
        <w:spacing w:after="0" w:line="240" w:lineRule="auto"/>
        <w:jc w:val="both"/>
        <w:rPr>
          <w:rFonts w:ascii="Times New Roman" w:hAnsi="Times New Roman"/>
          <w:sz w:val="28"/>
          <w:szCs w:val="28"/>
          <w:lang w:val="kk-KZ"/>
        </w:rPr>
      </w:pPr>
      <w:r w:rsidRPr="00E77374">
        <w:rPr>
          <w:rFonts w:ascii="Times New Roman" w:hAnsi="Times New Roman"/>
          <w:noProof/>
          <w:sz w:val="28"/>
          <w:szCs w:val="28"/>
          <w:lang w:eastAsia="ru-RU"/>
        </w:rPr>
        <w:drawing>
          <wp:anchor distT="0" distB="0" distL="114300" distR="114300" simplePos="0" relativeHeight="251668480" behindDoc="0" locked="0" layoutInCell="1" allowOverlap="1" wp14:anchorId="20D76382" wp14:editId="63A122A5">
            <wp:simplePos x="0" y="0"/>
            <wp:positionH relativeFrom="column">
              <wp:posOffset>840105</wp:posOffset>
            </wp:positionH>
            <wp:positionV relativeFrom="paragraph">
              <wp:posOffset>68580</wp:posOffset>
            </wp:positionV>
            <wp:extent cx="3992880" cy="2377440"/>
            <wp:effectExtent l="0" t="0" r="7620" b="3810"/>
            <wp:wrapSquare wrapText="bothSides"/>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1BE8DCD4"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4F6C7E0B"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102C3B59"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0BED8686"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324E7735"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073FEC65"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3A5CA4C0"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0F292D39" w14:textId="77777777" w:rsidR="005B452E" w:rsidRPr="008F6027" w:rsidRDefault="005B452E" w:rsidP="008270CB">
      <w:pPr>
        <w:tabs>
          <w:tab w:val="left" w:pos="3420"/>
        </w:tabs>
        <w:spacing w:after="0" w:line="240" w:lineRule="auto"/>
        <w:ind w:firstLine="567"/>
        <w:jc w:val="both"/>
        <w:rPr>
          <w:rFonts w:ascii="Times New Roman" w:hAnsi="Times New Roman"/>
          <w:sz w:val="28"/>
          <w:szCs w:val="28"/>
          <w:lang w:val="kk-KZ"/>
        </w:rPr>
      </w:pPr>
    </w:p>
    <w:p w14:paraId="39B8A485"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7B8C60B9"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53679450" w14:textId="77777777" w:rsidR="005B452E" w:rsidRDefault="005B452E" w:rsidP="008270CB">
      <w:pPr>
        <w:tabs>
          <w:tab w:val="left" w:pos="3420"/>
        </w:tabs>
        <w:spacing w:after="0" w:line="240" w:lineRule="auto"/>
        <w:ind w:firstLine="567"/>
        <w:jc w:val="both"/>
        <w:rPr>
          <w:rFonts w:ascii="Times New Roman" w:hAnsi="Times New Roman"/>
          <w:sz w:val="28"/>
          <w:szCs w:val="28"/>
        </w:rPr>
      </w:pPr>
    </w:p>
    <w:p w14:paraId="47B1ABAF" w14:textId="45347A38" w:rsidR="005B452E" w:rsidRPr="005B065A" w:rsidRDefault="005B452E" w:rsidP="008270CB">
      <w:pPr>
        <w:tabs>
          <w:tab w:val="left" w:pos="3420"/>
        </w:tabs>
        <w:spacing w:after="0" w:line="240" w:lineRule="auto"/>
        <w:ind w:firstLine="567"/>
        <w:jc w:val="both"/>
        <w:rPr>
          <w:rFonts w:ascii="Times New Roman" w:hAnsi="Times New Roman"/>
          <w:color w:val="000000"/>
          <w:sz w:val="28"/>
          <w:szCs w:val="28"/>
        </w:rPr>
      </w:pPr>
      <w:r w:rsidRPr="005B065A">
        <w:rPr>
          <w:rFonts w:ascii="Times New Roman" w:hAnsi="Times New Roman"/>
          <w:color w:val="000000"/>
          <w:sz w:val="28"/>
          <w:szCs w:val="28"/>
        </w:rPr>
        <w:t xml:space="preserve">Сурет </w:t>
      </w:r>
      <w:r w:rsidR="000F3A3E">
        <w:rPr>
          <w:rFonts w:ascii="Times New Roman" w:hAnsi="Times New Roman"/>
          <w:color w:val="000000"/>
          <w:sz w:val="28"/>
          <w:szCs w:val="28"/>
          <w:lang w:val="kk-KZ"/>
        </w:rPr>
        <w:t>5.16 -</w:t>
      </w:r>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Теңіз</w:t>
      </w:r>
      <w:proofErr w:type="spellEnd"/>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кен</w:t>
      </w:r>
      <w:proofErr w:type="spellEnd"/>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орны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ұңғымаларының</w:t>
      </w:r>
      <w:proofErr w:type="spellEnd"/>
      <w:r w:rsidRPr="005B065A">
        <w:rPr>
          <w:rFonts w:ascii="Times New Roman" w:hAnsi="Times New Roman"/>
          <w:color w:val="000000"/>
          <w:sz w:val="28"/>
          <w:szCs w:val="28"/>
        </w:rPr>
        <w:t xml:space="preserve"> </w:t>
      </w:r>
      <w:r w:rsidR="00D125AB">
        <w:rPr>
          <w:rFonts w:ascii="Times New Roman" w:hAnsi="Times New Roman"/>
          <w:color w:val="000000"/>
          <w:sz w:val="28"/>
          <w:szCs w:val="28"/>
          <w:lang w:val="kk-KZ"/>
        </w:rPr>
        <w:t>ағынды</w:t>
      </w:r>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суларында</w:t>
      </w:r>
      <w:proofErr w:type="spellEnd"/>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катиондар</w:t>
      </w:r>
      <w:proofErr w:type="spellEnd"/>
      <w:r w:rsidR="005B7D74">
        <w:rPr>
          <w:rFonts w:ascii="Times New Roman" w:hAnsi="Times New Roman"/>
          <w:color w:val="000000"/>
          <w:sz w:val="28"/>
          <w:szCs w:val="28"/>
        </w:rPr>
        <w:t xml:space="preserve"> </w:t>
      </w:r>
      <w:proofErr w:type="spellStart"/>
      <w:r w:rsidR="005B7D74">
        <w:rPr>
          <w:rFonts w:ascii="Times New Roman" w:hAnsi="Times New Roman"/>
          <w:color w:val="000000"/>
          <w:sz w:val="28"/>
          <w:szCs w:val="28"/>
        </w:rPr>
        <w:t>мөлшерінің</w:t>
      </w:r>
      <w:proofErr w:type="spellEnd"/>
      <w:r w:rsidR="005B7D74">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салыстырмалы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көрсеткіштері</w:t>
      </w:r>
      <w:proofErr w:type="spellEnd"/>
      <w:r w:rsidRPr="005B065A">
        <w:rPr>
          <w:rFonts w:ascii="Times New Roman" w:hAnsi="Times New Roman"/>
          <w:color w:val="000000"/>
          <w:sz w:val="28"/>
          <w:szCs w:val="28"/>
        </w:rPr>
        <w:t xml:space="preserve">. </w:t>
      </w:r>
    </w:p>
    <w:p w14:paraId="061444A0" w14:textId="77777777" w:rsidR="005B452E" w:rsidRPr="005B065A" w:rsidRDefault="005B452E" w:rsidP="008270CB">
      <w:pPr>
        <w:tabs>
          <w:tab w:val="left" w:pos="3420"/>
        </w:tabs>
        <w:spacing w:after="0" w:line="240" w:lineRule="auto"/>
        <w:ind w:firstLine="567"/>
        <w:jc w:val="both"/>
        <w:rPr>
          <w:rFonts w:ascii="Times New Roman" w:hAnsi="Times New Roman"/>
          <w:color w:val="000000"/>
          <w:sz w:val="28"/>
          <w:szCs w:val="28"/>
        </w:rPr>
      </w:pPr>
    </w:p>
    <w:p w14:paraId="52995EC1" w14:textId="443AF461" w:rsidR="005B452E" w:rsidRPr="005B065A" w:rsidRDefault="000F3A3E" w:rsidP="008270CB">
      <w:pPr>
        <w:tabs>
          <w:tab w:val="left" w:pos="3420"/>
        </w:tabs>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lang w:val="kk-KZ"/>
        </w:rPr>
        <w:t>5.16</w:t>
      </w:r>
      <w:r w:rsidR="005B452E">
        <w:rPr>
          <w:rFonts w:ascii="Times New Roman" w:hAnsi="Times New Roman"/>
          <w:color w:val="000000"/>
          <w:sz w:val="28"/>
          <w:szCs w:val="28"/>
          <w:lang w:val="kk-KZ"/>
        </w:rPr>
        <w:t>-с</w:t>
      </w:r>
      <w:proofErr w:type="spellStart"/>
      <w:r w:rsidR="005B452E">
        <w:rPr>
          <w:rFonts w:ascii="Times New Roman" w:hAnsi="Times New Roman"/>
          <w:color w:val="000000"/>
          <w:sz w:val="28"/>
          <w:szCs w:val="28"/>
        </w:rPr>
        <w:t>уретте</w:t>
      </w:r>
      <w:proofErr w:type="spellEnd"/>
      <w:r w:rsidR="005B452E">
        <w:rPr>
          <w:rFonts w:ascii="Times New Roman" w:hAnsi="Times New Roman"/>
          <w:color w:val="000000"/>
          <w:sz w:val="28"/>
          <w:szCs w:val="28"/>
        </w:rPr>
        <w:t xml:space="preserve"> </w:t>
      </w:r>
      <w:proofErr w:type="spellStart"/>
      <w:r w:rsidR="005B452E">
        <w:rPr>
          <w:rFonts w:ascii="Times New Roman" w:hAnsi="Times New Roman"/>
          <w:color w:val="000000"/>
          <w:sz w:val="28"/>
          <w:szCs w:val="28"/>
        </w:rPr>
        <w:t>көрсетілгендей</w:t>
      </w:r>
      <w:proofErr w:type="spellEnd"/>
      <w:r w:rsidR="005B452E">
        <w:rPr>
          <w:rFonts w:ascii="Times New Roman" w:hAnsi="Times New Roman"/>
          <w:color w:val="000000"/>
          <w:sz w:val="28"/>
          <w:szCs w:val="28"/>
          <w:lang w:val="kk-KZ"/>
        </w:rPr>
        <w:t xml:space="preserve"> </w:t>
      </w:r>
      <w:proofErr w:type="spellStart"/>
      <w:r w:rsidR="005B452E" w:rsidRPr="005B065A">
        <w:rPr>
          <w:rFonts w:ascii="Times New Roman" w:hAnsi="Times New Roman"/>
          <w:color w:val="000000"/>
          <w:sz w:val="28"/>
          <w:szCs w:val="28"/>
        </w:rPr>
        <w:t>ағынды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сулардағы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катиондардың</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максималды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мөлшері</w:t>
      </w:r>
      <w:proofErr w:type="spellEnd"/>
      <w:r w:rsidR="005B452E" w:rsidRPr="005B065A">
        <w:rPr>
          <w:rFonts w:ascii="Times New Roman" w:hAnsi="Times New Roman"/>
          <w:color w:val="000000"/>
          <w:sz w:val="28"/>
          <w:szCs w:val="28"/>
        </w:rPr>
        <w:t xml:space="preserve"> магний </w:t>
      </w:r>
      <w:proofErr w:type="spellStart"/>
      <w:r w:rsidR="005B452E" w:rsidRPr="005B065A">
        <w:rPr>
          <w:rFonts w:ascii="Times New Roman" w:hAnsi="Times New Roman"/>
          <w:color w:val="000000"/>
          <w:sz w:val="28"/>
          <w:szCs w:val="28"/>
        </w:rPr>
        <w:t>катиондарында</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байқалады</w:t>
      </w:r>
      <w:proofErr w:type="spellEnd"/>
      <w:r w:rsidR="005B452E" w:rsidRPr="005B065A">
        <w:rPr>
          <w:rFonts w:ascii="Times New Roman" w:hAnsi="Times New Roman"/>
          <w:color w:val="000000"/>
          <w:sz w:val="28"/>
          <w:szCs w:val="28"/>
        </w:rPr>
        <w:t xml:space="preserve"> (3720,0 – 6300,0 мг/л). Ал </w:t>
      </w:r>
      <w:proofErr w:type="spellStart"/>
      <w:r w:rsidR="005B452E" w:rsidRPr="005B065A">
        <w:rPr>
          <w:rFonts w:ascii="Times New Roman" w:hAnsi="Times New Roman"/>
          <w:color w:val="000000"/>
          <w:sz w:val="28"/>
          <w:szCs w:val="28"/>
        </w:rPr>
        <w:t>қалған</w:t>
      </w:r>
      <w:proofErr w:type="spellEnd"/>
      <w:r w:rsidR="005B452E" w:rsidRPr="005B065A">
        <w:rPr>
          <w:rFonts w:ascii="Times New Roman" w:hAnsi="Times New Roman"/>
          <w:color w:val="000000"/>
          <w:sz w:val="28"/>
          <w:szCs w:val="28"/>
        </w:rPr>
        <w:t xml:space="preserve"> кальций </w:t>
      </w:r>
      <w:proofErr w:type="spellStart"/>
      <w:r w:rsidR="005B452E" w:rsidRPr="005B065A">
        <w:rPr>
          <w:rFonts w:ascii="Times New Roman" w:hAnsi="Times New Roman"/>
          <w:color w:val="000000"/>
          <w:sz w:val="28"/>
          <w:szCs w:val="28"/>
        </w:rPr>
        <w:t>қосылыстарының</w:t>
      </w:r>
      <w:proofErr w:type="spellEnd"/>
      <w:r w:rsidR="005B452E" w:rsidRPr="005B065A">
        <w:rPr>
          <w:rFonts w:ascii="Times New Roman" w:hAnsi="Times New Roman"/>
          <w:color w:val="000000"/>
          <w:sz w:val="28"/>
          <w:szCs w:val="28"/>
        </w:rPr>
        <w:t xml:space="preserve"> (1000,0-1600,0 мг/л) </w:t>
      </w:r>
      <w:proofErr w:type="spellStart"/>
      <w:r w:rsidR="005B452E" w:rsidRPr="005B065A">
        <w:rPr>
          <w:rFonts w:ascii="Times New Roman" w:hAnsi="Times New Roman"/>
          <w:color w:val="000000"/>
          <w:sz w:val="28"/>
          <w:szCs w:val="28"/>
        </w:rPr>
        <w:t>және</w:t>
      </w:r>
      <w:proofErr w:type="spellEnd"/>
      <w:r w:rsidR="005B452E" w:rsidRPr="005B065A">
        <w:rPr>
          <w:rFonts w:ascii="Times New Roman" w:hAnsi="Times New Roman"/>
          <w:color w:val="000000"/>
          <w:sz w:val="28"/>
          <w:szCs w:val="28"/>
        </w:rPr>
        <w:t xml:space="preserve"> натрий мен калий </w:t>
      </w:r>
      <w:proofErr w:type="spellStart"/>
      <w:r w:rsidR="005B452E" w:rsidRPr="005B065A">
        <w:rPr>
          <w:rFonts w:ascii="Times New Roman" w:hAnsi="Times New Roman"/>
          <w:color w:val="000000"/>
          <w:sz w:val="28"/>
          <w:szCs w:val="28"/>
        </w:rPr>
        <w:t>катиондарының</w:t>
      </w:r>
      <w:proofErr w:type="spellEnd"/>
      <w:r w:rsidR="005B452E" w:rsidRPr="005B065A">
        <w:rPr>
          <w:rFonts w:ascii="Times New Roman" w:hAnsi="Times New Roman"/>
          <w:color w:val="000000"/>
          <w:sz w:val="28"/>
          <w:szCs w:val="28"/>
        </w:rPr>
        <w:t xml:space="preserve"> (692,81-1131,32 мг/л) </w:t>
      </w:r>
      <w:proofErr w:type="spellStart"/>
      <w:r w:rsidR="005B452E" w:rsidRPr="005B065A">
        <w:rPr>
          <w:rFonts w:ascii="Times New Roman" w:hAnsi="Times New Roman"/>
          <w:color w:val="000000"/>
          <w:sz w:val="28"/>
          <w:szCs w:val="28"/>
        </w:rPr>
        <w:t>көрсеткіштері</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айтарлықтай</w:t>
      </w:r>
      <w:proofErr w:type="spellEnd"/>
      <w:r w:rsidR="005B452E" w:rsidRPr="005B065A">
        <w:rPr>
          <w:rFonts w:ascii="Times New Roman" w:hAnsi="Times New Roman"/>
          <w:color w:val="000000"/>
          <w:sz w:val="28"/>
          <w:szCs w:val="28"/>
        </w:rPr>
        <w:t xml:space="preserve"> аз </w:t>
      </w:r>
      <w:proofErr w:type="spellStart"/>
      <w:r w:rsidR="005B452E" w:rsidRPr="005B065A">
        <w:rPr>
          <w:rFonts w:ascii="Times New Roman" w:hAnsi="Times New Roman"/>
          <w:color w:val="000000"/>
          <w:sz w:val="28"/>
          <w:szCs w:val="28"/>
        </w:rPr>
        <w:t>мөлшерде</w:t>
      </w:r>
      <w:proofErr w:type="spellEnd"/>
      <w:r w:rsidR="005B452E" w:rsidRPr="005B065A">
        <w:rPr>
          <w:rFonts w:ascii="Times New Roman" w:hAnsi="Times New Roman"/>
          <w:color w:val="000000"/>
          <w:sz w:val="28"/>
          <w:szCs w:val="28"/>
        </w:rPr>
        <w:t>. 48-1-2</w:t>
      </w:r>
      <w:r w:rsidR="005B452E">
        <w:rPr>
          <w:rFonts w:ascii="Times New Roman" w:hAnsi="Times New Roman"/>
          <w:color w:val="000000"/>
          <w:sz w:val="28"/>
          <w:szCs w:val="28"/>
          <w:lang w:val="kk-KZ"/>
        </w:rPr>
        <w:t>-</w:t>
      </w:r>
      <w:r w:rsidR="005B452E" w:rsidRPr="005B065A">
        <w:rPr>
          <w:rFonts w:ascii="Times New Roman" w:hAnsi="Times New Roman"/>
          <w:color w:val="000000"/>
          <w:sz w:val="28"/>
          <w:szCs w:val="28"/>
        </w:rPr>
        <w:t xml:space="preserve"> </w:t>
      </w:r>
      <w:proofErr w:type="spellStart"/>
      <w:r w:rsidR="005B452E">
        <w:rPr>
          <w:rFonts w:ascii="Times New Roman" w:hAnsi="Times New Roman"/>
          <w:color w:val="000000"/>
          <w:sz w:val="28"/>
          <w:szCs w:val="28"/>
        </w:rPr>
        <w:t>ұ</w:t>
      </w:r>
      <w:r w:rsidR="005B452E" w:rsidRPr="005B065A">
        <w:rPr>
          <w:rFonts w:ascii="Times New Roman" w:hAnsi="Times New Roman"/>
          <w:color w:val="000000"/>
          <w:sz w:val="28"/>
          <w:szCs w:val="28"/>
        </w:rPr>
        <w:t>ңғымада</w:t>
      </w:r>
      <w:proofErr w:type="spellEnd"/>
      <w:r w:rsidR="005B452E" w:rsidRPr="005B065A">
        <w:rPr>
          <w:rFonts w:ascii="Times New Roman" w:hAnsi="Times New Roman"/>
          <w:color w:val="000000"/>
          <w:sz w:val="28"/>
          <w:szCs w:val="28"/>
        </w:rPr>
        <w:t xml:space="preserve"> магний катионы (6300,0 мг/л) </w:t>
      </w:r>
      <w:proofErr w:type="spellStart"/>
      <w:r w:rsidR="005B452E" w:rsidRPr="005B065A">
        <w:rPr>
          <w:rFonts w:ascii="Times New Roman" w:hAnsi="Times New Roman"/>
          <w:color w:val="000000"/>
          <w:sz w:val="28"/>
          <w:szCs w:val="28"/>
        </w:rPr>
        <w:t>және</w:t>
      </w:r>
      <w:proofErr w:type="spellEnd"/>
      <w:r w:rsidR="005B452E" w:rsidRPr="005B065A">
        <w:rPr>
          <w:rFonts w:ascii="Times New Roman" w:hAnsi="Times New Roman"/>
          <w:color w:val="000000"/>
          <w:sz w:val="28"/>
          <w:szCs w:val="28"/>
        </w:rPr>
        <w:t xml:space="preserve"> кальций катионы (1600,0 мг/л) </w:t>
      </w:r>
      <w:proofErr w:type="spellStart"/>
      <w:r w:rsidR="005B452E" w:rsidRPr="005B065A">
        <w:rPr>
          <w:rFonts w:ascii="Times New Roman" w:hAnsi="Times New Roman"/>
          <w:color w:val="000000"/>
          <w:sz w:val="28"/>
          <w:szCs w:val="28"/>
        </w:rPr>
        <w:t>салыстырмалы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түрде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максималды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мөлшерде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Осылайша</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аниондар</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бойынша</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жер</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асты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суларындағы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максималды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мазмұн</w:t>
      </w:r>
      <w:proofErr w:type="spellEnd"/>
      <w:r w:rsidR="005B452E">
        <w:rPr>
          <w:rFonts w:ascii="Times New Roman" w:hAnsi="Times New Roman"/>
          <w:color w:val="000000"/>
          <w:sz w:val="28"/>
          <w:szCs w:val="28"/>
          <w:lang w:val="kk-KZ"/>
        </w:rPr>
        <w:t>ы</w:t>
      </w:r>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әдетте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хлоридтерге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тән</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олардың</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мөлшері</w:t>
      </w:r>
      <w:proofErr w:type="spellEnd"/>
      <w:r w:rsidR="005B452E" w:rsidRPr="005B065A">
        <w:rPr>
          <w:rFonts w:ascii="Times New Roman" w:hAnsi="Times New Roman"/>
          <w:color w:val="000000"/>
          <w:sz w:val="28"/>
          <w:szCs w:val="28"/>
        </w:rPr>
        <w:t xml:space="preserve"> бикарбонат </w:t>
      </w:r>
      <w:proofErr w:type="spellStart"/>
      <w:r w:rsidR="005B452E" w:rsidRPr="005B065A">
        <w:rPr>
          <w:rFonts w:ascii="Times New Roman" w:hAnsi="Times New Roman"/>
          <w:color w:val="000000"/>
          <w:sz w:val="28"/>
          <w:szCs w:val="28"/>
        </w:rPr>
        <w:t>иондарынан</w:t>
      </w:r>
      <w:proofErr w:type="spellEnd"/>
      <w:r w:rsidR="005B452E" w:rsidRPr="005B065A">
        <w:rPr>
          <w:rFonts w:ascii="Times New Roman" w:hAnsi="Times New Roman"/>
          <w:color w:val="000000"/>
          <w:sz w:val="28"/>
          <w:szCs w:val="28"/>
        </w:rPr>
        <w:t xml:space="preserve"> 2-5 </w:t>
      </w:r>
      <w:proofErr w:type="spellStart"/>
      <w:r w:rsidR="005B452E" w:rsidRPr="005B065A">
        <w:rPr>
          <w:rFonts w:ascii="Times New Roman" w:hAnsi="Times New Roman"/>
          <w:color w:val="000000"/>
          <w:sz w:val="28"/>
          <w:szCs w:val="28"/>
        </w:rPr>
        <w:t>есе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және</w:t>
      </w:r>
      <w:proofErr w:type="spellEnd"/>
      <w:r w:rsidR="005B452E" w:rsidRPr="005B065A">
        <w:rPr>
          <w:rFonts w:ascii="Times New Roman" w:hAnsi="Times New Roman"/>
          <w:color w:val="000000"/>
          <w:sz w:val="28"/>
          <w:szCs w:val="28"/>
        </w:rPr>
        <w:t xml:space="preserve"> сульфат </w:t>
      </w:r>
      <w:proofErr w:type="spellStart"/>
      <w:r w:rsidR="005B452E" w:rsidRPr="005B065A">
        <w:rPr>
          <w:rFonts w:ascii="Times New Roman" w:hAnsi="Times New Roman"/>
          <w:color w:val="000000"/>
          <w:sz w:val="28"/>
          <w:szCs w:val="28"/>
        </w:rPr>
        <w:t>иондарынан</w:t>
      </w:r>
      <w:proofErr w:type="spellEnd"/>
      <w:r w:rsidR="005B452E" w:rsidRPr="005B065A">
        <w:rPr>
          <w:rFonts w:ascii="Times New Roman" w:hAnsi="Times New Roman"/>
          <w:color w:val="000000"/>
          <w:sz w:val="28"/>
          <w:szCs w:val="28"/>
        </w:rPr>
        <w:t xml:space="preserve"> 2,5-3 </w:t>
      </w:r>
      <w:proofErr w:type="spellStart"/>
      <w:r w:rsidR="005B452E" w:rsidRPr="005B065A">
        <w:rPr>
          <w:rFonts w:ascii="Times New Roman" w:hAnsi="Times New Roman"/>
          <w:color w:val="000000"/>
          <w:sz w:val="28"/>
          <w:szCs w:val="28"/>
        </w:rPr>
        <w:t>есе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жоғары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Катиондарға</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келетін</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болсақ</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жер</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асты</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суларында</w:t>
      </w:r>
      <w:proofErr w:type="spellEnd"/>
      <w:r w:rsidR="005B452E" w:rsidRPr="005B065A">
        <w:rPr>
          <w:rFonts w:ascii="Times New Roman" w:hAnsi="Times New Roman"/>
          <w:color w:val="000000"/>
          <w:sz w:val="28"/>
          <w:szCs w:val="28"/>
        </w:rPr>
        <w:t xml:space="preserve"> магний </w:t>
      </w:r>
      <w:proofErr w:type="spellStart"/>
      <w:r w:rsidR="005B452E" w:rsidRPr="005B065A">
        <w:rPr>
          <w:rFonts w:ascii="Times New Roman" w:hAnsi="Times New Roman"/>
          <w:color w:val="000000"/>
          <w:sz w:val="28"/>
          <w:szCs w:val="28"/>
        </w:rPr>
        <w:t>катиондары</w:t>
      </w:r>
      <w:proofErr w:type="spellEnd"/>
      <w:r w:rsidR="005B452E" w:rsidRPr="005B065A">
        <w:rPr>
          <w:rFonts w:ascii="Times New Roman" w:hAnsi="Times New Roman"/>
          <w:color w:val="000000"/>
          <w:sz w:val="28"/>
          <w:szCs w:val="28"/>
        </w:rPr>
        <w:t xml:space="preserve"> басым,</w:t>
      </w:r>
      <w:r w:rsidR="005B452E">
        <w:rPr>
          <w:rFonts w:ascii="Times New Roman" w:hAnsi="Times New Roman"/>
          <w:color w:val="000000"/>
          <w:sz w:val="28"/>
          <w:szCs w:val="28"/>
          <w:lang w:val="kk-KZ"/>
        </w:rPr>
        <w:t xml:space="preserve"> </w:t>
      </w:r>
      <w:proofErr w:type="spellStart"/>
      <w:r w:rsidR="005B452E" w:rsidRPr="005B065A">
        <w:rPr>
          <w:rFonts w:ascii="Times New Roman" w:hAnsi="Times New Roman"/>
          <w:color w:val="000000"/>
          <w:sz w:val="28"/>
          <w:szCs w:val="28"/>
        </w:rPr>
        <w:t>олардың</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мөлшері</w:t>
      </w:r>
      <w:proofErr w:type="spellEnd"/>
      <w:r w:rsidR="005B452E" w:rsidRPr="005B065A">
        <w:rPr>
          <w:rFonts w:ascii="Times New Roman" w:hAnsi="Times New Roman"/>
          <w:color w:val="000000"/>
          <w:sz w:val="28"/>
          <w:szCs w:val="28"/>
        </w:rPr>
        <w:t xml:space="preserve"> натрий мен калий </w:t>
      </w:r>
      <w:proofErr w:type="spellStart"/>
      <w:r w:rsidR="005B452E" w:rsidRPr="005B065A">
        <w:rPr>
          <w:rFonts w:ascii="Times New Roman" w:hAnsi="Times New Roman"/>
          <w:color w:val="000000"/>
          <w:sz w:val="28"/>
          <w:szCs w:val="28"/>
        </w:rPr>
        <w:t>ка</w:t>
      </w:r>
      <w:r w:rsidR="00D125AB">
        <w:rPr>
          <w:rFonts w:ascii="Times New Roman" w:hAnsi="Times New Roman"/>
          <w:color w:val="000000"/>
          <w:sz w:val="28"/>
          <w:szCs w:val="28"/>
        </w:rPr>
        <w:t>тиондарының</w:t>
      </w:r>
      <w:proofErr w:type="spellEnd"/>
      <w:r w:rsidR="00D125AB">
        <w:rPr>
          <w:rFonts w:ascii="Times New Roman" w:hAnsi="Times New Roman"/>
          <w:color w:val="000000"/>
          <w:sz w:val="28"/>
          <w:szCs w:val="28"/>
        </w:rPr>
        <w:t xml:space="preserve"> </w:t>
      </w:r>
      <w:proofErr w:type="spellStart"/>
      <w:r w:rsidR="00D125AB">
        <w:rPr>
          <w:rFonts w:ascii="Times New Roman" w:hAnsi="Times New Roman"/>
          <w:color w:val="000000"/>
          <w:sz w:val="28"/>
          <w:szCs w:val="28"/>
        </w:rPr>
        <w:t>қосындысынан</w:t>
      </w:r>
      <w:proofErr w:type="spellEnd"/>
      <w:r w:rsidR="00D125AB">
        <w:rPr>
          <w:rFonts w:ascii="Times New Roman" w:hAnsi="Times New Roman"/>
          <w:color w:val="000000"/>
          <w:sz w:val="28"/>
          <w:szCs w:val="28"/>
        </w:rPr>
        <w:t xml:space="preserve"> 5-7 </w:t>
      </w:r>
      <w:proofErr w:type="spellStart"/>
      <w:r w:rsidR="005B452E" w:rsidRPr="005B065A">
        <w:rPr>
          <w:rFonts w:ascii="Times New Roman" w:hAnsi="Times New Roman"/>
          <w:color w:val="000000"/>
          <w:sz w:val="28"/>
          <w:szCs w:val="28"/>
        </w:rPr>
        <w:t>есе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және</w:t>
      </w:r>
      <w:proofErr w:type="spellEnd"/>
      <w:r w:rsidR="005B452E" w:rsidRPr="005B065A">
        <w:rPr>
          <w:rFonts w:ascii="Times New Roman" w:hAnsi="Times New Roman"/>
          <w:color w:val="000000"/>
          <w:sz w:val="28"/>
          <w:szCs w:val="28"/>
        </w:rPr>
        <w:t xml:space="preserve"> кальций </w:t>
      </w:r>
      <w:proofErr w:type="spellStart"/>
      <w:r w:rsidR="005B452E" w:rsidRPr="005B065A">
        <w:rPr>
          <w:rFonts w:ascii="Times New Roman" w:hAnsi="Times New Roman"/>
          <w:color w:val="000000"/>
          <w:sz w:val="28"/>
          <w:szCs w:val="28"/>
        </w:rPr>
        <w:t>иондарынан</w:t>
      </w:r>
      <w:proofErr w:type="spellEnd"/>
      <w:r w:rsidR="005B452E" w:rsidRPr="005B065A">
        <w:rPr>
          <w:rFonts w:ascii="Times New Roman" w:hAnsi="Times New Roman"/>
          <w:color w:val="000000"/>
          <w:sz w:val="28"/>
          <w:szCs w:val="28"/>
        </w:rPr>
        <w:t xml:space="preserve"> 6,5 </w:t>
      </w:r>
      <w:proofErr w:type="spellStart"/>
      <w:r w:rsidR="005B452E" w:rsidRPr="005B065A">
        <w:rPr>
          <w:rFonts w:ascii="Times New Roman" w:hAnsi="Times New Roman"/>
          <w:color w:val="000000"/>
          <w:sz w:val="28"/>
          <w:szCs w:val="28"/>
        </w:rPr>
        <w:t>есе</w:t>
      </w:r>
      <w:proofErr w:type="spellEnd"/>
      <w:r w:rsidR="005B452E" w:rsidRPr="005B065A">
        <w:rPr>
          <w:rFonts w:ascii="Times New Roman" w:hAnsi="Times New Roman"/>
          <w:color w:val="000000"/>
          <w:sz w:val="28"/>
          <w:szCs w:val="28"/>
        </w:rPr>
        <w:t xml:space="preserve"> </w:t>
      </w:r>
      <w:proofErr w:type="spellStart"/>
      <w:r w:rsidR="005B452E" w:rsidRPr="005B065A">
        <w:rPr>
          <w:rFonts w:ascii="Times New Roman" w:hAnsi="Times New Roman"/>
          <w:color w:val="000000"/>
          <w:sz w:val="28"/>
          <w:szCs w:val="28"/>
        </w:rPr>
        <w:t>көп</w:t>
      </w:r>
      <w:proofErr w:type="spellEnd"/>
      <w:r w:rsidR="005B452E" w:rsidRPr="005B065A">
        <w:rPr>
          <w:rFonts w:ascii="Times New Roman" w:hAnsi="Times New Roman"/>
          <w:color w:val="000000"/>
          <w:sz w:val="28"/>
          <w:szCs w:val="28"/>
        </w:rPr>
        <w:t>.</w:t>
      </w:r>
    </w:p>
    <w:p w14:paraId="71FE9DE4" w14:textId="6340A5BF" w:rsidR="00032098" w:rsidRPr="00DA1FB8" w:rsidRDefault="005B452E" w:rsidP="00032098">
      <w:pPr>
        <w:tabs>
          <w:tab w:val="left" w:pos="7230"/>
        </w:tabs>
        <w:spacing w:after="0" w:line="240" w:lineRule="auto"/>
        <w:ind w:firstLine="708"/>
        <w:jc w:val="both"/>
        <w:rPr>
          <w:rFonts w:ascii="Times New Roman" w:hAnsi="Times New Roman"/>
          <w:sz w:val="28"/>
          <w:szCs w:val="28"/>
          <w:lang w:val="kk-KZ"/>
        </w:rPr>
      </w:pPr>
      <w:proofErr w:type="spellStart"/>
      <w:r w:rsidRPr="005B065A">
        <w:rPr>
          <w:rFonts w:ascii="Times New Roman" w:hAnsi="Times New Roman"/>
          <w:color w:val="000000"/>
          <w:sz w:val="28"/>
          <w:szCs w:val="28"/>
        </w:rPr>
        <w:t>Ағынды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сулардың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аниондары</w:t>
      </w:r>
      <w:proofErr w:type="spellEnd"/>
      <w:r w:rsidRPr="005B065A">
        <w:rPr>
          <w:rFonts w:ascii="Times New Roman" w:hAnsi="Times New Roman"/>
          <w:color w:val="000000"/>
          <w:sz w:val="28"/>
          <w:szCs w:val="28"/>
        </w:rPr>
        <w:t xml:space="preserve"> мен </w:t>
      </w:r>
      <w:proofErr w:type="spellStart"/>
      <w:r w:rsidRPr="005B065A">
        <w:rPr>
          <w:rFonts w:ascii="Times New Roman" w:hAnsi="Times New Roman"/>
          <w:color w:val="000000"/>
          <w:sz w:val="28"/>
          <w:szCs w:val="28"/>
        </w:rPr>
        <w:t>катиондары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үшін</w:t>
      </w:r>
      <w:proofErr w:type="spellEnd"/>
      <w:r w:rsidRPr="005B065A">
        <w:rPr>
          <w:rFonts w:ascii="Times New Roman" w:hAnsi="Times New Roman"/>
          <w:color w:val="000000"/>
          <w:sz w:val="28"/>
          <w:szCs w:val="28"/>
        </w:rPr>
        <w:t xml:space="preserve"> де </w:t>
      </w:r>
      <w:proofErr w:type="spellStart"/>
      <w:r w:rsidRPr="005B065A">
        <w:rPr>
          <w:rFonts w:ascii="Times New Roman" w:hAnsi="Times New Roman"/>
          <w:color w:val="000000"/>
          <w:sz w:val="28"/>
          <w:szCs w:val="28"/>
        </w:rPr>
        <w:t>осындай</w:t>
      </w:r>
      <w:proofErr w:type="spellEnd"/>
      <w:r w:rsidRPr="005B065A">
        <w:rPr>
          <w:rFonts w:ascii="Times New Roman" w:hAnsi="Times New Roman"/>
          <w:color w:val="000000"/>
          <w:sz w:val="28"/>
          <w:szCs w:val="28"/>
        </w:rPr>
        <w:t xml:space="preserve"> </w:t>
      </w:r>
      <w:r>
        <w:rPr>
          <w:rFonts w:ascii="Times New Roman" w:hAnsi="Times New Roman"/>
          <w:color w:val="000000"/>
          <w:sz w:val="28"/>
          <w:szCs w:val="28"/>
          <w:lang w:val="kk-KZ"/>
        </w:rPr>
        <w:t xml:space="preserve">көрініс </w:t>
      </w:r>
      <w:proofErr w:type="spellStart"/>
      <w:r w:rsidRPr="005B065A">
        <w:rPr>
          <w:rFonts w:ascii="Times New Roman" w:hAnsi="Times New Roman"/>
          <w:color w:val="000000"/>
          <w:sz w:val="28"/>
          <w:szCs w:val="28"/>
        </w:rPr>
        <w:t>байқалады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Аниондардың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құрамы</w:t>
      </w:r>
      <w:proofErr w:type="spellEnd"/>
      <w:r w:rsidRPr="005B065A">
        <w:rPr>
          <w:rFonts w:ascii="Times New Roman" w:hAnsi="Times New Roman"/>
          <w:color w:val="000000"/>
          <w:sz w:val="28"/>
          <w:szCs w:val="28"/>
        </w:rPr>
        <w:t xml:space="preserve"> хлорид </w:t>
      </w:r>
      <w:proofErr w:type="spellStart"/>
      <w:r w:rsidRPr="005B065A">
        <w:rPr>
          <w:rFonts w:ascii="Times New Roman" w:hAnsi="Times New Roman"/>
          <w:color w:val="000000"/>
          <w:sz w:val="28"/>
          <w:szCs w:val="28"/>
        </w:rPr>
        <w:t>иондарының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сульфаттармен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салыстырғанда</w:t>
      </w:r>
      <w:proofErr w:type="spellEnd"/>
      <w:r w:rsidRPr="005B065A">
        <w:rPr>
          <w:rFonts w:ascii="Times New Roman" w:hAnsi="Times New Roman"/>
          <w:color w:val="000000"/>
          <w:sz w:val="28"/>
          <w:szCs w:val="28"/>
        </w:rPr>
        <w:t xml:space="preserve"> 3 </w:t>
      </w:r>
      <w:proofErr w:type="spellStart"/>
      <w:r w:rsidRPr="005B065A">
        <w:rPr>
          <w:rFonts w:ascii="Times New Roman" w:hAnsi="Times New Roman"/>
          <w:color w:val="000000"/>
          <w:sz w:val="28"/>
          <w:szCs w:val="28"/>
        </w:rPr>
        <w:t>есе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және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гидрокарбонаттар</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бойынша</w:t>
      </w:r>
      <w:proofErr w:type="spellEnd"/>
      <w:r w:rsidRPr="005B065A">
        <w:rPr>
          <w:rFonts w:ascii="Times New Roman" w:hAnsi="Times New Roman"/>
          <w:color w:val="000000"/>
          <w:sz w:val="28"/>
          <w:szCs w:val="28"/>
        </w:rPr>
        <w:t xml:space="preserve"> 17-27 </w:t>
      </w:r>
      <w:proofErr w:type="spellStart"/>
      <w:r w:rsidRPr="005B065A">
        <w:rPr>
          <w:rFonts w:ascii="Times New Roman" w:hAnsi="Times New Roman"/>
          <w:color w:val="000000"/>
          <w:sz w:val="28"/>
          <w:szCs w:val="28"/>
        </w:rPr>
        <w:t>есе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артуымен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сипатталады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Катиондарға</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келетін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болсақ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артық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мөлшер</w:t>
      </w:r>
      <w:proofErr w:type="spellEnd"/>
      <w:r w:rsidRPr="005B065A">
        <w:rPr>
          <w:rFonts w:ascii="Times New Roman" w:hAnsi="Times New Roman"/>
          <w:color w:val="000000"/>
          <w:sz w:val="28"/>
          <w:szCs w:val="28"/>
        </w:rPr>
        <w:t xml:space="preserve"> магний </w:t>
      </w:r>
      <w:proofErr w:type="spellStart"/>
      <w:r w:rsidRPr="005B065A">
        <w:rPr>
          <w:rFonts w:ascii="Times New Roman" w:hAnsi="Times New Roman"/>
          <w:color w:val="000000"/>
          <w:sz w:val="28"/>
          <w:szCs w:val="28"/>
        </w:rPr>
        <w:t>катиондарына</w:t>
      </w:r>
      <w:proofErr w:type="spellEnd"/>
      <w:r w:rsidRPr="005B065A">
        <w:rPr>
          <w:rFonts w:ascii="Times New Roman" w:hAnsi="Times New Roman"/>
          <w:color w:val="000000"/>
          <w:sz w:val="28"/>
          <w:szCs w:val="28"/>
        </w:rPr>
        <w:t xml:space="preserve"> кальций </w:t>
      </w:r>
      <w:proofErr w:type="spellStart"/>
      <w:r w:rsidRPr="005B065A">
        <w:rPr>
          <w:rFonts w:ascii="Times New Roman" w:hAnsi="Times New Roman"/>
          <w:color w:val="000000"/>
          <w:sz w:val="28"/>
          <w:szCs w:val="28"/>
        </w:rPr>
        <w:t>катиондарымен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салыстырғанда</w:t>
      </w:r>
      <w:proofErr w:type="spellEnd"/>
      <w:r w:rsidRPr="005B065A">
        <w:rPr>
          <w:rFonts w:ascii="Times New Roman" w:hAnsi="Times New Roman"/>
          <w:color w:val="000000"/>
          <w:sz w:val="28"/>
          <w:szCs w:val="28"/>
        </w:rPr>
        <w:t xml:space="preserve"> 3,7-3,9 </w:t>
      </w:r>
      <w:proofErr w:type="spellStart"/>
      <w:r w:rsidRPr="005B065A">
        <w:rPr>
          <w:rFonts w:ascii="Times New Roman" w:hAnsi="Times New Roman"/>
          <w:color w:val="000000"/>
          <w:sz w:val="28"/>
          <w:szCs w:val="28"/>
        </w:rPr>
        <w:t>есе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және</w:t>
      </w:r>
      <w:proofErr w:type="spellEnd"/>
      <w:r w:rsidRPr="005B065A">
        <w:rPr>
          <w:rFonts w:ascii="Times New Roman" w:hAnsi="Times New Roman"/>
          <w:color w:val="000000"/>
          <w:sz w:val="28"/>
          <w:szCs w:val="28"/>
        </w:rPr>
        <w:t xml:space="preserve"> натрий мен калий </w:t>
      </w:r>
      <w:proofErr w:type="spellStart"/>
      <w:r w:rsidRPr="005B065A">
        <w:rPr>
          <w:rFonts w:ascii="Times New Roman" w:hAnsi="Times New Roman"/>
          <w:color w:val="000000"/>
          <w:sz w:val="28"/>
          <w:szCs w:val="28"/>
        </w:rPr>
        <w:t>катиондарының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қо</w:t>
      </w:r>
      <w:r w:rsidR="00032098">
        <w:rPr>
          <w:rFonts w:ascii="Times New Roman" w:hAnsi="Times New Roman"/>
          <w:color w:val="000000"/>
          <w:sz w:val="28"/>
          <w:szCs w:val="28"/>
        </w:rPr>
        <w:t>сындысы</w:t>
      </w:r>
      <w:proofErr w:type="spellEnd"/>
      <w:r w:rsidR="00032098">
        <w:rPr>
          <w:rFonts w:ascii="Times New Roman" w:hAnsi="Times New Roman"/>
          <w:color w:val="000000"/>
          <w:sz w:val="28"/>
          <w:szCs w:val="28"/>
        </w:rPr>
        <w:t xml:space="preserve"> </w:t>
      </w:r>
      <w:proofErr w:type="spellStart"/>
      <w:r w:rsidR="00032098">
        <w:rPr>
          <w:rFonts w:ascii="Times New Roman" w:hAnsi="Times New Roman"/>
          <w:color w:val="000000"/>
          <w:sz w:val="28"/>
          <w:szCs w:val="28"/>
        </w:rPr>
        <w:t>бойынша</w:t>
      </w:r>
      <w:proofErr w:type="spellEnd"/>
      <w:r w:rsidR="00032098">
        <w:rPr>
          <w:rFonts w:ascii="Times New Roman" w:hAnsi="Times New Roman"/>
          <w:color w:val="000000"/>
          <w:sz w:val="28"/>
          <w:szCs w:val="28"/>
        </w:rPr>
        <w:t xml:space="preserve"> 5,3-5,5 </w:t>
      </w:r>
      <w:proofErr w:type="spellStart"/>
      <w:r w:rsidR="00032098">
        <w:rPr>
          <w:rFonts w:ascii="Times New Roman" w:hAnsi="Times New Roman"/>
          <w:color w:val="000000"/>
          <w:sz w:val="28"/>
          <w:szCs w:val="28"/>
        </w:rPr>
        <w:t>есе</w:t>
      </w:r>
      <w:proofErr w:type="spellEnd"/>
      <w:r w:rsidR="00032098">
        <w:rPr>
          <w:rFonts w:ascii="Times New Roman" w:hAnsi="Times New Roman"/>
          <w:color w:val="000000"/>
          <w:sz w:val="28"/>
          <w:szCs w:val="28"/>
        </w:rPr>
        <w:t xml:space="preserve"> </w:t>
      </w:r>
      <w:proofErr w:type="spellStart"/>
      <w:r w:rsidR="00032098">
        <w:rPr>
          <w:rFonts w:ascii="Times New Roman" w:hAnsi="Times New Roman"/>
          <w:color w:val="000000"/>
          <w:sz w:val="28"/>
          <w:szCs w:val="28"/>
        </w:rPr>
        <w:t>тән</w:t>
      </w:r>
      <w:proofErr w:type="spellEnd"/>
      <w:r w:rsidR="00032098" w:rsidRPr="00DA1FB8">
        <w:rPr>
          <w:rFonts w:ascii="Times New Roman" w:hAnsi="Times New Roman"/>
          <w:color w:val="000000"/>
          <w:sz w:val="28"/>
          <w:szCs w:val="28"/>
          <w:lang w:val="kk-KZ"/>
        </w:rPr>
        <w:t>.</w:t>
      </w:r>
    </w:p>
    <w:p w14:paraId="60D4E788" w14:textId="77777777" w:rsidR="005B452E" w:rsidRPr="005B065A" w:rsidRDefault="005B452E" w:rsidP="008270CB">
      <w:pPr>
        <w:spacing w:after="0" w:line="240" w:lineRule="auto"/>
        <w:ind w:firstLine="567"/>
        <w:jc w:val="both"/>
        <w:rPr>
          <w:rFonts w:ascii="Times New Roman" w:hAnsi="Times New Roman"/>
          <w:color w:val="000000"/>
          <w:sz w:val="28"/>
          <w:szCs w:val="28"/>
        </w:rPr>
      </w:pPr>
    </w:p>
    <w:p w14:paraId="62C328F1" w14:textId="77777777" w:rsidR="005B452E" w:rsidRDefault="005B452E" w:rsidP="005B452E">
      <w:pPr>
        <w:spacing w:after="0" w:line="240" w:lineRule="auto"/>
        <w:ind w:firstLine="567"/>
        <w:jc w:val="both"/>
        <w:rPr>
          <w:rFonts w:ascii="Times New Roman" w:hAnsi="Times New Roman"/>
          <w:color w:val="000000"/>
          <w:sz w:val="20"/>
          <w:szCs w:val="20"/>
        </w:rPr>
      </w:pPr>
    </w:p>
    <w:p w14:paraId="0C9B9703" w14:textId="77777777" w:rsidR="00286552" w:rsidRDefault="00286552" w:rsidP="005B452E">
      <w:pPr>
        <w:spacing w:after="0" w:line="240" w:lineRule="auto"/>
        <w:ind w:firstLine="567"/>
        <w:jc w:val="both"/>
        <w:rPr>
          <w:rFonts w:ascii="Times New Roman" w:hAnsi="Times New Roman"/>
          <w:color w:val="000000"/>
          <w:sz w:val="20"/>
          <w:szCs w:val="20"/>
        </w:rPr>
      </w:pPr>
    </w:p>
    <w:p w14:paraId="47FD0B02" w14:textId="77777777" w:rsidR="00286552" w:rsidRDefault="00286552" w:rsidP="005B452E">
      <w:pPr>
        <w:spacing w:after="0" w:line="240" w:lineRule="auto"/>
        <w:ind w:firstLine="567"/>
        <w:jc w:val="both"/>
        <w:rPr>
          <w:rFonts w:ascii="Times New Roman" w:hAnsi="Times New Roman"/>
          <w:color w:val="000000"/>
          <w:sz w:val="20"/>
          <w:szCs w:val="20"/>
        </w:rPr>
      </w:pPr>
    </w:p>
    <w:p w14:paraId="519C190D" w14:textId="77777777" w:rsidR="00286552" w:rsidRPr="005B065A" w:rsidRDefault="00286552" w:rsidP="005B452E">
      <w:pPr>
        <w:spacing w:after="0" w:line="240" w:lineRule="auto"/>
        <w:ind w:firstLine="567"/>
        <w:jc w:val="both"/>
        <w:rPr>
          <w:rFonts w:ascii="Times New Roman" w:hAnsi="Times New Roman"/>
          <w:color w:val="000000"/>
          <w:sz w:val="20"/>
          <w:szCs w:val="20"/>
        </w:rPr>
      </w:pPr>
    </w:p>
    <w:p w14:paraId="74068BE6" w14:textId="59B160AA" w:rsidR="005B452E" w:rsidRPr="005B065A" w:rsidRDefault="000F3A3E" w:rsidP="005B452E">
      <w:pPr>
        <w:tabs>
          <w:tab w:val="left" w:pos="3420"/>
        </w:tabs>
        <w:spacing w:after="0" w:line="240" w:lineRule="auto"/>
        <w:ind w:firstLine="567"/>
        <w:jc w:val="both"/>
        <w:rPr>
          <w:rFonts w:ascii="Times New Roman" w:hAnsi="Times New Roman"/>
          <w:b/>
          <w:color w:val="000000"/>
          <w:sz w:val="28"/>
          <w:szCs w:val="28"/>
        </w:rPr>
      </w:pPr>
      <w:r>
        <w:rPr>
          <w:rFonts w:ascii="Times New Roman" w:hAnsi="Times New Roman"/>
          <w:b/>
          <w:color w:val="000000"/>
          <w:sz w:val="28"/>
          <w:szCs w:val="28"/>
          <w:lang w:val="kk-KZ"/>
        </w:rPr>
        <w:t>5</w:t>
      </w:r>
      <w:r w:rsidR="005B452E">
        <w:rPr>
          <w:rFonts w:ascii="Times New Roman" w:hAnsi="Times New Roman"/>
          <w:b/>
          <w:color w:val="000000"/>
          <w:sz w:val="28"/>
          <w:szCs w:val="28"/>
        </w:rPr>
        <w:t xml:space="preserve">.2 </w:t>
      </w:r>
      <w:proofErr w:type="spellStart"/>
      <w:r w:rsidR="005B452E">
        <w:rPr>
          <w:rFonts w:ascii="Times New Roman" w:hAnsi="Times New Roman"/>
          <w:b/>
          <w:color w:val="000000"/>
          <w:sz w:val="28"/>
          <w:szCs w:val="28"/>
        </w:rPr>
        <w:t>Т</w:t>
      </w:r>
      <w:r w:rsidR="005B452E" w:rsidRPr="005B065A">
        <w:rPr>
          <w:rFonts w:ascii="Times New Roman" w:hAnsi="Times New Roman"/>
          <w:b/>
          <w:color w:val="000000"/>
          <w:sz w:val="28"/>
          <w:szCs w:val="28"/>
        </w:rPr>
        <w:t>опырақтың</w:t>
      </w:r>
      <w:proofErr w:type="spellEnd"/>
      <w:r w:rsidR="005B452E" w:rsidRPr="005B065A">
        <w:rPr>
          <w:rFonts w:ascii="Times New Roman" w:hAnsi="Times New Roman"/>
          <w:b/>
          <w:color w:val="000000"/>
          <w:sz w:val="28"/>
          <w:szCs w:val="28"/>
        </w:rPr>
        <w:t xml:space="preserve"> физика-</w:t>
      </w:r>
      <w:proofErr w:type="spellStart"/>
      <w:r w:rsidR="005B452E" w:rsidRPr="005B065A">
        <w:rPr>
          <w:rFonts w:ascii="Times New Roman" w:hAnsi="Times New Roman"/>
          <w:b/>
          <w:color w:val="000000"/>
          <w:sz w:val="28"/>
          <w:szCs w:val="28"/>
        </w:rPr>
        <w:t>механикалық</w:t>
      </w:r>
      <w:proofErr w:type="spellEnd"/>
      <w:r w:rsidR="005B452E" w:rsidRPr="005B065A">
        <w:rPr>
          <w:rFonts w:ascii="Times New Roman" w:hAnsi="Times New Roman"/>
          <w:b/>
          <w:color w:val="000000"/>
          <w:sz w:val="28"/>
          <w:szCs w:val="28"/>
        </w:rPr>
        <w:t xml:space="preserve"> </w:t>
      </w:r>
      <w:proofErr w:type="spellStart"/>
      <w:r w:rsidR="005B452E" w:rsidRPr="005B065A">
        <w:rPr>
          <w:rFonts w:ascii="Times New Roman" w:hAnsi="Times New Roman"/>
          <w:b/>
          <w:color w:val="000000"/>
          <w:sz w:val="28"/>
          <w:szCs w:val="28"/>
        </w:rPr>
        <w:t>және</w:t>
      </w:r>
      <w:proofErr w:type="spellEnd"/>
      <w:r w:rsidR="005B452E" w:rsidRPr="005B065A">
        <w:rPr>
          <w:rFonts w:ascii="Times New Roman" w:hAnsi="Times New Roman"/>
          <w:b/>
          <w:color w:val="000000"/>
          <w:sz w:val="28"/>
          <w:szCs w:val="28"/>
        </w:rPr>
        <w:t xml:space="preserve"> </w:t>
      </w:r>
      <w:proofErr w:type="spellStart"/>
      <w:r w:rsidR="005B452E" w:rsidRPr="005B065A">
        <w:rPr>
          <w:rFonts w:ascii="Times New Roman" w:hAnsi="Times New Roman"/>
          <w:b/>
          <w:color w:val="000000"/>
          <w:sz w:val="28"/>
          <w:szCs w:val="28"/>
        </w:rPr>
        <w:t>химиялық</w:t>
      </w:r>
      <w:proofErr w:type="spellEnd"/>
      <w:r w:rsidR="005B452E" w:rsidRPr="005B065A">
        <w:rPr>
          <w:rFonts w:ascii="Times New Roman" w:hAnsi="Times New Roman"/>
          <w:b/>
          <w:color w:val="000000"/>
          <w:sz w:val="28"/>
          <w:szCs w:val="28"/>
        </w:rPr>
        <w:t xml:space="preserve"> </w:t>
      </w:r>
      <w:proofErr w:type="spellStart"/>
      <w:r w:rsidR="005B452E" w:rsidRPr="005B065A">
        <w:rPr>
          <w:rFonts w:ascii="Times New Roman" w:hAnsi="Times New Roman"/>
          <w:b/>
          <w:color w:val="000000"/>
          <w:sz w:val="28"/>
          <w:szCs w:val="28"/>
        </w:rPr>
        <w:t>қасиеттері</w:t>
      </w:r>
      <w:proofErr w:type="spellEnd"/>
      <w:r w:rsidR="005B452E" w:rsidRPr="005B065A">
        <w:rPr>
          <w:rFonts w:ascii="Times New Roman" w:hAnsi="Times New Roman"/>
          <w:b/>
          <w:color w:val="000000"/>
          <w:sz w:val="28"/>
          <w:szCs w:val="28"/>
        </w:rPr>
        <w:t xml:space="preserve"> </w:t>
      </w:r>
    </w:p>
    <w:p w14:paraId="2A867A35" w14:textId="694312F7" w:rsidR="005B452E" w:rsidRDefault="005B452E" w:rsidP="005B452E">
      <w:pPr>
        <w:tabs>
          <w:tab w:val="left" w:pos="3420"/>
        </w:tabs>
        <w:spacing w:after="0" w:line="240" w:lineRule="auto"/>
        <w:ind w:firstLine="567"/>
        <w:jc w:val="both"/>
        <w:rPr>
          <w:rFonts w:ascii="Times New Roman" w:hAnsi="Times New Roman"/>
          <w:color w:val="000000"/>
          <w:sz w:val="28"/>
          <w:szCs w:val="28"/>
        </w:rPr>
      </w:pPr>
      <w:proofErr w:type="spellStart"/>
      <w:r w:rsidRPr="005B065A">
        <w:rPr>
          <w:rFonts w:ascii="Times New Roman" w:hAnsi="Times New Roman"/>
          <w:color w:val="000000"/>
          <w:sz w:val="28"/>
          <w:szCs w:val="28"/>
        </w:rPr>
        <w:t>Жоғарыда</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сипатталған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шөгінділердің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стратиграфиялық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кешенін</w:t>
      </w:r>
      <w:proofErr w:type="spellEnd"/>
      <w:r w:rsidRPr="005B065A">
        <w:rPr>
          <w:rFonts w:ascii="Times New Roman" w:hAnsi="Times New Roman"/>
          <w:color w:val="000000"/>
          <w:sz w:val="28"/>
          <w:szCs w:val="28"/>
        </w:rPr>
        <w:t xml:space="preserve"> физика-</w:t>
      </w:r>
      <w:proofErr w:type="spellStart"/>
      <w:r w:rsidRPr="005B065A">
        <w:rPr>
          <w:rFonts w:ascii="Times New Roman" w:hAnsi="Times New Roman"/>
          <w:color w:val="000000"/>
          <w:sz w:val="28"/>
          <w:szCs w:val="28"/>
        </w:rPr>
        <w:t>механикалық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және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химиялық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сипаттамалары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төменде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келтірілген</w:t>
      </w:r>
      <w:proofErr w:type="spellEnd"/>
      <w:r w:rsidRPr="005B065A">
        <w:rPr>
          <w:rFonts w:ascii="Times New Roman" w:hAnsi="Times New Roman"/>
          <w:color w:val="000000"/>
          <w:sz w:val="28"/>
          <w:szCs w:val="28"/>
        </w:rPr>
        <w:t xml:space="preserve"> 7 </w:t>
      </w:r>
      <w:proofErr w:type="spellStart"/>
      <w:r w:rsidRPr="005B065A">
        <w:rPr>
          <w:rFonts w:ascii="Times New Roman" w:hAnsi="Times New Roman"/>
          <w:color w:val="000000"/>
          <w:sz w:val="28"/>
          <w:szCs w:val="28"/>
        </w:rPr>
        <w:t>литологиялық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және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фациалды</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топырақ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тобына</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инженерлі</w:t>
      </w:r>
      <w:r w:rsidR="00B974C0">
        <w:rPr>
          <w:rFonts w:ascii="Times New Roman" w:hAnsi="Times New Roman"/>
          <w:color w:val="000000"/>
          <w:sz w:val="28"/>
          <w:szCs w:val="28"/>
        </w:rPr>
        <w:t>к-геологиялық</w:t>
      </w:r>
      <w:proofErr w:type="spellEnd"/>
      <w:r w:rsidR="00B974C0">
        <w:rPr>
          <w:rFonts w:ascii="Times New Roman" w:hAnsi="Times New Roman"/>
          <w:color w:val="000000"/>
          <w:sz w:val="28"/>
          <w:szCs w:val="28"/>
        </w:rPr>
        <w:t xml:space="preserve"> </w:t>
      </w:r>
      <w:proofErr w:type="spellStart"/>
      <w:r w:rsidR="00B974C0">
        <w:rPr>
          <w:rFonts w:ascii="Times New Roman" w:hAnsi="Times New Roman"/>
          <w:color w:val="000000"/>
          <w:sz w:val="28"/>
          <w:szCs w:val="28"/>
        </w:rPr>
        <w:t>элементтер</w:t>
      </w:r>
      <w:proofErr w:type="spellEnd"/>
      <w:r w:rsidR="00B974C0">
        <w:rPr>
          <w:rFonts w:ascii="Times New Roman" w:hAnsi="Times New Roman"/>
          <w:color w:val="000000"/>
          <w:sz w:val="28"/>
          <w:szCs w:val="28"/>
        </w:rPr>
        <w:t xml:space="preserve"> (ИГЭ) </w:t>
      </w:r>
      <w:proofErr w:type="spellStart"/>
      <w:r w:rsidRPr="005B065A">
        <w:rPr>
          <w:rFonts w:ascii="Times New Roman" w:hAnsi="Times New Roman"/>
          <w:color w:val="000000"/>
          <w:sz w:val="28"/>
          <w:szCs w:val="28"/>
        </w:rPr>
        <w:t>бөлдік</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Механикалық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және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қолмен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қазу</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кезінде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пайда</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болатын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топырақ</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топтары</w:t>
      </w:r>
      <w:proofErr w:type="spellEnd"/>
      <w:r w:rsidRPr="005B065A">
        <w:rPr>
          <w:rFonts w:ascii="Times New Roman" w:hAnsi="Times New Roman"/>
          <w:color w:val="000000"/>
          <w:sz w:val="28"/>
          <w:szCs w:val="28"/>
        </w:rPr>
        <w:t xml:space="preserve"> ҚР ҚН </w:t>
      </w:r>
      <w:proofErr w:type="spellStart"/>
      <w:r w:rsidRPr="005B065A">
        <w:rPr>
          <w:rFonts w:ascii="Times New Roman" w:hAnsi="Times New Roman"/>
          <w:color w:val="000000"/>
          <w:sz w:val="28"/>
          <w:szCs w:val="28"/>
        </w:rPr>
        <w:t>сәйкес</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келтірілген</w:t>
      </w:r>
      <w:proofErr w:type="spellEnd"/>
      <w:r w:rsidRPr="005B065A">
        <w:rPr>
          <w:rFonts w:ascii="Times New Roman" w:hAnsi="Times New Roman"/>
          <w:color w:val="000000"/>
          <w:sz w:val="28"/>
          <w:szCs w:val="28"/>
        </w:rPr>
        <w:t xml:space="preserve"> 8.02-05-2002 </w:t>
      </w:r>
      <w:proofErr w:type="spellStart"/>
      <w:r w:rsidRPr="005B065A">
        <w:rPr>
          <w:rFonts w:ascii="Times New Roman" w:hAnsi="Times New Roman"/>
          <w:color w:val="000000"/>
          <w:sz w:val="28"/>
          <w:szCs w:val="28"/>
        </w:rPr>
        <w:t>қосымшада</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жиналған</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lastRenderedPageBreak/>
        <w:t>талаптар</w:t>
      </w:r>
      <w:proofErr w:type="spellEnd"/>
      <w:r w:rsidRPr="005B065A">
        <w:rPr>
          <w:rFonts w:ascii="Times New Roman" w:hAnsi="Times New Roman"/>
          <w:color w:val="000000"/>
          <w:sz w:val="28"/>
          <w:szCs w:val="28"/>
        </w:rPr>
        <w:t xml:space="preserve">. EGE </w:t>
      </w:r>
      <w:proofErr w:type="spellStart"/>
      <w:r w:rsidRPr="005B065A">
        <w:rPr>
          <w:rFonts w:ascii="Times New Roman" w:hAnsi="Times New Roman"/>
          <w:color w:val="000000"/>
          <w:sz w:val="28"/>
          <w:szCs w:val="28"/>
        </w:rPr>
        <w:t>топырақтарындағы</w:t>
      </w:r>
      <w:proofErr w:type="spellEnd"/>
      <w:r w:rsidRPr="005B065A">
        <w:rPr>
          <w:rFonts w:ascii="Times New Roman" w:hAnsi="Times New Roman"/>
          <w:color w:val="000000"/>
          <w:sz w:val="28"/>
          <w:szCs w:val="28"/>
        </w:rPr>
        <w:t xml:space="preserve"> сульфат </w:t>
      </w:r>
      <w:proofErr w:type="spellStart"/>
      <w:r w:rsidRPr="005B065A">
        <w:rPr>
          <w:rFonts w:ascii="Times New Roman" w:hAnsi="Times New Roman"/>
          <w:color w:val="000000"/>
          <w:sz w:val="28"/>
          <w:szCs w:val="28"/>
        </w:rPr>
        <w:t>аниондарының</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мөлшері</w:t>
      </w:r>
      <w:proofErr w:type="spellEnd"/>
      <w:r w:rsidRPr="005B065A">
        <w:rPr>
          <w:rFonts w:ascii="Times New Roman" w:hAnsi="Times New Roman"/>
          <w:color w:val="000000"/>
          <w:sz w:val="28"/>
          <w:szCs w:val="28"/>
        </w:rPr>
        <w:t xml:space="preserve"> </w:t>
      </w:r>
      <w:r w:rsidR="000F3A3E">
        <w:rPr>
          <w:rFonts w:ascii="Times New Roman" w:hAnsi="Times New Roman"/>
          <w:color w:val="000000"/>
          <w:sz w:val="28"/>
          <w:szCs w:val="28"/>
          <w:lang w:val="kk-KZ"/>
        </w:rPr>
        <w:t>5.17</w:t>
      </w:r>
      <w:r w:rsidRPr="005B065A">
        <w:rPr>
          <w:rFonts w:ascii="Times New Roman" w:hAnsi="Times New Roman"/>
          <w:color w:val="000000"/>
          <w:sz w:val="28"/>
          <w:szCs w:val="28"/>
        </w:rPr>
        <w:t>-</w:t>
      </w:r>
      <w:proofErr w:type="spellStart"/>
      <w:r w:rsidRPr="005B065A">
        <w:rPr>
          <w:rFonts w:ascii="Times New Roman" w:hAnsi="Times New Roman"/>
          <w:color w:val="000000"/>
          <w:sz w:val="28"/>
          <w:szCs w:val="28"/>
        </w:rPr>
        <w:t>суретте</w:t>
      </w:r>
      <w:proofErr w:type="spellEnd"/>
      <w:r w:rsidRPr="005B065A">
        <w:rPr>
          <w:rFonts w:ascii="Times New Roman" w:hAnsi="Times New Roman"/>
          <w:color w:val="000000"/>
          <w:sz w:val="28"/>
          <w:szCs w:val="28"/>
        </w:rPr>
        <w:t xml:space="preserve"> </w:t>
      </w:r>
      <w:proofErr w:type="spellStart"/>
      <w:r w:rsidRPr="005B065A">
        <w:rPr>
          <w:rFonts w:ascii="Times New Roman" w:hAnsi="Times New Roman"/>
          <w:color w:val="000000"/>
          <w:sz w:val="28"/>
          <w:szCs w:val="28"/>
        </w:rPr>
        <w:t>көрсетілген</w:t>
      </w:r>
      <w:proofErr w:type="spellEnd"/>
      <w:r w:rsidRPr="005B065A">
        <w:rPr>
          <w:rFonts w:ascii="Times New Roman" w:hAnsi="Times New Roman"/>
          <w:color w:val="000000"/>
          <w:sz w:val="28"/>
          <w:szCs w:val="28"/>
        </w:rPr>
        <w:t>.</w:t>
      </w:r>
    </w:p>
    <w:p w14:paraId="369673DA" w14:textId="77777777" w:rsidR="005B452E" w:rsidRPr="00D40F90" w:rsidRDefault="005B452E" w:rsidP="005B452E">
      <w:pPr>
        <w:tabs>
          <w:tab w:val="left" w:pos="3420"/>
        </w:tabs>
        <w:spacing w:after="0" w:line="240" w:lineRule="auto"/>
        <w:ind w:firstLine="567"/>
        <w:rPr>
          <w:rFonts w:ascii="Times New Roman" w:hAnsi="Times New Roman"/>
          <w:sz w:val="28"/>
          <w:szCs w:val="28"/>
        </w:rPr>
      </w:pPr>
      <w:r w:rsidRPr="00D40F90">
        <w:rPr>
          <w:rFonts w:ascii="Times New Roman" w:hAnsi="Times New Roman"/>
          <w:noProof/>
          <w:sz w:val="28"/>
          <w:szCs w:val="28"/>
          <w:lang w:eastAsia="ru-RU"/>
        </w:rPr>
        <w:drawing>
          <wp:inline distT="0" distB="0" distL="0" distR="0" wp14:anchorId="6775B556" wp14:editId="70B351A1">
            <wp:extent cx="4981575" cy="1642277"/>
            <wp:effectExtent l="0" t="0" r="0" b="0"/>
            <wp:docPr id="60" name="Диаграмма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4E74A29" w14:textId="0B36CBE8" w:rsidR="005B452E" w:rsidRPr="001E4484" w:rsidRDefault="005B452E" w:rsidP="005B452E">
      <w:pPr>
        <w:jc w:val="center"/>
        <w:rPr>
          <w:rFonts w:ascii="Times New Roman" w:hAnsi="Times New Roman"/>
          <w:sz w:val="28"/>
          <w:szCs w:val="28"/>
        </w:rPr>
      </w:pPr>
      <w:r>
        <w:rPr>
          <w:rFonts w:ascii="Times New Roman" w:hAnsi="Times New Roman"/>
          <w:sz w:val="28"/>
          <w:szCs w:val="28"/>
          <w:lang w:val="kk-KZ"/>
        </w:rPr>
        <w:t>С</w:t>
      </w:r>
      <w:proofErr w:type="spellStart"/>
      <w:r>
        <w:rPr>
          <w:rFonts w:ascii="Times New Roman" w:hAnsi="Times New Roman"/>
          <w:sz w:val="28"/>
          <w:szCs w:val="28"/>
        </w:rPr>
        <w:t>урет</w:t>
      </w:r>
      <w:proofErr w:type="spellEnd"/>
      <w:r>
        <w:rPr>
          <w:rFonts w:ascii="Times New Roman" w:hAnsi="Times New Roman"/>
          <w:sz w:val="28"/>
          <w:szCs w:val="28"/>
          <w:lang w:val="kk-KZ"/>
        </w:rPr>
        <w:t xml:space="preserve"> </w:t>
      </w:r>
      <w:r w:rsidR="000F3A3E">
        <w:rPr>
          <w:rFonts w:ascii="Times New Roman" w:hAnsi="Times New Roman"/>
          <w:sz w:val="28"/>
          <w:szCs w:val="28"/>
          <w:lang w:val="kk-KZ"/>
        </w:rPr>
        <w:t>5.17 -</w:t>
      </w:r>
      <w:r>
        <w:rPr>
          <w:rFonts w:ascii="Times New Roman" w:hAnsi="Times New Roman"/>
          <w:sz w:val="28"/>
          <w:szCs w:val="28"/>
        </w:rPr>
        <w:t xml:space="preserve"> </w:t>
      </w:r>
      <w:r w:rsidRPr="001E4484">
        <w:rPr>
          <w:rFonts w:ascii="Times New Roman" w:hAnsi="Times New Roman"/>
          <w:sz w:val="28"/>
          <w:szCs w:val="28"/>
          <w:lang w:val="en-US"/>
        </w:rPr>
        <w:t>EGE</w:t>
      </w:r>
      <w:r w:rsidRPr="001E4484">
        <w:rPr>
          <w:rFonts w:ascii="Times New Roman" w:hAnsi="Times New Roman"/>
          <w:sz w:val="28"/>
          <w:szCs w:val="28"/>
        </w:rPr>
        <w:t xml:space="preserve"> </w:t>
      </w:r>
      <w:proofErr w:type="spellStart"/>
      <w:r w:rsidRPr="001E4484">
        <w:rPr>
          <w:rFonts w:ascii="Times New Roman" w:hAnsi="Times New Roman"/>
          <w:sz w:val="28"/>
          <w:szCs w:val="28"/>
        </w:rPr>
        <w:t>топырақтарындағы</w:t>
      </w:r>
      <w:proofErr w:type="spellEnd"/>
      <w:r w:rsidRPr="001E4484">
        <w:rPr>
          <w:rFonts w:ascii="Times New Roman" w:hAnsi="Times New Roman"/>
          <w:sz w:val="28"/>
          <w:szCs w:val="28"/>
        </w:rPr>
        <w:t xml:space="preserve"> сульфат </w:t>
      </w:r>
      <w:proofErr w:type="spellStart"/>
      <w:r w:rsidRPr="001E4484">
        <w:rPr>
          <w:rFonts w:ascii="Times New Roman" w:hAnsi="Times New Roman"/>
          <w:sz w:val="28"/>
          <w:szCs w:val="28"/>
        </w:rPr>
        <w:t>аниондарының</w:t>
      </w:r>
      <w:proofErr w:type="spellEnd"/>
      <w:r w:rsidRPr="001E4484">
        <w:rPr>
          <w:rFonts w:ascii="Times New Roman" w:hAnsi="Times New Roman"/>
          <w:sz w:val="28"/>
          <w:szCs w:val="28"/>
        </w:rPr>
        <w:t xml:space="preserve"> </w:t>
      </w:r>
      <w:proofErr w:type="spellStart"/>
      <w:r w:rsidRPr="001E4484">
        <w:rPr>
          <w:rFonts w:ascii="Times New Roman" w:hAnsi="Times New Roman"/>
          <w:sz w:val="28"/>
          <w:szCs w:val="28"/>
        </w:rPr>
        <w:t>мөлшері</w:t>
      </w:r>
      <w:proofErr w:type="spellEnd"/>
    </w:p>
    <w:p w14:paraId="7814EA2C" w14:textId="0C2C0781" w:rsidR="005B452E" w:rsidRPr="008649FE" w:rsidRDefault="000F3A3E" w:rsidP="000F3A3E">
      <w:pPr>
        <w:spacing w:after="0" w:line="240" w:lineRule="auto"/>
        <w:ind w:firstLine="708"/>
        <w:jc w:val="both"/>
        <w:rPr>
          <w:rFonts w:ascii="Times New Roman" w:hAnsi="Times New Roman"/>
          <w:sz w:val="28"/>
          <w:szCs w:val="28"/>
        </w:rPr>
      </w:pPr>
      <w:r>
        <w:rPr>
          <w:rFonts w:ascii="Times New Roman" w:hAnsi="Times New Roman"/>
          <w:sz w:val="28"/>
          <w:szCs w:val="28"/>
          <w:lang w:val="kk-KZ"/>
        </w:rPr>
        <w:t>5.17</w:t>
      </w:r>
      <w:r w:rsidR="005B452E" w:rsidRPr="008649FE">
        <w:rPr>
          <w:rFonts w:ascii="Times New Roman" w:hAnsi="Times New Roman"/>
          <w:sz w:val="28"/>
          <w:szCs w:val="28"/>
        </w:rPr>
        <w:t>-</w:t>
      </w:r>
      <w:proofErr w:type="spellStart"/>
      <w:r w:rsidR="005B452E" w:rsidRPr="008649FE">
        <w:rPr>
          <w:rFonts w:ascii="Times New Roman" w:hAnsi="Times New Roman"/>
          <w:sz w:val="28"/>
          <w:szCs w:val="28"/>
        </w:rPr>
        <w:t>суреттен</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көріп</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тұрғандай</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топырақтағы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сульфаттардың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бетонның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гидроизоляциялық</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маркаларына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агрессивті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әсер</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ету</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дәрежесі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цементтің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барлық</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сорттары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үшін</w:t>
      </w:r>
      <w:proofErr w:type="spellEnd"/>
      <w:r w:rsidR="005B452E" w:rsidRPr="008649FE">
        <w:rPr>
          <w:rFonts w:ascii="Times New Roman" w:hAnsi="Times New Roman"/>
          <w:sz w:val="28"/>
          <w:szCs w:val="28"/>
        </w:rPr>
        <w:t xml:space="preserve"> сульфат </w:t>
      </w:r>
      <w:proofErr w:type="spellStart"/>
      <w:r w:rsidR="005B452E" w:rsidRPr="008649FE">
        <w:rPr>
          <w:rFonts w:ascii="Times New Roman" w:hAnsi="Times New Roman"/>
          <w:sz w:val="28"/>
          <w:szCs w:val="28"/>
        </w:rPr>
        <w:t>мөлшері</w:t>
      </w:r>
      <w:proofErr w:type="spellEnd"/>
      <w:r w:rsidR="005B452E" w:rsidRPr="008649FE">
        <w:rPr>
          <w:rFonts w:ascii="Times New Roman" w:hAnsi="Times New Roman"/>
          <w:sz w:val="28"/>
          <w:szCs w:val="28"/>
        </w:rPr>
        <w:t xml:space="preserve"> 4679-дан 6562 мг/кг-</w:t>
      </w:r>
      <w:proofErr w:type="spellStart"/>
      <w:r w:rsidR="005B452E" w:rsidRPr="008649FE">
        <w:rPr>
          <w:rFonts w:ascii="Times New Roman" w:hAnsi="Times New Roman"/>
          <w:sz w:val="28"/>
          <w:szCs w:val="28"/>
        </w:rPr>
        <w:t>ға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дейін</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өзгеретінін</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көрсетеді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Ең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жоғары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мөлшері</w:t>
      </w:r>
      <w:proofErr w:type="spellEnd"/>
      <w:r w:rsidR="005B452E" w:rsidRPr="008649FE">
        <w:rPr>
          <w:rFonts w:ascii="Times New Roman" w:hAnsi="Times New Roman"/>
          <w:sz w:val="28"/>
          <w:szCs w:val="28"/>
        </w:rPr>
        <w:t xml:space="preserve"> EGE-4 (6562 мг/кг) </w:t>
      </w:r>
      <w:proofErr w:type="spellStart"/>
      <w:r w:rsidR="005B452E" w:rsidRPr="008649FE">
        <w:rPr>
          <w:rFonts w:ascii="Times New Roman" w:hAnsi="Times New Roman"/>
          <w:sz w:val="28"/>
          <w:szCs w:val="28"/>
        </w:rPr>
        <w:t>жеңіл</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саздаққа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тән</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ол</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шамадан</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тыс</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гипске</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тән</w:t>
      </w:r>
      <w:proofErr w:type="spellEnd"/>
      <w:r w:rsidR="005B452E" w:rsidRPr="008649FE">
        <w:rPr>
          <w:rFonts w:ascii="Times New Roman" w:hAnsi="Times New Roman"/>
          <w:sz w:val="28"/>
          <w:szCs w:val="28"/>
        </w:rPr>
        <w:t xml:space="preserve">, ал </w:t>
      </w:r>
      <w:proofErr w:type="spellStart"/>
      <w:r w:rsidR="005B452E" w:rsidRPr="008649FE">
        <w:rPr>
          <w:rFonts w:ascii="Times New Roman" w:hAnsi="Times New Roman"/>
          <w:sz w:val="28"/>
          <w:szCs w:val="28"/>
        </w:rPr>
        <w:t>ең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төменгі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мәндер</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жеңіл</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құмды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саздаққа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жататын</w:t>
      </w:r>
      <w:proofErr w:type="spellEnd"/>
      <w:r w:rsidR="005B452E" w:rsidRPr="008649FE">
        <w:rPr>
          <w:rFonts w:ascii="Times New Roman" w:hAnsi="Times New Roman"/>
          <w:sz w:val="28"/>
          <w:szCs w:val="28"/>
        </w:rPr>
        <w:t xml:space="preserve"> EGE -6 (4679 мг/кг) </w:t>
      </w:r>
      <w:proofErr w:type="spellStart"/>
      <w:r w:rsidR="00363C0F">
        <w:rPr>
          <w:rFonts w:ascii="Times New Roman" w:hAnsi="Times New Roman"/>
          <w:sz w:val="28"/>
          <w:szCs w:val="28"/>
        </w:rPr>
        <w:t>тән</w:t>
      </w:r>
      <w:proofErr w:type="spellEnd"/>
      <w:r w:rsidR="00363C0F">
        <w:rPr>
          <w:rFonts w:ascii="Times New Roman" w:hAnsi="Times New Roman"/>
          <w:sz w:val="28"/>
          <w:szCs w:val="28"/>
        </w:rPr>
        <w:t xml:space="preserve"> [64</w:t>
      </w:r>
      <w:r w:rsidR="00363C0F"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Орташа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көрсеткіштерге</w:t>
      </w:r>
      <w:proofErr w:type="spellEnd"/>
      <w:r w:rsidR="005B452E" w:rsidRPr="008649FE">
        <w:rPr>
          <w:rFonts w:ascii="Times New Roman" w:hAnsi="Times New Roman"/>
          <w:sz w:val="28"/>
          <w:szCs w:val="28"/>
        </w:rPr>
        <w:t xml:space="preserve"> - 2,3 </w:t>
      </w:r>
      <w:proofErr w:type="spellStart"/>
      <w:r w:rsidR="005B452E" w:rsidRPr="008649FE">
        <w:rPr>
          <w:rFonts w:ascii="Times New Roman" w:hAnsi="Times New Roman"/>
          <w:sz w:val="28"/>
          <w:szCs w:val="28"/>
        </w:rPr>
        <w:t>және</w:t>
      </w:r>
      <w:proofErr w:type="spellEnd"/>
      <w:r w:rsidR="005B452E" w:rsidRPr="008649FE">
        <w:rPr>
          <w:rFonts w:ascii="Times New Roman" w:hAnsi="Times New Roman"/>
          <w:sz w:val="28"/>
          <w:szCs w:val="28"/>
        </w:rPr>
        <w:t xml:space="preserve"> 7 (</w:t>
      </w:r>
      <w:proofErr w:type="spellStart"/>
      <w:r w:rsidR="005B452E" w:rsidRPr="008649FE">
        <w:rPr>
          <w:rFonts w:ascii="Times New Roman" w:hAnsi="Times New Roman"/>
          <w:sz w:val="28"/>
          <w:szCs w:val="28"/>
        </w:rPr>
        <w:t>шамамен</w:t>
      </w:r>
      <w:proofErr w:type="spellEnd"/>
      <w:r w:rsidR="005B452E" w:rsidRPr="008649FE">
        <w:rPr>
          <w:rFonts w:ascii="Times New Roman" w:hAnsi="Times New Roman"/>
          <w:sz w:val="28"/>
          <w:szCs w:val="28"/>
        </w:rPr>
        <w:t xml:space="preserve"> 5 </w:t>
      </w:r>
      <w:proofErr w:type="spellStart"/>
      <w:r w:rsidR="005B452E" w:rsidRPr="008649FE">
        <w:rPr>
          <w:rFonts w:ascii="Times New Roman" w:hAnsi="Times New Roman"/>
          <w:sz w:val="28"/>
          <w:szCs w:val="28"/>
        </w:rPr>
        <w:t>мың</w:t>
      </w:r>
      <w:proofErr w:type="spellEnd"/>
      <w:r w:rsidR="005B452E" w:rsidRPr="008649FE">
        <w:rPr>
          <w:rFonts w:ascii="Times New Roman" w:hAnsi="Times New Roman"/>
          <w:sz w:val="28"/>
          <w:szCs w:val="28"/>
        </w:rPr>
        <w:t xml:space="preserve"> мг/кг). </w:t>
      </w:r>
      <w:proofErr w:type="spellStart"/>
      <w:r w:rsidR="005B452E" w:rsidRPr="008649FE">
        <w:rPr>
          <w:rFonts w:ascii="Times New Roman" w:hAnsi="Times New Roman"/>
          <w:sz w:val="28"/>
          <w:szCs w:val="28"/>
        </w:rPr>
        <w:t>Бұл</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құмды</w:t>
      </w:r>
      <w:proofErr w:type="spellEnd"/>
      <w:r w:rsidR="005B452E" w:rsidRPr="008649FE">
        <w:rPr>
          <w:rFonts w:ascii="Times New Roman" w:hAnsi="Times New Roman"/>
          <w:sz w:val="28"/>
          <w:szCs w:val="28"/>
        </w:rPr>
        <w:t xml:space="preserve"> саз </w:t>
      </w:r>
      <w:proofErr w:type="spellStart"/>
      <w:r w:rsidR="005B452E" w:rsidRPr="008649FE">
        <w:rPr>
          <w:rFonts w:ascii="Times New Roman" w:hAnsi="Times New Roman"/>
          <w:sz w:val="28"/>
          <w:szCs w:val="28"/>
        </w:rPr>
        <w:t>және</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жеңіл</w:t>
      </w:r>
      <w:proofErr w:type="spellEnd"/>
      <w:r w:rsidR="005B452E" w:rsidRPr="008649FE">
        <w:rPr>
          <w:rFonts w:ascii="Times New Roman" w:hAnsi="Times New Roman"/>
          <w:sz w:val="28"/>
          <w:szCs w:val="28"/>
        </w:rPr>
        <w:t xml:space="preserve"> саз. 2-кестеде </w:t>
      </w:r>
      <w:proofErr w:type="spellStart"/>
      <w:r w:rsidR="005B452E" w:rsidRPr="008649FE">
        <w:rPr>
          <w:rFonts w:ascii="Times New Roman" w:hAnsi="Times New Roman"/>
          <w:sz w:val="28"/>
          <w:szCs w:val="28"/>
        </w:rPr>
        <w:t>суға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төзімділік</w:t>
      </w:r>
      <w:proofErr w:type="spellEnd"/>
      <w:r w:rsidR="005B452E" w:rsidRPr="008649FE">
        <w:rPr>
          <w:rFonts w:ascii="Times New Roman" w:hAnsi="Times New Roman"/>
          <w:sz w:val="28"/>
          <w:szCs w:val="28"/>
        </w:rPr>
        <w:t xml:space="preserve"> W4-W20 </w:t>
      </w:r>
      <w:proofErr w:type="spellStart"/>
      <w:r w:rsidR="005B452E" w:rsidRPr="008649FE">
        <w:rPr>
          <w:rFonts w:ascii="Times New Roman" w:hAnsi="Times New Roman"/>
          <w:sz w:val="28"/>
          <w:szCs w:val="28"/>
        </w:rPr>
        <w:t>маркалы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бетонға</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топырақтағы</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сульфаттардың</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агрессивті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әсер</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ету</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дәрежесі</w:t>
      </w:r>
      <w:proofErr w:type="spellEnd"/>
      <w:r w:rsidR="005B452E" w:rsidRPr="008649FE">
        <w:rPr>
          <w:rFonts w:ascii="Times New Roman" w:hAnsi="Times New Roman"/>
          <w:sz w:val="28"/>
          <w:szCs w:val="28"/>
        </w:rPr>
        <w:t xml:space="preserve"> </w:t>
      </w:r>
      <w:proofErr w:type="spellStart"/>
      <w:r w:rsidR="005B452E" w:rsidRPr="008649FE">
        <w:rPr>
          <w:rFonts w:ascii="Times New Roman" w:hAnsi="Times New Roman"/>
          <w:sz w:val="28"/>
          <w:szCs w:val="28"/>
        </w:rPr>
        <w:t>көрсетілген</w:t>
      </w:r>
      <w:proofErr w:type="spellEnd"/>
      <w:r w:rsidR="005B452E" w:rsidRPr="008649FE">
        <w:rPr>
          <w:rFonts w:ascii="Times New Roman" w:hAnsi="Times New Roman"/>
          <w:sz w:val="28"/>
          <w:szCs w:val="28"/>
        </w:rPr>
        <w:t>.</w:t>
      </w:r>
    </w:p>
    <w:p w14:paraId="45F2DEED" w14:textId="77777777" w:rsidR="000F3A3E" w:rsidRDefault="000F3A3E" w:rsidP="000F3A3E">
      <w:pPr>
        <w:spacing w:after="0" w:line="240" w:lineRule="auto"/>
        <w:ind w:firstLine="567"/>
        <w:jc w:val="both"/>
        <w:rPr>
          <w:rFonts w:ascii="Times New Roman" w:hAnsi="Times New Roman"/>
          <w:sz w:val="28"/>
          <w:szCs w:val="28"/>
        </w:rPr>
      </w:pPr>
    </w:p>
    <w:p w14:paraId="55688DAC" w14:textId="76430745" w:rsidR="005B452E" w:rsidRPr="008649FE" w:rsidRDefault="005B452E" w:rsidP="000F3A3E">
      <w:pPr>
        <w:spacing w:after="0" w:line="240" w:lineRule="auto"/>
        <w:ind w:firstLine="567"/>
        <w:jc w:val="both"/>
        <w:rPr>
          <w:rFonts w:ascii="Times New Roman" w:hAnsi="Times New Roman"/>
          <w:sz w:val="28"/>
          <w:szCs w:val="28"/>
        </w:rPr>
      </w:pPr>
      <w:proofErr w:type="spellStart"/>
      <w:r w:rsidRPr="008649FE">
        <w:rPr>
          <w:rFonts w:ascii="Times New Roman" w:hAnsi="Times New Roman"/>
          <w:sz w:val="28"/>
          <w:szCs w:val="28"/>
        </w:rPr>
        <w:t>Кесте</w:t>
      </w:r>
      <w:proofErr w:type="spellEnd"/>
      <w:r w:rsidRPr="008649FE">
        <w:rPr>
          <w:rFonts w:ascii="Times New Roman" w:hAnsi="Times New Roman"/>
          <w:sz w:val="28"/>
          <w:szCs w:val="28"/>
        </w:rPr>
        <w:t xml:space="preserve"> </w:t>
      </w:r>
      <w:r w:rsidR="000F3A3E">
        <w:rPr>
          <w:rFonts w:ascii="Times New Roman" w:hAnsi="Times New Roman"/>
          <w:sz w:val="28"/>
          <w:szCs w:val="28"/>
          <w:lang w:val="kk-KZ"/>
        </w:rPr>
        <w:t xml:space="preserve">5.14 </w:t>
      </w:r>
      <w:r>
        <w:rPr>
          <w:rFonts w:ascii="Times New Roman" w:hAnsi="Times New Roman"/>
          <w:sz w:val="28"/>
          <w:szCs w:val="28"/>
        </w:rPr>
        <w:t>-</w:t>
      </w:r>
      <w:r w:rsidR="000F3A3E">
        <w:rPr>
          <w:rFonts w:ascii="Times New Roman" w:hAnsi="Times New Roman"/>
          <w:sz w:val="28"/>
          <w:szCs w:val="28"/>
          <w:lang w:val="kk-KZ"/>
        </w:rPr>
        <w:t xml:space="preserve"> </w:t>
      </w:r>
      <w:proofErr w:type="spellStart"/>
      <w:r w:rsidRPr="008649FE">
        <w:rPr>
          <w:rFonts w:ascii="Times New Roman" w:hAnsi="Times New Roman"/>
          <w:sz w:val="28"/>
          <w:szCs w:val="28"/>
        </w:rPr>
        <w:t>Суға</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төзімділік</w:t>
      </w:r>
      <w:proofErr w:type="spellEnd"/>
      <w:r w:rsidRPr="008649FE">
        <w:rPr>
          <w:rFonts w:ascii="Times New Roman" w:hAnsi="Times New Roman"/>
          <w:sz w:val="28"/>
          <w:szCs w:val="28"/>
        </w:rPr>
        <w:t xml:space="preserve"> W4-W20 </w:t>
      </w:r>
      <w:proofErr w:type="spellStart"/>
      <w:r w:rsidRPr="008649FE">
        <w:rPr>
          <w:rFonts w:ascii="Times New Roman" w:hAnsi="Times New Roman"/>
          <w:sz w:val="28"/>
          <w:szCs w:val="28"/>
        </w:rPr>
        <w:t>маркалы</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бетонға</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топырақтағы</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сульфаттардың</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агрессивті</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әсер</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ету</w:t>
      </w:r>
      <w:proofErr w:type="spellEnd"/>
      <w:r w:rsidRPr="008649FE">
        <w:rPr>
          <w:rFonts w:ascii="Times New Roman" w:hAnsi="Times New Roman"/>
          <w:sz w:val="28"/>
          <w:szCs w:val="28"/>
        </w:rPr>
        <w:t xml:space="preserve"> </w:t>
      </w:r>
      <w:proofErr w:type="spellStart"/>
      <w:r w:rsidRPr="008649FE">
        <w:rPr>
          <w:rFonts w:ascii="Times New Roman" w:hAnsi="Times New Roman"/>
          <w:sz w:val="28"/>
          <w:szCs w:val="28"/>
        </w:rPr>
        <w:t>дәрежесі</w:t>
      </w:r>
      <w:proofErr w:type="spellEnd"/>
      <w:r w:rsidRPr="008649FE">
        <w:rPr>
          <w:rFonts w:ascii="Times New Roman" w:hAnsi="Times New Roman"/>
          <w:sz w:val="28"/>
          <w:szCs w:val="28"/>
        </w:rPr>
        <w:t>, мг/кг.</w:t>
      </w:r>
    </w:p>
    <w:tbl>
      <w:tblPr>
        <w:tblW w:w="936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7"/>
        <w:gridCol w:w="850"/>
        <w:gridCol w:w="709"/>
        <w:gridCol w:w="709"/>
        <w:gridCol w:w="708"/>
        <w:gridCol w:w="709"/>
        <w:gridCol w:w="709"/>
        <w:gridCol w:w="709"/>
        <w:gridCol w:w="708"/>
        <w:gridCol w:w="1428"/>
      </w:tblGrid>
      <w:tr w:rsidR="005B452E" w:rsidRPr="00D40F90" w14:paraId="0F285177" w14:textId="77777777" w:rsidTr="000F3A3E">
        <w:trPr>
          <w:trHeight w:val="506"/>
        </w:trPr>
        <w:tc>
          <w:tcPr>
            <w:tcW w:w="2127" w:type="dxa"/>
            <w:tcBorders>
              <w:top w:val="single" w:sz="4" w:space="0" w:color="000000"/>
              <w:left w:val="single" w:sz="4" w:space="0" w:color="000000"/>
              <w:bottom w:val="single" w:sz="4" w:space="0" w:color="000000"/>
              <w:right w:val="single" w:sz="4" w:space="0" w:color="000000"/>
            </w:tcBorders>
            <w:shd w:val="clear" w:color="auto" w:fill="auto"/>
          </w:tcPr>
          <w:p w14:paraId="270FEAB5" w14:textId="1D6A04FC" w:rsidR="005B452E" w:rsidRPr="008649FE" w:rsidRDefault="00286552" w:rsidP="00286552">
            <w:pPr>
              <w:pStyle w:val="TableParagraph"/>
              <w:tabs>
                <w:tab w:val="left" w:pos="1313"/>
                <w:tab w:val="left" w:pos="2022"/>
              </w:tabs>
              <w:ind w:left="4310" w:right="105" w:firstLine="567"/>
              <w:jc w:val="center"/>
              <w:rPr>
                <w:rFonts w:ascii="Times New Roman" w:hAnsi="Times New Roman" w:cs="Times New Roman"/>
                <w:b/>
                <w:sz w:val="20"/>
                <w:szCs w:val="20"/>
                <w:lang w:val="kk-KZ"/>
              </w:rPr>
            </w:pPr>
            <w:r>
              <w:rPr>
                <w:rFonts w:ascii="Times New Roman" w:hAnsi="Times New Roman" w:cs="Times New Roman"/>
                <w:b/>
                <w:sz w:val="20"/>
                <w:szCs w:val="20"/>
                <w:lang w:val="kk-KZ"/>
              </w:rPr>
              <w:t>Құ</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28ABF8D3" w14:textId="77777777" w:rsidR="005B452E" w:rsidRPr="008649FE" w:rsidRDefault="005B452E" w:rsidP="00286552">
            <w:pPr>
              <w:pStyle w:val="TableParagraph"/>
              <w:tabs>
                <w:tab w:val="left" w:pos="1313"/>
              </w:tabs>
              <w:ind w:left="4310" w:right="105" w:firstLine="567"/>
              <w:jc w:val="center"/>
              <w:rPr>
                <w:rFonts w:ascii="Times New Roman" w:hAnsi="Times New Roman" w:cs="Times New Roman"/>
                <w:b/>
                <w:sz w:val="20"/>
                <w:szCs w:val="20"/>
                <w:lang w:val="kk-KZ"/>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8756CAC" w14:textId="77777777" w:rsidR="005B452E" w:rsidRPr="008649FE" w:rsidRDefault="005B452E" w:rsidP="005B452E">
            <w:pPr>
              <w:pStyle w:val="TableParagraph"/>
              <w:spacing w:line="254" w:lineRule="exact"/>
              <w:ind w:left="4310" w:right="105" w:hanging="4310"/>
              <w:rPr>
                <w:rFonts w:ascii="Times New Roman" w:hAnsi="Times New Roman" w:cs="Times New Roman"/>
                <w:sz w:val="20"/>
                <w:szCs w:val="20"/>
                <w:lang w:val="en-US"/>
              </w:rPr>
            </w:pPr>
            <w:r w:rsidRPr="008649FE">
              <w:rPr>
                <w:rFonts w:ascii="Times New Roman" w:hAnsi="Times New Roman" w:cs="Times New Roman"/>
                <w:sz w:val="20"/>
                <w:szCs w:val="20"/>
                <w:lang w:val="en-US"/>
              </w:rPr>
              <w:t>EGE-1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BD70142" w14:textId="77777777" w:rsidR="005B452E" w:rsidRPr="008649FE" w:rsidRDefault="005B452E" w:rsidP="005B452E">
            <w:pPr>
              <w:pStyle w:val="TableParagraph"/>
              <w:spacing w:line="254" w:lineRule="exact"/>
              <w:ind w:left="4310" w:right="105" w:hanging="4303"/>
              <w:rPr>
                <w:rFonts w:ascii="Times New Roman" w:hAnsi="Times New Roman" w:cs="Times New Roman"/>
                <w:sz w:val="20"/>
                <w:szCs w:val="20"/>
                <w:lang w:val="en-US"/>
              </w:rPr>
            </w:pPr>
            <w:r w:rsidRPr="008649FE">
              <w:rPr>
                <w:rFonts w:ascii="Times New Roman" w:hAnsi="Times New Roman" w:cs="Times New Roman"/>
                <w:sz w:val="20"/>
                <w:szCs w:val="20"/>
                <w:lang w:val="en-US"/>
              </w:rPr>
              <w:t>EGE-2</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2584E12" w14:textId="77777777" w:rsidR="005B452E" w:rsidRPr="008649FE" w:rsidRDefault="005B452E" w:rsidP="005B452E">
            <w:pPr>
              <w:pStyle w:val="TableParagraph"/>
              <w:spacing w:line="254" w:lineRule="exact"/>
              <w:ind w:right="105"/>
              <w:rPr>
                <w:rFonts w:ascii="Times New Roman" w:hAnsi="Times New Roman" w:cs="Times New Roman"/>
                <w:sz w:val="20"/>
                <w:szCs w:val="20"/>
                <w:lang w:val="en-US"/>
              </w:rPr>
            </w:pPr>
            <w:r w:rsidRPr="008649FE">
              <w:rPr>
                <w:rFonts w:ascii="Times New Roman" w:hAnsi="Times New Roman" w:cs="Times New Roman"/>
                <w:sz w:val="20"/>
                <w:szCs w:val="20"/>
                <w:lang w:val="en-US"/>
              </w:rPr>
              <w:t>EGE-3</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0B7BD38" w14:textId="77777777" w:rsidR="005B452E" w:rsidRPr="008649FE" w:rsidRDefault="005B452E" w:rsidP="005B452E">
            <w:pPr>
              <w:pStyle w:val="TableParagraph"/>
              <w:spacing w:line="254" w:lineRule="exact"/>
              <w:ind w:right="105"/>
              <w:rPr>
                <w:rFonts w:ascii="Times New Roman" w:hAnsi="Times New Roman" w:cs="Times New Roman"/>
                <w:sz w:val="20"/>
                <w:szCs w:val="20"/>
                <w:lang w:val="en-US"/>
              </w:rPr>
            </w:pPr>
            <w:r w:rsidRPr="008649FE">
              <w:rPr>
                <w:rFonts w:ascii="Times New Roman" w:hAnsi="Times New Roman" w:cs="Times New Roman"/>
                <w:sz w:val="20"/>
                <w:szCs w:val="20"/>
                <w:lang w:val="en-US"/>
              </w:rPr>
              <w:t>EGE-4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E2B50E" w14:textId="77777777" w:rsidR="005B452E" w:rsidRPr="008649FE" w:rsidRDefault="005B452E" w:rsidP="005B452E">
            <w:pPr>
              <w:pStyle w:val="TableParagraph"/>
              <w:spacing w:line="254" w:lineRule="exact"/>
              <w:ind w:right="105"/>
              <w:rPr>
                <w:rFonts w:ascii="Times New Roman" w:hAnsi="Times New Roman" w:cs="Times New Roman"/>
                <w:sz w:val="20"/>
                <w:szCs w:val="20"/>
                <w:lang w:val="en-US"/>
              </w:rPr>
            </w:pPr>
            <w:r w:rsidRPr="008649FE">
              <w:rPr>
                <w:rFonts w:ascii="Times New Roman" w:hAnsi="Times New Roman" w:cs="Times New Roman"/>
                <w:sz w:val="20"/>
                <w:szCs w:val="20"/>
                <w:lang w:val="en-US"/>
              </w:rPr>
              <w:t>EGE-5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B48D544" w14:textId="77777777" w:rsidR="005B452E" w:rsidRPr="008649FE" w:rsidRDefault="005B452E" w:rsidP="005B452E">
            <w:pPr>
              <w:pStyle w:val="TableParagraph"/>
              <w:spacing w:line="254" w:lineRule="exact"/>
              <w:ind w:right="105"/>
              <w:rPr>
                <w:rFonts w:ascii="Times New Roman" w:hAnsi="Times New Roman" w:cs="Times New Roman"/>
                <w:sz w:val="20"/>
                <w:szCs w:val="20"/>
                <w:lang w:val="en-US"/>
              </w:rPr>
            </w:pPr>
            <w:r w:rsidRPr="008649FE">
              <w:rPr>
                <w:rFonts w:ascii="Times New Roman" w:hAnsi="Times New Roman" w:cs="Times New Roman"/>
                <w:sz w:val="20"/>
                <w:szCs w:val="20"/>
                <w:lang w:val="en-US"/>
              </w:rPr>
              <w:t>EGE-6</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42A8339" w14:textId="77777777" w:rsidR="005B452E" w:rsidRPr="008649FE" w:rsidRDefault="005B452E" w:rsidP="005B452E">
            <w:pPr>
              <w:pStyle w:val="TableParagraph"/>
              <w:spacing w:line="254" w:lineRule="exact"/>
              <w:ind w:right="105"/>
              <w:rPr>
                <w:rFonts w:ascii="Times New Roman" w:hAnsi="Times New Roman" w:cs="Times New Roman"/>
                <w:sz w:val="20"/>
                <w:szCs w:val="20"/>
                <w:lang w:val="en-US"/>
              </w:rPr>
            </w:pPr>
            <w:r w:rsidRPr="008649FE">
              <w:rPr>
                <w:rFonts w:ascii="Times New Roman" w:hAnsi="Times New Roman" w:cs="Times New Roman"/>
                <w:sz w:val="20"/>
                <w:szCs w:val="20"/>
                <w:lang w:val="en-US"/>
              </w:rPr>
              <w:t>EGE-7</w:t>
            </w:r>
          </w:p>
        </w:tc>
        <w:tc>
          <w:tcPr>
            <w:tcW w:w="1428" w:type="dxa"/>
            <w:tcBorders>
              <w:top w:val="single" w:sz="4" w:space="0" w:color="000000"/>
              <w:left w:val="single" w:sz="4" w:space="0" w:color="000000"/>
              <w:bottom w:val="single" w:sz="4" w:space="0" w:color="000000"/>
              <w:right w:val="single" w:sz="4" w:space="0" w:color="000000"/>
            </w:tcBorders>
            <w:shd w:val="clear" w:color="auto" w:fill="auto"/>
          </w:tcPr>
          <w:p w14:paraId="3DF8DC4D" w14:textId="77777777" w:rsidR="005B452E" w:rsidRPr="008649FE" w:rsidRDefault="005B452E" w:rsidP="005B452E">
            <w:pPr>
              <w:pStyle w:val="TableParagraph"/>
              <w:tabs>
                <w:tab w:val="left" w:pos="1313"/>
              </w:tabs>
              <w:ind w:left="4310" w:right="105" w:firstLine="567"/>
              <w:jc w:val="both"/>
              <w:rPr>
                <w:rFonts w:ascii="Times New Roman" w:hAnsi="Times New Roman" w:cs="Times New Roman"/>
                <w:b/>
                <w:sz w:val="20"/>
                <w:szCs w:val="20"/>
                <w:lang w:val="en-US"/>
              </w:rPr>
            </w:pPr>
          </w:p>
        </w:tc>
      </w:tr>
      <w:tr w:rsidR="005B452E" w:rsidRPr="00D40F90" w14:paraId="6F34CE98" w14:textId="77777777" w:rsidTr="000F3A3E">
        <w:trPr>
          <w:trHeight w:val="250"/>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8C9ED64" w14:textId="67240A8B" w:rsidR="005B452E" w:rsidRPr="008649FE" w:rsidRDefault="00B974C0" w:rsidP="005B452E">
            <w:pPr>
              <w:rPr>
                <w:rFonts w:ascii="Times New Roman" w:hAnsi="Times New Roman"/>
                <w:sz w:val="20"/>
                <w:szCs w:val="20"/>
              </w:rPr>
            </w:pPr>
            <w:r>
              <w:rPr>
                <w:rFonts w:ascii="Times New Roman" w:hAnsi="Times New Roman"/>
                <w:sz w:val="20"/>
                <w:szCs w:val="20"/>
              </w:rPr>
              <w:t>МЕМСТ</w:t>
            </w:r>
            <w:r w:rsidR="005B452E" w:rsidRPr="008649FE">
              <w:rPr>
                <w:rFonts w:ascii="Times New Roman" w:hAnsi="Times New Roman"/>
                <w:sz w:val="20"/>
                <w:szCs w:val="20"/>
              </w:rPr>
              <w:t xml:space="preserve"> 10178 </w:t>
            </w:r>
            <w:proofErr w:type="spellStart"/>
            <w:r w:rsidR="005B452E" w:rsidRPr="008649FE">
              <w:rPr>
                <w:rFonts w:ascii="Times New Roman" w:hAnsi="Times New Roman"/>
                <w:sz w:val="20"/>
                <w:szCs w:val="20"/>
              </w:rPr>
              <w:t>бойынша</w:t>
            </w:r>
            <w:proofErr w:type="spellEnd"/>
            <w:r w:rsidR="005B452E" w:rsidRPr="008649FE">
              <w:rPr>
                <w:rFonts w:ascii="Times New Roman" w:hAnsi="Times New Roman"/>
                <w:sz w:val="20"/>
                <w:szCs w:val="20"/>
              </w:rPr>
              <w:t xml:space="preserve"> портландцемент</w:t>
            </w:r>
          </w:p>
          <w:p w14:paraId="15A4E0C9" w14:textId="77777777" w:rsidR="005B452E" w:rsidRPr="008649FE" w:rsidRDefault="005B452E" w:rsidP="000F3A3E">
            <w:pPr>
              <w:tabs>
                <w:tab w:val="left" w:pos="1313"/>
              </w:tabs>
              <w:spacing w:after="0" w:line="240" w:lineRule="auto"/>
              <w:ind w:firstLine="142"/>
              <w:jc w:val="both"/>
              <w:rPr>
                <w:rFonts w:ascii="Times New Roman" w:hAnsi="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71502F1F"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C2CA9A1"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8745895"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27736D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27F2FAB"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45485F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9A53711"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23E603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7DFD098B" w14:textId="77777777" w:rsidR="005B452E" w:rsidRPr="008649FE" w:rsidRDefault="005B452E" w:rsidP="005B452E">
            <w:pPr>
              <w:rPr>
                <w:rFonts w:ascii="Times New Roman" w:hAnsi="Times New Roman"/>
                <w:sz w:val="20"/>
                <w:szCs w:val="20"/>
              </w:rPr>
            </w:pPr>
            <w:proofErr w:type="spellStart"/>
            <w:r w:rsidRPr="008649FE">
              <w:rPr>
                <w:rFonts w:ascii="Times New Roman" w:hAnsi="Times New Roman"/>
                <w:sz w:val="20"/>
                <w:szCs w:val="20"/>
              </w:rPr>
              <w:t>Өте</w:t>
            </w:r>
            <w:proofErr w:type="spellEnd"/>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p w14:paraId="6F642037" w14:textId="77777777" w:rsidR="005B452E" w:rsidRPr="008649FE" w:rsidRDefault="005B452E" w:rsidP="005B452E">
            <w:pPr>
              <w:tabs>
                <w:tab w:val="left" w:pos="1313"/>
              </w:tabs>
              <w:spacing w:after="0" w:line="240" w:lineRule="auto"/>
              <w:jc w:val="both"/>
              <w:rPr>
                <w:rFonts w:ascii="Times New Roman" w:hAnsi="Times New Roman"/>
                <w:sz w:val="20"/>
                <w:szCs w:val="20"/>
              </w:rPr>
            </w:pPr>
          </w:p>
        </w:tc>
      </w:tr>
      <w:tr w:rsidR="005B452E" w:rsidRPr="00D40F90" w14:paraId="3E7090A2"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57E69DB8" w14:textId="77777777" w:rsidR="005B452E" w:rsidRPr="008649FE" w:rsidRDefault="005B452E" w:rsidP="005B452E">
            <w:pPr>
              <w:widowControl w:val="0"/>
              <w:tabs>
                <w:tab w:val="left" w:pos="131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453D8977"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4CF6A1A"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426596A"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E40F58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D18E4F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F156B51"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3C2DF1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5F6297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0FA16A1D" w14:textId="77777777" w:rsidR="005B452E" w:rsidRDefault="005B452E" w:rsidP="005B452E">
            <w:proofErr w:type="spellStart"/>
            <w:r w:rsidRPr="006940A6">
              <w:rPr>
                <w:rFonts w:ascii="Times New Roman" w:hAnsi="Times New Roman"/>
                <w:sz w:val="20"/>
                <w:szCs w:val="20"/>
              </w:rPr>
              <w:t>Өте</w:t>
            </w:r>
            <w:proofErr w:type="spellEnd"/>
            <w:r w:rsidRPr="006940A6">
              <w:rPr>
                <w:rFonts w:ascii="Times New Roman" w:hAnsi="Times New Roman"/>
                <w:sz w:val="20"/>
                <w:szCs w:val="20"/>
              </w:rPr>
              <w:t xml:space="preserve"> </w:t>
            </w:r>
            <w:proofErr w:type="spellStart"/>
            <w:r w:rsidRPr="006940A6">
              <w:rPr>
                <w:rFonts w:ascii="Times New Roman" w:hAnsi="Times New Roman"/>
                <w:sz w:val="20"/>
                <w:szCs w:val="20"/>
              </w:rPr>
              <w:t>агрессивті</w:t>
            </w:r>
            <w:proofErr w:type="spellEnd"/>
          </w:p>
        </w:tc>
      </w:tr>
      <w:tr w:rsidR="005B452E" w:rsidRPr="00D40F90" w14:paraId="5C94D907" w14:textId="77777777" w:rsidTr="000F3A3E">
        <w:trPr>
          <w:trHeight w:val="253"/>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7F69763B" w14:textId="77777777" w:rsidR="005B452E" w:rsidRPr="008649FE" w:rsidRDefault="005B452E" w:rsidP="005B452E">
            <w:pPr>
              <w:widowControl w:val="0"/>
              <w:tabs>
                <w:tab w:val="left" w:pos="131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0BE9BE68"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13A50C2"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538E610"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2DEC783"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7989BF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4A364F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B651E3D"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145E12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60DB6A96" w14:textId="77777777" w:rsidR="005B452E" w:rsidRDefault="005B452E" w:rsidP="005B452E">
            <w:proofErr w:type="spellStart"/>
            <w:r w:rsidRPr="006940A6">
              <w:rPr>
                <w:rFonts w:ascii="Times New Roman" w:hAnsi="Times New Roman"/>
                <w:sz w:val="20"/>
                <w:szCs w:val="20"/>
              </w:rPr>
              <w:t>Өте</w:t>
            </w:r>
            <w:proofErr w:type="spellEnd"/>
            <w:r w:rsidRPr="006940A6">
              <w:rPr>
                <w:rFonts w:ascii="Times New Roman" w:hAnsi="Times New Roman"/>
                <w:sz w:val="20"/>
                <w:szCs w:val="20"/>
              </w:rPr>
              <w:t xml:space="preserve"> </w:t>
            </w:r>
            <w:proofErr w:type="spellStart"/>
            <w:r w:rsidRPr="006940A6">
              <w:rPr>
                <w:rFonts w:ascii="Times New Roman" w:hAnsi="Times New Roman"/>
                <w:sz w:val="20"/>
                <w:szCs w:val="20"/>
              </w:rPr>
              <w:t>агрессивті</w:t>
            </w:r>
            <w:proofErr w:type="spellEnd"/>
          </w:p>
        </w:tc>
      </w:tr>
      <w:tr w:rsidR="005B452E" w:rsidRPr="00D40F90" w14:paraId="248FC1DF" w14:textId="77777777" w:rsidTr="000F3A3E">
        <w:trPr>
          <w:trHeight w:val="429"/>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5556C7E5" w14:textId="77777777" w:rsidR="005B452E" w:rsidRPr="008649FE" w:rsidRDefault="005B452E" w:rsidP="005B452E">
            <w:pPr>
              <w:widowControl w:val="0"/>
              <w:tabs>
                <w:tab w:val="left" w:pos="131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7D3F7AAC"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W10-W14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7521A90"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D1C660"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1B4365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9950C43"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6040E5A"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4A76C6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5F5D5B3"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331415A9" w14:textId="77777777" w:rsidR="005B452E" w:rsidRDefault="005B452E" w:rsidP="005B452E">
            <w:proofErr w:type="spellStart"/>
            <w:r w:rsidRPr="006940A6">
              <w:rPr>
                <w:rFonts w:ascii="Times New Roman" w:hAnsi="Times New Roman"/>
                <w:sz w:val="20"/>
                <w:szCs w:val="20"/>
              </w:rPr>
              <w:t>Өте</w:t>
            </w:r>
            <w:proofErr w:type="spellEnd"/>
            <w:r w:rsidRPr="006940A6">
              <w:rPr>
                <w:rFonts w:ascii="Times New Roman" w:hAnsi="Times New Roman"/>
                <w:sz w:val="20"/>
                <w:szCs w:val="20"/>
              </w:rPr>
              <w:t xml:space="preserve"> </w:t>
            </w:r>
            <w:proofErr w:type="spellStart"/>
            <w:r w:rsidRPr="006940A6">
              <w:rPr>
                <w:rFonts w:ascii="Times New Roman" w:hAnsi="Times New Roman"/>
                <w:sz w:val="20"/>
                <w:szCs w:val="20"/>
              </w:rPr>
              <w:t>агрессивті</w:t>
            </w:r>
            <w:proofErr w:type="spellEnd"/>
          </w:p>
        </w:tc>
      </w:tr>
      <w:tr w:rsidR="005B452E" w:rsidRPr="00D40F90" w14:paraId="6A97ACAC"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3A0D5ACF" w14:textId="77777777" w:rsidR="005B452E" w:rsidRPr="008649FE" w:rsidRDefault="005B452E" w:rsidP="005B452E">
            <w:pPr>
              <w:widowControl w:val="0"/>
              <w:tabs>
                <w:tab w:val="left" w:pos="131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2D618606"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W16-W20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15F7152"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58B01CD"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0D0D2FE"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63B129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3462805"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579FB85"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3B2DD88"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6FE9776E" w14:textId="77777777" w:rsidR="005B452E" w:rsidRDefault="005B452E" w:rsidP="005B452E">
            <w:proofErr w:type="spellStart"/>
            <w:r w:rsidRPr="006940A6">
              <w:rPr>
                <w:rFonts w:ascii="Times New Roman" w:hAnsi="Times New Roman"/>
                <w:sz w:val="20"/>
                <w:szCs w:val="20"/>
              </w:rPr>
              <w:t>Өте</w:t>
            </w:r>
            <w:proofErr w:type="spellEnd"/>
            <w:r w:rsidRPr="006940A6">
              <w:rPr>
                <w:rFonts w:ascii="Times New Roman" w:hAnsi="Times New Roman"/>
                <w:sz w:val="20"/>
                <w:szCs w:val="20"/>
              </w:rPr>
              <w:t xml:space="preserve"> </w:t>
            </w:r>
            <w:proofErr w:type="spellStart"/>
            <w:r w:rsidRPr="006940A6">
              <w:rPr>
                <w:rFonts w:ascii="Times New Roman" w:hAnsi="Times New Roman"/>
                <w:sz w:val="20"/>
                <w:szCs w:val="20"/>
              </w:rPr>
              <w:t>агрессивті</w:t>
            </w:r>
            <w:proofErr w:type="spellEnd"/>
          </w:p>
        </w:tc>
      </w:tr>
      <w:tr w:rsidR="005B452E" w:rsidRPr="00D40F90" w14:paraId="011ADF9C" w14:textId="77777777" w:rsidTr="000F3A3E">
        <w:trPr>
          <w:trHeight w:val="252"/>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35045607" w14:textId="31569764" w:rsidR="005B452E" w:rsidRDefault="005B452E" w:rsidP="000F3A3E">
            <w:pPr>
              <w:ind w:firstLine="142"/>
            </w:pPr>
            <w:r>
              <w:br w:type="page"/>
            </w:r>
            <w:r w:rsidRPr="008649FE">
              <w:rPr>
                <w:rFonts w:ascii="Times New Roman" w:hAnsi="Times New Roman"/>
              </w:rPr>
              <w:t xml:space="preserve">Портландцемент </w:t>
            </w:r>
            <w:r w:rsidR="00B974C0">
              <w:rPr>
                <w:rFonts w:ascii="Times New Roman" w:hAnsi="Times New Roman"/>
                <w:lang w:val="kk-KZ"/>
              </w:rPr>
              <w:t xml:space="preserve">МЕМСТ </w:t>
            </w:r>
            <w:r w:rsidRPr="008649FE">
              <w:rPr>
                <w:rFonts w:ascii="Times New Roman" w:hAnsi="Times New Roman"/>
              </w:rPr>
              <w:t xml:space="preserve"> 10178 </w:t>
            </w:r>
            <w:proofErr w:type="spellStart"/>
            <w:r w:rsidRPr="008649FE">
              <w:rPr>
                <w:rFonts w:ascii="Times New Roman" w:hAnsi="Times New Roman"/>
              </w:rPr>
              <w:t>бойынша</w:t>
            </w:r>
            <w:proofErr w:type="spellEnd"/>
            <w:r w:rsidRPr="008649FE">
              <w:rPr>
                <w:rFonts w:ascii="Times New Roman" w:hAnsi="Times New Roman"/>
              </w:rPr>
              <w:t xml:space="preserve"> C3S 65%-дан </w:t>
            </w:r>
            <w:proofErr w:type="spellStart"/>
            <w:r w:rsidRPr="008649FE">
              <w:rPr>
                <w:rFonts w:ascii="Times New Roman" w:hAnsi="Times New Roman"/>
              </w:rPr>
              <w:t>аспайты</w:t>
            </w:r>
            <w:r>
              <w:rPr>
                <w:rFonts w:ascii="Times New Roman" w:hAnsi="Times New Roman"/>
              </w:rPr>
              <w:t>н</w:t>
            </w:r>
            <w:proofErr w:type="spellEnd"/>
            <w:r>
              <w:rPr>
                <w:rFonts w:ascii="Times New Roman" w:hAnsi="Times New Roman"/>
              </w:rPr>
              <w:t xml:space="preserve">, С3А 7%-дан </w:t>
            </w:r>
            <w:proofErr w:type="spellStart"/>
            <w:r>
              <w:rPr>
                <w:rFonts w:ascii="Times New Roman" w:hAnsi="Times New Roman"/>
              </w:rPr>
              <w:t>аспайтын</w:t>
            </w:r>
            <w:proofErr w:type="spellEnd"/>
            <w:r>
              <w:rPr>
                <w:rFonts w:ascii="Times New Roman" w:hAnsi="Times New Roman"/>
              </w:rPr>
              <w:t>, С3А+С4А</w:t>
            </w:r>
            <w:r>
              <w:rPr>
                <w:rFonts w:ascii="Times New Roman" w:hAnsi="Times New Roman"/>
                <w:lang w:val="en-US"/>
              </w:rPr>
              <w:t>F</w:t>
            </w:r>
            <w:r w:rsidRPr="008649FE">
              <w:rPr>
                <w:rFonts w:ascii="Times New Roman" w:hAnsi="Times New Roman"/>
              </w:rPr>
              <w:t xml:space="preserve"> 22%-дан </w:t>
            </w:r>
            <w:proofErr w:type="spellStart"/>
            <w:r w:rsidRPr="008649FE">
              <w:rPr>
                <w:rFonts w:ascii="Times New Roman" w:hAnsi="Times New Roman"/>
              </w:rPr>
              <w:t>аспайтын</w:t>
            </w:r>
            <w:proofErr w:type="spellEnd"/>
            <w:r w:rsidRPr="008649FE">
              <w:rPr>
                <w:rFonts w:ascii="Times New Roman" w:hAnsi="Times New Roman"/>
              </w:rPr>
              <w:t xml:space="preserve"> </w:t>
            </w:r>
            <w:proofErr w:type="spellStart"/>
            <w:r w:rsidRPr="008649FE">
              <w:rPr>
                <w:rFonts w:ascii="Times New Roman" w:hAnsi="Times New Roman"/>
              </w:rPr>
              <w:t>және</w:t>
            </w:r>
            <w:proofErr w:type="spellEnd"/>
            <w:r w:rsidRPr="008649FE">
              <w:rPr>
                <w:rFonts w:ascii="Times New Roman" w:hAnsi="Times New Roman"/>
              </w:rPr>
              <w:t xml:space="preserve"> домна </w:t>
            </w:r>
            <w:proofErr w:type="spellStart"/>
            <w:r w:rsidRPr="008649FE">
              <w:rPr>
                <w:rFonts w:ascii="Times New Roman" w:hAnsi="Times New Roman"/>
              </w:rPr>
              <w:t>пешінің</w:t>
            </w:r>
            <w:proofErr w:type="spellEnd"/>
            <w:r w:rsidRPr="008649FE">
              <w:rPr>
                <w:rFonts w:ascii="Times New Roman" w:hAnsi="Times New Roman"/>
              </w:rPr>
              <w:t xml:space="preserve"> </w:t>
            </w:r>
            <w:proofErr w:type="spellStart"/>
            <w:r w:rsidRPr="008649FE">
              <w:rPr>
                <w:rFonts w:ascii="Times New Roman" w:hAnsi="Times New Roman"/>
              </w:rPr>
              <w:t>цементі</w:t>
            </w:r>
            <w:proofErr w:type="spellEnd"/>
          </w:p>
          <w:p w14:paraId="02652CEE" w14:textId="77777777" w:rsidR="005B452E" w:rsidRPr="008649FE" w:rsidRDefault="005B452E" w:rsidP="005B452E">
            <w:pPr>
              <w:tabs>
                <w:tab w:val="left" w:pos="1313"/>
              </w:tabs>
              <w:spacing w:after="0" w:line="240" w:lineRule="auto"/>
              <w:jc w:val="both"/>
              <w:rPr>
                <w:rFonts w:ascii="Times New Roman" w:hAnsi="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7E794687"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D939F5C"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554FA1"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ADCD11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44D637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EEF5A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553AF1D"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671A70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012199EE" w14:textId="77777777" w:rsidR="005B452E" w:rsidRPr="008649FE" w:rsidRDefault="005B452E" w:rsidP="005B452E">
            <w:pPr>
              <w:rPr>
                <w:rFonts w:ascii="Times New Roman" w:hAnsi="Times New Roman"/>
                <w:sz w:val="20"/>
                <w:szCs w:val="20"/>
              </w:rPr>
            </w:pPr>
            <w:proofErr w:type="spellStart"/>
            <w:r w:rsidRPr="008649FE">
              <w:rPr>
                <w:rFonts w:ascii="Times New Roman" w:hAnsi="Times New Roman"/>
                <w:sz w:val="20"/>
                <w:szCs w:val="20"/>
              </w:rPr>
              <w:t>Өте</w:t>
            </w:r>
            <w:proofErr w:type="spellEnd"/>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tc>
      </w:tr>
      <w:tr w:rsidR="005B452E" w:rsidRPr="00D40F90" w14:paraId="5E6DF9C6" w14:textId="77777777" w:rsidTr="000F3A3E">
        <w:trPr>
          <w:trHeight w:val="506"/>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7F011439" w14:textId="77777777" w:rsidR="005B452E" w:rsidRPr="008649FE" w:rsidRDefault="005B452E" w:rsidP="005B452E">
            <w:pPr>
              <w:widowControl w:val="0"/>
              <w:tabs>
                <w:tab w:val="left" w:pos="1313"/>
                <w:tab w:val="left" w:pos="184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6771CF04"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41FCB29"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2C19D4B"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8BBFEF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F3136D3"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E112878"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4A926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EDF81B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800C8B" w14:textId="77777777" w:rsidR="005B452E" w:rsidRPr="008649FE" w:rsidRDefault="005B452E" w:rsidP="005B452E">
            <w:pPr>
              <w:rPr>
                <w:rFonts w:ascii="Times New Roman" w:hAnsi="Times New Roman"/>
                <w:color w:val="000000"/>
                <w:sz w:val="20"/>
                <w:szCs w:val="20"/>
                <w:lang w:eastAsia="ru-RU"/>
              </w:rPr>
            </w:pPr>
            <w:r>
              <w:rPr>
                <w:rFonts w:ascii="Times New Roman" w:hAnsi="Times New Roman"/>
                <w:sz w:val="20"/>
                <w:szCs w:val="20"/>
                <w:lang w:val="kk-KZ"/>
              </w:rPr>
              <w:t>Орташа</w:t>
            </w:r>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tc>
      </w:tr>
      <w:tr w:rsidR="005B452E" w:rsidRPr="00D40F90" w14:paraId="01868AE5" w14:textId="77777777" w:rsidTr="000F3A3E">
        <w:trPr>
          <w:trHeight w:val="251"/>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3C14137F" w14:textId="77777777" w:rsidR="005B452E" w:rsidRPr="008649FE" w:rsidRDefault="005B452E" w:rsidP="005B452E">
            <w:pPr>
              <w:widowControl w:val="0"/>
              <w:tabs>
                <w:tab w:val="left" w:pos="1313"/>
                <w:tab w:val="left" w:pos="184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693CBE8F"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A676278"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B396C5C"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4FEEC4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2BC088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29F4875"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3AB734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371CB7A"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97BDA5" w14:textId="77777777" w:rsidR="005B452E" w:rsidRPr="008C5E8B" w:rsidRDefault="005B452E" w:rsidP="005B452E">
            <w:pPr>
              <w:tabs>
                <w:tab w:val="left" w:pos="1313"/>
              </w:tabs>
              <w:spacing w:after="0" w:line="240" w:lineRule="auto"/>
              <w:jc w:val="both"/>
              <w:rPr>
                <w:rFonts w:ascii="Times New Roman" w:hAnsi="Times New Roman"/>
                <w:sz w:val="20"/>
                <w:szCs w:val="20"/>
                <w:lang w:val="kk-KZ"/>
              </w:rPr>
            </w:pPr>
            <w:r>
              <w:rPr>
                <w:rFonts w:ascii="Times New Roman" w:hAnsi="Times New Roman"/>
                <w:color w:val="000000"/>
                <w:sz w:val="20"/>
                <w:szCs w:val="20"/>
                <w:lang w:val="kk-KZ" w:eastAsia="ru-RU"/>
              </w:rPr>
              <w:t>Әлсіз</w:t>
            </w:r>
          </w:p>
          <w:p w14:paraId="3B5330DE" w14:textId="1DAA6925" w:rsidR="005B452E" w:rsidRPr="008649FE" w:rsidRDefault="00176F76" w:rsidP="005B452E">
            <w:pPr>
              <w:tabs>
                <w:tab w:val="left" w:pos="1313"/>
              </w:tabs>
              <w:spacing w:after="0" w:line="240" w:lineRule="auto"/>
              <w:jc w:val="both"/>
              <w:rPr>
                <w:rFonts w:ascii="Times New Roman" w:hAnsi="Times New Roman"/>
                <w:color w:val="000000"/>
                <w:sz w:val="20"/>
                <w:szCs w:val="20"/>
                <w:lang w:eastAsia="ru-RU"/>
              </w:rPr>
            </w:pPr>
            <w:proofErr w:type="spellStart"/>
            <w:r w:rsidRPr="008649FE">
              <w:rPr>
                <w:rFonts w:ascii="Times New Roman" w:hAnsi="Times New Roman"/>
                <w:sz w:val="20"/>
                <w:szCs w:val="20"/>
              </w:rPr>
              <w:t>А</w:t>
            </w:r>
            <w:r w:rsidR="005B452E" w:rsidRPr="008649FE">
              <w:rPr>
                <w:rFonts w:ascii="Times New Roman" w:hAnsi="Times New Roman"/>
                <w:sz w:val="20"/>
                <w:szCs w:val="20"/>
              </w:rPr>
              <w:t>грессивті</w:t>
            </w:r>
            <w:proofErr w:type="spellEnd"/>
          </w:p>
        </w:tc>
      </w:tr>
      <w:tr w:rsidR="005B452E" w:rsidRPr="00D40F90" w14:paraId="327C8D61"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218B294B" w14:textId="77777777" w:rsidR="005B452E" w:rsidRPr="008649FE" w:rsidRDefault="005B452E" w:rsidP="005B452E">
            <w:pPr>
              <w:widowControl w:val="0"/>
              <w:tabs>
                <w:tab w:val="left" w:pos="1313"/>
                <w:tab w:val="left" w:pos="184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72BBDB44"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W10-W14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BD7ADD0"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C33C83A"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9950D5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62EC71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B994F9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38F4C90"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B792221"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511F2288" w14:textId="77777777" w:rsidR="005B452E" w:rsidRPr="00AF1483" w:rsidRDefault="005B452E" w:rsidP="005B452E">
            <w:pPr>
              <w:tabs>
                <w:tab w:val="left" w:pos="1313"/>
              </w:tabs>
              <w:spacing w:after="0" w:line="240" w:lineRule="auto"/>
              <w:jc w:val="both"/>
              <w:rPr>
                <w:rFonts w:ascii="Times New Roman" w:hAnsi="Times New Roman"/>
                <w:sz w:val="20"/>
                <w:szCs w:val="20"/>
                <w:lang w:val="kk-KZ"/>
              </w:rPr>
            </w:pPr>
            <w:r>
              <w:rPr>
                <w:rFonts w:ascii="Times New Roman" w:hAnsi="Times New Roman"/>
                <w:sz w:val="20"/>
                <w:szCs w:val="20"/>
                <w:lang w:val="kk-KZ"/>
              </w:rPr>
              <w:t>А</w:t>
            </w:r>
            <w:proofErr w:type="spellStart"/>
            <w:r w:rsidRPr="00AF1483">
              <w:rPr>
                <w:rFonts w:ascii="Times New Roman" w:hAnsi="Times New Roman"/>
                <w:sz w:val="20"/>
                <w:szCs w:val="20"/>
              </w:rPr>
              <w:t>грессивті</w:t>
            </w:r>
            <w:proofErr w:type="spellEnd"/>
            <w:r>
              <w:rPr>
                <w:rFonts w:ascii="Times New Roman" w:hAnsi="Times New Roman"/>
                <w:sz w:val="20"/>
                <w:szCs w:val="20"/>
                <w:lang w:val="kk-KZ"/>
              </w:rPr>
              <w:t xml:space="preserve"> емес</w:t>
            </w:r>
          </w:p>
        </w:tc>
      </w:tr>
      <w:tr w:rsidR="005B452E" w:rsidRPr="00D40F90" w14:paraId="7ED3C605" w14:textId="77777777" w:rsidTr="000F3A3E">
        <w:trPr>
          <w:trHeight w:val="505"/>
        </w:trPr>
        <w:tc>
          <w:tcPr>
            <w:tcW w:w="2127" w:type="dxa"/>
            <w:vMerge/>
            <w:tcBorders>
              <w:top w:val="single" w:sz="4" w:space="0" w:color="000000"/>
              <w:left w:val="single" w:sz="4" w:space="0" w:color="000000"/>
              <w:bottom w:val="single" w:sz="4" w:space="0" w:color="000000"/>
              <w:right w:val="single" w:sz="4" w:space="0" w:color="000000"/>
            </w:tcBorders>
            <w:shd w:val="clear" w:color="auto" w:fill="auto"/>
            <w:hideMark/>
          </w:tcPr>
          <w:p w14:paraId="6F489123" w14:textId="77777777" w:rsidR="005B452E" w:rsidRPr="008649FE" w:rsidRDefault="005B452E" w:rsidP="005B452E">
            <w:pPr>
              <w:widowControl w:val="0"/>
              <w:tabs>
                <w:tab w:val="left" w:pos="1313"/>
                <w:tab w:val="left" w:pos="1843"/>
              </w:tabs>
              <w:autoSpaceDE w:val="0"/>
              <w:autoSpaceDN w:val="0"/>
              <w:spacing w:after="0" w:line="240" w:lineRule="auto"/>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4DF4CFD2" w14:textId="77777777" w:rsidR="005B452E" w:rsidRPr="008649FE" w:rsidRDefault="005B452E" w:rsidP="005B452E">
            <w:pPr>
              <w:pStyle w:val="TableParagraph"/>
              <w:tabs>
                <w:tab w:val="left" w:pos="1313"/>
              </w:tabs>
              <w:ind w:left="-10" w:firstLine="10"/>
              <w:jc w:val="both"/>
              <w:rPr>
                <w:rFonts w:ascii="Times New Roman" w:hAnsi="Times New Roman" w:cs="Times New Roman"/>
                <w:sz w:val="20"/>
                <w:szCs w:val="20"/>
                <w:lang w:val="en-US"/>
              </w:rPr>
            </w:pPr>
          </w:p>
          <w:p w14:paraId="43D5788A"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W16-W20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F7E2A62"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p>
          <w:p w14:paraId="562CF327"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578FB42"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D4BCF8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064F22A"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BAB0EB8"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C60A46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28FCB20"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tcPr>
          <w:p w14:paraId="71705E04" w14:textId="77777777" w:rsidR="005B452E" w:rsidRPr="008C5E8B" w:rsidRDefault="005B452E" w:rsidP="005B452E">
            <w:pPr>
              <w:rPr>
                <w:lang w:val="kk-KZ"/>
              </w:rPr>
            </w:pPr>
            <w:r>
              <w:rPr>
                <w:rFonts w:ascii="Times New Roman" w:hAnsi="Times New Roman"/>
                <w:sz w:val="20"/>
                <w:szCs w:val="20"/>
                <w:lang w:val="kk-KZ"/>
              </w:rPr>
              <w:t>А</w:t>
            </w:r>
            <w:proofErr w:type="spellStart"/>
            <w:r w:rsidRPr="00AF1483">
              <w:rPr>
                <w:rFonts w:ascii="Times New Roman" w:hAnsi="Times New Roman"/>
                <w:sz w:val="20"/>
                <w:szCs w:val="20"/>
              </w:rPr>
              <w:t>грессивті</w:t>
            </w:r>
            <w:proofErr w:type="spellEnd"/>
            <w:r>
              <w:rPr>
                <w:rFonts w:ascii="Times New Roman" w:hAnsi="Times New Roman"/>
                <w:sz w:val="20"/>
                <w:szCs w:val="20"/>
                <w:lang w:val="kk-KZ"/>
              </w:rPr>
              <w:t xml:space="preserve"> емес</w:t>
            </w:r>
          </w:p>
        </w:tc>
      </w:tr>
      <w:tr w:rsidR="005B452E" w:rsidRPr="00D40F90" w14:paraId="26D2E99F" w14:textId="77777777" w:rsidTr="000F3A3E">
        <w:trPr>
          <w:trHeight w:val="260"/>
        </w:trPr>
        <w:tc>
          <w:tcPr>
            <w:tcW w:w="212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1D60B6B6" w14:textId="3CE62239" w:rsidR="005B452E" w:rsidRPr="008649FE" w:rsidRDefault="00B974C0" w:rsidP="005B452E">
            <w:pPr>
              <w:rPr>
                <w:rFonts w:ascii="Times New Roman" w:hAnsi="Times New Roman"/>
                <w:sz w:val="20"/>
                <w:szCs w:val="20"/>
              </w:rPr>
            </w:pPr>
            <w:r>
              <w:rPr>
                <w:rFonts w:ascii="Times New Roman" w:hAnsi="Times New Roman"/>
                <w:sz w:val="20"/>
                <w:szCs w:val="20"/>
              </w:rPr>
              <w:t xml:space="preserve">МЕМСТ </w:t>
            </w:r>
            <w:r w:rsidR="005B452E" w:rsidRPr="008649FE">
              <w:rPr>
                <w:rFonts w:ascii="Times New Roman" w:hAnsi="Times New Roman"/>
                <w:sz w:val="20"/>
                <w:szCs w:val="20"/>
              </w:rPr>
              <w:t xml:space="preserve">22266 </w:t>
            </w:r>
            <w:proofErr w:type="spellStart"/>
            <w:r w:rsidR="005B452E" w:rsidRPr="008649FE">
              <w:rPr>
                <w:rFonts w:ascii="Times New Roman" w:hAnsi="Times New Roman"/>
                <w:sz w:val="20"/>
                <w:szCs w:val="20"/>
              </w:rPr>
              <w:t>бойынша</w:t>
            </w:r>
            <w:proofErr w:type="spellEnd"/>
            <w:r w:rsidR="005B452E" w:rsidRPr="008649FE">
              <w:rPr>
                <w:rFonts w:ascii="Times New Roman" w:hAnsi="Times New Roman"/>
                <w:sz w:val="20"/>
                <w:szCs w:val="20"/>
              </w:rPr>
              <w:t xml:space="preserve"> </w:t>
            </w:r>
            <w:proofErr w:type="spellStart"/>
            <w:r w:rsidR="005B452E" w:rsidRPr="008649FE">
              <w:rPr>
                <w:rFonts w:ascii="Times New Roman" w:hAnsi="Times New Roman"/>
                <w:sz w:val="20"/>
                <w:szCs w:val="20"/>
              </w:rPr>
              <w:t>сульфатқа</w:t>
            </w:r>
            <w:proofErr w:type="spellEnd"/>
            <w:r w:rsidR="005B452E" w:rsidRPr="008649FE">
              <w:rPr>
                <w:rFonts w:ascii="Times New Roman" w:hAnsi="Times New Roman"/>
                <w:sz w:val="20"/>
                <w:szCs w:val="20"/>
              </w:rPr>
              <w:t xml:space="preserve"> </w:t>
            </w:r>
            <w:proofErr w:type="spellStart"/>
            <w:r w:rsidR="005B452E" w:rsidRPr="008649FE">
              <w:rPr>
                <w:rFonts w:ascii="Times New Roman" w:hAnsi="Times New Roman"/>
                <w:sz w:val="20"/>
                <w:szCs w:val="20"/>
              </w:rPr>
              <w:t>төзімді</w:t>
            </w:r>
            <w:proofErr w:type="spellEnd"/>
            <w:r w:rsidR="005B452E" w:rsidRPr="008649FE">
              <w:rPr>
                <w:rFonts w:ascii="Times New Roman" w:hAnsi="Times New Roman"/>
                <w:sz w:val="20"/>
                <w:szCs w:val="20"/>
              </w:rPr>
              <w:t xml:space="preserve"> цемент</w:t>
            </w:r>
          </w:p>
          <w:p w14:paraId="224E3890" w14:textId="77777777" w:rsidR="005B452E" w:rsidRPr="008649FE" w:rsidRDefault="005B452E" w:rsidP="005B452E">
            <w:pPr>
              <w:tabs>
                <w:tab w:val="left" w:pos="1313"/>
              </w:tabs>
              <w:spacing w:after="0" w:line="240" w:lineRule="auto"/>
              <w:jc w:val="both"/>
              <w:rPr>
                <w:rFonts w:ascii="Times New Roman" w:hAnsi="Times New Roman"/>
                <w:sz w:val="20"/>
                <w:szCs w:val="20"/>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2DDCBAFD"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7FE4B1D"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1944AC9"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105E42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A0E6B90"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6411A33"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A96FAC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D1FA5D8"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022A2B7C" w14:textId="77777777" w:rsidR="005B452E" w:rsidRPr="008649FE" w:rsidRDefault="005B452E" w:rsidP="005B452E">
            <w:pPr>
              <w:tabs>
                <w:tab w:val="left" w:pos="1313"/>
              </w:tabs>
              <w:spacing w:after="0" w:line="240" w:lineRule="auto"/>
              <w:jc w:val="both"/>
              <w:rPr>
                <w:rFonts w:ascii="Times New Roman" w:hAnsi="Times New Roman"/>
                <w:sz w:val="20"/>
                <w:szCs w:val="20"/>
              </w:rPr>
            </w:pPr>
            <w:r>
              <w:rPr>
                <w:rFonts w:ascii="Times New Roman" w:hAnsi="Times New Roman"/>
                <w:sz w:val="20"/>
                <w:szCs w:val="20"/>
                <w:lang w:val="kk-KZ"/>
              </w:rPr>
              <w:t>А</w:t>
            </w:r>
            <w:proofErr w:type="spellStart"/>
            <w:r w:rsidRPr="00AF1483">
              <w:rPr>
                <w:rFonts w:ascii="Times New Roman" w:hAnsi="Times New Roman"/>
                <w:sz w:val="20"/>
                <w:szCs w:val="20"/>
              </w:rPr>
              <w:t>грессивті</w:t>
            </w:r>
            <w:proofErr w:type="spellEnd"/>
            <w:r>
              <w:rPr>
                <w:rFonts w:ascii="Times New Roman" w:hAnsi="Times New Roman"/>
                <w:sz w:val="20"/>
                <w:szCs w:val="20"/>
                <w:lang w:val="kk-KZ"/>
              </w:rPr>
              <w:t xml:space="preserve"> емес</w:t>
            </w:r>
          </w:p>
        </w:tc>
      </w:tr>
      <w:tr w:rsidR="005B452E" w:rsidRPr="00D40F90" w14:paraId="6E5B7AFE"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594DBD" w14:textId="77777777" w:rsidR="005B452E" w:rsidRPr="008649FE" w:rsidRDefault="005B452E" w:rsidP="005B452E">
            <w:pPr>
              <w:widowControl w:val="0"/>
              <w:tabs>
                <w:tab w:val="left" w:pos="1313"/>
              </w:tabs>
              <w:autoSpaceDE w:val="0"/>
              <w:autoSpaceDN w:val="0"/>
              <w:spacing w:after="0" w:line="240" w:lineRule="auto"/>
              <w:ind w:firstLine="567"/>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7107EF06"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869AF31"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972C7EF"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36D138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A9438D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354FBC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E4CB8B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0565A9B"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3BDED343" w14:textId="77777777" w:rsidR="005B452E" w:rsidRDefault="005B452E" w:rsidP="005B452E">
            <w:r w:rsidRPr="007A5188">
              <w:rPr>
                <w:rFonts w:ascii="Times New Roman" w:hAnsi="Times New Roman"/>
                <w:sz w:val="20"/>
                <w:szCs w:val="20"/>
                <w:lang w:val="kk-KZ"/>
              </w:rPr>
              <w:t>А</w:t>
            </w:r>
            <w:proofErr w:type="spellStart"/>
            <w:r w:rsidRPr="007A5188">
              <w:rPr>
                <w:rFonts w:ascii="Times New Roman" w:hAnsi="Times New Roman"/>
                <w:sz w:val="20"/>
                <w:szCs w:val="20"/>
              </w:rPr>
              <w:t>грессивті</w:t>
            </w:r>
            <w:proofErr w:type="spellEnd"/>
            <w:r w:rsidRPr="007A5188">
              <w:rPr>
                <w:rFonts w:ascii="Times New Roman" w:hAnsi="Times New Roman"/>
                <w:sz w:val="20"/>
                <w:szCs w:val="20"/>
                <w:lang w:val="kk-KZ"/>
              </w:rPr>
              <w:t xml:space="preserve"> емес</w:t>
            </w:r>
          </w:p>
        </w:tc>
      </w:tr>
      <w:tr w:rsidR="005B452E" w:rsidRPr="00D40F90" w14:paraId="160B5EBC"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68A5151" w14:textId="77777777" w:rsidR="005B452E" w:rsidRPr="008649FE" w:rsidRDefault="005B452E" w:rsidP="005B452E">
            <w:pPr>
              <w:widowControl w:val="0"/>
              <w:tabs>
                <w:tab w:val="left" w:pos="1313"/>
              </w:tabs>
              <w:autoSpaceDE w:val="0"/>
              <w:autoSpaceDN w:val="0"/>
              <w:spacing w:after="0" w:line="240" w:lineRule="auto"/>
              <w:ind w:firstLine="567"/>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435E71C2"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93EF772"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FA78D55"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9E5C33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E7E8D1C"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F868AD"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FD4984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49E2B70E"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19957738" w14:textId="77777777" w:rsidR="005B452E" w:rsidRDefault="005B452E" w:rsidP="005B452E">
            <w:r w:rsidRPr="007A5188">
              <w:rPr>
                <w:rFonts w:ascii="Times New Roman" w:hAnsi="Times New Roman"/>
                <w:sz w:val="20"/>
                <w:szCs w:val="20"/>
                <w:lang w:val="kk-KZ"/>
              </w:rPr>
              <w:t>А</w:t>
            </w:r>
            <w:proofErr w:type="spellStart"/>
            <w:r w:rsidRPr="007A5188">
              <w:rPr>
                <w:rFonts w:ascii="Times New Roman" w:hAnsi="Times New Roman"/>
                <w:sz w:val="20"/>
                <w:szCs w:val="20"/>
              </w:rPr>
              <w:t>грессивті</w:t>
            </w:r>
            <w:proofErr w:type="spellEnd"/>
            <w:r w:rsidRPr="007A5188">
              <w:rPr>
                <w:rFonts w:ascii="Times New Roman" w:hAnsi="Times New Roman"/>
                <w:sz w:val="20"/>
                <w:szCs w:val="20"/>
                <w:lang w:val="kk-KZ"/>
              </w:rPr>
              <w:t xml:space="preserve"> емес</w:t>
            </w:r>
          </w:p>
        </w:tc>
      </w:tr>
      <w:tr w:rsidR="005B452E" w:rsidRPr="00D40F90" w14:paraId="40B78326" w14:textId="77777777" w:rsidTr="000F3A3E">
        <w:trPr>
          <w:trHeight w:val="336"/>
        </w:trPr>
        <w:tc>
          <w:tcPr>
            <w:tcW w:w="2127"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3E1F66" w14:textId="77777777" w:rsidR="005B452E" w:rsidRPr="008649FE" w:rsidRDefault="005B452E" w:rsidP="005B452E">
            <w:pPr>
              <w:widowControl w:val="0"/>
              <w:tabs>
                <w:tab w:val="left" w:pos="1313"/>
              </w:tabs>
              <w:autoSpaceDE w:val="0"/>
              <w:autoSpaceDN w:val="0"/>
              <w:spacing w:after="0" w:line="240" w:lineRule="auto"/>
              <w:ind w:firstLine="567"/>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6347625F"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W10-W14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495B9F1"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F0B2DD0"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AE9678B"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361750"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1292D68"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3BFC45A"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EDC74CE"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4A79E0F2" w14:textId="77777777" w:rsidR="005B452E" w:rsidRDefault="005B452E" w:rsidP="005B452E">
            <w:r w:rsidRPr="007A5188">
              <w:rPr>
                <w:rFonts w:ascii="Times New Roman" w:hAnsi="Times New Roman"/>
                <w:sz w:val="20"/>
                <w:szCs w:val="20"/>
                <w:lang w:val="kk-KZ"/>
              </w:rPr>
              <w:t>А</w:t>
            </w:r>
            <w:proofErr w:type="spellStart"/>
            <w:r w:rsidRPr="007A5188">
              <w:rPr>
                <w:rFonts w:ascii="Times New Roman" w:hAnsi="Times New Roman"/>
                <w:sz w:val="20"/>
                <w:szCs w:val="20"/>
              </w:rPr>
              <w:t>грессивті</w:t>
            </w:r>
            <w:proofErr w:type="spellEnd"/>
            <w:r w:rsidRPr="007A5188">
              <w:rPr>
                <w:rFonts w:ascii="Times New Roman" w:hAnsi="Times New Roman"/>
                <w:sz w:val="20"/>
                <w:szCs w:val="20"/>
                <w:lang w:val="kk-KZ"/>
              </w:rPr>
              <w:t xml:space="preserve"> емес</w:t>
            </w:r>
          </w:p>
        </w:tc>
      </w:tr>
      <w:tr w:rsidR="005B452E" w:rsidRPr="00D40F90" w14:paraId="74FC2216" w14:textId="77777777" w:rsidTr="000F3A3E">
        <w:trPr>
          <w:trHeight w:val="336"/>
        </w:trPr>
        <w:tc>
          <w:tcPr>
            <w:tcW w:w="212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2F1D79" w14:textId="77777777" w:rsidR="005B452E" w:rsidRPr="008649FE" w:rsidRDefault="005B452E" w:rsidP="005B452E">
            <w:pPr>
              <w:widowControl w:val="0"/>
              <w:tabs>
                <w:tab w:val="left" w:pos="1313"/>
              </w:tabs>
              <w:autoSpaceDE w:val="0"/>
              <w:autoSpaceDN w:val="0"/>
              <w:spacing w:after="0" w:line="240" w:lineRule="auto"/>
              <w:ind w:firstLine="567"/>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14:paraId="398A8E8A"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38B06F9"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79732D5"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5E85EDF1"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3062B37"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EB4AFB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4C5543F"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013DD626"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p>
        </w:tc>
        <w:tc>
          <w:tcPr>
            <w:tcW w:w="1428" w:type="dxa"/>
            <w:tcBorders>
              <w:top w:val="single" w:sz="4" w:space="0" w:color="000000"/>
              <w:left w:val="single" w:sz="4" w:space="0" w:color="000000"/>
              <w:bottom w:val="single" w:sz="4" w:space="0" w:color="000000"/>
              <w:right w:val="single" w:sz="4" w:space="0" w:color="000000"/>
            </w:tcBorders>
            <w:shd w:val="clear" w:color="auto" w:fill="auto"/>
          </w:tcPr>
          <w:p w14:paraId="3C4D1A70" w14:textId="77777777" w:rsidR="005B452E" w:rsidRPr="007A5188" w:rsidRDefault="005B452E" w:rsidP="005B452E">
            <w:pPr>
              <w:rPr>
                <w:rFonts w:ascii="Times New Roman" w:hAnsi="Times New Roman"/>
                <w:sz w:val="20"/>
                <w:szCs w:val="20"/>
                <w:lang w:val="kk-KZ"/>
              </w:rPr>
            </w:pPr>
          </w:p>
        </w:tc>
      </w:tr>
      <w:tr w:rsidR="005B452E" w:rsidRPr="00D40F90" w14:paraId="08F5F0A3" w14:textId="77777777" w:rsidTr="000F3A3E">
        <w:trPr>
          <w:trHeight w:val="252"/>
        </w:trPr>
        <w:tc>
          <w:tcPr>
            <w:tcW w:w="2127"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B4A4C6" w14:textId="77777777" w:rsidR="005B452E" w:rsidRPr="008649FE" w:rsidRDefault="005B452E" w:rsidP="005B452E">
            <w:pPr>
              <w:widowControl w:val="0"/>
              <w:tabs>
                <w:tab w:val="left" w:pos="1313"/>
              </w:tabs>
              <w:autoSpaceDE w:val="0"/>
              <w:autoSpaceDN w:val="0"/>
              <w:spacing w:after="0" w:line="240" w:lineRule="auto"/>
              <w:ind w:firstLine="567"/>
              <w:jc w:val="both"/>
              <w:rPr>
                <w:rFonts w:ascii="Times New Roman" w:eastAsia="Arial MT" w:hAnsi="Times New Roman"/>
                <w:sz w:val="20"/>
                <w:szCs w:val="20"/>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hideMark/>
          </w:tcPr>
          <w:p w14:paraId="3822004B" w14:textId="77777777" w:rsidR="005B452E" w:rsidRPr="008649FE" w:rsidRDefault="005B452E" w:rsidP="005B452E">
            <w:pPr>
              <w:pStyle w:val="TableParagraph"/>
              <w:tabs>
                <w:tab w:val="left" w:pos="1313"/>
              </w:tabs>
              <w:ind w:left="-10" w:right="120" w:firstLine="10"/>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W16-W20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B721836"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692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31796BA" w14:textId="77777777" w:rsidR="005B452E" w:rsidRPr="008649FE" w:rsidRDefault="005B452E" w:rsidP="005B452E">
            <w:pPr>
              <w:pStyle w:val="TableParagraph"/>
              <w:tabs>
                <w:tab w:val="left" w:pos="1313"/>
              </w:tabs>
              <w:jc w:val="both"/>
              <w:rPr>
                <w:rFonts w:ascii="Times New Roman" w:hAnsi="Times New Roman" w:cs="Times New Roman"/>
                <w:sz w:val="20"/>
                <w:szCs w:val="20"/>
                <w:lang w:val="en-US"/>
              </w:rPr>
            </w:pPr>
            <w:r w:rsidRPr="008649FE">
              <w:rPr>
                <w:rFonts w:ascii="Times New Roman" w:hAnsi="Times New Roman" w:cs="Times New Roman"/>
                <w:sz w:val="20"/>
                <w:szCs w:val="20"/>
                <w:lang w:val="en-US"/>
              </w:rPr>
              <w:t>5</w:t>
            </w:r>
            <w:r w:rsidRPr="008649FE">
              <w:rPr>
                <w:rFonts w:ascii="Times New Roman" w:hAnsi="Times New Roman" w:cs="Times New Roman"/>
                <w:spacing w:val="-1"/>
                <w:sz w:val="20"/>
                <w:szCs w:val="20"/>
                <w:lang w:val="en-US"/>
              </w:rPr>
              <w:t xml:space="preserve"> </w:t>
            </w:r>
            <w:r w:rsidRPr="008649FE">
              <w:rPr>
                <w:rFonts w:ascii="Times New Roman" w:hAnsi="Times New Roman" w:cs="Times New Roman"/>
                <w:sz w:val="20"/>
                <w:szCs w:val="20"/>
                <w:lang w:val="en-US"/>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AFE1F8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334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20B921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562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0EFA032"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6</w:t>
            </w:r>
            <w:r w:rsidRPr="008649FE">
              <w:rPr>
                <w:rFonts w:ascii="Times New Roman" w:hAnsi="Times New Roman"/>
                <w:spacing w:val="-1"/>
                <w:sz w:val="20"/>
                <w:szCs w:val="20"/>
              </w:rPr>
              <w:t xml:space="preserve"> </w:t>
            </w:r>
            <w:r w:rsidRPr="008649FE">
              <w:rPr>
                <w:rFonts w:ascii="Times New Roman" w:hAnsi="Times New Roman"/>
                <w:sz w:val="20"/>
                <w:szCs w:val="20"/>
              </w:rPr>
              <w:t>024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3E1681E"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4</w:t>
            </w:r>
            <w:r w:rsidRPr="008649FE">
              <w:rPr>
                <w:rFonts w:ascii="Times New Roman" w:hAnsi="Times New Roman"/>
                <w:spacing w:val="-1"/>
                <w:sz w:val="20"/>
                <w:szCs w:val="20"/>
              </w:rPr>
              <w:t xml:space="preserve"> </w:t>
            </w:r>
            <w:r w:rsidRPr="008649FE">
              <w:rPr>
                <w:rFonts w:ascii="Times New Roman" w:hAnsi="Times New Roman"/>
                <w:sz w:val="20"/>
                <w:szCs w:val="20"/>
              </w:rPr>
              <w:t>679</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39642B74" w14:textId="77777777" w:rsidR="005B452E" w:rsidRPr="008649FE" w:rsidRDefault="005B452E" w:rsidP="005B452E">
            <w:pPr>
              <w:widowControl w:val="0"/>
              <w:tabs>
                <w:tab w:val="left" w:pos="1313"/>
              </w:tabs>
              <w:autoSpaceDE w:val="0"/>
              <w:autoSpaceDN w:val="0"/>
              <w:spacing w:after="0" w:line="240" w:lineRule="auto"/>
              <w:jc w:val="both"/>
              <w:rPr>
                <w:rFonts w:ascii="Times New Roman" w:hAnsi="Times New Roman"/>
                <w:sz w:val="20"/>
                <w:szCs w:val="20"/>
              </w:rPr>
            </w:pPr>
            <w:r w:rsidRPr="008649FE">
              <w:rPr>
                <w:rFonts w:ascii="Times New Roman" w:hAnsi="Times New Roman"/>
                <w:sz w:val="20"/>
                <w:szCs w:val="20"/>
              </w:rPr>
              <w:t>5</w:t>
            </w:r>
            <w:r w:rsidRPr="008649FE">
              <w:rPr>
                <w:rFonts w:ascii="Times New Roman" w:hAnsi="Times New Roman"/>
                <w:spacing w:val="-1"/>
                <w:sz w:val="20"/>
                <w:szCs w:val="20"/>
              </w:rPr>
              <w:t xml:space="preserve"> </w:t>
            </w:r>
            <w:r w:rsidRPr="008649FE">
              <w:rPr>
                <w:rFonts w:ascii="Times New Roman" w:hAnsi="Times New Roman"/>
                <w:sz w:val="20"/>
                <w:szCs w:val="20"/>
              </w:rPr>
              <w:t>174</w:t>
            </w:r>
          </w:p>
        </w:tc>
        <w:tc>
          <w:tcPr>
            <w:tcW w:w="1428" w:type="dxa"/>
            <w:tcBorders>
              <w:top w:val="single" w:sz="4" w:space="0" w:color="000000"/>
              <w:left w:val="single" w:sz="4" w:space="0" w:color="000000"/>
              <w:bottom w:val="single" w:sz="4" w:space="0" w:color="000000"/>
              <w:right w:val="single" w:sz="4" w:space="0" w:color="000000"/>
            </w:tcBorders>
            <w:shd w:val="clear" w:color="auto" w:fill="auto"/>
            <w:hideMark/>
          </w:tcPr>
          <w:p w14:paraId="52E3D1D6" w14:textId="77777777" w:rsidR="005B452E" w:rsidRDefault="005B452E" w:rsidP="005B452E">
            <w:r w:rsidRPr="007A5188">
              <w:rPr>
                <w:rFonts w:ascii="Times New Roman" w:hAnsi="Times New Roman"/>
                <w:sz w:val="20"/>
                <w:szCs w:val="20"/>
                <w:lang w:val="kk-KZ"/>
              </w:rPr>
              <w:t>А</w:t>
            </w:r>
            <w:proofErr w:type="spellStart"/>
            <w:r w:rsidRPr="007A5188">
              <w:rPr>
                <w:rFonts w:ascii="Times New Roman" w:hAnsi="Times New Roman"/>
                <w:sz w:val="20"/>
                <w:szCs w:val="20"/>
              </w:rPr>
              <w:t>грессивті</w:t>
            </w:r>
            <w:proofErr w:type="spellEnd"/>
            <w:r w:rsidRPr="007A5188">
              <w:rPr>
                <w:rFonts w:ascii="Times New Roman" w:hAnsi="Times New Roman"/>
                <w:sz w:val="20"/>
                <w:szCs w:val="20"/>
                <w:lang w:val="kk-KZ"/>
              </w:rPr>
              <w:t xml:space="preserve"> емес</w:t>
            </w:r>
          </w:p>
        </w:tc>
      </w:tr>
    </w:tbl>
    <w:p w14:paraId="5E1D5449" w14:textId="77777777" w:rsidR="005B452E" w:rsidRPr="00D40F90" w:rsidRDefault="005B452E" w:rsidP="005B452E">
      <w:pPr>
        <w:spacing w:after="0" w:line="240" w:lineRule="auto"/>
        <w:ind w:firstLine="567"/>
        <w:jc w:val="both"/>
        <w:rPr>
          <w:rFonts w:ascii="Times New Roman" w:hAnsi="Times New Roman"/>
          <w:sz w:val="28"/>
          <w:szCs w:val="28"/>
        </w:rPr>
      </w:pPr>
    </w:p>
    <w:p w14:paraId="263761C4" w14:textId="53A0A351" w:rsidR="005B452E" w:rsidRPr="000F3A3E" w:rsidRDefault="000F3A3E" w:rsidP="000F3A3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5.14</w:t>
      </w:r>
      <w:r w:rsidR="00B974C0">
        <w:rPr>
          <w:rFonts w:ascii="Times New Roman" w:hAnsi="Times New Roman"/>
          <w:sz w:val="28"/>
          <w:szCs w:val="28"/>
        </w:rPr>
        <w:t>-</w:t>
      </w:r>
      <w:proofErr w:type="spellStart"/>
      <w:r w:rsidR="00B974C0">
        <w:rPr>
          <w:rFonts w:ascii="Times New Roman" w:hAnsi="Times New Roman"/>
          <w:sz w:val="28"/>
          <w:szCs w:val="28"/>
        </w:rPr>
        <w:t>кестеде</w:t>
      </w:r>
      <w:proofErr w:type="spellEnd"/>
      <w:r w:rsidR="00B974C0">
        <w:rPr>
          <w:rFonts w:ascii="Times New Roman" w:hAnsi="Times New Roman"/>
          <w:sz w:val="28"/>
          <w:szCs w:val="28"/>
        </w:rPr>
        <w:t xml:space="preserve"> </w:t>
      </w:r>
      <w:r w:rsidR="00B974C0">
        <w:rPr>
          <w:rFonts w:ascii="Times New Roman" w:hAnsi="Times New Roman"/>
          <w:sz w:val="28"/>
          <w:szCs w:val="28"/>
          <w:lang w:val="kk-KZ"/>
        </w:rPr>
        <w:t>МЕМСТ</w:t>
      </w:r>
      <w:r w:rsidR="005B452E" w:rsidRPr="005C5E2F">
        <w:rPr>
          <w:rFonts w:ascii="Times New Roman" w:hAnsi="Times New Roman"/>
          <w:sz w:val="28"/>
          <w:szCs w:val="28"/>
        </w:rPr>
        <w:t xml:space="preserve"> 10178 </w:t>
      </w:r>
      <w:proofErr w:type="spellStart"/>
      <w:r w:rsidR="005B452E" w:rsidRPr="005C5E2F">
        <w:rPr>
          <w:rFonts w:ascii="Times New Roman" w:hAnsi="Times New Roman"/>
          <w:sz w:val="28"/>
          <w:szCs w:val="28"/>
        </w:rPr>
        <w:t>бойынша</w:t>
      </w:r>
      <w:proofErr w:type="spellEnd"/>
      <w:r w:rsidR="005B452E" w:rsidRPr="005C5E2F">
        <w:rPr>
          <w:rFonts w:ascii="Times New Roman" w:hAnsi="Times New Roman"/>
          <w:sz w:val="28"/>
          <w:szCs w:val="28"/>
        </w:rPr>
        <w:t xml:space="preserve"> W6, W8, W10-W14, W16-W20, W4 </w:t>
      </w:r>
      <w:proofErr w:type="spellStart"/>
      <w:r w:rsidR="005B452E" w:rsidRPr="005C5E2F">
        <w:rPr>
          <w:rFonts w:ascii="Times New Roman" w:hAnsi="Times New Roman"/>
          <w:sz w:val="28"/>
          <w:szCs w:val="28"/>
        </w:rPr>
        <w:t>маркалары</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бойынша</w:t>
      </w:r>
      <w:proofErr w:type="spellEnd"/>
      <w:r w:rsidR="005B452E" w:rsidRPr="005C5E2F">
        <w:rPr>
          <w:rFonts w:ascii="Times New Roman" w:hAnsi="Times New Roman"/>
          <w:sz w:val="28"/>
          <w:szCs w:val="28"/>
        </w:rPr>
        <w:t xml:space="preserve"> портландцемент </w:t>
      </w:r>
      <w:proofErr w:type="spellStart"/>
      <w:r w:rsidR="005B452E" w:rsidRPr="005C5E2F">
        <w:rPr>
          <w:rFonts w:ascii="Times New Roman" w:hAnsi="Times New Roman"/>
          <w:sz w:val="28"/>
          <w:szCs w:val="28"/>
        </w:rPr>
        <w:t>сульфаттарға</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өте</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агрессивті</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екенін</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көреміз</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орташа</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және</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шамалы</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агрессивті</w:t>
      </w:r>
      <w:proofErr w:type="spellEnd"/>
      <w:r w:rsidR="005B452E" w:rsidRPr="005C5E2F">
        <w:rPr>
          <w:rFonts w:ascii="Times New Roman" w:hAnsi="Times New Roman"/>
          <w:sz w:val="28"/>
          <w:szCs w:val="28"/>
        </w:rPr>
        <w:t xml:space="preserve"> порт</w:t>
      </w:r>
      <w:r w:rsidR="00B974C0">
        <w:rPr>
          <w:rFonts w:ascii="Times New Roman" w:hAnsi="Times New Roman"/>
          <w:sz w:val="28"/>
          <w:szCs w:val="28"/>
        </w:rPr>
        <w:t>ландцемент МЕМСТ</w:t>
      </w:r>
      <w:r w:rsidR="005B452E" w:rsidRPr="005C5E2F">
        <w:rPr>
          <w:rFonts w:ascii="Times New Roman" w:hAnsi="Times New Roman"/>
          <w:sz w:val="28"/>
          <w:szCs w:val="28"/>
        </w:rPr>
        <w:t xml:space="preserve"> 10178 </w:t>
      </w:r>
      <w:proofErr w:type="spellStart"/>
      <w:r w:rsidR="005B452E" w:rsidRPr="005C5E2F">
        <w:rPr>
          <w:rFonts w:ascii="Times New Roman" w:hAnsi="Times New Roman"/>
          <w:sz w:val="28"/>
          <w:szCs w:val="28"/>
        </w:rPr>
        <w:t>бойынша</w:t>
      </w:r>
      <w:proofErr w:type="spellEnd"/>
      <w:r w:rsidR="005B452E" w:rsidRPr="005C5E2F">
        <w:rPr>
          <w:rFonts w:ascii="Times New Roman" w:hAnsi="Times New Roman"/>
          <w:sz w:val="28"/>
          <w:szCs w:val="28"/>
        </w:rPr>
        <w:t xml:space="preserve"> C3S 65% </w:t>
      </w:r>
      <w:proofErr w:type="spellStart"/>
      <w:r w:rsidR="005B452E" w:rsidRPr="005C5E2F">
        <w:rPr>
          <w:rFonts w:ascii="Times New Roman" w:hAnsi="Times New Roman"/>
          <w:sz w:val="28"/>
          <w:szCs w:val="28"/>
        </w:rPr>
        <w:t>артық</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емес</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пайызбен</w:t>
      </w:r>
      <w:proofErr w:type="spellEnd"/>
      <w:r w:rsidR="005B452E" w:rsidRPr="005C5E2F">
        <w:rPr>
          <w:rFonts w:ascii="Times New Roman" w:hAnsi="Times New Roman"/>
          <w:sz w:val="28"/>
          <w:szCs w:val="28"/>
        </w:rPr>
        <w:t xml:space="preserve">, C3A 7% </w:t>
      </w:r>
      <w:proofErr w:type="spellStart"/>
      <w:r w:rsidR="005B452E" w:rsidRPr="005C5E2F">
        <w:rPr>
          <w:rFonts w:ascii="Times New Roman" w:hAnsi="Times New Roman"/>
          <w:sz w:val="28"/>
          <w:szCs w:val="28"/>
        </w:rPr>
        <w:t>артық</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емес</w:t>
      </w:r>
      <w:proofErr w:type="spellEnd"/>
      <w:r w:rsidR="005B452E" w:rsidRPr="005C5E2F">
        <w:rPr>
          <w:rFonts w:ascii="Times New Roman" w:hAnsi="Times New Roman"/>
          <w:sz w:val="28"/>
          <w:szCs w:val="28"/>
        </w:rPr>
        <w:t xml:space="preserve">., C3A + C4AF 22% </w:t>
      </w:r>
      <w:proofErr w:type="spellStart"/>
      <w:r w:rsidR="005B452E" w:rsidRPr="005C5E2F">
        <w:rPr>
          <w:rFonts w:ascii="Times New Roman" w:hAnsi="Times New Roman"/>
          <w:sz w:val="28"/>
          <w:szCs w:val="28"/>
        </w:rPr>
        <w:t>артық</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емес</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және</w:t>
      </w:r>
      <w:proofErr w:type="spellEnd"/>
      <w:r w:rsidR="005B452E" w:rsidRPr="005C5E2F">
        <w:rPr>
          <w:rFonts w:ascii="Times New Roman" w:hAnsi="Times New Roman"/>
          <w:sz w:val="28"/>
          <w:szCs w:val="28"/>
        </w:rPr>
        <w:t xml:space="preserve"> W6 </w:t>
      </w:r>
      <w:proofErr w:type="spellStart"/>
      <w:r w:rsidR="005B452E" w:rsidRPr="005C5E2F">
        <w:rPr>
          <w:rFonts w:ascii="Times New Roman" w:hAnsi="Times New Roman"/>
          <w:sz w:val="28"/>
          <w:szCs w:val="28"/>
        </w:rPr>
        <w:t>және</w:t>
      </w:r>
      <w:proofErr w:type="spellEnd"/>
      <w:r w:rsidR="005B452E" w:rsidRPr="005C5E2F">
        <w:rPr>
          <w:rFonts w:ascii="Times New Roman" w:hAnsi="Times New Roman"/>
          <w:sz w:val="28"/>
          <w:szCs w:val="28"/>
        </w:rPr>
        <w:t xml:space="preserve"> W8 домна цемент </w:t>
      </w:r>
      <w:proofErr w:type="spellStart"/>
      <w:r w:rsidR="005B452E" w:rsidRPr="005C5E2F">
        <w:rPr>
          <w:rFonts w:ascii="Times New Roman" w:hAnsi="Times New Roman"/>
          <w:sz w:val="28"/>
          <w:szCs w:val="28"/>
        </w:rPr>
        <w:t>маркалары</w:t>
      </w:r>
      <w:proofErr w:type="spellEnd"/>
      <w:r w:rsidR="005B452E" w:rsidRPr="005C5E2F">
        <w:rPr>
          <w:rFonts w:ascii="Times New Roman" w:hAnsi="Times New Roman"/>
          <w:sz w:val="28"/>
          <w:szCs w:val="28"/>
        </w:rPr>
        <w:t xml:space="preserve">. </w:t>
      </w:r>
      <w:r w:rsidR="00363C0F">
        <w:rPr>
          <w:rFonts w:ascii="Times New Roman" w:hAnsi="Times New Roman"/>
          <w:sz w:val="28"/>
          <w:szCs w:val="28"/>
          <w:lang w:val="kk-KZ"/>
        </w:rPr>
        <w:t>МЕМСТ</w:t>
      </w:r>
      <w:r w:rsidR="005B452E" w:rsidRPr="005C5E2F">
        <w:rPr>
          <w:rFonts w:ascii="Times New Roman" w:hAnsi="Times New Roman"/>
          <w:sz w:val="28"/>
          <w:szCs w:val="28"/>
        </w:rPr>
        <w:t xml:space="preserve"> 10178 </w:t>
      </w:r>
      <w:proofErr w:type="spellStart"/>
      <w:r w:rsidR="005B452E" w:rsidRPr="005C5E2F">
        <w:rPr>
          <w:rFonts w:ascii="Times New Roman" w:hAnsi="Times New Roman"/>
          <w:sz w:val="28"/>
          <w:szCs w:val="28"/>
        </w:rPr>
        <w:t>бойынша</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портландце</w:t>
      </w:r>
      <w:r w:rsidR="00B974C0">
        <w:rPr>
          <w:rFonts w:ascii="Times New Roman" w:hAnsi="Times New Roman"/>
          <w:sz w:val="28"/>
          <w:szCs w:val="28"/>
        </w:rPr>
        <w:t>менттің</w:t>
      </w:r>
      <w:proofErr w:type="spellEnd"/>
      <w:r w:rsidR="00B974C0">
        <w:rPr>
          <w:rFonts w:ascii="Times New Roman" w:hAnsi="Times New Roman"/>
          <w:sz w:val="28"/>
          <w:szCs w:val="28"/>
        </w:rPr>
        <w:t xml:space="preserve"> </w:t>
      </w:r>
      <w:proofErr w:type="spellStart"/>
      <w:r w:rsidR="00B974C0">
        <w:rPr>
          <w:rFonts w:ascii="Times New Roman" w:hAnsi="Times New Roman"/>
          <w:sz w:val="28"/>
          <w:szCs w:val="28"/>
        </w:rPr>
        <w:t>басқа</w:t>
      </w:r>
      <w:proofErr w:type="spellEnd"/>
      <w:r w:rsidR="00B974C0">
        <w:rPr>
          <w:rFonts w:ascii="Times New Roman" w:hAnsi="Times New Roman"/>
          <w:sz w:val="28"/>
          <w:szCs w:val="28"/>
        </w:rPr>
        <w:t xml:space="preserve"> </w:t>
      </w:r>
      <w:proofErr w:type="spellStart"/>
      <w:r w:rsidR="00B974C0">
        <w:rPr>
          <w:rFonts w:ascii="Times New Roman" w:hAnsi="Times New Roman"/>
          <w:sz w:val="28"/>
          <w:szCs w:val="28"/>
        </w:rPr>
        <w:t>сорттары</w:t>
      </w:r>
      <w:proofErr w:type="spellEnd"/>
      <w:r w:rsidR="00B974C0">
        <w:rPr>
          <w:rFonts w:ascii="Times New Roman" w:hAnsi="Times New Roman"/>
          <w:sz w:val="28"/>
          <w:szCs w:val="28"/>
        </w:rPr>
        <w:t xml:space="preserve"> </w:t>
      </w:r>
      <w:proofErr w:type="spellStart"/>
      <w:r w:rsidR="00B974C0">
        <w:rPr>
          <w:rFonts w:ascii="Times New Roman" w:hAnsi="Times New Roman"/>
          <w:sz w:val="28"/>
          <w:szCs w:val="28"/>
        </w:rPr>
        <w:t>және</w:t>
      </w:r>
      <w:proofErr w:type="spellEnd"/>
      <w:r w:rsidR="00B974C0">
        <w:rPr>
          <w:rFonts w:ascii="Times New Roman" w:hAnsi="Times New Roman"/>
          <w:sz w:val="28"/>
          <w:szCs w:val="28"/>
        </w:rPr>
        <w:t xml:space="preserve"> </w:t>
      </w:r>
      <w:r w:rsidR="00B974C0">
        <w:rPr>
          <w:rFonts w:ascii="Times New Roman" w:hAnsi="Times New Roman"/>
          <w:sz w:val="28"/>
          <w:szCs w:val="28"/>
          <w:lang w:val="kk-KZ"/>
        </w:rPr>
        <w:t>МЕМСТ</w:t>
      </w:r>
      <w:r w:rsidR="005B452E" w:rsidRPr="005C5E2F">
        <w:rPr>
          <w:rFonts w:ascii="Times New Roman" w:hAnsi="Times New Roman"/>
          <w:sz w:val="28"/>
          <w:szCs w:val="28"/>
        </w:rPr>
        <w:t xml:space="preserve"> 22266 </w:t>
      </w:r>
      <w:proofErr w:type="spellStart"/>
      <w:r w:rsidR="005B452E" w:rsidRPr="005C5E2F">
        <w:rPr>
          <w:rFonts w:ascii="Times New Roman" w:hAnsi="Times New Roman"/>
          <w:sz w:val="28"/>
          <w:szCs w:val="28"/>
        </w:rPr>
        <w:t>бойынша</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сульфатқа</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төзімді</w:t>
      </w:r>
      <w:proofErr w:type="spellEnd"/>
      <w:r w:rsidR="005B452E" w:rsidRPr="005C5E2F">
        <w:rPr>
          <w:rFonts w:ascii="Times New Roman" w:hAnsi="Times New Roman"/>
          <w:sz w:val="28"/>
          <w:szCs w:val="28"/>
        </w:rPr>
        <w:t xml:space="preserve"> цемент </w:t>
      </w:r>
      <w:proofErr w:type="spellStart"/>
      <w:r w:rsidR="005B452E" w:rsidRPr="005C5E2F">
        <w:rPr>
          <w:rFonts w:ascii="Times New Roman" w:hAnsi="Times New Roman"/>
          <w:sz w:val="28"/>
          <w:szCs w:val="28"/>
        </w:rPr>
        <w:t>агрессивті</w:t>
      </w:r>
      <w:proofErr w:type="spellEnd"/>
      <w:r w:rsidR="005B452E" w:rsidRPr="005C5E2F">
        <w:rPr>
          <w:rFonts w:ascii="Times New Roman" w:hAnsi="Times New Roman"/>
          <w:sz w:val="28"/>
          <w:szCs w:val="28"/>
        </w:rPr>
        <w:t xml:space="preserve"> </w:t>
      </w:r>
      <w:proofErr w:type="spellStart"/>
      <w:r w:rsidR="005B452E" w:rsidRPr="005C5E2F">
        <w:rPr>
          <w:rFonts w:ascii="Times New Roman" w:hAnsi="Times New Roman"/>
          <w:sz w:val="28"/>
          <w:szCs w:val="28"/>
        </w:rPr>
        <w:t>емес</w:t>
      </w:r>
      <w:proofErr w:type="spellEnd"/>
      <w:r w:rsidR="005B452E" w:rsidRPr="005C5E2F">
        <w:rPr>
          <w:rFonts w:ascii="Times New Roman" w:hAnsi="Times New Roman"/>
          <w:sz w:val="28"/>
          <w:szCs w:val="28"/>
        </w:rPr>
        <w:t>.</w:t>
      </w:r>
      <w:r w:rsidR="005B452E">
        <w:rPr>
          <w:rFonts w:ascii="Times New Roman" w:hAnsi="Times New Roman"/>
          <w:sz w:val="28"/>
          <w:szCs w:val="28"/>
          <w:lang w:val="kk-KZ"/>
        </w:rPr>
        <w:t xml:space="preserve"> </w:t>
      </w:r>
      <w:r w:rsidR="005B452E" w:rsidRPr="000F3A3E">
        <w:rPr>
          <w:rFonts w:ascii="Times New Roman" w:hAnsi="Times New Roman"/>
          <w:color w:val="000000"/>
          <w:sz w:val="28"/>
          <w:szCs w:val="28"/>
          <w:lang w:val="kk-KZ"/>
        </w:rPr>
        <w:t>EGE</w:t>
      </w:r>
      <w:r w:rsidR="005B452E" w:rsidRPr="000F3A3E">
        <w:rPr>
          <w:rFonts w:ascii="Times New Roman" w:hAnsi="Times New Roman"/>
          <w:sz w:val="28"/>
          <w:szCs w:val="28"/>
          <w:lang w:val="kk-KZ"/>
        </w:rPr>
        <w:t xml:space="preserve"> топырақтарындағы сульфат аниондарының мөлшері</w:t>
      </w:r>
      <w:r w:rsidR="00E87BB4">
        <w:rPr>
          <w:rFonts w:ascii="Times New Roman" w:hAnsi="Times New Roman"/>
          <w:sz w:val="28"/>
          <w:szCs w:val="28"/>
          <w:lang w:val="kk-KZ"/>
        </w:rPr>
        <w:t xml:space="preserve"> 5.17</w:t>
      </w:r>
      <w:r w:rsidR="005B452E" w:rsidRPr="000F3A3E">
        <w:rPr>
          <w:rFonts w:ascii="Times New Roman" w:hAnsi="Times New Roman"/>
          <w:sz w:val="28"/>
          <w:szCs w:val="28"/>
          <w:lang w:val="kk-KZ"/>
        </w:rPr>
        <w:t>-суретте көрсетілген.</w:t>
      </w:r>
    </w:p>
    <w:p w14:paraId="35AE6F99" w14:textId="77777777" w:rsidR="005B452E" w:rsidRPr="000F3A3E" w:rsidRDefault="005B452E" w:rsidP="000F3A3E">
      <w:pPr>
        <w:tabs>
          <w:tab w:val="left" w:pos="3420"/>
        </w:tabs>
        <w:spacing w:after="0" w:line="240" w:lineRule="auto"/>
        <w:jc w:val="center"/>
        <w:rPr>
          <w:rFonts w:ascii="Times New Roman" w:hAnsi="Times New Roman"/>
          <w:sz w:val="28"/>
          <w:szCs w:val="28"/>
          <w:lang w:val="kk-KZ"/>
        </w:rPr>
      </w:pPr>
      <w:r w:rsidRPr="00D40F90">
        <w:rPr>
          <w:rFonts w:ascii="Times New Roman" w:hAnsi="Times New Roman"/>
          <w:noProof/>
          <w:sz w:val="28"/>
          <w:szCs w:val="28"/>
          <w:lang w:eastAsia="ru-RU"/>
        </w:rPr>
        <w:drawing>
          <wp:inline distT="0" distB="0" distL="0" distR="0" wp14:anchorId="74D3F9A9" wp14:editId="10279391">
            <wp:extent cx="5915771" cy="2052955"/>
            <wp:effectExtent l="0" t="0" r="0" b="0"/>
            <wp:docPr id="61" name="Диаграмма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FFC20C9" w14:textId="1FFC5F9C" w:rsidR="005B452E" w:rsidRPr="000F3A3E" w:rsidRDefault="005B452E" w:rsidP="000F3A3E">
      <w:pPr>
        <w:spacing w:after="0" w:line="240" w:lineRule="auto"/>
        <w:jc w:val="center"/>
        <w:rPr>
          <w:rFonts w:ascii="Times New Roman" w:hAnsi="Times New Roman"/>
          <w:sz w:val="28"/>
          <w:szCs w:val="28"/>
          <w:lang w:val="kk-KZ"/>
        </w:rPr>
      </w:pPr>
      <w:r w:rsidRPr="000F3A3E">
        <w:rPr>
          <w:rFonts w:ascii="Times New Roman" w:hAnsi="Times New Roman"/>
          <w:sz w:val="28"/>
          <w:szCs w:val="28"/>
          <w:lang w:val="kk-KZ"/>
        </w:rPr>
        <w:t xml:space="preserve">Сурет </w:t>
      </w:r>
      <w:r w:rsidR="000F3A3E">
        <w:rPr>
          <w:rFonts w:ascii="Times New Roman" w:hAnsi="Times New Roman"/>
          <w:sz w:val="28"/>
          <w:szCs w:val="28"/>
          <w:lang w:val="kk-KZ"/>
        </w:rPr>
        <w:t>5.18 -</w:t>
      </w:r>
      <w:r w:rsidRPr="000F3A3E">
        <w:rPr>
          <w:rFonts w:ascii="Times New Roman" w:hAnsi="Times New Roman"/>
          <w:sz w:val="28"/>
          <w:szCs w:val="28"/>
          <w:lang w:val="kk-KZ"/>
        </w:rPr>
        <w:t xml:space="preserve"> EGE топырақтарындағы хлорид аниондарының мөлшері</w:t>
      </w:r>
    </w:p>
    <w:p w14:paraId="0682C7EB" w14:textId="77777777" w:rsidR="005B452E" w:rsidRPr="000F3A3E" w:rsidRDefault="005B452E" w:rsidP="000F3A3E">
      <w:pPr>
        <w:spacing w:after="0" w:line="240" w:lineRule="auto"/>
        <w:jc w:val="both"/>
        <w:rPr>
          <w:rFonts w:ascii="Times New Roman" w:hAnsi="Times New Roman"/>
          <w:sz w:val="28"/>
          <w:szCs w:val="28"/>
          <w:lang w:val="kk-KZ"/>
        </w:rPr>
      </w:pPr>
    </w:p>
    <w:p w14:paraId="623C3073" w14:textId="663007E7" w:rsidR="005B452E" w:rsidRPr="00817F51" w:rsidRDefault="000F3A3E" w:rsidP="000F3A3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5.18</w:t>
      </w:r>
      <w:r w:rsidR="005B452E" w:rsidRPr="000F3A3E">
        <w:rPr>
          <w:rFonts w:ascii="Times New Roman" w:hAnsi="Times New Roman"/>
          <w:sz w:val="28"/>
          <w:szCs w:val="28"/>
          <w:lang w:val="kk-KZ"/>
        </w:rPr>
        <w:t xml:space="preserve">-суреттен көрініп тұрғандай, топырақтағы хлоридтердің бетонның гидроизоляциялық маркаларына агрессивті әсер ету дәрежесі цементтің барлық сорттары үшін хлорид мөлшері 75410-нан 132250 мг/кг-ға дейін өзгеретінін көрсетеді. </w:t>
      </w:r>
      <w:r w:rsidR="005B452E" w:rsidRPr="00817F51">
        <w:rPr>
          <w:rFonts w:ascii="Times New Roman" w:hAnsi="Times New Roman"/>
          <w:sz w:val="28"/>
          <w:szCs w:val="28"/>
          <w:lang w:val="kk-KZ"/>
        </w:rPr>
        <w:t>Ең жоғары мөлшері EGE -5 (132250 мг/кг) жеңіл саздаққа тән, шамадан тыс сыланған, ал ең төменгі мәндер жеңіл құмды саздаққа жататын EGE -3 (75410 мг/кг) тән. Орташа көрсеткіштер -1, 4 және 7 (шамамен жүз мың) бойынша белгіленге</w:t>
      </w:r>
      <w:r w:rsidR="00363C0F">
        <w:rPr>
          <w:rFonts w:ascii="Times New Roman" w:hAnsi="Times New Roman"/>
          <w:sz w:val="28"/>
          <w:szCs w:val="28"/>
          <w:lang w:val="kk-KZ"/>
        </w:rPr>
        <w:t xml:space="preserve">н </w:t>
      </w:r>
      <w:r w:rsidR="00363C0F" w:rsidRPr="00363C0F">
        <w:rPr>
          <w:rFonts w:ascii="Times New Roman" w:hAnsi="Times New Roman"/>
          <w:sz w:val="28"/>
          <w:szCs w:val="28"/>
          <w:lang w:val="kk-KZ"/>
        </w:rPr>
        <w:t>[</w:t>
      </w:r>
      <w:r w:rsidR="00363C0F">
        <w:rPr>
          <w:rFonts w:ascii="Times New Roman" w:hAnsi="Times New Roman"/>
          <w:sz w:val="28"/>
          <w:szCs w:val="28"/>
          <w:lang w:val="kk-KZ"/>
        </w:rPr>
        <w:t>65</w:t>
      </w:r>
      <w:r w:rsidR="00363C0F" w:rsidRPr="00363C0F">
        <w:rPr>
          <w:rFonts w:ascii="Times New Roman" w:hAnsi="Times New Roman"/>
          <w:sz w:val="28"/>
          <w:szCs w:val="28"/>
          <w:lang w:val="kk-KZ"/>
        </w:rPr>
        <w:t xml:space="preserve">]. </w:t>
      </w:r>
      <w:r w:rsidR="005B452E" w:rsidRPr="00817F51">
        <w:rPr>
          <w:rFonts w:ascii="Times New Roman" w:hAnsi="Times New Roman"/>
          <w:sz w:val="28"/>
          <w:szCs w:val="28"/>
          <w:lang w:val="kk-KZ"/>
        </w:rPr>
        <w:t xml:space="preserve"> </w:t>
      </w:r>
    </w:p>
    <w:p w14:paraId="3A1BA0D1" w14:textId="40255E47" w:rsidR="005B452E" w:rsidRPr="00817F51" w:rsidRDefault="000F3A3E" w:rsidP="000F3A3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5.15</w:t>
      </w:r>
      <w:r w:rsidR="005B452E" w:rsidRPr="00817F51">
        <w:rPr>
          <w:rFonts w:ascii="Times New Roman" w:hAnsi="Times New Roman"/>
          <w:sz w:val="28"/>
          <w:szCs w:val="28"/>
          <w:lang w:val="kk-KZ"/>
        </w:rPr>
        <w:t>-кестеде суға төзімділік W4-W20 маркалы бетонға топырақтағы хлоридтердің агрессивті әсер ету дәрежесі көрсетілген.</w:t>
      </w:r>
    </w:p>
    <w:p w14:paraId="4FBFF689" w14:textId="77777777" w:rsidR="000F3A3E" w:rsidRPr="00817F51" w:rsidRDefault="000F3A3E" w:rsidP="000F3A3E">
      <w:pPr>
        <w:spacing w:after="0" w:line="240" w:lineRule="auto"/>
        <w:ind w:firstLine="567"/>
        <w:jc w:val="both"/>
        <w:rPr>
          <w:rFonts w:ascii="Times New Roman" w:hAnsi="Times New Roman"/>
          <w:sz w:val="28"/>
          <w:szCs w:val="28"/>
          <w:lang w:val="kk-KZ"/>
        </w:rPr>
      </w:pPr>
    </w:p>
    <w:p w14:paraId="50F54120" w14:textId="4366F738" w:rsidR="005B452E" w:rsidRPr="00817F51" w:rsidRDefault="005B452E" w:rsidP="000F3A3E">
      <w:pPr>
        <w:spacing w:after="0" w:line="240" w:lineRule="auto"/>
        <w:ind w:firstLine="567"/>
        <w:jc w:val="both"/>
        <w:rPr>
          <w:rFonts w:ascii="Times New Roman" w:hAnsi="Times New Roman"/>
          <w:sz w:val="28"/>
          <w:szCs w:val="28"/>
          <w:lang w:val="kk-KZ"/>
        </w:rPr>
      </w:pPr>
      <w:r w:rsidRPr="00817F51">
        <w:rPr>
          <w:rFonts w:ascii="Times New Roman" w:hAnsi="Times New Roman"/>
          <w:sz w:val="28"/>
          <w:szCs w:val="28"/>
          <w:lang w:val="kk-KZ"/>
        </w:rPr>
        <w:t xml:space="preserve">Кесте </w:t>
      </w:r>
      <w:r w:rsidR="000F3A3E">
        <w:rPr>
          <w:rFonts w:ascii="Times New Roman" w:hAnsi="Times New Roman"/>
          <w:sz w:val="28"/>
          <w:szCs w:val="28"/>
          <w:lang w:val="kk-KZ"/>
        </w:rPr>
        <w:t xml:space="preserve">5.15 </w:t>
      </w:r>
      <w:r w:rsidRPr="00817F51">
        <w:rPr>
          <w:rFonts w:ascii="Times New Roman" w:hAnsi="Times New Roman"/>
          <w:sz w:val="28"/>
          <w:szCs w:val="28"/>
          <w:lang w:val="kk-KZ"/>
        </w:rPr>
        <w:t>– Топырақтағы хлоридтердің суға төзімділік W4-W20 маркалы бетонға агрессивті әсер ету дәрежесі, мг/кг.</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1134"/>
        <w:gridCol w:w="709"/>
        <w:gridCol w:w="709"/>
        <w:gridCol w:w="709"/>
        <w:gridCol w:w="708"/>
        <w:gridCol w:w="709"/>
        <w:gridCol w:w="709"/>
        <w:gridCol w:w="709"/>
        <w:gridCol w:w="1842"/>
      </w:tblGrid>
      <w:tr w:rsidR="00286552" w:rsidRPr="00D40F90" w14:paraId="3D9777B3" w14:textId="77777777" w:rsidTr="007D2F63">
        <w:trPr>
          <w:trHeight w:val="506"/>
        </w:trPr>
        <w:tc>
          <w:tcPr>
            <w:tcW w:w="2552" w:type="dxa"/>
            <w:gridSpan w:val="2"/>
            <w:tcBorders>
              <w:top w:val="single" w:sz="4" w:space="0" w:color="000000"/>
              <w:left w:val="single" w:sz="4" w:space="0" w:color="000000"/>
              <w:bottom w:val="single" w:sz="4" w:space="0" w:color="000000"/>
              <w:right w:val="single" w:sz="4" w:space="0" w:color="000000"/>
            </w:tcBorders>
            <w:shd w:val="clear" w:color="auto" w:fill="auto"/>
          </w:tcPr>
          <w:p w14:paraId="2F8A014B" w14:textId="77777777" w:rsidR="00286552" w:rsidRPr="00A50207" w:rsidRDefault="00286552" w:rsidP="000F3A3E">
            <w:pPr>
              <w:pStyle w:val="TableParagraph"/>
              <w:ind w:left="4310" w:right="105" w:firstLine="567"/>
              <w:jc w:val="both"/>
              <w:rPr>
                <w:rFonts w:ascii="Times New Roman" w:hAnsi="Times New Roman" w:cs="Times New Roman"/>
                <w:b/>
                <w:sz w:val="28"/>
                <w:szCs w:val="28"/>
                <w:lang w:val="kk-KZ"/>
              </w:rPr>
            </w:pP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6059B5" w14:textId="77777777" w:rsidR="00286552" w:rsidRPr="000F3A3E" w:rsidRDefault="00286552" w:rsidP="000F3A3E">
            <w:pPr>
              <w:pStyle w:val="TableParagraph"/>
              <w:ind w:left="4310" w:right="105" w:hanging="4310"/>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75E6F2F" w14:textId="77777777" w:rsidR="00286552" w:rsidRPr="000F3A3E" w:rsidRDefault="00286552" w:rsidP="000F3A3E">
            <w:pPr>
              <w:pStyle w:val="TableParagraph"/>
              <w:ind w:left="4310" w:right="105" w:hanging="4303"/>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7CDC56A1" w14:textId="77777777" w:rsidR="00286552" w:rsidRPr="000F3A3E" w:rsidRDefault="00286552" w:rsidP="000F3A3E">
            <w:pPr>
              <w:pStyle w:val="TableParagraph"/>
              <w:ind w:right="105"/>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-3</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2BF468BC" w14:textId="77777777" w:rsidR="00286552" w:rsidRPr="000F3A3E" w:rsidRDefault="00286552" w:rsidP="000F3A3E">
            <w:pPr>
              <w:pStyle w:val="TableParagraph"/>
              <w:ind w:right="105"/>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A62ACB7" w14:textId="77777777" w:rsidR="00286552" w:rsidRPr="000F3A3E" w:rsidRDefault="00286552" w:rsidP="000F3A3E">
            <w:pPr>
              <w:pStyle w:val="TableParagraph"/>
              <w:ind w:right="105"/>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688E012" w14:textId="77777777" w:rsidR="00286552" w:rsidRPr="000F3A3E" w:rsidRDefault="00286552" w:rsidP="000F3A3E">
            <w:pPr>
              <w:pStyle w:val="TableParagraph"/>
              <w:ind w:right="105"/>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C08C21F" w14:textId="77777777" w:rsidR="00286552" w:rsidRPr="000F3A3E" w:rsidRDefault="00286552" w:rsidP="000F3A3E">
            <w:pPr>
              <w:pStyle w:val="TableParagraph"/>
              <w:ind w:right="105"/>
              <w:rPr>
                <w:rFonts w:ascii="Times New Roman" w:hAnsi="Times New Roman" w:cs="Times New Roman"/>
                <w:sz w:val="18"/>
                <w:szCs w:val="18"/>
              </w:rPr>
            </w:pPr>
            <w:r w:rsidRPr="009040D7">
              <w:rPr>
                <w:rFonts w:ascii="Times New Roman" w:hAnsi="Times New Roman" w:cs="Times New Roman"/>
                <w:sz w:val="18"/>
                <w:szCs w:val="18"/>
                <w:lang w:val="en-US"/>
              </w:rPr>
              <w:t>EGE</w:t>
            </w:r>
            <w:r w:rsidRPr="000F3A3E">
              <w:rPr>
                <w:rFonts w:ascii="Times New Roman" w:hAnsi="Times New Roman" w:cs="Times New Roman"/>
                <w:sz w:val="18"/>
                <w:szCs w:val="18"/>
              </w:rPr>
              <w:t>-7</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70BDFDA" w14:textId="77777777" w:rsidR="00286552" w:rsidRPr="000F3A3E" w:rsidRDefault="00286552" w:rsidP="000F3A3E">
            <w:pPr>
              <w:pStyle w:val="TableParagraph"/>
              <w:ind w:left="4310" w:right="105" w:firstLine="567"/>
              <w:jc w:val="both"/>
              <w:rPr>
                <w:rFonts w:ascii="Times New Roman" w:hAnsi="Times New Roman" w:cs="Times New Roman"/>
                <w:b/>
                <w:sz w:val="28"/>
                <w:szCs w:val="28"/>
              </w:rPr>
            </w:pPr>
          </w:p>
        </w:tc>
      </w:tr>
      <w:tr w:rsidR="005B452E" w:rsidRPr="00D40F90" w14:paraId="020FA1A3" w14:textId="77777777" w:rsidTr="004D2DD2">
        <w:trPr>
          <w:trHeight w:val="416"/>
        </w:trPr>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4FDD4C6" w14:textId="0CCEC41F" w:rsidR="005B452E" w:rsidRPr="00CF14F3" w:rsidRDefault="00363C0F" w:rsidP="000F3A3E">
            <w:pPr>
              <w:spacing w:after="0" w:line="240" w:lineRule="auto"/>
              <w:rPr>
                <w:rFonts w:ascii="Times New Roman" w:hAnsi="Times New Roman"/>
                <w:sz w:val="20"/>
                <w:szCs w:val="20"/>
              </w:rPr>
            </w:pPr>
            <w:r>
              <w:rPr>
                <w:rFonts w:ascii="Times New Roman" w:hAnsi="Times New Roman"/>
                <w:sz w:val="20"/>
                <w:szCs w:val="20"/>
              </w:rPr>
              <w:t>Портландцемент, МЕМСТ</w:t>
            </w:r>
            <w:r w:rsidR="005B452E" w:rsidRPr="00CF14F3">
              <w:rPr>
                <w:rFonts w:ascii="Times New Roman" w:hAnsi="Times New Roman"/>
                <w:sz w:val="20"/>
                <w:szCs w:val="20"/>
              </w:rPr>
              <w:t xml:space="preserve"> 10178 </w:t>
            </w:r>
            <w:proofErr w:type="spellStart"/>
            <w:r w:rsidR="005B452E" w:rsidRPr="00CF14F3">
              <w:rPr>
                <w:rFonts w:ascii="Times New Roman" w:hAnsi="Times New Roman"/>
                <w:sz w:val="20"/>
                <w:szCs w:val="20"/>
              </w:rPr>
              <w:t>бойынша</w:t>
            </w:r>
            <w:proofErr w:type="spellEnd"/>
            <w:r w:rsidR="005B452E" w:rsidRPr="00CF14F3">
              <w:rPr>
                <w:rFonts w:ascii="Times New Roman" w:hAnsi="Times New Roman"/>
                <w:sz w:val="20"/>
                <w:szCs w:val="20"/>
              </w:rPr>
              <w:t xml:space="preserve"> </w:t>
            </w:r>
            <w:r>
              <w:rPr>
                <w:rFonts w:ascii="Times New Roman" w:hAnsi="Times New Roman"/>
                <w:sz w:val="20"/>
                <w:szCs w:val="20"/>
              </w:rPr>
              <w:t xml:space="preserve">домна </w:t>
            </w:r>
            <w:proofErr w:type="spellStart"/>
            <w:r>
              <w:rPr>
                <w:rFonts w:ascii="Times New Roman" w:hAnsi="Times New Roman"/>
                <w:sz w:val="20"/>
                <w:szCs w:val="20"/>
              </w:rPr>
              <w:t>цементі</w:t>
            </w:r>
            <w:proofErr w:type="spellEnd"/>
            <w:r>
              <w:rPr>
                <w:rFonts w:ascii="Times New Roman" w:hAnsi="Times New Roman"/>
                <w:sz w:val="20"/>
                <w:szCs w:val="20"/>
              </w:rPr>
              <w:t xml:space="preserve"> </w:t>
            </w:r>
            <w:proofErr w:type="spellStart"/>
            <w:r>
              <w:rPr>
                <w:rFonts w:ascii="Times New Roman" w:hAnsi="Times New Roman"/>
                <w:sz w:val="20"/>
                <w:szCs w:val="20"/>
              </w:rPr>
              <w:t>және</w:t>
            </w:r>
            <w:proofErr w:type="spellEnd"/>
            <w:r>
              <w:rPr>
                <w:rFonts w:ascii="Times New Roman" w:hAnsi="Times New Roman"/>
                <w:sz w:val="20"/>
                <w:szCs w:val="20"/>
              </w:rPr>
              <w:t xml:space="preserve"> МЕМСТ</w:t>
            </w:r>
            <w:r w:rsidR="005B452E" w:rsidRPr="00CF14F3">
              <w:rPr>
                <w:rFonts w:ascii="Times New Roman" w:hAnsi="Times New Roman"/>
                <w:sz w:val="20"/>
                <w:szCs w:val="20"/>
              </w:rPr>
              <w:t xml:space="preserve"> 22266 </w:t>
            </w:r>
            <w:proofErr w:type="spellStart"/>
            <w:r w:rsidR="005B452E" w:rsidRPr="00CF14F3">
              <w:rPr>
                <w:rFonts w:ascii="Times New Roman" w:hAnsi="Times New Roman"/>
                <w:sz w:val="20"/>
                <w:szCs w:val="20"/>
              </w:rPr>
              <w:t>бойынша</w:t>
            </w:r>
            <w:proofErr w:type="spellEnd"/>
            <w:r w:rsidR="005B452E" w:rsidRPr="00CF14F3">
              <w:rPr>
                <w:rFonts w:ascii="Times New Roman" w:hAnsi="Times New Roman"/>
                <w:sz w:val="20"/>
                <w:szCs w:val="20"/>
              </w:rPr>
              <w:t xml:space="preserve"> </w:t>
            </w:r>
            <w:proofErr w:type="spellStart"/>
            <w:r w:rsidR="005B452E" w:rsidRPr="00CF14F3">
              <w:rPr>
                <w:rFonts w:ascii="Times New Roman" w:hAnsi="Times New Roman"/>
                <w:sz w:val="20"/>
                <w:szCs w:val="20"/>
              </w:rPr>
              <w:t>сульфатқа</w:t>
            </w:r>
            <w:proofErr w:type="spellEnd"/>
            <w:r w:rsidR="005B452E" w:rsidRPr="00CF14F3">
              <w:rPr>
                <w:rFonts w:ascii="Times New Roman" w:hAnsi="Times New Roman"/>
                <w:sz w:val="20"/>
                <w:szCs w:val="20"/>
              </w:rPr>
              <w:t xml:space="preserve"> </w:t>
            </w:r>
            <w:proofErr w:type="spellStart"/>
            <w:r w:rsidR="005B452E" w:rsidRPr="00CF14F3">
              <w:rPr>
                <w:rFonts w:ascii="Times New Roman" w:hAnsi="Times New Roman"/>
                <w:sz w:val="20"/>
                <w:szCs w:val="20"/>
              </w:rPr>
              <w:t>төзімді</w:t>
            </w:r>
            <w:proofErr w:type="spellEnd"/>
            <w:r w:rsidR="005B452E" w:rsidRPr="00CF14F3">
              <w:rPr>
                <w:rFonts w:ascii="Times New Roman" w:hAnsi="Times New Roman"/>
                <w:sz w:val="20"/>
                <w:szCs w:val="20"/>
              </w:rPr>
              <w:t xml:space="preserve"> цемент</w:t>
            </w:r>
          </w:p>
          <w:p w14:paraId="28D89FA6" w14:textId="77777777" w:rsidR="005B452E" w:rsidRPr="00136DB7" w:rsidRDefault="005B452E" w:rsidP="000F3A3E">
            <w:pPr>
              <w:pStyle w:val="TableParagraph"/>
              <w:ind w:left="183" w:right="174"/>
              <w:jc w:val="both"/>
              <w:rPr>
                <w:rFonts w:ascii="Times New Roman" w:hAnsi="Times New Roman" w:cs="Times New Roman"/>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14:paraId="1971767A" w14:textId="77777777" w:rsidR="005B452E" w:rsidRPr="00136DB7" w:rsidRDefault="005B452E" w:rsidP="000F3A3E">
            <w:pPr>
              <w:pStyle w:val="TableParagraph"/>
              <w:ind w:left="116" w:right="111"/>
              <w:jc w:val="both"/>
              <w:rPr>
                <w:rFonts w:ascii="Times New Roman" w:hAnsi="Times New Roman" w:cs="Times New Roman"/>
                <w:sz w:val="20"/>
                <w:szCs w:val="20"/>
                <w:lang w:val="en-US"/>
              </w:rPr>
            </w:pPr>
            <w:r w:rsidRPr="00136DB7">
              <w:rPr>
                <w:rFonts w:ascii="Times New Roman" w:hAnsi="Times New Roman" w:cs="Times New Roman"/>
                <w:sz w:val="20"/>
                <w:szCs w:val="20"/>
                <w:lang w:val="en-US"/>
              </w:rPr>
              <w:t>W4-W6</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0DAF1A0"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111</w:t>
            </w:r>
            <w:r w:rsidRPr="00136DB7">
              <w:rPr>
                <w:rFonts w:ascii="Times New Roman" w:hAnsi="Times New Roman"/>
                <w:spacing w:val="-1"/>
                <w:sz w:val="20"/>
                <w:szCs w:val="20"/>
              </w:rPr>
              <w:t xml:space="preserve"> </w:t>
            </w:r>
            <w:r w:rsidRPr="00136DB7">
              <w:rPr>
                <w:rFonts w:ascii="Times New Roman" w:hAnsi="Times New Roman"/>
                <w:sz w:val="20"/>
                <w:szCs w:val="20"/>
              </w:rPr>
              <w:t>635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A744FA8"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84</w:t>
            </w:r>
            <w:r w:rsidRPr="00136DB7">
              <w:rPr>
                <w:rFonts w:ascii="Times New Roman" w:hAnsi="Times New Roman"/>
                <w:spacing w:val="-1"/>
                <w:sz w:val="20"/>
                <w:szCs w:val="20"/>
              </w:rPr>
              <w:t xml:space="preserve"> </w:t>
            </w:r>
            <w:r w:rsidRPr="00136DB7">
              <w:rPr>
                <w:rFonts w:ascii="Times New Roman" w:hAnsi="Times New Roman"/>
                <w:sz w:val="20"/>
                <w:szCs w:val="20"/>
              </w:rPr>
              <w:t>750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B20B347"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75</w:t>
            </w:r>
            <w:r w:rsidRPr="00136DB7">
              <w:rPr>
                <w:rFonts w:ascii="Times New Roman" w:hAnsi="Times New Roman"/>
                <w:spacing w:val="-1"/>
                <w:sz w:val="20"/>
                <w:szCs w:val="20"/>
              </w:rPr>
              <w:t xml:space="preserve"> </w:t>
            </w:r>
            <w:r w:rsidRPr="00136DB7">
              <w:rPr>
                <w:rFonts w:ascii="Times New Roman" w:hAnsi="Times New Roman"/>
                <w:sz w:val="20"/>
                <w:szCs w:val="20"/>
              </w:rPr>
              <w:t>410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08A7D10"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102</w:t>
            </w:r>
            <w:r w:rsidRPr="00136DB7">
              <w:rPr>
                <w:rFonts w:ascii="Times New Roman" w:hAnsi="Times New Roman"/>
                <w:spacing w:val="-1"/>
                <w:sz w:val="20"/>
                <w:szCs w:val="20"/>
              </w:rPr>
              <w:t xml:space="preserve"> </w:t>
            </w:r>
            <w:r w:rsidRPr="00136DB7">
              <w:rPr>
                <w:rFonts w:ascii="Times New Roman" w:hAnsi="Times New Roman"/>
                <w:sz w:val="20"/>
                <w:szCs w:val="20"/>
              </w:rPr>
              <w:t>980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BECB997"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132</w:t>
            </w:r>
            <w:r w:rsidRPr="00136DB7">
              <w:rPr>
                <w:rFonts w:ascii="Times New Roman" w:hAnsi="Times New Roman"/>
                <w:spacing w:val="-1"/>
                <w:sz w:val="20"/>
                <w:szCs w:val="20"/>
              </w:rPr>
              <w:t xml:space="preserve"> </w:t>
            </w:r>
            <w:r w:rsidRPr="00136DB7">
              <w:rPr>
                <w:rFonts w:ascii="Times New Roman" w:hAnsi="Times New Roman"/>
                <w:sz w:val="20"/>
                <w:szCs w:val="20"/>
              </w:rPr>
              <w:t>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3988331"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120</w:t>
            </w:r>
            <w:r w:rsidRPr="00136DB7">
              <w:rPr>
                <w:rFonts w:ascii="Times New Roman" w:hAnsi="Times New Roman"/>
                <w:spacing w:val="-1"/>
                <w:sz w:val="20"/>
                <w:szCs w:val="20"/>
              </w:rPr>
              <w:t xml:space="preserve"> </w:t>
            </w:r>
            <w:r w:rsidRPr="00136DB7">
              <w:rPr>
                <w:rFonts w:ascii="Times New Roman" w:hAnsi="Times New Roman"/>
                <w:sz w:val="20"/>
                <w:szCs w:val="20"/>
              </w:rPr>
              <w:t>725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ED9E27"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115</w:t>
            </w:r>
            <w:r w:rsidRPr="00136DB7">
              <w:rPr>
                <w:rFonts w:ascii="Times New Roman" w:hAnsi="Times New Roman"/>
                <w:spacing w:val="-1"/>
                <w:sz w:val="20"/>
                <w:szCs w:val="20"/>
              </w:rPr>
              <w:t xml:space="preserve"> </w:t>
            </w:r>
            <w:r w:rsidRPr="00136DB7">
              <w:rPr>
                <w:rFonts w:ascii="Times New Roman" w:hAnsi="Times New Roman"/>
                <w:sz w:val="20"/>
                <w:szCs w:val="20"/>
              </w:rPr>
              <w:t>143</w:t>
            </w:r>
          </w:p>
        </w:tc>
        <w:tc>
          <w:tcPr>
            <w:tcW w:w="1842" w:type="dxa"/>
            <w:tcBorders>
              <w:top w:val="single" w:sz="4" w:space="0" w:color="000000"/>
              <w:left w:val="single" w:sz="4" w:space="0" w:color="000000"/>
              <w:bottom w:val="single" w:sz="4" w:space="0" w:color="000000"/>
              <w:right w:val="single" w:sz="4" w:space="0" w:color="000000"/>
            </w:tcBorders>
            <w:shd w:val="clear" w:color="auto" w:fill="auto"/>
            <w:hideMark/>
          </w:tcPr>
          <w:p w14:paraId="22D93694" w14:textId="77777777" w:rsidR="005B452E" w:rsidRPr="00136DB7" w:rsidRDefault="005B452E" w:rsidP="000F3A3E">
            <w:pPr>
              <w:spacing w:after="0" w:line="240" w:lineRule="auto"/>
              <w:rPr>
                <w:rFonts w:ascii="Times New Roman" w:hAnsi="Times New Roman"/>
                <w:sz w:val="20"/>
                <w:szCs w:val="20"/>
              </w:rPr>
            </w:pPr>
            <w:proofErr w:type="spellStart"/>
            <w:r w:rsidRPr="008649FE">
              <w:rPr>
                <w:rFonts w:ascii="Times New Roman" w:hAnsi="Times New Roman"/>
                <w:sz w:val="20"/>
                <w:szCs w:val="20"/>
              </w:rPr>
              <w:t>Өте</w:t>
            </w:r>
            <w:proofErr w:type="spellEnd"/>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tc>
      </w:tr>
      <w:tr w:rsidR="005B452E" w:rsidRPr="00D40F90" w14:paraId="669DE93D" w14:textId="77777777" w:rsidTr="005B452E">
        <w:trPr>
          <w:trHeight w:val="252"/>
        </w:trPr>
        <w:tc>
          <w:tcPr>
            <w:tcW w:w="14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B8A3D6" w14:textId="77777777" w:rsidR="005B452E" w:rsidRPr="00136DB7" w:rsidRDefault="005B452E" w:rsidP="000F3A3E">
            <w:pPr>
              <w:widowControl w:val="0"/>
              <w:autoSpaceDE w:val="0"/>
              <w:autoSpaceDN w:val="0"/>
              <w:spacing w:after="0" w:line="240" w:lineRule="auto"/>
              <w:jc w:val="both"/>
              <w:rPr>
                <w:rFonts w:ascii="Times New Roman" w:eastAsia="Arial MT" w:hAnsi="Times New Roman"/>
                <w:sz w:val="20"/>
                <w:szCs w:val="20"/>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14:paraId="4272165F" w14:textId="77777777" w:rsidR="005B452E" w:rsidRPr="00136DB7" w:rsidRDefault="005B452E" w:rsidP="000F3A3E">
            <w:pPr>
              <w:pStyle w:val="TableParagraph"/>
              <w:ind w:left="116" w:right="111"/>
              <w:jc w:val="both"/>
              <w:rPr>
                <w:rFonts w:ascii="Times New Roman" w:hAnsi="Times New Roman" w:cs="Times New Roman"/>
                <w:sz w:val="20"/>
                <w:szCs w:val="20"/>
                <w:lang w:val="en-US"/>
              </w:rPr>
            </w:pPr>
            <w:r w:rsidRPr="00136DB7">
              <w:rPr>
                <w:rFonts w:ascii="Times New Roman" w:hAnsi="Times New Roman" w:cs="Times New Roman"/>
                <w:sz w:val="20"/>
                <w:szCs w:val="20"/>
                <w:lang w:val="en-US"/>
              </w:rPr>
              <w:t>W8</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DD10BE3"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111</w:t>
            </w:r>
            <w:r w:rsidRPr="00136DB7">
              <w:rPr>
                <w:rFonts w:ascii="Times New Roman" w:hAnsi="Times New Roman"/>
                <w:spacing w:val="-1"/>
                <w:sz w:val="20"/>
                <w:szCs w:val="20"/>
              </w:rPr>
              <w:t xml:space="preserve"> </w:t>
            </w:r>
            <w:r w:rsidRPr="00136DB7">
              <w:rPr>
                <w:rFonts w:ascii="Times New Roman" w:hAnsi="Times New Roman"/>
                <w:sz w:val="20"/>
                <w:szCs w:val="20"/>
              </w:rPr>
              <w:t>635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7C1C0FB"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84</w:t>
            </w:r>
            <w:r w:rsidRPr="00136DB7">
              <w:rPr>
                <w:rFonts w:ascii="Times New Roman" w:hAnsi="Times New Roman"/>
                <w:spacing w:val="-1"/>
                <w:sz w:val="20"/>
                <w:szCs w:val="20"/>
              </w:rPr>
              <w:t xml:space="preserve"> </w:t>
            </w:r>
            <w:r w:rsidRPr="00136DB7">
              <w:rPr>
                <w:rFonts w:ascii="Times New Roman" w:hAnsi="Times New Roman"/>
                <w:sz w:val="20"/>
                <w:szCs w:val="20"/>
              </w:rPr>
              <w:t>750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F153BE4"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75</w:t>
            </w:r>
            <w:r w:rsidRPr="00136DB7">
              <w:rPr>
                <w:rFonts w:ascii="Times New Roman" w:hAnsi="Times New Roman"/>
                <w:spacing w:val="-1"/>
                <w:sz w:val="20"/>
                <w:szCs w:val="20"/>
              </w:rPr>
              <w:t xml:space="preserve"> </w:t>
            </w:r>
            <w:r w:rsidRPr="00136DB7">
              <w:rPr>
                <w:rFonts w:ascii="Times New Roman" w:hAnsi="Times New Roman"/>
                <w:sz w:val="20"/>
                <w:szCs w:val="20"/>
              </w:rPr>
              <w:t>410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1CA78A73"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102</w:t>
            </w:r>
            <w:r w:rsidRPr="00136DB7">
              <w:rPr>
                <w:rFonts w:ascii="Times New Roman" w:hAnsi="Times New Roman"/>
                <w:spacing w:val="-1"/>
                <w:sz w:val="20"/>
                <w:szCs w:val="20"/>
              </w:rPr>
              <w:t xml:space="preserve"> </w:t>
            </w:r>
            <w:r w:rsidRPr="00136DB7">
              <w:rPr>
                <w:rFonts w:ascii="Times New Roman" w:hAnsi="Times New Roman"/>
                <w:sz w:val="20"/>
                <w:szCs w:val="20"/>
              </w:rPr>
              <w:t>980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277118D"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132</w:t>
            </w:r>
            <w:r w:rsidRPr="00136DB7">
              <w:rPr>
                <w:rFonts w:ascii="Times New Roman" w:hAnsi="Times New Roman"/>
                <w:spacing w:val="-1"/>
                <w:sz w:val="20"/>
                <w:szCs w:val="20"/>
              </w:rPr>
              <w:t xml:space="preserve"> </w:t>
            </w:r>
            <w:r w:rsidRPr="00136DB7">
              <w:rPr>
                <w:rFonts w:ascii="Times New Roman" w:hAnsi="Times New Roman"/>
                <w:sz w:val="20"/>
                <w:szCs w:val="20"/>
              </w:rPr>
              <w:t>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CE93BC5"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120</w:t>
            </w:r>
            <w:r w:rsidRPr="00136DB7">
              <w:rPr>
                <w:rFonts w:ascii="Times New Roman" w:hAnsi="Times New Roman"/>
                <w:spacing w:val="-1"/>
                <w:sz w:val="20"/>
                <w:szCs w:val="20"/>
              </w:rPr>
              <w:t xml:space="preserve"> </w:t>
            </w:r>
            <w:r w:rsidRPr="00136DB7">
              <w:rPr>
                <w:rFonts w:ascii="Times New Roman" w:hAnsi="Times New Roman"/>
                <w:sz w:val="20"/>
                <w:szCs w:val="20"/>
              </w:rPr>
              <w:t>725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AA6BD78"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115</w:t>
            </w:r>
            <w:r w:rsidRPr="00136DB7">
              <w:rPr>
                <w:rFonts w:ascii="Times New Roman" w:hAnsi="Times New Roman"/>
                <w:spacing w:val="-1"/>
                <w:sz w:val="20"/>
                <w:szCs w:val="20"/>
              </w:rPr>
              <w:t xml:space="preserve"> </w:t>
            </w:r>
            <w:r w:rsidRPr="00136DB7">
              <w:rPr>
                <w:rFonts w:ascii="Times New Roman" w:hAnsi="Times New Roman"/>
                <w:sz w:val="20"/>
                <w:szCs w:val="20"/>
              </w:rPr>
              <w:t>143</w:t>
            </w:r>
          </w:p>
        </w:tc>
        <w:tc>
          <w:tcPr>
            <w:tcW w:w="1842" w:type="dxa"/>
            <w:tcBorders>
              <w:top w:val="single" w:sz="4" w:space="0" w:color="000000"/>
              <w:left w:val="single" w:sz="4" w:space="0" w:color="000000"/>
              <w:bottom w:val="single" w:sz="4" w:space="0" w:color="000000"/>
              <w:right w:val="single" w:sz="4" w:space="0" w:color="000000"/>
            </w:tcBorders>
            <w:shd w:val="clear" w:color="auto" w:fill="auto"/>
            <w:hideMark/>
          </w:tcPr>
          <w:p w14:paraId="19BF9AAF" w14:textId="77777777" w:rsidR="005B452E" w:rsidRPr="00136DB7" w:rsidRDefault="005B452E" w:rsidP="000F3A3E">
            <w:pPr>
              <w:spacing w:after="0" w:line="240" w:lineRule="auto"/>
              <w:rPr>
                <w:rFonts w:ascii="Times New Roman" w:hAnsi="Times New Roman"/>
                <w:sz w:val="20"/>
                <w:szCs w:val="20"/>
              </w:rPr>
            </w:pPr>
            <w:proofErr w:type="spellStart"/>
            <w:r w:rsidRPr="008649FE">
              <w:rPr>
                <w:rFonts w:ascii="Times New Roman" w:hAnsi="Times New Roman"/>
                <w:sz w:val="20"/>
                <w:szCs w:val="20"/>
              </w:rPr>
              <w:t>Өте</w:t>
            </w:r>
            <w:proofErr w:type="spellEnd"/>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tc>
      </w:tr>
      <w:tr w:rsidR="005B452E" w:rsidRPr="00D40F90" w14:paraId="03522D31" w14:textId="77777777" w:rsidTr="005B452E">
        <w:trPr>
          <w:trHeight w:val="253"/>
        </w:trPr>
        <w:tc>
          <w:tcPr>
            <w:tcW w:w="14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09B5CE" w14:textId="77777777" w:rsidR="005B452E" w:rsidRPr="00136DB7" w:rsidRDefault="005B452E" w:rsidP="000F3A3E">
            <w:pPr>
              <w:widowControl w:val="0"/>
              <w:autoSpaceDE w:val="0"/>
              <w:autoSpaceDN w:val="0"/>
              <w:spacing w:after="0" w:line="240" w:lineRule="auto"/>
              <w:jc w:val="both"/>
              <w:rPr>
                <w:rFonts w:ascii="Times New Roman" w:eastAsia="Arial MT" w:hAnsi="Times New Roman"/>
                <w:sz w:val="20"/>
                <w:szCs w:val="20"/>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hideMark/>
          </w:tcPr>
          <w:p w14:paraId="36908836" w14:textId="77777777" w:rsidR="005B452E" w:rsidRPr="00136DB7" w:rsidRDefault="005B452E" w:rsidP="000F3A3E">
            <w:pPr>
              <w:pStyle w:val="TableParagraph"/>
              <w:jc w:val="both"/>
              <w:rPr>
                <w:rFonts w:ascii="Times New Roman" w:hAnsi="Times New Roman" w:cs="Times New Roman"/>
                <w:sz w:val="20"/>
                <w:szCs w:val="20"/>
                <w:lang w:val="en-US"/>
              </w:rPr>
            </w:pPr>
          </w:p>
          <w:p w14:paraId="61C65A6E" w14:textId="77777777" w:rsidR="005B452E" w:rsidRPr="00136DB7" w:rsidRDefault="005B452E" w:rsidP="000F3A3E">
            <w:pPr>
              <w:pStyle w:val="TableParagraph"/>
              <w:ind w:left="116" w:right="111"/>
              <w:jc w:val="both"/>
              <w:rPr>
                <w:rFonts w:ascii="Times New Roman" w:hAnsi="Times New Roman" w:cs="Times New Roman"/>
                <w:sz w:val="20"/>
                <w:szCs w:val="20"/>
                <w:lang w:val="en-US"/>
              </w:rPr>
            </w:pPr>
            <w:r w:rsidRPr="00136DB7">
              <w:rPr>
                <w:rFonts w:ascii="Times New Roman" w:hAnsi="Times New Roman" w:cs="Times New Roman"/>
                <w:sz w:val="20"/>
                <w:szCs w:val="20"/>
                <w:lang w:val="en-US"/>
              </w:rPr>
              <w:t>W10-W14</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1880D7F"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111</w:t>
            </w:r>
            <w:r w:rsidRPr="00136DB7">
              <w:rPr>
                <w:rFonts w:ascii="Times New Roman" w:hAnsi="Times New Roman"/>
                <w:spacing w:val="-1"/>
                <w:sz w:val="20"/>
                <w:szCs w:val="20"/>
              </w:rPr>
              <w:t xml:space="preserve"> </w:t>
            </w:r>
            <w:r w:rsidRPr="00136DB7">
              <w:rPr>
                <w:rFonts w:ascii="Times New Roman" w:hAnsi="Times New Roman"/>
                <w:sz w:val="20"/>
                <w:szCs w:val="20"/>
              </w:rPr>
              <w:t>635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2B7A8B51"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84</w:t>
            </w:r>
            <w:r w:rsidRPr="00136DB7">
              <w:rPr>
                <w:rFonts w:ascii="Times New Roman" w:hAnsi="Times New Roman"/>
                <w:spacing w:val="-1"/>
                <w:sz w:val="20"/>
                <w:szCs w:val="20"/>
              </w:rPr>
              <w:t xml:space="preserve"> </w:t>
            </w:r>
            <w:r w:rsidRPr="00136DB7">
              <w:rPr>
                <w:rFonts w:ascii="Times New Roman" w:hAnsi="Times New Roman"/>
                <w:sz w:val="20"/>
                <w:szCs w:val="20"/>
              </w:rPr>
              <w:t>750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73F7586"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75</w:t>
            </w:r>
            <w:r w:rsidRPr="00136DB7">
              <w:rPr>
                <w:rFonts w:ascii="Times New Roman" w:hAnsi="Times New Roman"/>
                <w:spacing w:val="-1"/>
                <w:sz w:val="20"/>
                <w:szCs w:val="20"/>
              </w:rPr>
              <w:t xml:space="preserve"> </w:t>
            </w:r>
            <w:r w:rsidRPr="00136DB7">
              <w:rPr>
                <w:rFonts w:ascii="Times New Roman" w:hAnsi="Times New Roman"/>
                <w:sz w:val="20"/>
                <w:szCs w:val="20"/>
              </w:rPr>
              <w:t>410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14:paraId="788C5A03"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102</w:t>
            </w:r>
            <w:r w:rsidRPr="00136DB7">
              <w:rPr>
                <w:rFonts w:ascii="Times New Roman" w:hAnsi="Times New Roman"/>
                <w:spacing w:val="-1"/>
                <w:sz w:val="20"/>
                <w:szCs w:val="20"/>
              </w:rPr>
              <w:t xml:space="preserve"> </w:t>
            </w:r>
            <w:r w:rsidRPr="00136DB7">
              <w:rPr>
                <w:rFonts w:ascii="Times New Roman" w:hAnsi="Times New Roman"/>
                <w:sz w:val="20"/>
                <w:szCs w:val="20"/>
              </w:rPr>
              <w:t>980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B66181B"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132</w:t>
            </w:r>
            <w:r w:rsidRPr="00136DB7">
              <w:rPr>
                <w:rFonts w:ascii="Times New Roman" w:hAnsi="Times New Roman"/>
                <w:spacing w:val="-1"/>
                <w:sz w:val="20"/>
                <w:szCs w:val="20"/>
              </w:rPr>
              <w:t xml:space="preserve"> </w:t>
            </w:r>
            <w:r w:rsidRPr="00136DB7">
              <w:rPr>
                <w:rFonts w:ascii="Times New Roman" w:hAnsi="Times New Roman"/>
                <w:sz w:val="20"/>
                <w:szCs w:val="20"/>
              </w:rPr>
              <w:t>250</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6B796C1"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120</w:t>
            </w:r>
            <w:r w:rsidRPr="00136DB7">
              <w:rPr>
                <w:rFonts w:ascii="Times New Roman" w:hAnsi="Times New Roman"/>
                <w:spacing w:val="-1"/>
                <w:sz w:val="20"/>
                <w:szCs w:val="20"/>
              </w:rPr>
              <w:t xml:space="preserve"> </w:t>
            </w:r>
            <w:r w:rsidRPr="00136DB7">
              <w:rPr>
                <w:rFonts w:ascii="Times New Roman" w:hAnsi="Times New Roman"/>
                <w:sz w:val="20"/>
                <w:szCs w:val="20"/>
              </w:rPr>
              <w:t>725</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5C1F46E0" w14:textId="77777777" w:rsidR="005B452E" w:rsidRPr="00136DB7" w:rsidRDefault="005B452E" w:rsidP="000F3A3E">
            <w:pPr>
              <w:widowControl w:val="0"/>
              <w:autoSpaceDE w:val="0"/>
              <w:autoSpaceDN w:val="0"/>
              <w:spacing w:after="0" w:line="240" w:lineRule="auto"/>
              <w:jc w:val="both"/>
              <w:rPr>
                <w:rFonts w:ascii="Times New Roman" w:hAnsi="Times New Roman"/>
                <w:sz w:val="20"/>
                <w:szCs w:val="20"/>
              </w:rPr>
            </w:pPr>
            <w:r w:rsidRPr="00136DB7">
              <w:rPr>
                <w:rFonts w:ascii="Times New Roman" w:hAnsi="Times New Roman"/>
                <w:sz w:val="20"/>
                <w:szCs w:val="20"/>
              </w:rPr>
              <w:t>115</w:t>
            </w:r>
            <w:r w:rsidRPr="00136DB7">
              <w:rPr>
                <w:rFonts w:ascii="Times New Roman" w:hAnsi="Times New Roman"/>
                <w:spacing w:val="-1"/>
                <w:sz w:val="20"/>
                <w:szCs w:val="20"/>
              </w:rPr>
              <w:t xml:space="preserve"> </w:t>
            </w:r>
            <w:r w:rsidRPr="00136DB7">
              <w:rPr>
                <w:rFonts w:ascii="Times New Roman" w:hAnsi="Times New Roman"/>
                <w:sz w:val="20"/>
                <w:szCs w:val="20"/>
              </w:rPr>
              <w:t>143</w:t>
            </w:r>
          </w:p>
        </w:tc>
        <w:tc>
          <w:tcPr>
            <w:tcW w:w="1842" w:type="dxa"/>
            <w:tcBorders>
              <w:top w:val="single" w:sz="4" w:space="0" w:color="000000"/>
              <w:left w:val="single" w:sz="4" w:space="0" w:color="000000"/>
              <w:bottom w:val="single" w:sz="4" w:space="0" w:color="000000"/>
              <w:right w:val="single" w:sz="4" w:space="0" w:color="000000"/>
            </w:tcBorders>
            <w:shd w:val="clear" w:color="auto" w:fill="auto"/>
            <w:hideMark/>
          </w:tcPr>
          <w:p w14:paraId="36EED445" w14:textId="77777777" w:rsidR="005B452E" w:rsidRPr="00136DB7" w:rsidRDefault="005B452E" w:rsidP="000F3A3E">
            <w:pPr>
              <w:spacing w:after="0" w:line="240" w:lineRule="auto"/>
              <w:rPr>
                <w:rFonts w:ascii="Times New Roman" w:hAnsi="Times New Roman"/>
                <w:sz w:val="20"/>
                <w:szCs w:val="20"/>
              </w:rPr>
            </w:pPr>
            <w:proofErr w:type="spellStart"/>
            <w:r w:rsidRPr="008649FE">
              <w:rPr>
                <w:rFonts w:ascii="Times New Roman" w:hAnsi="Times New Roman"/>
                <w:sz w:val="20"/>
                <w:szCs w:val="20"/>
              </w:rPr>
              <w:t>Өте</w:t>
            </w:r>
            <w:proofErr w:type="spellEnd"/>
            <w:r w:rsidRPr="008649FE">
              <w:rPr>
                <w:rFonts w:ascii="Times New Roman" w:hAnsi="Times New Roman"/>
                <w:sz w:val="20"/>
                <w:szCs w:val="20"/>
              </w:rPr>
              <w:t xml:space="preserve"> </w:t>
            </w:r>
            <w:proofErr w:type="spellStart"/>
            <w:r w:rsidRPr="008649FE">
              <w:rPr>
                <w:rFonts w:ascii="Times New Roman" w:hAnsi="Times New Roman"/>
                <w:sz w:val="20"/>
                <w:szCs w:val="20"/>
              </w:rPr>
              <w:t>агрессивті</w:t>
            </w:r>
            <w:proofErr w:type="spellEnd"/>
          </w:p>
        </w:tc>
      </w:tr>
    </w:tbl>
    <w:p w14:paraId="029C6747" w14:textId="77777777" w:rsidR="005B452E" w:rsidRPr="00D40F90" w:rsidRDefault="005B452E" w:rsidP="000F3A3E">
      <w:pPr>
        <w:tabs>
          <w:tab w:val="left" w:pos="3420"/>
        </w:tabs>
        <w:spacing w:after="0" w:line="240" w:lineRule="auto"/>
        <w:ind w:firstLine="567"/>
        <w:jc w:val="both"/>
        <w:rPr>
          <w:rFonts w:ascii="Times New Roman" w:hAnsi="Times New Roman"/>
          <w:sz w:val="28"/>
          <w:szCs w:val="28"/>
        </w:rPr>
      </w:pPr>
    </w:p>
    <w:p w14:paraId="4532C44B" w14:textId="37C13339" w:rsidR="005B452E" w:rsidRPr="00533032" w:rsidRDefault="000F3A3E" w:rsidP="000F3A3E">
      <w:pPr>
        <w:spacing w:after="0" w:line="240" w:lineRule="auto"/>
        <w:ind w:firstLine="708"/>
        <w:jc w:val="both"/>
        <w:rPr>
          <w:rFonts w:ascii="Times New Roman" w:hAnsi="Times New Roman"/>
          <w:sz w:val="28"/>
          <w:szCs w:val="28"/>
        </w:rPr>
      </w:pPr>
      <w:r>
        <w:rPr>
          <w:rFonts w:ascii="Times New Roman" w:hAnsi="Times New Roman"/>
          <w:sz w:val="28"/>
          <w:szCs w:val="28"/>
          <w:lang w:val="kk-KZ"/>
        </w:rPr>
        <w:t>5.15</w:t>
      </w:r>
      <w:r w:rsidR="000B47DB">
        <w:rPr>
          <w:rFonts w:ascii="Times New Roman" w:hAnsi="Times New Roman"/>
          <w:sz w:val="28"/>
          <w:szCs w:val="28"/>
        </w:rPr>
        <w:t>-</w:t>
      </w:r>
      <w:proofErr w:type="spellStart"/>
      <w:r w:rsidR="000B47DB">
        <w:rPr>
          <w:rFonts w:ascii="Times New Roman" w:hAnsi="Times New Roman"/>
          <w:sz w:val="28"/>
          <w:szCs w:val="28"/>
        </w:rPr>
        <w:t>кестеден</w:t>
      </w:r>
      <w:proofErr w:type="spellEnd"/>
      <w:r w:rsidR="000B47DB">
        <w:rPr>
          <w:rFonts w:ascii="Times New Roman" w:hAnsi="Times New Roman"/>
          <w:sz w:val="28"/>
          <w:szCs w:val="28"/>
        </w:rPr>
        <w:t xml:space="preserve"> МЕМСТ </w:t>
      </w:r>
      <w:r w:rsidR="005B452E" w:rsidRPr="00533032">
        <w:rPr>
          <w:rFonts w:ascii="Times New Roman" w:hAnsi="Times New Roman"/>
          <w:sz w:val="28"/>
          <w:szCs w:val="28"/>
        </w:rPr>
        <w:t xml:space="preserve">10178 </w:t>
      </w:r>
      <w:proofErr w:type="spellStart"/>
      <w:r w:rsidR="005B452E" w:rsidRPr="00533032">
        <w:rPr>
          <w:rFonts w:ascii="Times New Roman" w:hAnsi="Times New Roman"/>
          <w:sz w:val="28"/>
          <w:szCs w:val="28"/>
        </w:rPr>
        <w:t>бойынша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портландцементтің</w:t>
      </w:r>
      <w:proofErr w:type="spellEnd"/>
      <w:r w:rsidR="005B452E" w:rsidRPr="00533032">
        <w:rPr>
          <w:rFonts w:ascii="Times New Roman" w:hAnsi="Times New Roman"/>
          <w:sz w:val="28"/>
          <w:szCs w:val="28"/>
        </w:rPr>
        <w:t xml:space="preserve">, домна </w:t>
      </w:r>
      <w:proofErr w:type="spellStart"/>
      <w:r w:rsidR="005B452E" w:rsidRPr="00533032">
        <w:rPr>
          <w:rFonts w:ascii="Times New Roman" w:hAnsi="Times New Roman"/>
          <w:sz w:val="28"/>
          <w:szCs w:val="28"/>
        </w:rPr>
        <w:t>пешінің</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цементінің</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және</w:t>
      </w:r>
      <w:proofErr w:type="spellEnd"/>
      <w:r w:rsidR="005B452E" w:rsidRPr="00533032">
        <w:rPr>
          <w:rFonts w:ascii="Times New Roman" w:hAnsi="Times New Roman"/>
          <w:sz w:val="28"/>
          <w:szCs w:val="28"/>
        </w:rPr>
        <w:t xml:space="preserve"> </w:t>
      </w:r>
      <w:r w:rsidR="000B47DB">
        <w:rPr>
          <w:rFonts w:ascii="Times New Roman" w:hAnsi="Times New Roman"/>
          <w:sz w:val="28"/>
          <w:szCs w:val="28"/>
        </w:rPr>
        <w:t>МЕМСТ</w:t>
      </w:r>
      <w:r w:rsidR="005B452E" w:rsidRPr="00533032">
        <w:rPr>
          <w:rFonts w:ascii="Times New Roman" w:hAnsi="Times New Roman"/>
          <w:sz w:val="28"/>
          <w:szCs w:val="28"/>
        </w:rPr>
        <w:t xml:space="preserve"> 22266 </w:t>
      </w:r>
      <w:proofErr w:type="spellStart"/>
      <w:r w:rsidR="005B452E" w:rsidRPr="00533032">
        <w:rPr>
          <w:rFonts w:ascii="Times New Roman" w:hAnsi="Times New Roman"/>
          <w:sz w:val="28"/>
          <w:szCs w:val="28"/>
        </w:rPr>
        <w:t>бойынша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сульфатқа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төзімді</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цементтің</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барлық</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маркалары</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хлоридтерге</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жоғары</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агрессивті</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екенін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көруге</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болады</w:t>
      </w:r>
      <w:proofErr w:type="spellEnd"/>
      <w:r w:rsidR="005B452E" w:rsidRPr="00533032">
        <w:rPr>
          <w:rFonts w:ascii="Times New Roman" w:hAnsi="Times New Roman"/>
          <w:sz w:val="28"/>
          <w:szCs w:val="28"/>
        </w:rPr>
        <w:t>.</w:t>
      </w:r>
    </w:p>
    <w:p w14:paraId="47A1563F" w14:textId="11D5910A" w:rsidR="005B452E" w:rsidRPr="00533032" w:rsidRDefault="000F3A3E" w:rsidP="000F3A3E">
      <w:pPr>
        <w:spacing w:after="0" w:line="240" w:lineRule="auto"/>
        <w:ind w:firstLine="708"/>
        <w:jc w:val="both"/>
        <w:rPr>
          <w:rFonts w:ascii="Times New Roman" w:hAnsi="Times New Roman"/>
          <w:sz w:val="28"/>
          <w:szCs w:val="28"/>
        </w:rPr>
      </w:pPr>
      <w:r>
        <w:rPr>
          <w:rFonts w:ascii="Times New Roman" w:hAnsi="Times New Roman"/>
          <w:sz w:val="28"/>
          <w:szCs w:val="28"/>
          <w:lang w:val="kk-KZ"/>
        </w:rPr>
        <w:t>5.15</w:t>
      </w:r>
      <w:r w:rsidR="005B452E" w:rsidRPr="00533032">
        <w:rPr>
          <w:rFonts w:ascii="Times New Roman" w:hAnsi="Times New Roman"/>
          <w:sz w:val="28"/>
          <w:szCs w:val="28"/>
        </w:rPr>
        <w:t>-</w:t>
      </w:r>
      <w:proofErr w:type="spellStart"/>
      <w:r w:rsidR="005B452E" w:rsidRPr="00533032">
        <w:rPr>
          <w:rFonts w:ascii="Times New Roman" w:hAnsi="Times New Roman"/>
          <w:sz w:val="28"/>
          <w:szCs w:val="28"/>
        </w:rPr>
        <w:t>кесте</w:t>
      </w:r>
      <w:proofErr w:type="spellEnd"/>
      <w:r w:rsidR="005B452E" w:rsidRPr="00533032">
        <w:rPr>
          <w:rFonts w:ascii="Times New Roman" w:hAnsi="Times New Roman"/>
          <w:sz w:val="28"/>
          <w:szCs w:val="28"/>
        </w:rPr>
        <w:t xml:space="preserve"> (</w:t>
      </w:r>
      <w:r w:rsidR="000B47DB">
        <w:rPr>
          <w:rFonts w:ascii="Times New Roman" w:hAnsi="Times New Roman"/>
          <w:sz w:val="28"/>
          <w:szCs w:val="28"/>
        </w:rPr>
        <w:t>МЕМСТ</w:t>
      </w:r>
      <w:r w:rsidR="005B452E" w:rsidRPr="00533032">
        <w:rPr>
          <w:rFonts w:ascii="Times New Roman" w:hAnsi="Times New Roman"/>
          <w:sz w:val="28"/>
          <w:szCs w:val="28"/>
        </w:rPr>
        <w:t xml:space="preserve"> 31384-2008) </w:t>
      </w:r>
      <w:proofErr w:type="spellStart"/>
      <w:r w:rsidR="005B452E" w:rsidRPr="00533032">
        <w:rPr>
          <w:rFonts w:ascii="Times New Roman" w:hAnsi="Times New Roman"/>
          <w:sz w:val="28"/>
          <w:szCs w:val="28"/>
        </w:rPr>
        <w:t>бойынша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сульфаттың</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құрамы</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бойынша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біз</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Теңізшевройл</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кен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орнының</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зерттеу</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аймағына</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тән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құрғақ</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аймақтар</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үшін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барлық</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топырақтар</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портландцементке</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жоғары</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агрессивті</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екенін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көреміз</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өйткені</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топырақтағы</w:t>
      </w:r>
      <w:proofErr w:type="spellEnd"/>
      <w:r w:rsidR="005B452E" w:rsidRPr="00533032">
        <w:rPr>
          <w:rFonts w:ascii="Times New Roman" w:hAnsi="Times New Roman"/>
          <w:sz w:val="28"/>
          <w:szCs w:val="28"/>
        </w:rPr>
        <w:t xml:space="preserve"> сульфат </w:t>
      </w:r>
      <w:proofErr w:type="spellStart"/>
      <w:r w:rsidR="005B452E" w:rsidRPr="00533032">
        <w:rPr>
          <w:rFonts w:ascii="Times New Roman" w:hAnsi="Times New Roman"/>
          <w:sz w:val="28"/>
          <w:szCs w:val="28"/>
        </w:rPr>
        <w:t>мөлшері</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одан</w:t>
      </w:r>
      <w:proofErr w:type="spellEnd"/>
      <w:r w:rsidR="005B452E" w:rsidRPr="00533032">
        <w:rPr>
          <w:rFonts w:ascii="Times New Roman" w:hAnsi="Times New Roman"/>
          <w:sz w:val="28"/>
          <w:szCs w:val="28"/>
        </w:rPr>
        <w:t xml:space="preserve"> </w:t>
      </w:r>
      <w:proofErr w:type="spellStart"/>
      <w:r w:rsidR="005B452E" w:rsidRPr="00533032">
        <w:rPr>
          <w:rFonts w:ascii="Times New Roman" w:hAnsi="Times New Roman"/>
          <w:sz w:val="28"/>
          <w:szCs w:val="28"/>
        </w:rPr>
        <w:t>жоғары</w:t>
      </w:r>
      <w:proofErr w:type="spellEnd"/>
      <w:r w:rsidR="005B452E" w:rsidRPr="00533032">
        <w:rPr>
          <w:rFonts w:ascii="Times New Roman" w:hAnsi="Times New Roman"/>
          <w:sz w:val="28"/>
          <w:szCs w:val="28"/>
        </w:rPr>
        <w:t xml:space="preserve"> 1500 мг/кг. C</w:t>
      </w:r>
      <w:r w:rsidR="005B452E" w:rsidRPr="000F3A3E">
        <w:rPr>
          <w:rFonts w:ascii="Times New Roman" w:hAnsi="Times New Roman"/>
          <w:sz w:val="28"/>
          <w:szCs w:val="28"/>
          <w:vertAlign w:val="subscript"/>
        </w:rPr>
        <w:t>4</w:t>
      </w:r>
      <w:r w:rsidR="005B452E" w:rsidRPr="00533032">
        <w:rPr>
          <w:rFonts w:ascii="Times New Roman" w:hAnsi="Times New Roman"/>
          <w:sz w:val="28"/>
          <w:szCs w:val="28"/>
        </w:rPr>
        <w:t xml:space="preserve">S </w:t>
      </w:r>
      <w:proofErr w:type="spellStart"/>
      <w:r w:rsidR="005B452E" w:rsidRPr="00533032">
        <w:rPr>
          <w:rFonts w:ascii="Times New Roman" w:hAnsi="Times New Roman"/>
          <w:sz w:val="28"/>
          <w:szCs w:val="28"/>
        </w:rPr>
        <w:t>құрамы</w:t>
      </w:r>
      <w:proofErr w:type="spellEnd"/>
      <w:r w:rsidR="005B452E" w:rsidRPr="00533032">
        <w:rPr>
          <w:rFonts w:ascii="Times New Roman" w:hAnsi="Times New Roman"/>
          <w:sz w:val="28"/>
          <w:szCs w:val="28"/>
        </w:rPr>
        <w:t xml:space="preserve"> 65%-дан </w:t>
      </w:r>
      <w:proofErr w:type="spellStart"/>
      <w:r w:rsidR="005B452E" w:rsidRPr="00533032">
        <w:rPr>
          <w:rFonts w:ascii="Times New Roman" w:hAnsi="Times New Roman"/>
          <w:sz w:val="28"/>
          <w:szCs w:val="28"/>
        </w:rPr>
        <w:t>аспайтын</w:t>
      </w:r>
      <w:proofErr w:type="spellEnd"/>
      <w:r w:rsidR="005B452E" w:rsidRPr="00533032">
        <w:rPr>
          <w:rFonts w:ascii="Times New Roman" w:hAnsi="Times New Roman"/>
          <w:sz w:val="28"/>
          <w:szCs w:val="28"/>
        </w:rPr>
        <w:t xml:space="preserve"> портландцемент </w:t>
      </w:r>
      <w:proofErr w:type="spellStart"/>
      <w:r w:rsidR="005B452E" w:rsidRPr="00533032">
        <w:rPr>
          <w:rFonts w:ascii="Times New Roman" w:hAnsi="Times New Roman"/>
          <w:sz w:val="28"/>
          <w:szCs w:val="28"/>
        </w:rPr>
        <w:t>үшін</w:t>
      </w:r>
      <w:proofErr w:type="spellEnd"/>
      <w:r w:rsidR="005B452E" w:rsidRPr="00533032">
        <w:rPr>
          <w:rFonts w:ascii="Times New Roman" w:hAnsi="Times New Roman"/>
          <w:sz w:val="28"/>
          <w:szCs w:val="28"/>
        </w:rPr>
        <w:t>.</w:t>
      </w:r>
    </w:p>
    <w:p w14:paraId="13767B64" w14:textId="77777777" w:rsidR="005B452E" w:rsidRPr="00533032" w:rsidRDefault="005B452E" w:rsidP="000F3A3E">
      <w:pPr>
        <w:spacing w:after="0" w:line="240" w:lineRule="auto"/>
        <w:ind w:firstLine="708"/>
        <w:jc w:val="both"/>
        <w:rPr>
          <w:rFonts w:ascii="Times New Roman" w:hAnsi="Times New Roman"/>
          <w:sz w:val="28"/>
          <w:szCs w:val="28"/>
        </w:rPr>
      </w:pPr>
      <w:proofErr w:type="spellStart"/>
      <w:r w:rsidRPr="00533032">
        <w:rPr>
          <w:rFonts w:ascii="Times New Roman" w:hAnsi="Times New Roman"/>
          <w:sz w:val="28"/>
          <w:szCs w:val="28"/>
        </w:rPr>
        <w:t>СаА</w:t>
      </w:r>
      <w:proofErr w:type="spellEnd"/>
      <w:r w:rsidRPr="00533032">
        <w:rPr>
          <w:rFonts w:ascii="Times New Roman" w:hAnsi="Times New Roman"/>
          <w:sz w:val="28"/>
          <w:szCs w:val="28"/>
        </w:rPr>
        <w:t xml:space="preserve"> 7% </w:t>
      </w:r>
      <w:proofErr w:type="spellStart"/>
      <w:r w:rsidRPr="00533032">
        <w:rPr>
          <w:rFonts w:ascii="Times New Roman" w:hAnsi="Times New Roman"/>
          <w:sz w:val="28"/>
          <w:szCs w:val="28"/>
        </w:rPr>
        <w:t>аспайды</w:t>
      </w:r>
      <w:proofErr w:type="spellEnd"/>
      <w:r w:rsidRPr="00533032">
        <w:rPr>
          <w:rFonts w:ascii="Times New Roman" w:hAnsi="Times New Roman"/>
          <w:sz w:val="28"/>
          <w:szCs w:val="28"/>
        </w:rPr>
        <w:t xml:space="preserve">, CA+C4AF </w:t>
      </w:r>
      <w:proofErr w:type="spellStart"/>
      <w:r w:rsidRPr="00533032">
        <w:rPr>
          <w:rFonts w:ascii="Times New Roman" w:hAnsi="Times New Roman"/>
          <w:sz w:val="28"/>
          <w:szCs w:val="28"/>
        </w:rPr>
        <w:t>hc</w:t>
      </w:r>
      <w:proofErr w:type="spellEnd"/>
      <w:r w:rsidRPr="00533032">
        <w:rPr>
          <w:rFonts w:ascii="Times New Roman" w:hAnsi="Times New Roman"/>
          <w:sz w:val="28"/>
          <w:szCs w:val="28"/>
        </w:rPr>
        <w:t xml:space="preserve"> 22% </w:t>
      </w:r>
      <w:proofErr w:type="spellStart"/>
      <w:r w:rsidRPr="00533032">
        <w:rPr>
          <w:rFonts w:ascii="Times New Roman" w:hAnsi="Times New Roman"/>
          <w:sz w:val="28"/>
          <w:szCs w:val="28"/>
        </w:rPr>
        <w:t>және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портланд</w:t>
      </w:r>
      <w:proofErr w:type="spellEnd"/>
      <w:r w:rsidRPr="00533032">
        <w:rPr>
          <w:rFonts w:ascii="Times New Roman" w:hAnsi="Times New Roman"/>
          <w:sz w:val="28"/>
          <w:szCs w:val="28"/>
        </w:rPr>
        <w:t xml:space="preserve"> шлак </w:t>
      </w:r>
      <w:proofErr w:type="spellStart"/>
      <w:r w:rsidRPr="00533032">
        <w:rPr>
          <w:rFonts w:ascii="Times New Roman" w:hAnsi="Times New Roman"/>
          <w:sz w:val="28"/>
          <w:szCs w:val="28"/>
        </w:rPr>
        <w:t>цементі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бұл</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топырақ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орташа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агрессивті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болып</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жіктеледі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өйткені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олардың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мөлшері</w:t>
      </w:r>
      <w:proofErr w:type="spellEnd"/>
      <w:r w:rsidRPr="00533032">
        <w:rPr>
          <w:rFonts w:ascii="Times New Roman" w:hAnsi="Times New Roman"/>
          <w:sz w:val="28"/>
          <w:szCs w:val="28"/>
        </w:rPr>
        <w:t xml:space="preserve"> 4000-нан 5000 мг/кг-</w:t>
      </w:r>
      <w:proofErr w:type="spellStart"/>
      <w:r w:rsidRPr="00533032">
        <w:rPr>
          <w:rFonts w:ascii="Times New Roman" w:hAnsi="Times New Roman"/>
          <w:sz w:val="28"/>
          <w:szCs w:val="28"/>
        </w:rPr>
        <w:t>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дейін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ауытқиды</w:t>
      </w:r>
      <w:proofErr w:type="spellEnd"/>
      <w:r w:rsidRPr="00533032">
        <w:rPr>
          <w:rFonts w:ascii="Times New Roman" w:hAnsi="Times New Roman"/>
          <w:sz w:val="28"/>
          <w:szCs w:val="28"/>
        </w:rPr>
        <w:t xml:space="preserve">, EGE-4 </w:t>
      </w:r>
      <w:proofErr w:type="spellStart"/>
      <w:r w:rsidRPr="00533032">
        <w:rPr>
          <w:rFonts w:ascii="Times New Roman" w:hAnsi="Times New Roman"/>
          <w:sz w:val="28"/>
          <w:szCs w:val="28"/>
        </w:rPr>
        <w:t>және</w:t>
      </w:r>
      <w:proofErr w:type="spellEnd"/>
      <w:r w:rsidRPr="00533032">
        <w:rPr>
          <w:rFonts w:ascii="Times New Roman" w:hAnsi="Times New Roman"/>
          <w:sz w:val="28"/>
          <w:szCs w:val="28"/>
        </w:rPr>
        <w:t xml:space="preserve"> EGE- 5 </w:t>
      </w:r>
      <w:proofErr w:type="spellStart"/>
      <w:r w:rsidRPr="00533032">
        <w:rPr>
          <w:rFonts w:ascii="Times New Roman" w:hAnsi="Times New Roman"/>
          <w:sz w:val="28"/>
          <w:szCs w:val="28"/>
        </w:rPr>
        <w:t>қоспағанда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онда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сульфаттың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мөлшері</w:t>
      </w:r>
      <w:proofErr w:type="spellEnd"/>
      <w:r w:rsidRPr="00533032">
        <w:rPr>
          <w:rFonts w:ascii="Times New Roman" w:hAnsi="Times New Roman"/>
          <w:sz w:val="28"/>
          <w:szCs w:val="28"/>
        </w:rPr>
        <w:t xml:space="preserve"> 6000 мг/кг-</w:t>
      </w:r>
      <w:proofErr w:type="spellStart"/>
      <w:r w:rsidRPr="00533032">
        <w:rPr>
          <w:rFonts w:ascii="Times New Roman" w:hAnsi="Times New Roman"/>
          <w:sz w:val="28"/>
          <w:szCs w:val="28"/>
        </w:rPr>
        <w:t>нан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асады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Сульфатқа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төзімді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цементтерге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келетін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болсақ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топырақтың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барлық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топтары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орташа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агрессивті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түрлерге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жатады</w:t>
      </w:r>
      <w:proofErr w:type="spellEnd"/>
      <w:r w:rsidRPr="00533032">
        <w:rPr>
          <w:rFonts w:ascii="Times New Roman" w:hAnsi="Times New Roman"/>
          <w:sz w:val="28"/>
          <w:szCs w:val="28"/>
        </w:rPr>
        <w:t>.</w:t>
      </w:r>
    </w:p>
    <w:p w14:paraId="43687043" w14:textId="4E9F7A87" w:rsidR="005B452E" w:rsidRDefault="005B452E" w:rsidP="000F3A3E">
      <w:pPr>
        <w:spacing w:after="0" w:line="240" w:lineRule="auto"/>
        <w:ind w:firstLine="708"/>
        <w:jc w:val="both"/>
        <w:rPr>
          <w:rFonts w:ascii="Times New Roman" w:hAnsi="Times New Roman"/>
          <w:sz w:val="28"/>
          <w:szCs w:val="28"/>
        </w:rPr>
      </w:pPr>
      <w:r w:rsidRPr="00533032">
        <w:rPr>
          <w:rFonts w:ascii="Times New Roman" w:hAnsi="Times New Roman"/>
          <w:sz w:val="28"/>
          <w:szCs w:val="28"/>
        </w:rPr>
        <w:t xml:space="preserve">Портландцемент </w:t>
      </w:r>
      <w:proofErr w:type="spellStart"/>
      <w:r w:rsidRPr="00533032">
        <w:rPr>
          <w:rFonts w:ascii="Times New Roman" w:hAnsi="Times New Roman"/>
          <w:sz w:val="28"/>
          <w:szCs w:val="28"/>
        </w:rPr>
        <w:t>бетондары</w:t>
      </w:r>
      <w:proofErr w:type="spellEnd"/>
      <w:r w:rsidRPr="00533032">
        <w:rPr>
          <w:rFonts w:ascii="Times New Roman" w:hAnsi="Times New Roman"/>
          <w:sz w:val="28"/>
          <w:szCs w:val="28"/>
        </w:rPr>
        <w:t xml:space="preserve">, портландцемент </w:t>
      </w:r>
      <w:proofErr w:type="spellStart"/>
      <w:r w:rsidRPr="00533032">
        <w:rPr>
          <w:rFonts w:ascii="Times New Roman" w:hAnsi="Times New Roman"/>
          <w:sz w:val="28"/>
          <w:szCs w:val="28"/>
        </w:rPr>
        <w:t>және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сульфатқа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төзімді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цементтер</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бойынша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хлоридтерді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ескере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отырып</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цементтің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барлық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түрлері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үшін</w:t>
      </w:r>
      <w:proofErr w:type="spellEnd"/>
      <w:r w:rsidRPr="00533032">
        <w:rPr>
          <w:rFonts w:ascii="Times New Roman" w:hAnsi="Times New Roman"/>
          <w:sz w:val="28"/>
          <w:szCs w:val="28"/>
        </w:rPr>
        <w:t xml:space="preserve"> хлорид </w:t>
      </w:r>
      <w:proofErr w:type="spellStart"/>
      <w:r w:rsidRPr="00533032">
        <w:rPr>
          <w:rFonts w:ascii="Times New Roman" w:hAnsi="Times New Roman"/>
          <w:sz w:val="28"/>
          <w:szCs w:val="28"/>
        </w:rPr>
        <w:t>мөлшері</w:t>
      </w:r>
      <w:proofErr w:type="spellEnd"/>
      <w:r w:rsidRPr="00533032">
        <w:rPr>
          <w:rFonts w:ascii="Times New Roman" w:hAnsi="Times New Roman"/>
          <w:sz w:val="28"/>
          <w:szCs w:val="28"/>
        </w:rPr>
        <w:t xml:space="preserve"> 7500 мг/кг (</w:t>
      </w:r>
      <w:r w:rsidR="000B47DB">
        <w:rPr>
          <w:rFonts w:ascii="Times New Roman" w:hAnsi="Times New Roman"/>
          <w:sz w:val="28"/>
          <w:szCs w:val="28"/>
        </w:rPr>
        <w:t>МЕМСТ</w:t>
      </w:r>
      <w:r w:rsidRPr="00533032">
        <w:rPr>
          <w:rFonts w:ascii="Times New Roman" w:hAnsi="Times New Roman"/>
          <w:sz w:val="28"/>
          <w:szCs w:val="28"/>
        </w:rPr>
        <w:t xml:space="preserve"> 31384-2008) </w:t>
      </w:r>
      <w:r w:rsidR="00702007" w:rsidRPr="00363C0F">
        <w:rPr>
          <w:rFonts w:ascii="Times New Roman" w:hAnsi="Times New Roman"/>
          <w:sz w:val="28"/>
          <w:szCs w:val="28"/>
          <w:lang w:val="kk-KZ"/>
        </w:rPr>
        <w:t>[</w:t>
      </w:r>
      <w:r w:rsidR="00702007">
        <w:rPr>
          <w:rFonts w:ascii="Times New Roman" w:hAnsi="Times New Roman"/>
          <w:sz w:val="28"/>
          <w:szCs w:val="28"/>
          <w:lang w:val="kk-KZ"/>
        </w:rPr>
        <w:t>66]</w:t>
      </w:r>
      <w:r w:rsidR="00702007" w:rsidRPr="00817F51">
        <w:rPr>
          <w:rFonts w:ascii="Times New Roman" w:hAnsi="Times New Roman"/>
          <w:sz w:val="28"/>
          <w:szCs w:val="28"/>
          <w:lang w:val="kk-KZ"/>
        </w:rPr>
        <w:t xml:space="preserve"> </w:t>
      </w:r>
      <w:proofErr w:type="spellStart"/>
      <w:r w:rsidRPr="00533032">
        <w:rPr>
          <w:rFonts w:ascii="Times New Roman" w:hAnsi="Times New Roman"/>
          <w:sz w:val="28"/>
          <w:szCs w:val="28"/>
        </w:rPr>
        <w:t>жоғары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агрессивті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болып</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саналады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Тиісінше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хлоридтердің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мөлшері</w:t>
      </w:r>
      <w:proofErr w:type="spellEnd"/>
      <w:r w:rsidRPr="00533032">
        <w:rPr>
          <w:rFonts w:ascii="Times New Roman" w:hAnsi="Times New Roman"/>
          <w:sz w:val="28"/>
          <w:szCs w:val="28"/>
        </w:rPr>
        <w:t xml:space="preserve"> 75410-нан 132250 мг/кг-</w:t>
      </w:r>
      <w:proofErr w:type="spellStart"/>
      <w:r w:rsidRPr="00533032">
        <w:rPr>
          <w:rFonts w:ascii="Times New Roman" w:hAnsi="Times New Roman"/>
          <w:sz w:val="28"/>
          <w:szCs w:val="28"/>
        </w:rPr>
        <w:t>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дейін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бұл</w:t>
      </w:r>
      <w:proofErr w:type="spellEnd"/>
      <w:r w:rsidRPr="00533032">
        <w:rPr>
          <w:rFonts w:ascii="Times New Roman" w:hAnsi="Times New Roman"/>
          <w:sz w:val="28"/>
          <w:szCs w:val="28"/>
        </w:rPr>
        <w:t xml:space="preserve"> 10-17 </w:t>
      </w:r>
      <w:proofErr w:type="spellStart"/>
      <w:r w:rsidRPr="00533032">
        <w:rPr>
          <w:rFonts w:ascii="Times New Roman" w:hAnsi="Times New Roman"/>
          <w:sz w:val="28"/>
          <w:szCs w:val="28"/>
        </w:rPr>
        <w:t>еседен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астам</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жоғары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цементтердің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барлық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түрлеріне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топырақтың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өте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жоғары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агрессивтілігін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көрсетеді</w:t>
      </w:r>
      <w:proofErr w:type="spellEnd"/>
      <w:r w:rsidRPr="00533032">
        <w:rPr>
          <w:rFonts w:ascii="Times New Roman" w:hAnsi="Times New Roman"/>
          <w:sz w:val="28"/>
          <w:szCs w:val="28"/>
        </w:rPr>
        <w:t>.</w:t>
      </w:r>
    </w:p>
    <w:p w14:paraId="18A79861" w14:textId="63C663F9" w:rsidR="005B452E" w:rsidRDefault="005B452E" w:rsidP="000F3A3E">
      <w:pPr>
        <w:spacing w:after="0" w:line="240" w:lineRule="auto"/>
        <w:ind w:firstLine="708"/>
        <w:jc w:val="both"/>
        <w:rPr>
          <w:rFonts w:ascii="Times New Roman" w:hAnsi="Times New Roman"/>
          <w:sz w:val="28"/>
          <w:szCs w:val="28"/>
        </w:rPr>
      </w:pPr>
      <w:proofErr w:type="spellStart"/>
      <w:r w:rsidRPr="00533032">
        <w:rPr>
          <w:rFonts w:ascii="Times New Roman" w:hAnsi="Times New Roman"/>
          <w:sz w:val="28"/>
          <w:szCs w:val="28"/>
        </w:rPr>
        <w:t>Осының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барлығы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Теңізшевройл</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кен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орнында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ұңғымаларды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кезінде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хлоридтерге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төзімді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ерітінділерін</w:t>
      </w:r>
      <w:proofErr w:type="spellEnd"/>
      <w:r w:rsidR="000B47DB">
        <w:rPr>
          <w:rFonts w:ascii="Times New Roman" w:hAnsi="Times New Roman"/>
          <w:sz w:val="28"/>
          <w:szCs w:val="28"/>
        </w:rPr>
        <w:t xml:space="preserve"> </w:t>
      </w:r>
      <w:proofErr w:type="spellStart"/>
      <w:r w:rsidR="000B47DB">
        <w:rPr>
          <w:rFonts w:ascii="Times New Roman" w:hAnsi="Times New Roman"/>
          <w:sz w:val="28"/>
          <w:szCs w:val="28"/>
        </w:rPr>
        <w:t>пайдалану</w:t>
      </w:r>
      <w:proofErr w:type="spellEnd"/>
      <w:r w:rsidR="000B47DB">
        <w:rPr>
          <w:rFonts w:ascii="Times New Roman" w:hAnsi="Times New Roman"/>
          <w:sz w:val="28"/>
          <w:szCs w:val="28"/>
        </w:rPr>
        <w:t xml:space="preserve"> </w:t>
      </w:r>
      <w:proofErr w:type="spellStart"/>
      <w:r w:rsidR="000B47DB">
        <w:rPr>
          <w:rFonts w:ascii="Times New Roman" w:hAnsi="Times New Roman"/>
          <w:sz w:val="28"/>
          <w:szCs w:val="28"/>
        </w:rPr>
        <w:t>қажеттігін</w:t>
      </w:r>
      <w:proofErr w:type="spellEnd"/>
      <w:r w:rsidR="000B47DB">
        <w:rPr>
          <w:rFonts w:ascii="Times New Roman" w:hAnsi="Times New Roman"/>
          <w:sz w:val="28"/>
          <w:szCs w:val="28"/>
        </w:rPr>
        <w:t xml:space="preserve"> </w:t>
      </w:r>
      <w:proofErr w:type="spellStart"/>
      <w:r w:rsidR="000B47DB">
        <w:rPr>
          <w:rFonts w:ascii="Times New Roman" w:hAnsi="Times New Roman"/>
          <w:sz w:val="28"/>
          <w:szCs w:val="28"/>
        </w:rPr>
        <w:t>көрсетеді</w:t>
      </w:r>
      <w:proofErr w:type="spellEnd"/>
      <w:r w:rsidR="008D409B">
        <w:rPr>
          <w:rFonts w:ascii="Times New Roman" w:hAnsi="Times New Roman"/>
          <w:sz w:val="28"/>
          <w:szCs w:val="28"/>
          <w:lang w:val="kk-KZ"/>
        </w:rPr>
        <w:t xml:space="preserve"> </w:t>
      </w:r>
      <w:r w:rsidR="000B47DB" w:rsidRPr="00363C0F">
        <w:rPr>
          <w:rFonts w:ascii="Times New Roman" w:hAnsi="Times New Roman"/>
          <w:sz w:val="28"/>
          <w:szCs w:val="28"/>
          <w:lang w:val="kk-KZ"/>
        </w:rPr>
        <w:t>[</w:t>
      </w:r>
      <w:r w:rsidR="00702007">
        <w:rPr>
          <w:rFonts w:ascii="Times New Roman" w:hAnsi="Times New Roman"/>
          <w:sz w:val="28"/>
          <w:szCs w:val="28"/>
          <w:lang w:val="kk-KZ"/>
        </w:rPr>
        <w:t>67</w:t>
      </w:r>
      <w:r w:rsidR="000B47DB" w:rsidRPr="00363C0F">
        <w:rPr>
          <w:rFonts w:ascii="Times New Roman" w:hAnsi="Times New Roman"/>
          <w:sz w:val="28"/>
          <w:szCs w:val="28"/>
          <w:lang w:val="kk-KZ"/>
        </w:rPr>
        <w:t xml:space="preserve">]. </w:t>
      </w:r>
      <w:r w:rsidR="000B47DB" w:rsidRPr="00817F51">
        <w:rPr>
          <w:rFonts w:ascii="Times New Roman" w:hAnsi="Times New Roman"/>
          <w:sz w:val="28"/>
          <w:szCs w:val="28"/>
          <w:lang w:val="kk-KZ"/>
        </w:rPr>
        <w:t xml:space="preserve"> </w:t>
      </w:r>
    </w:p>
    <w:p w14:paraId="708D7323" w14:textId="77777777" w:rsidR="005B452E" w:rsidRDefault="005B452E" w:rsidP="005B452E">
      <w:pPr>
        <w:spacing w:after="0" w:line="240" w:lineRule="auto"/>
        <w:ind w:firstLine="708"/>
        <w:jc w:val="both"/>
        <w:rPr>
          <w:rFonts w:ascii="Times New Roman" w:hAnsi="Times New Roman"/>
          <w:sz w:val="28"/>
          <w:szCs w:val="28"/>
        </w:rPr>
      </w:pPr>
    </w:p>
    <w:p w14:paraId="2B84452F" w14:textId="0C65C9A8" w:rsidR="00DC6EF4" w:rsidRPr="000033D2" w:rsidRDefault="00DC6EF4" w:rsidP="00DC6EF4">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5</w:t>
      </w:r>
      <w:r w:rsidRPr="000033D2">
        <w:rPr>
          <w:rFonts w:ascii="Times New Roman" w:hAnsi="Times New Roman"/>
          <w:b/>
          <w:sz w:val="28"/>
          <w:szCs w:val="28"/>
          <w:lang w:val="kk-KZ" w:eastAsia="ru-RU"/>
        </w:rPr>
        <w:t>-</w:t>
      </w:r>
      <w:r>
        <w:rPr>
          <w:rFonts w:ascii="Times New Roman" w:hAnsi="Times New Roman"/>
          <w:b/>
          <w:sz w:val="28"/>
          <w:szCs w:val="28"/>
          <w:lang w:val="kk-KZ" w:eastAsia="ru-RU"/>
        </w:rPr>
        <w:t>тарау</w:t>
      </w:r>
      <w:r w:rsidRPr="000033D2">
        <w:rPr>
          <w:rFonts w:ascii="Times New Roman" w:hAnsi="Times New Roman"/>
          <w:b/>
          <w:sz w:val="28"/>
          <w:szCs w:val="28"/>
          <w:lang w:val="kk-KZ" w:eastAsia="ru-RU"/>
        </w:rPr>
        <w:t xml:space="preserve"> бойынша қорытындылар</w:t>
      </w:r>
    </w:p>
    <w:p w14:paraId="4E89EF08" w14:textId="4486D397" w:rsidR="00352027" w:rsidRPr="00BF03EB" w:rsidRDefault="00DC6EF4" w:rsidP="00352027">
      <w:pPr>
        <w:spacing w:after="0" w:line="240" w:lineRule="auto"/>
        <w:ind w:firstLine="708"/>
        <w:jc w:val="both"/>
        <w:rPr>
          <w:rFonts w:ascii="Times New Roman" w:hAnsi="Times New Roman"/>
          <w:sz w:val="28"/>
          <w:szCs w:val="28"/>
          <w:lang w:val="kk-KZ"/>
        </w:rPr>
      </w:pPr>
      <w:r w:rsidRPr="000033D2">
        <w:rPr>
          <w:rFonts w:ascii="Times New Roman" w:hAnsi="Times New Roman"/>
          <w:sz w:val="28"/>
          <w:szCs w:val="28"/>
          <w:lang w:val="kk-KZ" w:eastAsia="ru-RU"/>
        </w:rPr>
        <w:t xml:space="preserve">1. </w:t>
      </w:r>
      <w:r w:rsidR="00352027">
        <w:rPr>
          <w:rFonts w:ascii="Times New Roman" w:hAnsi="Times New Roman"/>
          <w:sz w:val="28"/>
          <w:szCs w:val="28"/>
          <w:lang w:val="kk-KZ" w:eastAsia="ru-RU"/>
        </w:rPr>
        <w:t>Ж</w:t>
      </w:r>
      <w:r w:rsidR="00352027" w:rsidRPr="00352027">
        <w:rPr>
          <w:rFonts w:ascii="Times New Roman" w:hAnsi="Times New Roman"/>
          <w:sz w:val="28"/>
          <w:szCs w:val="28"/>
          <w:lang w:val="kk-KZ"/>
        </w:rPr>
        <w:t xml:space="preserve">ер асты суларында аниондардың ең көп мөлшері хлоридті аниондарда (100495,2 – 190594,3 мг/л) байқалады. </w:t>
      </w:r>
      <w:r w:rsidR="00352027" w:rsidRPr="00BF03EB">
        <w:rPr>
          <w:rFonts w:ascii="Times New Roman" w:hAnsi="Times New Roman"/>
          <w:sz w:val="28"/>
          <w:szCs w:val="28"/>
          <w:lang w:val="kk-KZ"/>
        </w:rPr>
        <w:t xml:space="preserve">Минималды көрсеткілер гидрокарбонаттарға тән (4270,0-8540,0 мг/л). </w:t>
      </w:r>
    </w:p>
    <w:p w14:paraId="2F8BE085" w14:textId="03701EED" w:rsidR="00DC6EF4" w:rsidRPr="00BF03EB" w:rsidRDefault="00DC6EF4" w:rsidP="008E7E94">
      <w:pPr>
        <w:spacing w:after="0" w:line="240" w:lineRule="auto"/>
        <w:ind w:firstLine="708"/>
        <w:jc w:val="both"/>
        <w:rPr>
          <w:rFonts w:ascii="Times New Roman" w:hAnsi="Times New Roman"/>
          <w:sz w:val="28"/>
          <w:szCs w:val="28"/>
          <w:lang w:val="kk-KZ"/>
        </w:rPr>
      </w:pPr>
      <w:r w:rsidRPr="000033D2">
        <w:rPr>
          <w:rFonts w:ascii="Times New Roman" w:hAnsi="Times New Roman"/>
          <w:sz w:val="28"/>
          <w:szCs w:val="28"/>
          <w:lang w:val="kk-KZ" w:eastAsia="ru-RU"/>
        </w:rPr>
        <w:t xml:space="preserve">2. </w:t>
      </w:r>
      <w:r w:rsidR="00352027">
        <w:rPr>
          <w:rFonts w:ascii="Times New Roman" w:hAnsi="Times New Roman"/>
          <w:sz w:val="28"/>
          <w:szCs w:val="28"/>
          <w:lang w:val="kk-KZ"/>
        </w:rPr>
        <w:t>Ж</w:t>
      </w:r>
      <w:r w:rsidR="00352027" w:rsidRPr="00BF03EB">
        <w:rPr>
          <w:rFonts w:ascii="Times New Roman" w:hAnsi="Times New Roman"/>
          <w:sz w:val="28"/>
          <w:szCs w:val="28"/>
          <w:lang w:val="kk-KZ"/>
        </w:rPr>
        <w:t xml:space="preserve">ер асты суларында катиондардың максималды мөлшері магний катиондары үшін байқалады (4500,0 – 8220,0 мг/л). Ал басқа кальций қосылыстарының (600,0-1600,0 мг/л) және натрий мен калий катиондарының (678,98-1255,77 мг/л) көрсеткіштері айтарлықтай аз мөлшерде. </w:t>
      </w:r>
    </w:p>
    <w:p w14:paraId="45F5F5EC" w14:textId="1CCA885E" w:rsidR="008E7E94" w:rsidRPr="00BF03EB" w:rsidRDefault="008E7E94" w:rsidP="008E7E94">
      <w:pPr>
        <w:tabs>
          <w:tab w:val="left" w:pos="3420"/>
        </w:tabs>
        <w:spacing w:after="0" w:line="240" w:lineRule="auto"/>
        <w:ind w:firstLine="567"/>
        <w:jc w:val="both"/>
        <w:rPr>
          <w:rFonts w:ascii="Times New Roman" w:hAnsi="Times New Roman"/>
          <w:color w:val="000000"/>
          <w:sz w:val="28"/>
          <w:szCs w:val="28"/>
          <w:lang w:val="kk-KZ"/>
        </w:rPr>
      </w:pPr>
      <w:r>
        <w:rPr>
          <w:rFonts w:ascii="Times New Roman" w:hAnsi="Times New Roman"/>
          <w:sz w:val="28"/>
          <w:szCs w:val="28"/>
          <w:lang w:val="kk-KZ"/>
        </w:rPr>
        <w:t xml:space="preserve">3. </w:t>
      </w:r>
      <w:r w:rsidRPr="00BF03EB">
        <w:rPr>
          <w:rFonts w:ascii="Times New Roman" w:hAnsi="Times New Roman"/>
          <w:color w:val="000000"/>
          <w:sz w:val="28"/>
          <w:szCs w:val="28"/>
          <w:lang w:val="kk-KZ"/>
        </w:rPr>
        <w:t>Осылайша, аниондар бойынша жер асты суларындағы максималды мазмұн</w:t>
      </w:r>
      <w:r>
        <w:rPr>
          <w:rFonts w:ascii="Times New Roman" w:hAnsi="Times New Roman"/>
          <w:color w:val="000000"/>
          <w:sz w:val="28"/>
          <w:szCs w:val="28"/>
          <w:lang w:val="kk-KZ"/>
        </w:rPr>
        <w:t>ы</w:t>
      </w:r>
      <w:r w:rsidRPr="00BF03EB">
        <w:rPr>
          <w:rFonts w:ascii="Times New Roman" w:hAnsi="Times New Roman"/>
          <w:color w:val="000000"/>
          <w:sz w:val="28"/>
          <w:szCs w:val="28"/>
          <w:lang w:val="kk-KZ"/>
        </w:rPr>
        <w:t xml:space="preserve"> әдетте хлоридтерге тән, олардың мөлшері бикарбонат иондарынан 2-5 есе және сульфат иондарынан 2,5-3 есе жоғары. Катиондарға келетін болсақ, жер асты суларында магний катиондары басым,</w:t>
      </w:r>
      <w:r>
        <w:rPr>
          <w:rFonts w:ascii="Times New Roman" w:hAnsi="Times New Roman"/>
          <w:color w:val="000000"/>
          <w:sz w:val="28"/>
          <w:szCs w:val="28"/>
          <w:lang w:val="kk-KZ"/>
        </w:rPr>
        <w:t xml:space="preserve"> </w:t>
      </w:r>
      <w:r w:rsidRPr="00BF03EB">
        <w:rPr>
          <w:rFonts w:ascii="Times New Roman" w:hAnsi="Times New Roman"/>
          <w:color w:val="000000"/>
          <w:sz w:val="28"/>
          <w:szCs w:val="28"/>
          <w:lang w:val="kk-KZ"/>
        </w:rPr>
        <w:t>олардың мөлшері натрий мен калий к</w:t>
      </w:r>
      <w:r w:rsidR="00D125AB">
        <w:rPr>
          <w:rFonts w:ascii="Times New Roman" w:hAnsi="Times New Roman"/>
          <w:color w:val="000000"/>
          <w:sz w:val="28"/>
          <w:szCs w:val="28"/>
          <w:lang w:val="kk-KZ"/>
        </w:rPr>
        <w:t>атиондарының қосындысынан 5-7</w:t>
      </w:r>
      <w:r w:rsidRPr="00BF03EB">
        <w:rPr>
          <w:rFonts w:ascii="Times New Roman" w:hAnsi="Times New Roman"/>
          <w:color w:val="000000"/>
          <w:sz w:val="28"/>
          <w:szCs w:val="28"/>
          <w:lang w:val="kk-KZ"/>
        </w:rPr>
        <w:t xml:space="preserve"> есе және кальций иондарынан 6,5 есе көп.</w:t>
      </w:r>
    </w:p>
    <w:p w14:paraId="0ABC6E55" w14:textId="721FD8F6" w:rsidR="008E7E94" w:rsidRPr="00817F51" w:rsidRDefault="008E7E94" w:rsidP="008E7E94">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eastAsia="ru-RU"/>
        </w:rPr>
        <w:lastRenderedPageBreak/>
        <w:t>4</w:t>
      </w:r>
      <w:r w:rsidR="00DC6EF4" w:rsidRPr="000033D2">
        <w:rPr>
          <w:rFonts w:ascii="Times New Roman" w:hAnsi="Times New Roman"/>
          <w:sz w:val="28"/>
          <w:szCs w:val="28"/>
          <w:lang w:val="kk-KZ" w:eastAsia="ru-RU"/>
        </w:rPr>
        <w:t xml:space="preserve">. </w:t>
      </w:r>
      <w:r>
        <w:rPr>
          <w:rFonts w:ascii="Times New Roman" w:hAnsi="Times New Roman"/>
          <w:sz w:val="28"/>
          <w:szCs w:val="28"/>
          <w:lang w:val="kk-KZ" w:eastAsia="ru-RU"/>
        </w:rPr>
        <w:t>А</w:t>
      </w:r>
      <w:r w:rsidRPr="009B46C5">
        <w:rPr>
          <w:rFonts w:ascii="Times New Roman" w:hAnsi="Times New Roman"/>
          <w:sz w:val="28"/>
          <w:szCs w:val="28"/>
          <w:lang w:val="kk-KZ"/>
        </w:rPr>
        <w:t xml:space="preserve">ғынды сулардағы аниондардың максималды мөлшері хлоридті аниондар үшін (103960,50 - 169802,20 мг/л) байқалады. </w:t>
      </w:r>
      <w:r w:rsidRPr="00817F51">
        <w:rPr>
          <w:rFonts w:ascii="Times New Roman" w:hAnsi="Times New Roman"/>
          <w:sz w:val="28"/>
          <w:szCs w:val="28"/>
          <w:lang w:val="kk-KZ"/>
        </w:rPr>
        <w:t xml:space="preserve">Ал қалған бикарбонатты анионның (5795,0-6100,0 мг/л) және сульфат аниондарының (33084,6-53412,7 мг/л) көрсеткіштері айтарлықтай аз мөлшерде. </w:t>
      </w:r>
    </w:p>
    <w:p w14:paraId="16AE891D" w14:textId="25E3121B" w:rsidR="008E7E94" w:rsidRDefault="008E7E94" w:rsidP="00DC6EF4">
      <w:pPr>
        <w:spacing w:after="0" w:line="240" w:lineRule="auto"/>
        <w:ind w:firstLine="567"/>
        <w:jc w:val="both"/>
        <w:rPr>
          <w:rFonts w:ascii="Times New Roman" w:hAnsi="Times New Roman"/>
          <w:color w:val="000000"/>
          <w:sz w:val="28"/>
          <w:szCs w:val="28"/>
          <w:lang w:val="kk-KZ"/>
        </w:rPr>
      </w:pPr>
      <w:r>
        <w:rPr>
          <w:rFonts w:ascii="Times New Roman" w:hAnsi="Times New Roman"/>
          <w:sz w:val="28"/>
          <w:szCs w:val="28"/>
          <w:lang w:val="kk-KZ" w:eastAsia="ru-RU"/>
        </w:rPr>
        <w:t>5</w:t>
      </w:r>
      <w:r w:rsidR="00DC6EF4" w:rsidRPr="000033D2">
        <w:rPr>
          <w:rFonts w:ascii="Times New Roman" w:hAnsi="Times New Roman"/>
          <w:sz w:val="28"/>
          <w:szCs w:val="28"/>
          <w:lang w:val="kk-KZ" w:eastAsia="ru-RU"/>
        </w:rPr>
        <w:t xml:space="preserve">. </w:t>
      </w:r>
      <w:r>
        <w:rPr>
          <w:rFonts w:ascii="Times New Roman" w:hAnsi="Times New Roman"/>
          <w:color w:val="000000"/>
          <w:sz w:val="28"/>
          <w:szCs w:val="28"/>
          <w:lang w:val="kk-KZ"/>
        </w:rPr>
        <w:t>А</w:t>
      </w:r>
      <w:r w:rsidRPr="008E7E94">
        <w:rPr>
          <w:rFonts w:ascii="Times New Roman" w:hAnsi="Times New Roman"/>
          <w:color w:val="000000"/>
          <w:sz w:val="28"/>
          <w:szCs w:val="28"/>
          <w:lang w:val="kk-KZ"/>
        </w:rPr>
        <w:t>ғынды сулардағы катиондардың максималды мөлшері магний катиондарында байқалады (3720,0 – 6300,0 мг/л). Ал қалған кальций қосылыстарының (1000,0-1600,0 мг/л) және натрий мен калий катиондарының (692,81-1131,32 мг/л) көрсеткіштері айтарлықтай аз мөлшерде.</w:t>
      </w:r>
    </w:p>
    <w:p w14:paraId="566F4E70" w14:textId="1B35FA28" w:rsidR="008E7E94" w:rsidRDefault="008E7E94" w:rsidP="00DC6EF4">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6. </w:t>
      </w:r>
      <w:r w:rsidRPr="008E7E94">
        <w:rPr>
          <w:rFonts w:ascii="Times New Roman" w:hAnsi="Times New Roman"/>
          <w:color w:val="000000"/>
          <w:sz w:val="28"/>
          <w:szCs w:val="28"/>
          <w:lang w:val="kk-KZ"/>
        </w:rPr>
        <w:t xml:space="preserve">Ағынды сулардың аниондары мен катиондары үшін де осындай </w:t>
      </w:r>
      <w:r>
        <w:rPr>
          <w:rFonts w:ascii="Times New Roman" w:hAnsi="Times New Roman"/>
          <w:color w:val="000000"/>
          <w:sz w:val="28"/>
          <w:szCs w:val="28"/>
          <w:lang w:val="kk-KZ"/>
        </w:rPr>
        <w:t xml:space="preserve">көрініс </w:t>
      </w:r>
      <w:r w:rsidRPr="008E7E94">
        <w:rPr>
          <w:rFonts w:ascii="Times New Roman" w:hAnsi="Times New Roman"/>
          <w:color w:val="000000"/>
          <w:sz w:val="28"/>
          <w:szCs w:val="28"/>
          <w:lang w:val="kk-KZ"/>
        </w:rPr>
        <w:t>байқалады. Аниондардың құрамы хлорид иондарының сульфаттармен салыстырғанда 3 есе және гидрокарбонаттар бойынша 17-27 есе артуымен сипатталады. Катиондарға келетін болсақ, артық мөлшер магний катиондарына кальций катиондарымен салыстырғанда 3,7-3,9 есе және натрий мен калий катиондарының қосындысы бойынша 5,3-5,5 есе тән.</w:t>
      </w:r>
    </w:p>
    <w:p w14:paraId="00CA9F36" w14:textId="70A4D880" w:rsidR="008E7E94" w:rsidRDefault="008E7E94" w:rsidP="00DC6EF4">
      <w:pPr>
        <w:spacing w:after="0" w:line="240" w:lineRule="auto"/>
        <w:ind w:firstLine="567"/>
        <w:jc w:val="both"/>
        <w:rPr>
          <w:rFonts w:ascii="Times New Roman" w:hAnsi="Times New Roman"/>
          <w:sz w:val="28"/>
          <w:szCs w:val="28"/>
          <w:lang w:val="kk-KZ"/>
        </w:rPr>
      </w:pPr>
      <w:r>
        <w:rPr>
          <w:rFonts w:ascii="Times New Roman" w:hAnsi="Times New Roman"/>
          <w:color w:val="000000"/>
          <w:sz w:val="28"/>
          <w:szCs w:val="28"/>
          <w:lang w:val="kk-KZ"/>
        </w:rPr>
        <w:t xml:space="preserve">7. </w:t>
      </w:r>
      <w:r w:rsidR="00B14742">
        <w:rPr>
          <w:rFonts w:ascii="Times New Roman" w:hAnsi="Times New Roman"/>
          <w:color w:val="000000"/>
          <w:sz w:val="28"/>
          <w:szCs w:val="28"/>
          <w:lang w:val="kk-KZ"/>
        </w:rPr>
        <w:t>Т</w:t>
      </w:r>
      <w:r w:rsidR="00B14742" w:rsidRPr="00B14742">
        <w:rPr>
          <w:rFonts w:ascii="Times New Roman" w:hAnsi="Times New Roman"/>
          <w:sz w:val="28"/>
          <w:szCs w:val="28"/>
          <w:lang w:val="kk-KZ"/>
        </w:rPr>
        <w:t>опырақтағы сульфаттардың бетонның гидроизоляциялық маркаларына агрессивті әсер ету дәрежесі цементтің барлық сорттары үшін сульфат мөлшері 4679-дан 6562 мг/кг-ға дейін өзгеретінін көрсетеді.</w:t>
      </w:r>
    </w:p>
    <w:p w14:paraId="3565D96C" w14:textId="02E818C3" w:rsidR="00B14742" w:rsidRDefault="00B14742" w:rsidP="00DC6EF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 </w:t>
      </w:r>
      <w:r w:rsidR="000B47DB">
        <w:rPr>
          <w:rFonts w:ascii="Times New Roman" w:hAnsi="Times New Roman"/>
          <w:sz w:val="28"/>
          <w:szCs w:val="28"/>
          <w:lang w:val="kk-KZ"/>
        </w:rPr>
        <w:t xml:space="preserve">МЕМСТ </w:t>
      </w:r>
      <w:r w:rsidRPr="00B14742">
        <w:rPr>
          <w:rFonts w:ascii="Times New Roman" w:hAnsi="Times New Roman"/>
          <w:sz w:val="28"/>
          <w:szCs w:val="28"/>
          <w:lang w:val="kk-KZ"/>
        </w:rPr>
        <w:t xml:space="preserve">10178 бойынша W6, W8, W10-W14, W16-W20, W4 маркалары бойынша портландцемент сульфаттарға өте агрессивті екенін көреміз; орташа және шамалы агрессивті портландцемент </w:t>
      </w:r>
      <w:r w:rsidR="000B47DB">
        <w:rPr>
          <w:rFonts w:ascii="Times New Roman" w:hAnsi="Times New Roman"/>
          <w:sz w:val="28"/>
          <w:szCs w:val="28"/>
          <w:lang w:val="kk-KZ"/>
        </w:rPr>
        <w:t>МЕМСТ</w:t>
      </w:r>
      <w:r w:rsidRPr="00B14742">
        <w:rPr>
          <w:rFonts w:ascii="Times New Roman" w:hAnsi="Times New Roman"/>
          <w:sz w:val="28"/>
          <w:szCs w:val="28"/>
          <w:lang w:val="kk-KZ"/>
        </w:rPr>
        <w:t xml:space="preserve"> 10178 бойынша C3S 65% артық емес пайызбен, C3A 7% артық емес., C3A + C4AF 22% артық емес және W6 және W8 домна цемент маркалары. </w:t>
      </w:r>
      <w:r w:rsidR="000B47DB">
        <w:rPr>
          <w:rFonts w:ascii="Times New Roman" w:hAnsi="Times New Roman"/>
          <w:sz w:val="28"/>
          <w:szCs w:val="28"/>
          <w:lang w:val="kk-KZ"/>
        </w:rPr>
        <w:t>МЕМСТ</w:t>
      </w:r>
      <w:r w:rsidRPr="00B14742">
        <w:rPr>
          <w:rFonts w:ascii="Times New Roman" w:hAnsi="Times New Roman"/>
          <w:sz w:val="28"/>
          <w:szCs w:val="28"/>
          <w:lang w:val="kk-KZ"/>
        </w:rPr>
        <w:t xml:space="preserve"> 10178 бойынша портландцементтің басқа сорттары және </w:t>
      </w:r>
      <w:r w:rsidR="000B47DB">
        <w:rPr>
          <w:rFonts w:ascii="Times New Roman" w:hAnsi="Times New Roman"/>
          <w:sz w:val="28"/>
          <w:szCs w:val="28"/>
          <w:lang w:val="kk-KZ"/>
        </w:rPr>
        <w:t>МЕМСТ</w:t>
      </w:r>
      <w:r w:rsidRPr="00B14742">
        <w:rPr>
          <w:rFonts w:ascii="Times New Roman" w:hAnsi="Times New Roman"/>
          <w:sz w:val="28"/>
          <w:szCs w:val="28"/>
          <w:lang w:val="kk-KZ"/>
        </w:rPr>
        <w:t xml:space="preserve"> 22266 бойынша сульфатқа төзімді цемент агрессивті емес.</w:t>
      </w:r>
    </w:p>
    <w:p w14:paraId="53B4FA2C" w14:textId="3B51947B" w:rsidR="00B14742" w:rsidRPr="00B14742" w:rsidRDefault="00B14742" w:rsidP="00B14742">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9. </w:t>
      </w:r>
      <w:r w:rsidRPr="00B14742">
        <w:rPr>
          <w:rFonts w:ascii="Times New Roman" w:hAnsi="Times New Roman"/>
          <w:sz w:val="28"/>
          <w:szCs w:val="28"/>
          <w:lang w:val="kk-KZ"/>
        </w:rPr>
        <w:t>Портландцемент бетондары, портландцемент және сульфатқа төзімді цементтер бойынша хлоридтерді ескере отырып, цементтің барлық түрлері үшін хлорид мөлшері 7500 мг/кг (</w:t>
      </w:r>
      <w:r w:rsidR="000B47DB">
        <w:rPr>
          <w:rFonts w:ascii="Times New Roman" w:hAnsi="Times New Roman"/>
          <w:sz w:val="28"/>
          <w:szCs w:val="28"/>
          <w:lang w:val="kk-KZ"/>
        </w:rPr>
        <w:t>МЕМСТ</w:t>
      </w:r>
      <w:r w:rsidRPr="00B14742">
        <w:rPr>
          <w:rFonts w:ascii="Times New Roman" w:hAnsi="Times New Roman"/>
          <w:sz w:val="28"/>
          <w:szCs w:val="28"/>
          <w:lang w:val="kk-KZ"/>
        </w:rPr>
        <w:t xml:space="preserve"> 31384-2008) жоғары агрессивті болып саналады. Тиісінше, хлоридтердің мөлшері 75410-нан 132250 мг/кг-ға дейін, бұл 10-17 еседен астам жоғары, цементтердің барлық түрлеріне топырақтың өте жоғары агрессивтілігін көрсетеді.</w:t>
      </w:r>
    </w:p>
    <w:p w14:paraId="0C8AFBF5" w14:textId="164C14BD" w:rsidR="00DC6EF4" w:rsidRPr="000033D2" w:rsidRDefault="00B14742" w:rsidP="00DC6EF4">
      <w:pPr>
        <w:spacing w:after="0" w:line="240" w:lineRule="auto"/>
        <w:ind w:firstLine="567"/>
        <w:jc w:val="both"/>
        <w:rPr>
          <w:rFonts w:ascii="Times New Roman" w:hAnsi="Times New Roman"/>
          <w:sz w:val="28"/>
          <w:szCs w:val="28"/>
          <w:lang w:val="kk-KZ" w:eastAsia="ru-RU"/>
        </w:rPr>
      </w:pPr>
      <w:r>
        <w:rPr>
          <w:rFonts w:ascii="Times New Roman" w:hAnsi="Times New Roman"/>
          <w:sz w:val="28"/>
          <w:szCs w:val="28"/>
          <w:lang w:val="kk-KZ" w:eastAsia="ru-RU"/>
        </w:rPr>
        <w:t xml:space="preserve">10. </w:t>
      </w:r>
      <w:r w:rsidR="00DC6EF4" w:rsidRPr="000033D2">
        <w:rPr>
          <w:rFonts w:ascii="Times New Roman" w:hAnsi="Times New Roman"/>
          <w:sz w:val="28"/>
          <w:szCs w:val="28"/>
          <w:lang w:val="kk-KZ" w:eastAsia="ru-RU"/>
        </w:rPr>
        <w:t xml:space="preserve">Әрі қарайғы зерттеулер </w:t>
      </w:r>
      <w:r w:rsidR="000B47DB">
        <w:rPr>
          <w:rFonts w:ascii="Times New Roman" w:hAnsi="Times New Roman"/>
          <w:sz w:val="28"/>
          <w:szCs w:val="28"/>
          <w:lang w:val="kk-KZ"/>
        </w:rPr>
        <w:t>Теңіз</w:t>
      </w:r>
      <w:r w:rsidRPr="00B14742">
        <w:rPr>
          <w:rFonts w:ascii="Times New Roman" w:hAnsi="Times New Roman"/>
          <w:sz w:val="28"/>
          <w:szCs w:val="28"/>
          <w:lang w:val="kk-KZ"/>
        </w:rPr>
        <w:t xml:space="preserve"> кен орнында ұңғымаларды бұрғылау кезінде хлоридтерге төзімді бұрғылау ерітінділерін</w:t>
      </w:r>
      <w:r>
        <w:rPr>
          <w:rFonts w:ascii="Times New Roman" w:hAnsi="Times New Roman"/>
          <w:sz w:val="28"/>
          <w:szCs w:val="28"/>
          <w:lang w:val="kk-KZ"/>
        </w:rPr>
        <w:t xml:space="preserve"> алу технологиясына</w:t>
      </w:r>
      <w:r w:rsidR="00DC6EF4" w:rsidRPr="006F7207">
        <w:rPr>
          <w:rFonts w:ascii="Times New Roman" w:hAnsi="Times New Roman"/>
          <w:color w:val="000000"/>
          <w:sz w:val="28"/>
          <w:szCs w:val="28"/>
          <w:lang w:val="kk-KZ"/>
        </w:rPr>
        <w:t xml:space="preserve"> </w:t>
      </w:r>
      <w:r w:rsidR="00DC6EF4" w:rsidRPr="000033D2">
        <w:rPr>
          <w:rFonts w:ascii="Times New Roman" w:hAnsi="Times New Roman"/>
          <w:color w:val="000000"/>
          <w:sz w:val="28"/>
          <w:szCs w:val="28"/>
          <w:lang w:val="kk-KZ"/>
        </w:rPr>
        <w:t>бағытталатын болады</w:t>
      </w:r>
      <w:r w:rsidR="00DC6EF4" w:rsidRPr="000033D2">
        <w:rPr>
          <w:rFonts w:ascii="Times New Roman" w:hAnsi="Times New Roman"/>
          <w:sz w:val="28"/>
          <w:szCs w:val="28"/>
          <w:lang w:val="kk-KZ" w:eastAsia="ru-RU"/>
        </w:rPr>
        <w:t>.</w:t>
      </w:r>
    </w:p>
    <w:p w14:paraId="5876F7F2" w14:textId="77777777" w:rsidR="00F028B3" w:rsidRDefault="00F028B3" w:rsidP="005B452E">
      <w:pPr>
        <w:spacing w:after="0" w:line="240" w:lineRule="auto"/>
        <w:ind w:firstLine="567"/>
        <w:jc w:val="both"/>
        <w:rPr>
          <w:rFonts w:ascii="Times New Roman" w:hAnsi="Times New Roman"/>
          <w:b/>
          <w:sz w:val="28"/>
          <w:szCs w:val="28"/>
          <w:lang w:val="kk-KZ"/>
        </w:rPr>
      </w:pPr>
    </w:p>
    <w:p w14:paraId="0BF714CC" w14:textId="77777777" w:rsidR="004D2DD2" w:rsidRDefault="004D2DD2" w:rsidP="005B452E">
      <w:pPr>
        <w:spacing w:after="0" w:line="240" w:lineRule="auto"/>
        <w:ind w:firstLine="567"/>
        <w:jc w:val="both"/>
        <w:rPr>
          <w:rFonts w:ascii="Times New Roman" w:hAnsi="Times New Roman"/>
          <w:b/>
          <w:sz w:val="28"/>
          <w:szCs w:val="28"/>
          <w:lang w:val="kk-KZ"/>
        </w:rPr>
      </w:pPr>
    </w:p>
    <w:p w14:paraId="20E59D71" w14:textId="77777777" w:rsidR="004D2DD2" w:rsidRDefault="004D2DD2" w:rsidP="005B452E">
      <w:pPr>
        <w:spacing w:after="0" w:line="240" w:lineRule="auto"/>
        <w:ind w:firstLine="567"/>
        <w:jc w:val="both"/>
        <w:rPr>
          <w:rFonts w:ascii="Times New Roman" w:hAnsi="Times New Roman"/>
          <w:b/>
          <w:sz w:val="28"/>
          <w:szCs w:val="28"/>
          <w:lang w:val="kk-KZ"/>
        </w:rPr>
      </w:pPr>
    </w:p>
    <w:p w14:paraId="23D5CEE5" w14:textId="77777777" w:rsidR="004D2DD2" w:rsidRDefault="004D2DD2" w:rsidP="005B452E">
      <w:pPr>
        <w:spacing w:after="0" w:line="240" w:lineRule="auto"/>
        <w:ind w:firstLine="567"/>
        <w:jc w:val="both"/>
        <w:rPr>
          <w:rFonts w:ascii="Times New Roman" w:hAnsi="Times New Roman"/>
          <w:b/>
          <w:sz w:val="28"/>
          <w:szCs w:val="28"/>
          <w:lang w:val="kk-KZ"/>
        </w:rPr>
      </w:pPr>
    </w:p>
    <w:p w14:paraId="5C6EEEAC" w14:textId="77777777" w:rsidR="004D2DD2" w:rsidRDefault="004D2DD2" w:rsidP="005B452E">
      <w:pPr>
        <w:spacing w:after="0" w:line="240" w:lineRule="auto"/>
        <w:ind w:firstLine="567"/>
        <w:jc w:val="both"/>
        <w:rPr>
          <w:rFonts w:ascii="Times New Roman" w:hAnsi="Times New Roman"/>
          <w:b/>
          <w:sz w:val="28"/>
          <w:szCs w:val="28"/>
          <w:lang w:val="kk-KZ"/>
        </w:rPr>
      </w:pPr>
    </w:p>
    <w:p w14:paraId="26C72144" w14:textId="77777777" w:rsidR="004D2DD2" w:rsidRDefault="004D2DD2" w:rsidP="005B452E">
      <w:pPr>
        <w:spacing w:after="0" w:line="240" w:lineRule="auto"/>
        <w:ind w:firstLine="567"/>
        <w:jc w:val="both"/>
        <w:rPr>
          <w:rFonts w:ascii="Times New Roman" w:hAnsi="Times New Roman"/>
          <w:b/>
          <w:sz w:val="28"/>
          <w:szCs w:val="28"/>
          <w:lang w:val="kk-KZ"/>
        </w:rPr>
      </w:pPr>
    </w:p>
    <w:p w14:paraId="4053ECF1" w14:textId="77777777" w:rsidR="004D2DD2" w:rsidRDefault="004D2DD2" w:rsidP="005B452E">
      <w:pPr>
        <w:spacing w:after="0" w:line="240" w:lineRule="auto"/>
        <w:ind w:firstLine="567"/>
        <w:jc w:val="both"/>
        <w:rPr>
          <w:rFonts w:ascii="Times New Roman" w:hAnsi="Times New Roman"/>
          <w:b/>
          <w:sz w:val="28"/>
          <w:szCs w:val="28"/>
          <w:lang w:val="kk-KZ"/>
        </w:rPr>
      </w:pPr>
    </w:p>
    <w:p w14:paraId="6EB5BF13" w14:textId="77777777" w:rsidR="004D2DD2" w:rsidRDefault="004D2DD2" w:rsidP="005B452E">
      <w:pPr>
        <w:spacing w:after="0" w:line="240" w:lineRule="auto"/>
        <w:ind w:firstLine="567"/>
        <w:jc w:val="both"/>
        <w:rPr>
          <w:rFonts w:ascii="Times New Roman" w:hAnsi="Times New Roman"/>
          <w:b/>
          <w:sz w:val="28"/>
          <w:szCs w:val="28"/>
          <w:lang w:val="kk-KZ"/>
        </w:rPr>
      </w:pPr>
    </w:p>
    <w:p w14:paraId="7D8704DD" w14:textId="5DC28AEC" w:rsidR="005B452E" w:rsidRDefault="005B452E" w:rsidP="005B452E">
      <w:pPr>
        <w:spacing w:after="0" w:line="240" w:lineRule="auto"/>
        <w:ind w:firstLine="567"/>
        <w:jc w:val="both"/>
        <w:rPr>
          <w:rFonts w:ascii="Times New Roman" w:hAnsi="Times New Roman"/>
          <w:b/>
          <w:sz w:val="28"/>
          <w:szCs w:val="28"/>
          <w:lang w:val="kk-KZ"/>
        </w:rPr>
      </w:pPr>
      <w:r w:rsidRPr="00BF03EB">
        <w:rPr>
          <w:rFonts w:ascii="Times New Roman" w:hAnsi="Times New Roman"/>
          <w:b/>
          <w:sz w:val="28"/>
          <w:szCs w:val="28"/>
          <w:lang w:val="kk-KZ"/>
        </w:rPr>
        <w:t xml:space="preserve"> </w:t>
      </w:r>
      <w:r w:rsidR="004D2DD2" w:rsidRPr="00667152">
        <w:rPr>
          <w:rFonts w:ascii="Times New Roman" w:hAnsi="Times New Roman"/>
          <w:b/>
          <w:sz w:val="28"/>
          <w:szCs w:val="28"/>
          <w:lang w:val="kk-KZ"/>
        </w:rPr>
        <w:t>6</w:t>
      </w:r>
      <w:r w:rsidR="007C7CDE">
        <w:rPr>
          <w:rFonts w:ascii="Times New Roman" w:hAnsi="Times New Roman"/>
          <w:b/>
          <w:sz w:val="28"/>
          <w:szCs w:val="28"/>
          <w:lang w:val="kk-KZ"/>
        </w:rPr>
        <w:t xml:space="preserve"> БҰРҒЫЛАУ ЕРІТІНДІ</w:t>
      </w:r>
    </w:p>
    <w:p w14:paraId="0B5875E6" w14:textId="77777777" w:rsidR="004D2DD2" w:rsidRDefault="004D2DD2" w:rsidP="005B452E">
      <w:pPr>
        <w:spacing w:after="0" w:line="240" w:lineRule="auto"/>
        <w:ind w:firstLine="567"/>
        <w:jc w:val="both"/>
        <w:rPr>
          <w:rFonts w:ascii="Times New Roman" w:hAnsi="Times New Roman"/>
          <w:b/>
          <w:sz w:val="28"/>
          <w:szCs w:val="28"/>
          <w:lang w:val="kk-KZ"/>
        </w:rPr>
      </w:pPr>
    </w:p>
    <w:p w14:paraId="6779914F" w14:textId="25B980DC" w:rsidR="000C1299" w:rsidRPr="000C1299" w:rsidRDefault="000C1299" w:rsidP="005B452E">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lastRenderedPageBreak/>
        <w:t xml:space="preserve">6.1 </w:t>
      </w:r>
      <w:r w:rsidRPr="000C1299">
        <w:rPr>
          <w:rFonts w:ascii="Times New Roman" w:hAnsi="Times New Roman"/>
          <w:b/>
          <w:sz w:val="28"/>
          <w:szCs w:val="28"/>
          <w:lang w:val="kk-KZ"/>
        </w:rPr>
        <w:t>Теңіз кен орнының ұңғымаларын бұрғылау туралы жалпы мәліметтер</w:t>
      </w:r>
    </w:p>
    <w:p w14:paraId="3FD29BEE" w14:textId="624CBE79" w:rsidR="005B452E" w:rsidRPr="001F52FA" w:rsidRDefault="000B47DB" w:rsidP="005B452E">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Теңіз кен орнының </w:t>
      </w:r>
      <w:r w:rsidR="00D457FB" w:rsidRPr="001F52FA">
        <w:rPr>
          <w:rFonts w:ascii="Times New Roman" w:hAnsi="Times New Roman"/>
          <w:sz w:val="28"/>
          <w:szCs w:val="28"/>
          <w:lang w:val="kk-KZ"/>
        </w:rPr>
        <w:t xml:space="preserve"> ұңғымасының мысалында хлоридтердің агрессивті әсері бар топырақтарда бұрғылау ерітінділерін пайдалану арқылы туындайтын негізгі проблемалар қарастырылады.</w:t>
      </w:r>
    </w:p>
    <w:p w14:paraId="2983A272" w14:textId="310C74D2" w:rsidR="00D457FB" w:rsidRPr="001F52FA" w:rsidRDefault="00D457FB" w:rsidP="00D457FB">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T-6248 ұңғымасы Теңіз кен орнының оңтүстік платформалық бөлігіндегі 1-нысан арқылы бұрғыланады.</w:t>
      </w:r>
      <w:r w:rsidR="007458E1">
        <w:rPr>
          <w:rFonts w:ascii="Times New Roman" w:hAnsi="Times New Roman"/>
          <w:sz w:val="28"/>
          <w:szCs w:val="28"/>
          <w:lang w:val="kk-KZ"/>
        </w:rPr>
        <w:t xml:space="preserve"> </w:t>
      </w:r>
      <w:r w:rsidRPr="001F52FA">
        <w:rPr>
          <w:rFonts w:ascii="Times New Roman" w:hAnsi="Times New Roman"/>
          <w:sz w:val="28"/>
          <w:szCs w:val="28"/>
          <w:lang w:val="kk-KZ"/>
        </w:rPr>
        <w:t>Ұңғыманы бұрғылау екі кезеңде жүзеге асырылады. Бірінші кезеңде ұңғыманы жобалау тереңдігіне дейін бұрғылау және отырғызу жүргізіледі. Екінші кезең ұңғыманы аяқтауға арналған жабдықты шығаруды қамтиды. Ұңғыманы сынау ұңғыма мұнай жинау жүйесіне қос</w:t>
      </w:r>
      <w:r w:rsidR="000B47DB">
        <w:rPr>
          <w:rFonts w:ascii="Times New Roman" w:hAnsi="Times New Roman"/>
          <w:sz w:val="28"/>
          <w:szCs w:val="28"/>
          <w:lang w:val="kk-KZ"/>
        </w:rPr>
        <w:t>ылғаннан кейін орындалады, бұл ұ</w:t>
      </w:r>
      <w:r w:rsidRPr="001F52FA">
        <w:rPr>
          <w:rFonts w:ascii="Times New Roman" w:hAnsi="Times New Roman"/>
          <w:sz w:val="28"/>
          <w:szCs w:val="28"/>
          <w:lang w:val="kk-KZ"/>
        </w:rPr>
        <w:t>ңғымаларды қолданыстағы мұнай-газ өңдеу объектілеріне өндіруге мүмкіндік береді.</w:t>
      </w:r>
      <w:r w:rsidR="00901C5D">
        <w:rPr>
          <w:rFonts w:ascii="Times New Roman" w:hAnsi="Times New Roman"/>
          <w:sz w:val="28"/>
          <w:szCs w:val="28"/>
          <w:lang w:val="kk-KZ"/>
        </w:rPr>
        <w:t xml:space="preserve"> </w:t>
      </w:r>
      <w:r w:rsidRPr="001F52FA">
        <w:rPr>
          <w:rFonts w:ascii="Times New Roman" w:hAnsi="Times New Roman"/>
          <w:sz w:val="28"/>
          <w:szCs w:val="28"/>
          <w:lang w:val="kk-KZ"/>
        </w:rPr>
        <w:t>"Қазақстан Республикасының Атырау облысындағы Теңіз кен орнының жобалау тереңдігі 48</w:t>
      </w:r>
      <w:r w:rsidR="000B47DB">
        <w:rPr>
          <w:rFonts w:ascii="Times New Roman" w:hAnsi="Times New Roman"/>
          <w:sz w:val="28"/>
          <w:szCs w:val="28"/>
          <w:lang w:val="kk-KZ"/>
        </w:rPr>
        <w:t>51 ГС метр №24 бұталы алаңының Т-</w:t>
      </w:r>
      <w:r w:rsidRPr="001F52FA">
        <w:rPr>
          <w:rFonts w:ascii="Times New Roman" w:hAnsi="Times New Roman"/>
          <w:sz w:val="28"/>
          <w:szCs w:val="28"/>
          <w:lang w:val="kk-KZ"/>
        </w:rPr>
        <w:t xml:space="preserve">6248 көлбеу-бағытталған пайдалану ұңғымасын бұрғылауға арналған техникалық жобаның" жиынтық техникалық және технологиялық деректері </w:t>
      </w:r>
      <w:r>
        <w:rPr>
          <w:rFonts w:ascii="Times New Roman" w:hAnsi="Times New Roman"/>
          <w:sz w:val="28"/>
          <w:szCs w:val="28"/>
          <w:lang w:val="kk-KZ"/>
        </w:rPr>
        <w:t>6</w:t>
      </w:r>
      <w:r w:rsidR="00FD170D">
        <w:rPr>
          <w:rFonts w:ascii="Times New Roman" w:hAnsi="Times New Roman"/>
          <w:sz w:val="28"/>
          <w:szCs w:val="28"/>
          <w:lang w:val="kk-KZ"/>
        </w:rPr>
        <w:t>.1-кестеде келтірілген</w:t>
      </w:r>
      <w:r w:rsidR="008D409B">
        <w:rPr>
          <w:rFonts w:ascii="Times New Roman" w:hAnsi="Times New Roman"/>
          <w:sz w:val="28"/>
          <w:szCs w:val="28"/>
          <w:lang w:val="kk-KZ"/>
        </w:rPr>
        <w:t xml:space="preserve"> </w:t>
      </w:r>
      <w:r w:rsidR="00FD170D" w:rsidRPr="00363C0F">
        <w:rPr>
          <w:rFonts w:ascii="Times New Roman" w:hAnsi="Times New Roman"/>
          <w:sz w:val="28"/>
          <w:szCs w:val="28"/>
          <w:lang w:val="kk-KZ"/>
        </w:rPr>
        <w:t>[</w:t>
      </w:r>
      <w:r w:rsidR="00702007">
        <w:rPr>
          <w:rFonts w:ascii="Times New Roman" w:hAnsi="Times New Roman"/>
          <w:sz w:val="28"/>
          <w:szCs w:val="28"/>
          <w:lang w:val="kk-KZ"/>
        </w:rPr>
        <w:t>68</w:t>
      </w:r>
      <w:r w:rsidR="00FD170D" w:rsidRPr="00363C0F">
        <w:rPr>
          <w:rFonts w:ascii="Times New Roman" w:hAnsi="Times New Roman"/>
          <w:sz w:val="28"/>
          <w:szCs w:val="28"/>
          <w:lang w:val="kk-KZ"/>
        </w:rPr>
        <w:t xml:space="preserve">]. </w:t>
      </w:r>
      <w:r w:rsidR="00FD170D" w:rsidRPr="00817F51">
        <w:rPr>
          <w:rFonts w:ascii="Times New Roman" w:hAnsi="Times New Roman"/>
          <w:sz w:val="28"/>
          <w:szCs w:val="28"/>
          <w:lang w:val="kk-KZ"/>
        </w:rPr>
        <w:t xml:space="preserve"> </w:t>
      </w:r>
    </w:p>
    <w:p w14:paraId="180C592B" w14:textId="77777777" w:rsidR="00D457FB" w:rsidRPr="001F52FA" w:rsidRDefault="00D457FB" w:rsidP="00D457FB">
      <w:pPr>
        <w:spacing w:after="0" w:line="240" w:lineRule="auto"/>
        <w:ind w:firstLine="567"/>
        <w:jc w:val="both"/>
        <w:rPr>
          <w:rFonts w:ascii="Times New Roman" w:hAnsi="Times New Roman"/>
          <w:sz w:val="28"/>
          <w:szCs w:val="28"/>
          <w:lang w:val="kk-KZ"/>
        </w:rPr>
      </w:pPr>
    </w:p>
    <w:p w14:paraId="2CC590CD" w14:textId="570E999B" w:rsidR="00D457FB" w:rsidRPr="00D457FB" w:rsidRDefault="00D457FB" w:rsidP="00D457F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6.1 - </w:t>
      </w:r>
      <w:r w:rsidRPr="00D457FB">
        <w:rPr>
          <w:rFonts w:ascii="Times New Roman" w:hAnsi="Times New Roman"/>
          <w:sz w:val="28"/>
          <w:szCs w:val="28"/>
          <w:lang w:val="kk-KZ"/>
        </w:rPr>
        <w:t>Жиынтық техникалық-экономикалық деректер</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6123"/>
        <w:gridCol w:w="2551"/>
      </w:tblGrid>
      <w:tr w:rsidR="00D457FB" w:rsidRPr="00FD170D" w14:paraId="782D8F04" w14:textId="77777777" w:rsidTr="00881542">
        <w:trPr>
          <w:trHeight w:val="475"/>
        </w:trPr>
        <w:tc>
          <w:tcPr>
            <w:tcW w:w="425" w:type="dxa"/>
          </w:tcPr>
          <w:p w14:paraId="1827FA74" w14:textId="44F6D6F3" w:rsidR="00D457FB" w:rsidRPr="00FD170D" w:rsidRDefault="00D457FB" w:rsidP="00881542">
            <w:pPr>
              <w:pStyle w:val="TableParagraph"/>
              <w:ind w:left="90" w:right="18" w:firstLine="45"/>
              <w:rPr>
                <w:rFonts w:ascii="Times New Roman" w:hAnsi="Times New Roman" w:cs="Times New Roman"/>
                <w:sz w:val="24"/>
                <w:szCs w:val="24"/>
                <w:lang w:val="kk-KZ"/>
              </w:rPr>
            </w:pPr>
            <w:r w:rsidRPr="00FD170D">
              <w:rPr>
                <w:rFonts w:ascii="Times New Roman" w:hAnsi="Times New Roman" w:cs="Times New Roman"/>
                <w:sz w:val="24"/>
                <w:szCs w:val="24"/>
                <w:lang w:val="kk-KZ"/>
              </w:rPr>
              <w:t>№</w:t>
            </w:r>
            <w:r w:rsidRPr="00FD170D">
              <w:rPr>
                <w:rFonts w:ascii="Times New Roman" w:hAnsi="Times New Roman" w:cs="Times New Roman"/>
                <w:spacing w:val="-47"/>
                <w:sz w:val="24"/>
                <w:szCs w:val="24"/>
                <w:lang w:val="kk-KZ"/>
              </w:rPr>
              <w:t xml:space="preserve"> </w:t>
            </w:r>
          </w:p>
        </w:tc>
        <w:tc>
          <w:tcPr>
            <w:tcW w:w="6123" w:type="dxa"/>
          </w:tcPr>
          <w:p w14:paraId="50BFFE2B" w14:textId="60E4CF70" w:rsidR="00D457FB" w:rsidRPr="000B47DB" w:rsidRDefault="009E1871" w:rsidP="000B47DB">
            <w:pPr>
              <w:pStyle w:val="TableParagraph"/>
              <w:ind w:left="2806" w:right="2268"/>
              <w:jc w:val="center"/>
              <w:rPr>
                <w:rFonts w:ascii="Times New Roman" w:hAnsi="Times New Roman" w:cs="Times New Roman"/>
                <w:sz w:val="24"/>
                <w:szCs w:val="24"/>
                <w:lang w:val="kk-KZ"/>
              </w:rPr>
            </w:pPr>
            <w:r w:rsidRPr="000B47DB">
              <w:rPr>
                <w:rFonts w:ascii="Times New Roman" w:hAnsi="Times New Roman" w:cs="Times New Roman"/>
                <w:sz w:val="24"/>
                <w:szCs w:val="24"/>
                <w:lang w:val="kk-KZ"/>
              </w:rPr>
              <w:t>Атау</w:t>
            </w:r>
            <w:r w:rsidR="000B47DB">
              <w:rPr>
                <w:rFonts w:ascii="Times New Roman" w:hAnsi="Times New Roman" w:cs="Times New Roman"/>
                <w:sz w:val="24"/>
                <w:szCs w:val="24"/>
                <w:lang w:val="kk-KZ"/>
              </w:rPr>
              <w:t>ы</w:t>
            </w:r>
          </w:p>
        </w:tc>
        <w:tc>
          <w:tcPr>
            <w:tcW w:w="2551" w:type="dxa"/>
          </w:tcPr>
          <w:p w14:paraId="7086A324" w14:textId="36C602C2" w:rsidR="00D457FB" w:rsidRPr="00FD170D" w:rsidRDefault="009E1871" w:rsidP="00881542">
            <w:pPr>
              <w:pStyle w:val="TableParagraph"/>
              <w:ind w:right="279"/>
              <w:jc w:val="right"/>
              <w:rPr>
                <w:rFonts w:ascii="Times New Roman" w:hAnsi="Times New Roman" w:cs="Times New Roman"/>
                <w:sz w:val="24"/>
                <w:szCs w:val="24"/>
                <w:lang w:val="kk-KZ"/>
              </w:rPr>
            </w:pPr>
            <w:r w:rsidRPr="00FD170D">
              <w:rPr>
                <w:rFonts w:ascii="Times New Roman" w:hAnsi="Times New Roman" w:cs="Times New Roman"/>
                <w:sz w:val="24"/>
                <w:szCs w:val="24"/>
                <w:lang w:val="kk-KZ"/>
              </w:rPr>
              <w:t>Ұңғыма туралы мәліметтер</w:t>
            </w:r>
          </w:p>
        </w:tc>
      </w:tr>
      <w:tr w:rsidR="00D457FB" w:rsidRPr="00FD170D" w14:paraId="641BFF76" w14:textId="77777777" w:rsidTr="00881542">
        <w:trPr>
          <w:trHeight w:val="230"/>
        </w:trPr>
        <w:tc>
          <w:tcPr>
            <w:tcW w:w="425" w:type="dxa"/>
          </w:tcPr>
          <w:p w14:paraId="06D47EDF" w14:textId="77777777" w:rsidR="00D457FB" w:rsidRPr="00FD170D" w:rsidRDefault="00D457FB" w:rsidP="00881542">
            <w:pPr>
              <w:pStyle w:val="TableParagraph"/>
              <w:ind w:left="185"/>
              <w:rPr>
                <w:rFonts w:ascii="Times New Roman" w:hAnsi="Times New Roman" w:cs="Times New Roman"/>
                <w:sz w:val="24"/>
                <w:szCs w:val="24"/>
                <w:lang w:val="kk-KZ"/>
              </w:rPr>
            </w:pPr>
            <w:r w:rsidRPr="00FD170D">
              <w:rPr>
                <w:rFonts w:ascii="Times New Roman" w:hAnsi="Times New Roman" w:cs="Times New Roman"/>
                <w:sz w:val="24"/>
                <w:szCs w:val="24"/>
                <w:lang w:val="kk-KZ"/>
              </w:rPr>
              <w:t>1</w:t>
            </w:r>
          </w:p>
        </w:tc>
        <w:tc>
          <w:tcPr>
            <w:tcW w:w="6123" w:type="dxa"/>
          </w:tcPr>
          <w:p w14:paraId="2113F294" w14:textId="77777777" w:rsidR="00D457FB" w:rsidRPr="00FD170D" w:rsidRDefault="00D457FB" w:rsidP="00881542">
            <w:pPr>
              <w:pStyle w:val="TableParagraph"/>
              <w:ind w:left="56"/>
              <w:jc w:val="center"/>
              <w:rPr>
                <w:rFonts w:ascii="Times New Roman" w:hAnsi="Times New Roman" w:cs="Times New Roman"/>
                <w:sz w:val="24"/>
                <w:szCs w:val="24"/>
                <w:lang w:val="kk-KZ"/>
              </w:rPr>
            </w:pPr>
            <w:r w:rsidRPr="00FD170D">
              <w:rPr>
                <w:rFonts w:ascii="Times New Roman" w:hAnsi="Times New Roman" w:cs="Times New Roman"/>
                <w:sz w:val="24"/>
                <w:szCs w:val="24"/>
                <w:lang w:val="kk-KZ"/>
              </w:rPr>
              <w:t>2</w:t>
            </w:r>
          </w:p>
        </w:tc>
        <w:tc>
          <w:tcPr>
            <w:tcW w:w="2551" w:type="dxa"/>
          </w:tcPr>
          <w:p w14:paraId="154DC8C6" w14:textId="77777777" w:rsidR="00D457FB" w:rsidRPr="00FD170D" w:rsidRDefault="00D457FB" w:rsidP="00881542">
            <w:pPr>
              <w:pStyle w:val="TableParagraph"/>
              <w:ind w:left="62" w:firstLine="106"/>
              <w:jc w:val="center"/>
              <w:rPr>
                <w:rFonts w:ascii="Times New Roman" w:hAnsi="Times New Roman" w:cs="Times New Roman"/>
                <w:sz w:val="24"/>
                <w:szCs w:val="24"/>
                <w:lang w:val="kk-KZ"/>
              </w:rPr>
            </w:pPr>
            <w:r w:rsidRPr="00FD170D">
              <w:rPr>
                <w:rFonts w:ascii="Times New Roman" w:hAnsi="Times New Roman" w:cs="Times New Roman"/>
                <w:sz w:val="24"/>
                <w:szCs w:val="24"/>
                <w:lang w:val="kk-KZ"/>
              </w:rPr>
              <w:t>3</w:t>
            </w:r>
          </w:p>
        </w:tc>
      </w:tr>
      <w:tr w:rsidR="00D457FB" w14:paraId="4498057E" w14:textId="77777777" w:rsidTr="00881542">
        <w:trPr>
          <w:trHeight w:val="230"/>
        </w:trPr>
        <w:tc>
          <w:tcPr>
            <w:tcW w:w="425" w:type="dxa"/>
          </w:tcPr>
          <w:p w14:paraId="2124402A" w14:textId="77777777" w:rsidR="00D457FB" w:rsidRPr="00FD170D" w:rsidRDefault="00D457FB" w:rsidP="00881542">
            <w:pPr>
              <w:pStyle w:val="TableParagraph"/>
              <w:ind w:left="185"/>
              <w:rPr>
                <w:rFonts w:ascii="Times New Roman" w:hAnsi="Times New Roman" w:cs="Times New Roman"/>
                <w:sz w:val="24"/>
                <w:szCs w:val="24"/>
                <w:lang w:val="kk-KZ"/>
              </w:rPr>
            </w:pPr>
            <w:r w:rsidRPr="00FD170D">
              <w:rPr>
                <w:rFonts w:ascii="Times New Roman" w:hAnsi="Times New Roman" w:cs="Times New Roman"/>
                <w:sz w:val="24"/>
                <w:szCs w:val="24"/>
                <w:lang w:val="kk-KZ"/>
              </w:rPr>
              <w:t>1</w:t>
            </w:r>
          </w:p>
        </w:tc>
        <w:tc>
          <w:tcPr>
            <w:tcW w:w="6123" w:type="dxa"/>
          </w:tcPr>
          <w:p w14:paraId="06BE4D20" w14:textId="54D61611" w:rsidR="00D457FB" w:rsidRPr="00D03790" w:rsidRDefault="00D457FB" w:rsidP="00881542">
            <w:pPr>
              <w:pStyle w:val="TableParagraph"/>
              <w:ind w:left="90"/>
              <w:rPr>
                <w:rFonts w:ascii="Times New Roman" w:hAnsi="Times New Roman" w:cs="Times New Roman"/>
                <w:sz w:val="24"/>
                <w:szCs w:val="24"/>
                <w:lang w:val="kk-KZ"/>
              </w:rPr>
            </w:pPr>
            <w:r w:rsidRPr="00FD170D">
              <w:rPr>
                <w:rFonts w:ascii="Times New Roman" w:hAnsi="Times New Roman" w:cs="Times New Roman"/>
                <w:sz w:val="24"/>
                <w:szCs w:val="24"/>
                <w:lang w:val="kk-KZ"/>
              </w:rPr>
              <w:t>Ұңғымаларды бұрғылау мұнай ауд</w:t>
            </w:r>
            <w:r w:rsidRPr="00D03790">
              <w:rPr>
                <w:rFonts w:ascii="Times New Roman" w:hAnsi="Times New Roman" w:cs="Times New Roman"/>
                <w:sz w:val="24"/>
                <w:szCs w:val="24"/>
                <w:lang w:val="kk-KZ"/>
              </w:rPr>
              <w:t>анының нөмірі</w:t>
            </w:r>
          </w:p>
        </w:tc>
        <w:tc>
          <w:tcPr>
            <w:tcW w:w="2551" w:type="dxa"/>
          </w:tcPr>
          <w:p w14:paraId="4DA16B23" w14:textId="77777777" w:rsidR="00D457FB" w:rsidRPr="009E1871" w:rsidRDefault="00D457FB"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17</w:t>
            </w:r>
          </w:p>
        </w:tc>
      </w:tr>
      <w:tr w:rsidR="00D457FB" w14:paraId="1E9C066A" w14:textId="77777777" w:rsidTr="00881542">
        <w:trPr>
          <w:trHeight w:val="230"/>
        </w:trPr>
        <w:tc>
          <w:tcPr>
            <w:tcW w:w="425" w:type="dxa"/>
          </w:tcPr>
          <w:p w14:paraId="17177C35" w14:textId="77777777" w:rsidR="00D457FB" w:rsidRPr="009E1871" w:rsidRDefault="00D457FB"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2</w:t>
            </w:r>
          </w:p>
        </w:tc>
        <w:tc>
          <w:tcPr>
            <w:tcW w:w="6123" w:type="dxa"/>
          </w:tcPr>
          <w:p w14:paraId="7B04B107" w14:textId="4D978528" w:rsidR="00D457FB" w:rsidRPr="009E1871" w:rsidRDefault="00D457FB"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Осы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жоба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бойынша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салынып</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жатқан</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ұңғыманың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нөмірі</w:t>
            </w:r>
            <w:proofErr w:type="spellEnd"/>
          </w:p>
        </w:tc>
        <w:tc>
          <w:tcPr>
            <w:tcW w:w="2551" w:type="dxa"/>
          </w:tcPr>
          <w:p w14:paraId="7E084716" w14:textId="77777777" w:rsidR="00D457FB" w:rsidRPr="009E1871" w:rsidRDefault="00D457FB"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T-6248</w:t>
            </w:r>
          </w:p>
        </w:tc>
      </w:tr>
      <w:tr w:rsidR="009E1871" w14:paraId="50E83A11" w14:textId="77777777" w:rsidTr="00881542">
        <w:trPr>
          <w:trHeight w:val="230"/>
        </w:trPr>
        <w:tc>
          <w:tcPr>
            <w:tcW w:w="425" w:type="dxa"/>
          </w:tcPr>
          <w:p w14:paraId="62AEC7E1" w14:textId="77777777" w:rsidR="009E1871" w:rsidRPr="009E1871" w:rsidRDefault="009E1871"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3</w:t>
            </w:r>
          </w:p>
        </w:tc>
        <w:tc>
          <w:tcPr>
            <w:tcW w:w="6123" w:type="dxa"/>
          </w:tcPr>
          <w:p w14:paraId="6636E57E" w14:textId="42B5C177"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Ауданы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кен</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орны</w:t>
            </w:r>
            <w:proofErr w:type="spellEnd"/>
            <w:r w:rsidRPr="009E1871">
              <w:rPr>
                <w:rFonts w:ascii="Times New Roman" w:hAnsi="Times New Roman" w:cs="Times New Roman"/>
                <w:sz w:val="24"/>
                <w:szCs w:val="24"/>
              </w:rPr>
              <w:t>)</w:t>
            </w:r>
          </w:p>
        </w:tc>
        <w:tc>
          <w:tcPr>
            <w:tcW w:w="2551" w:type="dxa"/>
          </w:tcPr>
          <w:p w14:paraId="630EFC0C" w14:textId="5B77D4F6" w:rsidR="009E1871" w:rsidRPr="009E1871" w:rsidRDefault="009E1871" w:rsidP="00881542">
            <w:pPr>
              <w:pStyle w:val="TableParagraph"/>
              <w:ind w:left="328" w:right="263" w:firstLine="106"/>
              <w:jc w:val="center"/>
              <w:rPr>
                <w:rFonts w:ascii="Times New Roman" w:hAnsi="Times New Roman" w:cs="Times New Roman"/>
                <w:sz w:val="24"/>
                <w:szCs w:val="24"/>
              </w:rPr>
            </w:pPr>
            <w:proofErr w:type="spellStart"/>
            <w:r w:rsidRPr="009E1871">
              <w:rPr>
                <w:rFonts w:ascii="Times New Roman" w:hAnsi="Times New Roman" w:cs="Times New Roman"/>
                <w:sz w:val="24"/>
                <w:szCs w:val="24"/>
              </w:rPr>
              <w:t>Теңіз</w:t>
            </w:r>
            <w:proofErr w:type="spellEnd"/>
          </w:p>
        </w:tc>
      </w:tr>
      <w:tr w:rsidR="009E1871" w14:paraId="79F5E4E4" w14:textId="77777777" w:rsidTr="00881542">
        <w:trPr>
          <w:trHeight w:val="230"/>
        </w:trPr>
        <w:tc>
          <w:tcPr>
            <w:tcW w:w="425" w:type="dxa"/>
          </w:tcPr>
          <w:p w14:paraId="7808729E" w14:textId="77777777" w:rsidR="009E1871" w:rsidRPr="009E1871" w:rsidRDefault="009E1871"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4</w:t>
            </w:r>
          </w:p>
        </w:tc>
        <w:tc>
          <w:tcPr>
            <w:tcW w:w="6123" w:type="dxa"/>
          </w:tcPr>
          <w:p w14:paraId="77220C6F" w14:textId="13F02E3D"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Бұрғылау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мақсаты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және</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ұңғыманың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мақсаты</w:t>
            </w:r>
            <w:proofErr w:type="spellEnd"/>
          </w:p>
        </w:tc>
        <w:tc>
          <w:tcPr>
            <w:tcW w:w="2551" w:type="dxa"/>
          </w:tcPr>
          <w:p w14:paraId="7043F409" w14:textId="5623612B" w:rsidR="009E1871" w:rsidRPr="009E1871" w:rsidRDefault="009E1871" w:rsidP="00881542">
            <w:pPr>
              <w:pStyle w:val="TableParagraph"/>
              <w:ind w:left="501" w:firstLine="106"/>
              <w:jc w:val="center"/>
              <w:rPr>
                <w:rFonts w:ascii="Times New Roman" w:hAnsi="Times New Roman" w:cs="Times New Roman"/>
                <w:sz w:val="24"/>
                <w:szCs w:val="24"/>
              </w:rPr>
            </w:pPr>
            <w:proofErr w:type="spellStart"/>
            <w:r w:rsidRPr="009E1871">
              <w:rPr>
                <w:rFonts w:ascii="Times New Roman" w:hAnsi="Times New Roman" w:cs="Times New Roman"/>
                <w:sz w:val="24"/>
                <w:szCs w:val="24"/>
              </w:rPr>
              <w:t>Пайдалану</w:t>
            </w:r>
            <w:proofErr w:type="spellEnd"/>
          </w:p>
        </w:tc>
      </w:tr>
      <w:tr w:rsidR="009E1871" w14:paraId="6242B68B" w14:textId="77777777" w:rsidTr="00881542">
        <w:trPr>
          <w:trHeight w:val="230"/>
        </w:trPr>
        <w:tc>
          <w:tcPr>
            <w:tcW w:w="425" w:type="dxa"/>
          </w:tcPr>
          <w:p w14:paraId="695B071F" w14:textId="77777777" w:rsidR="009E1871" w:rsidRPr="009E1871" w:rsidRDefault="009E1871"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5</w:t>
            </w:r>
          </w:p>
        </w:tc>
        <w:tc>
          <w:tcPr>
            <w:tcW w:w="6123" w:type="dxa"/>
          </w:tcPr>
          <w:p w14:paraId="642D19AF" w14:textId="7BDBD422"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Жоба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көкжиегі</w:t>
            </w:r>
            <w:proofErr w:type="spellEnd"/>
          </w:p>
        </w:tc>
        <w:tc>
          <w:tcPr>
            <w:tcW w:w="2551" w:type="dxa"/>
          </w:tcPr>
          <w:p w14:paraId="313F3E38" w14:textId="5939BACB" w:rsidR="009E1871" w:rsidRPr="009E1871" w:rsidRDefault="000B47DB" w:rsidP="00881542">
            <w:pPr>
              <w:pStyle w:val="TableParagraph"/>
              <w:ind w:firstLine="106"/>
              <w:jc w:val="center"/>
              <w:rPr>
                <w:rFonts w:ascii="Times New Roman" w:hAnsi="Times New Roman" w:cs="Times New Roman"/>
                <w:sz w:val="24"/>
                <w:szCs w:val="24"/>
              </w:rPr>
            </w:pPr>
            <w:proofErr w:type="spellStart"/>
            <w:r>
              <w:rPr>
                <w:rFonts w:ascii="Times New Roman" w:hAnsi="Times New Roman" w:cs="Times New Roman"/>
                <w:sz w:val="24"/>
                <w:szCs w:val="24"/>
              </w:rPr>
              <w:t>Нысанның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w:t>
            </w:r>
            <w:r w:rsidR="009E1871" w:rsidRPr="009E1871">
              <w:rPr>
                <w:rFonts w:ascii="Times New Roman" w:hAnsi="Times New Roman" w:cs="Times New Roman"/>
                <w:sz w:val="24"/>
                <w:szCs w:val="24"/>
              </w:rPr>
              <w:t>абаны</w:t>
            </w:r>
            <w:proofErr w:type="spellEnd"/>
            <w:r w:rsidR="009E1871" w:rsidRPr="009E1871">
              <w:rPr>
                <w:rFonts w:ascii="Times New Roman" w:hAnsi="Times New Roman" w:cs="Times New Roman"/>
                <w:sz w:val="24"/>
                <w:szCs w:val="24"/>
              </w:rPr>
              <w:t xml:space="preserve"> 1</w:t>
            </w:r>
          </w:p>
        </w:tc>
      </w:tr>
      <w:tr w:rsidR="00D457FB" w14:paraId="5DD68078" w14:textId="77777777" w:rsidTr="00881542">
        <w:trPr>
          <w:trHeight w:val="690"/>
        </w:trPr>
        <w:tc>
          <w:tcPr>
            <w:tcW w:w="425" w:type="dxa"/>
          </w:tcPr>
          <w:p w14:paraId="3461E849" w14:textId="77777777" w:rsidR="00D457FB" w:rsidRPr="009E1871" w:rsidRDefault="00D457FB" w:rsidP="00881542">
            <w:pPr>
              <w:pStyle w:val="TableParagraph"/>
              <w:rPr>
                <w:rFonts w:ascii="Times New Roman" w:hAnsi="Times New Roman" w:cs="Times New Roman"/>
                <w:b/>
                <w:sz w:val="24"/>
                <w:szCs w:val="24"/>
              </w:rPr>
            </w:pPr>
          </w:p>
          <w:p w14:paraId="2B1900AD" w14:textId="77777777" w:rsidR="00D457FB" w:rsidRPr="009E1871" w:rsidRDefault="00D457FB"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6</w:t>
            </w:r>
          </w:p>
        </w:tc>
        <w:tc>
          <w:tcPr>
            <w:tcW w:w="6123" w:type="dxa"/>
          </w:tcPr>
          <w:p w14:paraId="5A9CE828" w14:textId="77777777" w:rsidR="009E1871" w:rsidRPr="009E1871" w:rsidRDefault="00D457FB" w:rsidP="00881542">
            <w:pPr>
              <w:pStyle w:val="TableParagraph"/>
              <w:numPr>
                <w:ilvl w:val="0"/>
                <w:numId w:val="20"/>
              </w:numPr>
              <w:tabs>
                <w:tab w:val="left" w:pos="206"/>
              </w:tabs>
              <w:ind w:hanging="116"/>
              <w:rPr>
                <w:rFonts w:ascii="Times New Roman" w:hAnsi="Times New Roman" w:cs="Times New Roman"/>
                <w:sz w:val="24"/>
                <w:szCs w:val="24"/>
              </w:rPr>
            </w:pPr>
            <w:proofErr w:type="spellStart"/>
            <w:r w:rsidRPr="009E1871">
              <w:rPr>
                <w:rFonts w:ascii="Times New Roman" w:hAnsi="Times New Roman" w:cs="Times New Roman"/>
                <w:sz w:val="24"/>
                <w:szCs w:val="24"/>
              </w:rPr>
              <w:t>Жобалау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тереңдігі</w:t>
            </w:r>
            <w:proofErr w:type="spellEnd"/>
            <w:r w:rsidRPr="009E1871">
              <w:rPr>
                <w:rFonts w:ascii="Times New Roman" w:hAnsi="Times New Roman" w:cs="Times New Roman"/>
                <w:sz w:val="24"/>
                <w:szCs w:val="24"/>
              </w:rPr>
              <w:t>, м:</w:t>
            </w:r>
          </w:p>
          <w:p w14:paraId="48A9B784" w14:textId="39A3EBAD" w:rsidR="009E1871" w:rsidRPr="009E1871" w:rsidRDefault="009E1871" w:rsidP="00881542">
            <w:pPr>
              <w:pStyle w:val="TableParagraph"/>
              <w:numPr>
                <w:ilvl w:val="0"/>
                <w:numId w:val="20"/>
              </w:numPr>
              <w:tabs>
                <w:tab w:val="left" w:pos="206"/>
              </w:tabs>
              <w:ind w:hanging="116"/>
              <w:rPr>
                <w:rFonts w:ascii="Times New Roman" w:hAnsi="Times New Roman" w:cs="Times New Roman"/>
                <w:sz w:val="24"/>
                <w:szCs w:val="24"/>
              </w:rPr>
            </w:pPr>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тігінен</w:t>
            </w:r>
            <w:proofErr w:type="spellEnd"/>
            <w:r w:rsidRPr="009E1871">
              <w:rPr>
                <w:rFonts w:ascii="Times New Roman" w:hAnsi="Times New Roman" w:cs="Times New Roman"/>
                <w:sz w:val="24"/>
                <w:szCs w:val="24"/>
              </w:rPr>
              <w:t xml:space="preserve"> </w:t>
            </w:r>
          </w:p>
          <w:p w14:paraId="2B7C879F" w14:textId="31F21FCA" w:rsidR="00D457FB" w:rsidRPr="009E1871" w:rsidRDefault="009E1871" w:rsidP="00881542">
            <w:pPr>
              <w:pStyle w:val="TableParagraph"/>
              <w:numPr>
                <w:ilvl w:val="0"/>
                <w:numId w:val="20"/>
              </w:numPr>
              <w:tabs>
                <w:tab w:val="left" w:pos="206"/>
              </w:tabs>
              <w:ind w:hanging="116"/>
              <w:rPr>
                <w:rFonts w:ascii="Times New Roman" w:hAnsi="Times New Roman" w:cs="Times New Roman"/>
                <w:sz w:val="24"/>
                <w:szCs w:val="24"/>
              </w:rPr>
            </w:pPr>
            <w:proofErr w:type="spellStart"/>
            <w:r w:rsidRPr="009E1871">
              <w:rPr>
                <w:rFonts w:ascii="Times New Roman" w:hAnsi="Times New Roman" w:cs="Times New Roman"/>
                <w:sz w:val="24"/>
                <w:szCs w:val="24"/>
              </w:rPr>
              <w:t>магистраль</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бойынша</w:t>
            </w:r>
            <w:proofErr w:type="spellEnd"/>
          </w:p>
        </w:tc>
        <w:tc>
          <w:tcPr>
            <w:tcW w:w="2551" w:type="dxa"/>
          </w:tcPr>
          <w:p w14:paraId="636BA498" w14:textId="77777777" w:rsidR="00D457FB" w:rsidRPr="009E1871" w:rsidRDefault="00D457FB" w:rsidP="00881542">
            <w:pPr>
              <w:pStyle w:val="TableParagraph"/>
              <w:ind w:firstLine="106"/>
              <w:jc w:val="center"/>
              <w:rPr>
                <w:rFonts w:ascii="Times New Roman" w:hAnsi="Times New Roman" w:cs="Times New Roman"/>
                <w:b/>
                <w:sz w:val="24"/>
                <w:szCs w:val="24"/>
              </w:rPr>
            </w:pPr>
          </w:p>
          <w:p w14:paraId="33964026" w14:textId="77777777" w:rsidR="00D457FB" w:rsidRPr="009E1871" w:rsidRDefault="00D457FB"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4570</w:t>
            </w:r>
          </w:p>
          <w:p w14:paraId="2627BEFC" w14:textId="77777777" w:rsidR="00D457FB" w:rsidRPr="009E1871" w:rsidRDefault="00D457FB"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4851</w:t>
            </w:r>
          </w:p>
        </w:tc>
      </w:tr>
      <w:tr w:rsidR="00D457FB" w14:paraId="455B6E37" w14:textId="77777777" w:rsidTr="00881542">
        <w:trPr>
          <w:trHeight w:val="690"/>
        </w:trPr>
        <w:tc>
          <w:tcPr>
            <w:tcW w:w="425" w:type="dxa"/>
          </w:tcPr>
          <w:p w14:paraId="090B5AE8" w14:textId="77777777" w:rsidR="00D457FB" w:rsidRPr="009E1871" w:rsidRDefault="00D457FB" w:rsidP="00881542">
            <w:pPr>
              <w:pStyle w:val="TableParagraph"/>
              <w:rPr>
                <w:rFonts w:ascii="Times New Roman" w:hAnsi="Times New Roman" w:cs="Times New Roman"/>
                <w:b/>
                <w:sz w:val="24"/>
                <w:szCs w:val="24"/>
              </w:rPr>
            </w:pPr>
          </w:p>
          <w:p w14:paraId="13AB2B8F" w14:textId="77777777" w:rsidR="00D457FB" w:rsidRPr="009E1871" w:rsidRDefault="00D457FB"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7</w:t>
            </w:r>
          </w:p>
        </w:tc>
        <w:tc>
          <w:tcPr>
            <w:tcW w:w="6123" w:type="dxa"/>
          </w:tcPr>
          <w:p w14:paraId="45314730" w14:textId="77777777" w:rsidR="009E1871" w:rsidRPr="009E1871" w:rsidRDefault="009E1871" w:rsidP="00881542">
            <w:pPr>
              <w:pStyle w:val="TableParagraph"/>
              <w:tabs>
                <w:tab w:val="left" w:pos="206"/>
              </w:tabs>
              <w:rPr>
                <w:rFonts w:ascii="Times New Roman" w:hAnsi="Times New Roman" w:cs="Times New Roman"/>
                <w:sz w:val="24"/>
                <w:szCs w:val="24"/>
              </w:rPr>
            </w:pPr>
            <w:proofErr w:type="spellStart"/>
            <w:r w:rsidRPr="009E1871">
              <w:rPr>
                <w:rFonts w:ascii="Times New Roman" w:hAnsi="Times New Roman" w:cs="Times New Roman"/>
                <w:sz w:val="24"/>
                <w:szCs w:val="24"/>
              </w:rPr>
              <w:t>Сынақ</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объектілерінің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саны</w:t>
            </w:r>
            <w:proofErr w:type="spellEnd"/>
            <w:r w:rsidRPr="009E1871">
              <w:rPr>
                <w:rFonts w:ascii="Times New Roman" w:hAnsi="Times New Roman" w:cs="Times New Roman"/>
                <w:sz w:val="24"/>
                <w:szCs w:val="24"/>
              </w:rPr>
              <w:t xml:space="preserve">: </w:t>
            </w:r>
          </w:p>
          <w:p w14:paraId="33C7E910" w14:textId="77777777" w:rsidR="009E1871" w:rsidRPr="009E1871" w:rsidRDefault="009E1871" w:rsidP="00881542">
            <w:pPr>
              <w:pStyle w:val="TableParagraph"/>
              <w:numPr>
                <w:ilvl w:val="0"/>
                <w:numId w:val="20"/>
              </w:numPr>
              <w:tabs>
                <w:tab w:val="left" w:pos="206"/>
              </w:tabs>
              <w:rPr>
                <w:rFonts w:ascii="Times New Roman" w:hAnsi="Times New Roman" w:cs="Times New Roman"/>
                <w:sz w:val="24"/>
                <w:szCs w:val="24"/>
              </w:rPr>
            </w:pPr>
            <w:proofErr w:type="spellStart"/>
            <w:r w:rsidRPr="009E1871">
              <w:rPr>
                <w:rFonts w:ascii="Times New Roman" w:hAnsi="Times New Roman" w:cs="Times New Roman"/>
                <w:sz w:val="24"/>
                <w:szCs w:val="24"/>
              </w:rPr>
              <w:t>бағанда</w:t>
            </w:r>
            <w:proofErr w:type="spellEnd"/>
            <w:r w:rsidRPr="009E1871">
              <w:rPr>
                <w:rFonts w:ascii="Times New Roman" w:hAnsi="Times New Roman" w:cs="Times New Roman"/>
                <w:sz w:val="24"/>
                <w:szCs w:val="24"/>
              </w:rPr>
              <w:t xml:space="preserve"> </w:t>
            </w:r>
          </w:p>
          <w:p w14:paraId="43322141" w14:textId="1744EC12" w:rsidR="00D457FB" w:rsidRPr="009E1871" w:rsidRDefault="009E1871" w:rsidP="00881542">
            <w:pPr>
              <w:pStyle w:val="TableParagraph"/>
              <w:numPr>
                <w:ilvl w:val="0"/>
                <w:numId w:val="20"/>
              </w:numPr>
              <w:tabs>
                <w:tab w:val="left" w:pos="206"/>
              </w:tabs>
              <w:rPr>
                <w:rFonts w:ascii="Times New Roman" w:hAnsi="Times New Roman" w:cs="Times New Roman"/>
                <w:sz w:val="24"/>
                <w:szCs w:val="24"/>
              </w:rPr>
            </w:pPr>
            <w:proofErr w:type="spellStart"/>
            <w:r w:rsidRPr="009E1871">
              <w:rPr>
                <w:rFonts w:ascii="Times New Roman" w:hAnsi="Times New Roman" w:cs="Times New Roman"/>
                <w:sz w:val="24"/>
                <w:szCs w:val="24"/>
              </w:rPr>
              <w:t>ашық</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магистральда</w:t>
            </w:r>
            <w:proofErr w:type="spellEnd"/>
          </w:p>
        </w:tc>
        <w:tc>
          <w:tcPr>
            <w:tcW w:w="2551" w:type="dxa"/>
          </w:tcPr>
          <w:p w14:paraId="7532A4EF" w14:textId="77777777" w:rsidR="00D457FB" w:rsidRPr="009E1871" w:rsidRDefault="00D457FB" w:rsidP="00881542">
            <w:pPr>
              <w:pStyle w:val="TableParagraph"/>
              <w:ind w:firstLine="106"/>
              <w:jc w:val="center"/>
              <w:rPr>
                <w:rFonts w:ascii="Times New Roman" w:hAnsi="Times New Roman" w:cs="Times New Roman"/>
                <w:b/>
                <w:sz w:val="24"/>
                <w:szCs w:val="24"/>
              </w:rPr>
            </w:pPr>
          </w:p>
          <w:p w14:paraId="32EE5B5D" w14:textId="77777777" w:rsidR="00D457FB" w:rsidRPr="009E1871" w:rsidRDefault="00D457FB" w:rsidP="00881542">
            <w:pPr>
              <w:pStyle w:val="TableParagraph"/>
              <w:ind w:left="62" w:firstLine="106"/>
              <w:jc w:val="center"/>
              <w:rPr>
                <w:rFonts w:ascii="Times New Roman" w:hAnsi="Times New Roman" w:cs="Times New Roman"/>
                <w:sz w:val="24"/>
                <w:szCs w:val="24"/>
              </w:rPr>
            </w:pPr>
            <w:r w:rsidRPr="009E1871">
              <w:rPr>
                <w:rFonts w:ascii="Times New Roman" w:hAnsi="Times New Roman" w:cs="Times New Roman"/>
                <w:sz w:val="24"/>
                <w:szCs w:val="24"/>
              </w:rPr>
              <w:t>0</w:t>
            </w:r>
          </w:p>
          <w:p w14:paraId="7D33C00B" w14:textId="77777777" w:rsidR="00D457FB" w:rsidRPr="009E1871" w:rsidRDefault="00D457FB" w:rsidP="00881542">
            <w:pPr>
              <w:pStyle w:val="TableParagraph"/>
              <w:ind w:left="62" w:firstLine="106"/>
              <w:jc w:val="center"/>
              <w:rPr>
                <w:rFonts w:ascii="Times New Roman" w:hAnsi="Times New Roman" w:cs="Times New Roman"/>
                <w:sz w:val="24"/>
                <w:szCs w:val="24"/>
              </w:rPr>
            </w:pPr>
            <w:r w:rsidRPr="009E1871">
              <w:rPr>
                <w:rFonts w:ascii="Times New Roman" w:hAnsi="Times New Roman" w:cs="Times New Roman"/>
                <w:sz w:val="24"/>
                <w:szCs w:val="24"/>
              </w:rPr>
              <w:t>0</w:t>
            </w:r>
          </w:p>
        </w:tc>
      </w:tr>
      <w:tr w:rsidR="00D457FB" w14:paraId="79C3E838" w14:textId="77777777" w:rsidTr="00881542">
        <w:trPr>
          <w:trHeight w:val="230"/>
        </w:trPr>
        <w:tc>
          <w:tcPr>
            <w:tcW w:w="425" w:type="dxa"/>
          </w:tcPr>
          <w:p w14:paraId="5FA01682" w14:textId="77777777" w:rsidR="00D457FB" w:rsidRPr="009E1871" w:rsidRDefault="00D457FB"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8</w:t>
            </w:r>
          </w:p>
        </w:tc>
        <w:tc>
          <w:tcPr>
            <w:tcW w:w="6123" w:type="dxa"/>
          </w:tcPr>
          <w:p w14:paraId="1B8C73F6" w14:textId="078CBD9A" w:rsidR="00D457FB"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Ұңғыманың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тік</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көлбеу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бұта</w:t>
            </w:r>
            <w:proofErr w:type="spellEnd"/>
            <w:r w:rsidRPr="009E1871">
              <w:rPr>
                <w:rFonts w:ascii="Times New Roman" w:hAnsi="Times New Roman" w:cs="Times New Roman"/>
                <w:sz w:val="24"/>
                <w:szCs w:val="24"/>
              </w:rPr>
              <w:t>)</w:t>
            </w:r>
          </w:p>
        </w:tc>
        <w:tc>
          <w:tcPr>
            <w:tcW w:w="2551" w:type="dxa"/>
          </w:tcPr>
          <w:p w14:paraId="76496C12" w14:textId="7F4554C8" w:rsidR="00D457FB" w:rsidRPr="009E1871" w:rsidRDefault="009E1871" w:rsidP="00881542">
            <w:pPr>
              <w:pStyle w:val="TableParagraph"/>
              <w:ind w:right="216" w:firstLine="106"/>
              <w:jc w:val="center"/>
              <w:rPr>
                <w:rFonts w:ascii="Times New Roman" w:hAnsi="Times New Roman" w:cs="Times New Roman"/>
                <w:sz w:val="24"/>
                <w:szCs w:val="24"/>
              </w:rPr>
            </w:pPr>
            <w:proofErr w:type="spellStart"/>
            <w:r w:rsidRPr="009E1871">
              <w:rPr>
                <w:rFonts w:ascii="Times New Roman" w:hAnsi="Times New Roman" w:cs="Times New Roman"/>
                <w:sz w:val="24"/>
                <w:szCs w:val="24"/>
              </w:rPr>
              <w:t>көлбеу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бағытталған</w:t>
            </w:r>
            <w:proofErr w:type="spellEnd"/>
          </w:p>
        </w:tc>
      </w:tr>
      <w:tr w:rsidR="00D457FB" w14:paraId="12B8C28D" w14:textId="77777777" w:rsidTr="00881542">
        <w:trPr>
          <w:trHeight w:val="230"/>
        </w:trPr>
        <w:tc>
          <w:tcPr>
            <w:tcW w:w="425" w:type="dxa"/>
          </w:tcPr>
          <w:p w14:paraId="6BB0ABF2" w14:textId="77777777" w:rsidR="00D457FB" w:rsidRPr="009E1871" w:rsidRDefault="00D457FB" w:rsidP="00881542">
            <w:pPr>
              <w:pStyle w:val="TableParagraph"/>
              <w:ind w:left="185"/>
              <w:rPr>
                <w:rFonts w:ascii="Times New Roman" w:hAnsi="Times New Roman" w:cs="Times New Roman"/>
                <w:sz w:val="24"/>
                <w:szCs w:val="24"/>
              </w:rPr>
            </w:pPr>
            <w:r w:rsidRPr="009E1871">
              <w:rPr>
                <w:rFonts w:ascii="Times New Roman" w:hAnsi="Times New Roman" w:cs="Times New Roman"/>
                <w:sz w:val="24"/>
                <w:szCs w:val="24"/>
              </w:rPr>
              <w:t>9</w:t>
            </w:r>
          </w:p>
        </w:tc>
        <w:tc>
          <w:tcPr>
            <w:tcW w:w="6123" w:type="dxa"/>
          </w:tcPr>
          <w:p w14:paraId="73C149A3" w14:textId="367A8060" w:rsidR="00D457FB"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Профиль</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p>
        </w:tc>
        <w:tc>
          <w:tcPr>
            <w:tcW w:w="2551" w:type="dxa"/>
          </w:tcPr>
          <w:p w14:paraId="5932F39D" w14:textId="77777777" w:rsidR="00D457FB" w:rsidRPr="009E1871" w:rsidRDefault="00D457FB" w:rsidP="00881542">
            <w:pPr>
              <w:pStyle w:val="TableParagraph"/>
              <w:ind w:left="324" w:right="263" w:firstLine="106"/>
              <w:jc w:val="center"/>
              <w:rPr>
                <w:rFonts w:ascii="Times New Roman" w:hAnsi="Times New Roman" w:cs="Times New Roman"/>
                <w:sz w:val="24"/>
                <w:szCs w:val="24"/>
              </w:rPr>
            </w:pPr>
            <w:r w:rsidRPr="009E1871">
              <w:rPr>
                <w:rFonts w:ascii="Times New Roman" w:hAnsi="Times New Roman" w:cs="Times New Roman"/>
                <w:sz w:val="24"/>
                <w:szCs w:val="24"/>
              </w:rPr>
              <w:t>“S“</w:t>
            </w:r>
          </w:p>
        </w:tc>
      </w:tr>
      <w:tr w:rsidR="009E1871" w14:paraId="584BFBEF" w14:textId="77777777" w:rsidTr="00881542">
        <w:trPr>
          <w:trHeight w:val="230"/>
        </w:trPr>
        <w:tc>
          <w:tcPr>
            <w:tcW w:w="425" w:type="dxa"/>
          </w:tcPr>
          <w:p w14:paraId="550C6002"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10</w:t>
            </w:r>
          </w:p>
        </w:tc>
        <w:tc>
          <w:tcPr>
            <w:tcW w:w="6123" w:type="dxa"/>
          </w:tcPr>
          <w:p w14:paraId="56CBFCD3" w14:textId="446D4FEF"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Бұрғылау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азимуты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бұршақ</w:t>
            </w:r>
            <w:proofErr w:type="spellEnd"/>
          </w:p>
        </w:tc>
        <w:tc>
          <w:tcPr>
            <w:tcW w:w="2551" w:type="dxa"/>
          </w:tcPr>
          <w:p w14:paraId="6AAF0B28"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33.65</w:t>
            </w:r>
          </w:p>
        </w:tc>
      </w:tr>
      <w:tr w:rsidR="009E1871" w:rsidRPr="00E631DC" w14:paraId="5FE3C832" w14:textId="77777777" w:rsidTr="00881542">
        <w:trPr>
          <w:trHeight w:val="460"/>
        </w:trPr>
        <w:tc>
          <w:tcPr>
            <w:tcW w:w="425" w:type="dxa"/>
          </w:tcPr>
          <w:p w14:paraId="760CEA12"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11</w:t>
            </w:r>
          </w:p>
        </w:tc>
        <w:tc>
          <w:tcPr>
            <w:tcW w:w="6123" w:type="dxa"/>
          </w:tcPr>
          <w:p w14:paraId="687CA41B" w14:textId="30A05293"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Макс</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ауытқу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бұрышы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grds</w:t>
            </w:r>
            <w:proofErr w:type="spellEnd"/>
          </w:p>
        </w:tc>
        <w:tc>
          <w:tcPr>
            <w:tcW w:w="2551" w:type="dxa"/>
          </w:tcPr>
          <w:p w14:paraId="10B08B7C" w14:textId="5811EEEC" w:rsidR="009E1871" w:rsidRPr="009E1871" w:rsidRDefault="009E1871" w:rsidP="00881542">
            <w:pPr>
              <w:pStyle w:val="TableParagraph"/>
              <w:ind w:right="69"/>
              <w:jc w:val="center"/>
              <w:rPr>
                <w:rFonts w:ascii="Times New Roman" w:hAnsi="Times New Roman" w:cs="Times New Roman"/>
                <w:sz w:val="24"/>
                <w:szCs w:val="24"/>
              </w:rPr>
            </w:pPr>
            <w:r w:rsidRPr="009E1871">
              <w:rPr>
                <w:rFonts w:ascii="Times New Roman" w:hAnsi="Times New Roman" w:cs="Times New Roman"/>
                <w:sz w:val="24"/>
                <w:szCs w:val="24"/>
              </w:rPr>
              <w:t xml:space="preserve">33.42 </w:t>
            </w:r>
            <w:proofErr w:type="spellStart"/>
            <w:r w:rsidRPr="009E1871">
              <w:rPr>
                <w:rFonts w:ascii="Times New Roman" w:hAnsi="Times New Roman" w:cs="Times New Roman"/>
                <w:sz w:val="24"/>
                <w:szCs w:val="24"/>
                <w:lang w:val="ru-RU"/>
              </w:rPr>
              <w:t>тұз</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lang w:val="ru-RU"/>
              </w:rPr>
              <w:t>үсті</w:t>
            </w:r>
            <w:proofErr w:type="spellEnd"/>
            <w:r w:rsidRPr="009E1871">
              <w:rPr>
                <w:rFonts w:ascii="Times New Roman" w:hAnsi="Times New Roman" w:cs="Times New Roman"/>
                <w:sz w:val="24"/>
                <w:szCs w:val="24"/>
                <w:lang w:val="kk-KZ"/>
              </w:rPr>
              <w:t xml:space="preserve"> </w:t>
            </w:r>
            <w:proofErr w:type="spellStart"/>
            <w:r w:rsidRPr="009E1871">
              <w:rPr>
                <w:rFonts w:ascii="Times New Roman" w:hAnsi="Times New Roman" w:cs="Times New Roman"/>
                <w:sz w:val="24"/>
                <w:szCs w:val="24"/>
                <w:lang w:val="ru-RU"/>
              </w:rPr>
              <w:t>бөлігінде</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lang w:val="ru-RU"/>
              </w:rPr>
              <w:t>және</w:t>
            </w:r>
            <w:proofErr w:type="spellEnd"/>
            <w:r w:rsidRPr="009E1871">
              <w:rPr>
                <w:rFonts w:ascii="Times New Roman" w:hAnsi="Times New Roman" w:cs="Times New Roman"/>
                <w:sz w:val="24"/>
                <w:szCs w:val="24"/>
              </w:rPr>
              <w:t xml:space="preserve"> </w:t>
            </w:r>
            <w:proofErr w:type="spellStart"/>
            <w:r w:rsidR="000B47DB">
              <w:rPr>
                <w:rFonts w:ascii="Times New Roman" w:hAnsi="Times New Roman" w:cs="Times New Roman"/>
                <w:sz w:val="24"/>
                <w:szCs w:val="24"/>
                <w:lang w:val="ru-RU"/>
              </w:rPr>
              <w:t>к</w:t>
            </w:r>
            <w:r w:rsidRPr="009E1871">
              <w:rPr>
                <w:rFonts w:ascii="Times New Roman" w:hAnsi="Times New Roman" w:cs="Times New Roman"/>
                <w:sz w:val="24"/>
                <w:szCs w:val="24"/>
                <w:lang w:val="ru-RU"/>
              </w:rPr>
              <w:t>үнгүрде</w:t>
            </w:r>
            <w:proofErr w:type="spellEnd"/>
          </w:p>
        </w:tc>
      </w:tr>
      <w:tr w:rsidR="009E1871" w14:paraId="0DF8AF6C" w14:textId="77777777" w:rsidTr="00881542">
        <w:trPr>
          <w:trHeight w:val="230"/>
        </w:trPr>
        <w:tc>
          <w:tcPr>
            <w:tcW w:w="425" w:type="dxa"/>
          </w:tcPr>
          <w:p w14:paraId="40841030"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12</w:t>
            </w:r>
          </w:p>
        </w:tc>
        <w:tc>
          <w:tcPr>
            <w:tcW w:w="6123" w:type="dxa"/>
          </w:tcPr>
          <w:p w14:paraId="256DDC1A" w14:textId="49DA42CA" w:rsidR="009E1871" w:rsidRPr="009E1871" w:rsidRDefault="009E1871" w:rsidP="00881542">
            <w:pPr>
              <w:pStyle w:val="TableParagraph"/>
              <w:ind w:left="90"/>
              <w:rPr>
                <w:rFonts w:ascii="Times New Roman" w:hAnsi="Times New Roman" w:cs="Times New Roman"/>
                <w:sz w:val="24"/>
                <w:szCs w:val="24"/>
              </w:rPr>
            </w:pPr>
            <w:r w:rsidRPr="009E1871">
              <w:rPr>
                <w:rFonts w:ascii="Times New Roman" w:hAnsi="Times New Roman" w:cs="Times New Roman"/>
                <w:sz w:val="24"/>
                <w:szCs w:val="24"/>
              </w:rPr>
              <w:t xml:space="preserve">ГС </w:t>
            </w:r>
            <w:proofErr w:type="spellStart"/>
            <w:r w:rsidRPr="009E1871">
              <w:rPr>
                <w:rFonts w:ascii="Times New Roman" w:hAnsi="Times New Roman" w:cs="Times New Roman"/>
                <w:sz w:val="24"/>
                <w:szCs w:val="24"/>
              </w:rPr>
              <w:t>өнімді</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базистік</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қабатының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шатырының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тереңдігі</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метр</w:t>
            </w:r>
            <w:proofErr w:type="spellEnd"/>
          </w:p>
        </w:tc>
        <w:tc>
          <w:tcPr>
            <w:tcW w:w="2551" w:type="dxa"/>
          </w:tcPr>
          <w:p w14:paraId="02A1A30C"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4411</w:t>
            </w:r>
          </w:p>
        </w:tc>
      </w:tr>
      <w:tr w:rsidR="009E1871" w14:paraId="1DEF6050" w14:textId="77777777" w:rsidTr="00881542">
        <w:trPr>
          <w:trHeight w:val="459"/>
        </w:trPr>
        <w:tc>
          <w:tcPr>
            <w:tcW w:w="425" w:type="dxa"/>
          </w:tcPr>
          <w:p w14:paraId="186E6E39"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13</w:t>
            </w:r>
          </w:p>
        </w:tc>
        <w:tc>
          <w:tcPr>
            <w:tcW w:w="6123" w:type="dxa"/>
          </w:tcPr>
          <w:p w14:paraId="5F873CB9" w14:textId="554109EF"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Өнімді</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базистік</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қабаттың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шатырына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кіру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нүктесінің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тігінен</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ауытқуы</w:t>
            </w:r>
            <w:proofErr w:type="spellEnd"/>
            <w:r w:rsidRPr="009E1871">
              <w:rPr>
                <w:rFonts w:ascii="Times New Roman" w:hAnsi="Times New Roman" w:cs="Times New Roman"/>
                <w:sz w:val="24"/>
                <w:szCs w:val="24"/>
              </w:rPr>
              <w:t>, м</w:t>
            </w:r>
          </w:p>
        </w:tc>
        <w:tc>
          <w:tcPr>
            <w:tcW w:w="2551" w:type="dxa"/>
          </w:tcPr>
          <w:p w14:paraId="62317200"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21,08</w:t>
            </w:r>
          </w:p>
        </w:tc>
      </w:tr>
      <w:tr w:rsidR="009E1871" w14:paraId="3A15F986" w14:textId="77777777" w:rsidTr="00881542">
        <w:trPr>
          <w:trHeight w:val="230"/>
        </w:trPr>
        <w:tc>
          <w:tcPr>
            <w:tcW w:w="425" w:type="dxa"/>
          </w:tcPr>
          <w:p w14:paraId="034EAFA3"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14</w:t>
            </w:r>
          </w:p>
        </w:tc>
        <w:tc>
          <w:tcPr>
            <w:tcW w:w="6123" w:type="dxa"/>
          </w:tcPr>
          <w:p w14:paraId="7CB4BA22" w14:textId="3B270BC3"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Ұңғыма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санаты</w:t>
            </w:r>
            <w:proofErr w:type="spellEnd"/>
          </w:p>
        </w:tc>
        <w:tc>
          <w:tcPr>
            <w:tcW w:w="2551" w:type="dxa"/>
          </w:tcPr>
          <w:p w14:paraId="3C5593DA" w14:textId="77777777" w:rsidR="009E1871" w:rsidRPr="009E1871" w:rsidRDefault="009E1871" w:rsidP="00881542">
            <w:pPr>
              <w:pStyle w:val="TableParagraph"/>
              <w:ind w:left="62" w:firstLine="106"/>
              <w:jc w:val="center"/>
              <w:rPr>
                <w:rFonts w:ascii="Times New Roman" w:hAnsi="Times New Roman" w:cs="Times New Roman"/>
                <w:sz w:val="24"/>
                <w:szCs w:val="24"/>
              </w:rPr>
            </w:pPr>
            <w:r w:rsidRPr="009E1871">
              <w:rPr>
                <w:rFonts w:ascii="Times New Roman" w:hAnsi="Times New Roman" w:cs="Times New Roman"/>
                <w:sz w:val="24"/>
                <w:szCs w:val="24"/>
              </w:rPr>
              <w:t>1</w:t>
            </w:r>
          </w:p>
        </w:tc>
      </w:tr>
      <w:tr w:rsidR="009E1871" w14:paraId="64EBEF69" w14:textId="77777777" w:rsidTr="00881542">
        <w:trPr>
          <w:trHeight w:val="230"/>
        </w:trPr>
        <w:tc>
          <w:tcPr>
            <w:tcW w:w="425" w:type="dxa"/>
          </w:tcPr>
          <w:p w14:paraId="78124FA9"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15</w:t>
            </w:r>
          </w:p>
        </w:tc>
        <w:tc>
          <w:tcPr>
            <w:tcW w:w="6123" w:type="dxa"/>
          </w:tcPr>
          <w:p w14:paraId="7186F942" w14:textId="63FB0DEE"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Құрылымның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металл</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сыйымдылығы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кг</w:t>
            </w:r>
            <w:proofErr w:type="spellEnd"/>
            <w:r w:rsidRPr="009E1871">
              <w:rPr>
                <w:rFonts w:ascii="Times New Roman" w:hAnsi="Times New Roman" w:cs="Times New Roman"/>
                <w:sz w:val="24"/>
                <w:szCs w:val="24"/>
              </w:rPr>
              <w:t xml:space="preserve"> / м</w:t>
            </w:r>
          </w:p>
        </w:tc>
        <w:tc>
          <w:tcPr>
            <w:tcW w:w="2551" w:type="dxa"/>
          </w:tcPr>
          <w:p w14:paraId="62154459"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98.99</w:t>
            </w:r>
          </w:p>
        </w:tc>
      </w:tr>
      <w:tr w:rsidR="009E1871" w14:paraId="0B757C1F" w14:textId="77777777" w:rsidTr="00881542">
        <w:trPr>
          <w:trHeight w:val="230"/>
        </w:trPr>
        <w:tc>
          <w:tcPr>
            <w:tcW w:w="425" w:type="dxa"/>
          </w:tcPr>
          <w:p w14:paraId="4A4C6A42"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16</w:t>
            </w:r>
          </w:p>
        </w:tc>
        <w:tc>
          <w:tcPr>
            <w:tcW w:w="6123" w:type="dxa"/>
          </w:tcPr>
          <w:p w14:paraId="70953B04" w14:textId="59118203"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Бұрғылау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әдісі</w:t>
            </w:r>
            <w:proofErr w:type="spellEnd"/>
          </w:p>
        </w:tc>
        <w:tc>
          <w:tcPr>
            <w:tcW w:w="2551" w:type="dxa"/>
          </w:tcPr>
          <w:p w14:paraId="28060EE0" w14:textId="1D7C1D14" w:rsidR="009E1871" w:rsidRPr="009E1871" w:rsidRDefault="009E1871" w:rsidP="00881542">
            <w:pPr>
              <w:pStyle w:val="TableParagraph"/>
              <w:jc w:val="center"/>
              <w:rPr>
                <w:rFonts w:ascii="Times New Roman" w:hAnsi="Times New Roman" w:cs="Times New Roman"/>
                <w:sz w:val="24"/>
                <w:szCs w:val="24"/>
              </w:rPr>
            </w:pPr>
            <w:proofErr w:type="spellStart"/>
            <w:r w:rsidRPr="009E1871">
              <w:rPr>
                <w:rFonts w:ascii="Times New Roman" w:hAnsi="Times New Roman" w:cs="Times New Roman"/>
                <w:sz w:val="24"/>
                <w:szCs w:val="24"/>
              </w:rPr>
              <w:t>Жоғарғы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жетек</w:t>
            </w:r>
            <w:proofErr w:type="spellEnd"/>
          </w:p>
        </w:tc>
      </w:tr>
      <w:tr w:rsidR="009E1871" w14:paraId="69E6B882" w14:textId="77777777" w:rsidTr="00881542">
        <w:trPr>
          <w:trHeight w:val="230"/>
        </w:trPr>
        <w:tc>
          <w:tcPr>
            <w:tcW w:w="425" w:type="dxa"/>
          </w:tcPr>
          <w:p w14:paraId="35277573"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17</w:t>
            </w:r>
          </w:p>
        </w:tc>
        <w:tc>
          <w:tcPr>
            <w:tcW w:w="6123" w:type="dxa"/>
          </w:tcPr>
          <w:p w14:paraId="45D17B7E" w14:textId="1CFDFB47"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Диск</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p>
        </w:tc>
        <w:tc>
          <w:tcPr>
            <w:tcW w:w="2551" w:type="dxa"/>
          </w:tcPr>
          <w:p w14:paraId="107B6BE4" w14:textId="30A3087F" w:rsidR="009E1871" w:rsidRPr="009E1871" w:rsidRDefault="009E1871" w:rsidP="00881542">
            <w:pPr>
              <w:pStyle w:val="TableParagraph"/>
              <w:ind w:right="276" w:firstLine="106"/>
              <w:jc w:val="center"/>
              <w:rPr>
                <w:rFonts w:ascii="Times New Roman" w:hAnsi="Times New Roman" w:cs="Times New Roman"/>
                <w:sz w:val="24"/>
                <w:szCs w:val="24"/>
              </w:rPr>
            </w:pPr>
            <w:proofErr w:type="spellStart"/>
            <w:r w:rsidRPr="009E1871">
              <w:rPr>
                <w:rFonts w:ascii="Times New Roman" w:hAnsi="Times New Roman" w:cs="Times New Roman"/>
                <w:sz w:val="24"/>
                <w:szCs w:val="24"/>
              </w:rPr>
              <w:t>Дизель-электр</w:t>
            </w:r>
            <w:proofErr w:type="spellEnd"/>
          </w:p>
        </w:tc>
      </w:tr>
      <w:tr w:rsidR="009E1871" w14:paraId="646965C3" w14:textId="77777777" w:rsidTr="00881542">
        <w:trPr>
          <w:trHeight w:val="230"/>
        </w:trPr>
        <w:tc>
          <w:tcPr>
            <w:tcW w:w="425" w:type="dxa"/>
          </w:tcPr>
          <w:p w14:paraId="53413349"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18</w:t>
            </w:r>
          </w:p>
        </w:tc>
        <w:tc>
          <w:tcPr>
            <w:tcW w:w="6123" w:type="dxa"/>
          </w:tcPr>
          <w:p w14:paraId="07594C1E" w14:textId="7EB62559"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Орнату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бастапқы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қайталама</w:t>
            </w:r>
            <w:proofErr w:type="spellEnd"/>
            <w:r w:rsidRPr="009E1871">
              <w:rPr>
                <w:rFonts w:ascii="Times New Roman" w:hAnsi="Times New Roman" w:cs="Times New Roman"/>
                <w:sz w:val="24"/>
                <w:szCs w:val="24"/>
              </w:rPr>
              <w:t>)</w:t>
            </w:r>
          </w:p>
        </w:tc>
        <w:tc>
          <w:tcPr>
            <w:tcW w:w="2551" w:type="dxa"/>
          </w:tcPr>
          <w:p w14:paraId="07C9D126" w14:textId="345E8148" w:rsidR="009E1871" w:rsidRPr="009E1871" w:rsidRDefault="009E1871" w:rsidP="00881542">
            <w:pPr>
              <w:pStyle w:val="TableParagraph"/>
              <w:jc w:val="center"/>
              <w:rPr>
                <w:rFonts w:ascii="Times New Roman" w:hAnsi="Times New Roman" w:cs="Times New Roman"/>
                <w:sz w:val="24"/>
                <w:szCs w:val="24"/>
              </w:rPr>
            </w:pPr>
            <w:proofErr w:type="spellStart"/>
            <w:r w:rsidRPr="009E1871">
              <w:rPr>
                <w:rFonts w:ascii="Times New Roman" w:hAnsi="Times New Roman" w:cs="Times New Roman"/>
                <w:sz w:val="24"/>
                <w:szCs w:val="24"/>
              </w:rPr>
              <w:t>Қайта</w:t>
            </w:r>
            <w:proofErr w:type="spellEnd"/>
          </w:p>
        </w:tc>
      </w:tr>
      <w:tr w:rsidR="009E1871" w14:paraId="62C62F6B" w14:textId="77777777" w:rsidTr="00881542">
        <w:trPr>
          <w:trHeight w:val="230"/>
        </w:trPr>
        <w:tc>
          <w:tcPr>
            <w:tcW w:w="425" w:type="dxa"/>
          </w:tcPr>
          <w:p w14:paraId="3A71C434"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19</w:t>
            </w:r>
          </w:p>
        </w:tc>
        <w:tc>
          <w:tcPr>
            <w:tcW w:w="6123" w:type="dxa"/>
          </w:tcPr>
          <w:p w14:paraId="3980DAFA" w14:textId="2CC3BD6C"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Бұрғылау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қондырғысының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p>
        </w:tc>
        <w:tc>
          <w:tcPr>
            <w:tcW w:w="2551" w:type="dxa"/>
          </w:tcPr>
          <w:p w14:paraId="1F5D8BBA" w14:textId="6623F784" w:rsidR="009E1871" w:rsidRPr="009E1871" w:rsidRDefault="009E1871" w:rsidP="00881542">
            <w:pPr>
              <w:pStyle w:val="TableParagraph"/>
              <w:ind w:right="257" w:firstLine="106"/>
              <w:jc w:val="center"/>
              <w:rPr>
                <w:rFonts w:ascii="Times New Roman" w:hAnsi="Times New Roman" w:cs="Times New Roman"/>
                <w:sz w:val="24"/>
                <w:szCs w:val="24"/>
              </w:rPr>
            </w:pPr>
            <w:r w:rsidRPr="009E1871">
              <w:rPr>
                <w:rFonts w:ascii="Times New Roman" w:hAnsi="Times New Roman" w:cs="Times New Roman"/>
                <w:sz w:val="24"/>
                <w:szCs w:val="24"/>
              </w:rPr>
              <w:t>БУ</w:t>
            </w:r>
            <w:r w:rsidRPr="009E1871">
              <w:rPr>
                <w:rFonts w:ascii="Times New Roman" w:hAnsi="Times New Roman" w:cs="Times New Roman"/>
                <w:spacing w:val="-3"/>
                <w:sz w:val="24"/>
                <w:szCs w:val="24"/>
              </w:rPr>
              <w:t xml:space="preserve"> </w:t>
            </w:r>
            <w:r w:rsidRPr="009E1871">
              <w:rPr>
                <w:rFonts w:ascii="Times New Roman" w:hAnsi="Times New Roman" w:cs="Times New Roman"/>
                <w:sz w:val="24"/>
                <w:szCs w:val="24"/>
              </w:rPr>
              <w:t>№707</w:t>
            </w:r>
            <w:r w:rsidRPr="009E1871">
              <w:rPr>
                <w:rFonts w:ascii="Times New Roman" w:hAnsi="Times New Roman" w:cs="Times New Roman"/>
                <w:spacing w:val="-1"/>
                <w:sz w:val="24"/>
                <w:szCs w:val="24"/>
              </w:rPr>
              <w:t xml:space="preserve"> </w:t>
            </w:r>
            <w:r w:rsidRPr="009E1871">
              <w:rPr>
                <w:rFonts w:ascii="Times New Roman" w:hAnsi="Times New Roman" w:cs="Times New Roman"/>
                <w:sz w:val="24"/>
                <w:szCs w:val="24"/>
                <w:lang w:val="kk-KZ"/>
              </w:rPr>
              <w:t>немесе</w:t>
            </w:r>
            <w:r w:rsidRPr="009E1871">
              <w:rPr>
                <w:rFonts w:ascii="Times New Roman" w:hAnsi="Times New Roman" w:cs="Times New Roman"/>
                <w:spacing w:val="-3"/>
                <w:sz w:val="24"/>
                <w:szCs w:val="24"/>
              </w:rPr>
              <w:t xml:space="preserve"> </w:t>
            </w:r>
            <w:r w:rsidRPr="009E1871">
              <w:rPr>
                <w:rFonts w:ascii="Times New Roman" w:hAnsi="Times New Roman" w:cs="Times New Roman"/>
                <w:sz w:val="24"/>
                <w:szCs w:val="24"/>
              </w:rPr>
              <w:lastRenderedPageBreak/>
              <w:t>БУ№708</w:t>
            </w:r>
          </w:p>
        </w:tc>
      </w:tr>
      <w:tr w:rsidR="009E1871" w14:paraId="0315A725" w14:textId="77777777" w:rsidTr="00881542">
        <w:trPr>
          <w:trHeight w:val="230"/>
        </w:trPr>
        <w:tc>
          <w:tcPr>
            <w:tcW w:w="425" w:type="dxa"/>
          </w:tcPr>
          <w:p w14:paraId="6815F555"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lastRenderedPageBreak/>
              <w:t>20</w:t>
            </w:r>
          </w:p>
        </w:tc>
        <w:tc>
          <w:tcPr>
            <w:tcW w:w="6123" w:type="dxa"/>
          </w:tcPr>
          <w:p w14:paraId="2D71B970" w14:textId="704E93A7"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Мұнара</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p>
        </w:tc>
        <w:tc>
          <w:tcPr>
            <w:tcW w:w="2551" w:type="dxa"/>
          </w:tcPr>
          <w:p w14:paraId="7EE3C551" w14:textId="77777777" w:rsidR="009E1871" w:rsidRPr="009E1871" w:rsidRDefault="009E1871" w:rsidP="00881542">
            <w:pPr>
              <w:pStyle w:val="TableParagraph"/>
              <w:ind w:right="263"/>
              <w:jc w:val="center"/>
              <w:rPr>
                <w:rFonts w:ascii="Times New Roman" w:hAnsi="Times New Roman" w:cs="Times New Roman"/>
                <w:sz w:val="24"/>
                <w:szCs w:val="24"/>
              </w:rPr>
            </w:pPr>
            <w:proofErr w:type="spellStart"/>
            <w:r w:rsidRPr="009E1871">
              <w:rPr>
                <w:rFonts w:ascii="Times New Roman" w:hAnsi="Times New Roman" w:cs="Times New Roman"/>
                <w:sz w:val="24"/>
                <w:szCs w:val="24"/>
              </w:rPr>
              <w:t>Мачта</w:t>
            </w:r>
            <w:proofErr w:type="spellEnd"/>
          </w:p>
        </w:tc>
      </w:tr>
      <w:tr w:rsidR="009E1871" w14:paraId="3B03C717" w14:textId="77777777" w:rsidTr="00881542">
        <w:trPr>
          <w:trHeight w:val="230"/>
        </w:trPr>
        <w:tc>
          <w:tcPr>
            <w:tcW w:w="425" w:type="dxa"/>
          </w:tcPr>
          <w:p w14:paraId="70B9ED83"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21</w:t>
            </w:r>
          </w:p>
        </w:tc>
        <w:tc>
          <w:tcPr>
            <w:tcW w:w="6123" w:type="dxa"/>
          </w:tcPr>
          <w:p w14:paraId="27D9A7D7" w14:textId="118351DA" w:rsidR="009E1871" w:rsidRPr="009E1871" w:rsidRDefault="009E1871" w:rsidP="00881542">
            <w:pPr>
              <w:pStyle w:val="TableParagraph"/>
              <w:ind w:left="90"/>
              <w:rPr>
                <w:rFonts w:ascii="Times New Roman" w:hAnsi="Times New Roman" w:cs="Times New Roman"/>
                <w:sz w:val="24"/>
                <w:szCs w:val="24"/>
              </w:rPr>
            </w:pPr>
            <w:r w:rsidRPr="009E1871">
              <w:rPr>
                <w:rFonts w:ascii="Times New Roman" w:hAnsi="Times New Roman" w:cs="Times New Roman"/>
                <w:sz w:val="24"/>
                <w:szCs w:val="24"/>
              </w:rPr>
              <w:t xml:space="preserve">АӘК </w:t>
            </w:r>
            <w:proofErr w:type="spellStart"/>
            <w:r w:rsidRPr="009E1871">
              <w:rPr>
                <w:rFonts w:ascii="Times New Roman" w:hAnsi="Times New Roman" w:cs="Times New Roman"/>
                <w:sz w:val="24"/>
                <w:szCs w:val="24"/>
              </w:rPr>
              <w:t>механизмдерінің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болуы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Иә</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Жоқ</w:t>
            </w:r>
            <w:proofErr w:type="spellEnd"/>
            <w:r w:rsidRPr="009E1871">
              <w:rPr>
                <w:rFonts w:ascii="Times New Roman" w:hAnsi="Times New Roman" w:cs="Times New Roman"/>
                <w:sz w:val="24"/>
                <w:szCs w:val="24"/>
              </w:rPr>
              <w:t>)</w:t>
            </w:r>
          </w:p>
        </w:tc>
        <w:tc>
          <w:tcPr>
            <w:tcW w:w="2551" w:type="dxa"/>
          </w:tcPr>
          <w:p w14:paraId="6408A737" w14:textId="62C588EE" w:rsidR="009E1871" w:rsidRPr="009E1871" w:rsidRDefault="009E1871" w:rsidP="00881542">
            <w:pPr>
              <w:pStyle w:val="TableParagraph"/>
              <w:ind w:right="263"/>
              <w:jc w:val="center"/>
              <w:rPr>
                <w:rFonts w:ascii="Times New Roman" w:hAnsi="Times New Roman" w:cs="Times New Roman"/>
                <w:sz w:val="24"/>
                <w:szCs w:val="24"/>
                <w:lang w:val="kk-KZ"/>
              </w:rPr>
            </w:pPr>
            <w:r w:rsidRPr="009E1871">
              <w:rPr>
                <w:rFonts w:ascii="Times New Roman" w:hAnsi="Times New Roman" w:cs="Times New Roman"/>
                <w:sz w:val="24"/>
                <w:szCs w:val="24"/>
                <w:lang w:val="kk-KZ"/>
              </w:rPr>
              <w:t>Жоқ</w:t>
            </w:r>
          </w:p>
        </w:tc>
      </w:tr>
      <w:tr w:rsidR="009E1871" w14:paraId="234F1A7A" w14:textId="77777777" w:rsidTr="00881542">
        <w:trPr>
          <w:trHeight w:val="181"/>
        </w:trPr>
        <w:tc>
          <w:tcPr>
            <w:tcW w:w="425" w:type="dxa"/>
          </w:tcPr>
          <w:p w14:paraId="1AF99C98" w14:textId="77777777" w:rsidR="009E1871" w:rsidRPr="009E1871" w:rsidRDefault="009E1871" w:rsidP="00881542">
            <w:pPr>
              <w:pStyle w:val="TableParagraph"/>
              <w:rPr>
                <w:rFonts w:ascii="Times New Roman" w:hAnsi="Times New Roman" w:cs="Times New Roman"/>
                <w:b/>
                <w:sz w:val="24"/>
                <w:szCs w:val="24"/>
              </w:rPr>
            </w:pPr>
          </w:p>
          <w:p w14:paraId="74F92186" w14:textId="77777777" w:rsidR="009E1871" w:rsidRPr="009E1871" w:rsidRDefault="009E1871" w:rsidP="00881542">
            <w:pPr>
              <w:pStyle w:val="TableParagraph"/>
              <w:ind w:left="90"/>
              <w:rPr>
                <w:rFonts w:ascii="Times New Roman" w:hAnsi="Times New Roman" w:cs="Times New Roman"/>
                <w:sz w:val="24"/>
                <w:szCs w:val="24"/>
              </w:rPr>
            </w:pPr>
            <w:r w:rsidRPr="009E1871">
              <w:rPr>
                <w:rFonts w:ascii="Times New Roman" w:hAnsi="Times New Roman" w:cs="Times New Roman"/>
                <w:sz w:val="24"/>
                <w:szCs w:val="24"/>
              </w:rPr>
              <w:t>22</w:t>
            </w:r>
          </w:p>
        </w:tc>
        <w:tc>
          <w:tcPr>
            <w:tcW w:w="6123" w:type="dxa"/>
          </w:tcPr>
          <w:p w14:paraId="46AAECAF" w14:textId="77777777" w:rsidR="009E1871" w:rsidRPr="009E1871" w:rsidRDefault="009E1871" w:rsidP="00881542">
            <w:pPr>
              <w:pStyle w:val="TableParagraph"/>
              <w:numPr>
                <w:ilvl w:val="0"/>
                <w:numId w:val="18"/>
              </w:numPr>
              <w:tabs>
                <w:tab w:val="left" w:pos="206"/>
              </w:tabs>
              <w:ind w:hanging="116"/>
              <w:rPr>
                <w:rFonts w:ascii="Times New Roman" w:hAnsi="Times New Roman" w:cs="Times New Roman"/>
                <w:sz w:val="24"/>
                <w:szCs w:val="24"/>
              </w:rPr>
            </w:pPr>
            <w:proofErr w:type="spellStart"/>
            <w:r w:rsidRPr="009E1871">
              <w:rPr>
                <w:rFonts w:ascii="Times New Roman" w:hAnsi="Times New Roman" w:cs="Times New Roman"/>
                <w:sz w:val="24"/>
                <w:szCs w:val="24"/>
              </w:rPr>
              <w:t>Бағанның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максималды</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массасы</w:t>
            </w:r>
            <w:proofErr w:type="spellEnd"/>
            <w:r w:rsidRPr="009E1871">
              <w:rPr>
                <w:rFonts w:ascii="Times New Roman" w:hAnsi="Times New Roman" w:cs="Times New Roman"/>
                <w:sz w:val="24"/>
                <w:szCs w:val="24"/>
              </w:rPr>
              <w:t xml:space="preserve">, т: </w:t>
            </w:r>
          </w:p>
          <w:p w14:paraId="6E5A9A4A" w14:textId="7479E976" w:rsidR="009E1871" w:rsidRPr="009E1871" w:rsidRDefault="009E1871" w:rsidP="00881542">
            <w:pPr>
              <w:pStyle w:val="TableParagraph"/>
              <w:numPr>
                <w:ilvl w:val="0"/>
                <w:numId w:val="18"/>
              </w:numPr>
              <w:tabs>
                <w:tab w:val="left" w:pos="206"/>
              </w:tabs>
              <w:ind w:hanging="116"/>
              <w:rPr>
                <w:rFonts w:ascii="Times New Roman" w:hAnsi="Times New Roman" w:cs="Times New Roman"/>
                <w:sz w:val="24"/>
                <w:szCs w:val="24"/>
              </w:rPr>
            </w:pPr>
            <w:proofErr w:type="spellStart"/>
            <w:r w:rsidRPr="009E1871">
              <w:rPr>
                <w:rFonts w:ascii="Times New Roman" w:hAnsi="Times New Roman" w:cs="Times New Roman"/>
                <w:sz w:val="24"/>
                <w:szCs w:val="24"/>
              </w:rPr>
              <w:t>Корпус</w:t>
            </w:r>
            <w:proofErr w:type="spellEnd"/>
          </w:p>
          <w:p w14:paraId="3C19A6C0" w14:textId="77777777" w:rsidR="009E1871" w:rsidRPr="009E1871" w:rsidRDefault="009E1871" w:rsidP="00881542">
            <w:pPr>
              <w:pStyle w:val="TableParagraph"/>
              <w:numPr>
                <w:ilvl w:val="0"/>
                <w:numId w:val="18"/>
              </w:numPr>
              <w:tabs>
                <w:tab w:val="left" w:pos="206"/>
              </w:tabs>
              <w:rPr>
                <w:rFonts w:ascii="Times New Roman" w:hAnsi="Times New Roman" w:cs="Times New Roman"/>
                <w:sz w:val="24"/>
                <w:szCs w:val="24"/>
              </w:rPr>
            </w:pPr>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бұрғылау</w:t>
            </w:r>
            <w:proofErr w:type="spellEnd"/>
          </w:p>
          <w:p w14:paraId="627AE172" w14:textId="570E38F5" w:rsidR="009E1871" w:rsidRPr="009E1871" w:rsidRDefault="009E1871" w:rsidP="00881542">
            <w:pPr>
              <w:pStyle w:val="TableParagraph"/>
              <w:numPr>
                <w:ilvl w:val="0"/>
                <w:numId w:val="18"/>
              </w:numPr>
              <w:tabs>
                <w:tab w:val="left" w:pos="206"/>
              </w:tabs>
              <w:rPr>
                <w:rFonts w:ascii="Times New Roman" w:hAnsi="Times New Roman" w:cs="Times New Roman"/>
                <w:sz w:val="24"/>
                <w:szCs w:val="24"/>
              </w:rPr>
            </w:pPr>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жиынтық</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секциялармен</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түсу</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кезінде</w:t>
            </w:r>
            <w:proofErr w:type="spellEnd"/>
            <w:r w:rsidRPr="009E1871">
              <w:rPr>
                <w:rFonts w:ascii="Times New Roman" w:hAnsi="Times New Roman" w:cs="Times New Roman"/>
                <w:sz w:val="24"/>
                <w:szCs w:val="24"/>
              </w:rPr>
              <w:t>)</w:t>
            </w:r>
          </w:p>
        </w:tc>
        <w:tc>
          <w:tcPr>
            <w:tcW w:w="2551" w:type="dxa"/>
          </w:tcPr>
          <w:p w14:paraId="1F27C774" w14:textId="77777777" w:rsidR="009E1871" w:rsidRPr="009E1871" w:rsidRDefault="009E1871" w:rsidP="00881542">
            <w:pPr>
              <w:pStyle w:val="TableParagraph"/>
              <w:ind w:firstLine="106"/>
              <w:jc w:val="center"/>
              <w:rPr>
                <w:rFonts w:ascii="Times New Roman" w:hAnsi="Times New Roman" w:cs="Times New Roman"/>
                <w:b/>
                <w:sz w:val="24"/>
                <w:szCs w:val="24"/>
              </w:rPr>
            </w:pPr>
          </w:p>
          <w:p w14:paraId="541B7C57"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310,8</w:t>
            </w:r>
          </w:p>
          <w:p w14:paraId="3D7DEF38" w14:textId="77777777" w:rsidR="009E1871" w:rsidRPr="009E1871" w:rsidRDefault="009E1871" w:rsidP="00881542">
            <w:pPr>
              <w:pStyle w:val="TableParagraph"/>
              <w:ind w:left="325" w:right="263" w:firstLine="106"/>
              <w:jc w:val="center"/>
              <w:rPr>
                <w:rFonts w:ascii="Times New Roman" w:hAnsi="Times New Roman" w:cs="Times New Roman"/>
                <w:sz w:val="24"/>
                <w:szCs w:val="24"/>
              </w:rPr>
            </w:pPr>
            <w:r w:rsidRPr="009E1871">
              <w:rPr>
                <w:rFonts w:ascii="Times New Roman" w:hAnsi="Times New Roman" w:cs="Times New Roman"/>
                <w:sz w:val="24"/>
                <w:szCs w:val="24"/>
              </w:rPr>
              <w:t>172,3</w:t>
            </w:r>
          </w:p>
        </w:tc>
      </w:tr>
      <w:tr w:rsidR="009E1871" w14:paraId="1F1390D4" w14:textId="77777777" w:rsidTr="00881542">
        <w:trPr>
          <w:trHeight w:val="229"/>
        </w:trPr>
        <w:tc>
          <w:tcPr>
            <w:tcW w:w="425" w:type="dxa"/>
          </w:tcPr>
          <w:p w14:paraId="2CB779B6" w14:textId="77777777" w:rsidR="009E1871" w:rsidRPr="009E1871" w:rsidRDefault="009E1871" w:rsidP="00881542">
            <w:pPr>
              <w:pStyle w:val="TableParagraph"/>
              <w:ind w:left="135"/>
              <w:rPr>
                <w:rFonts w:ascii="Times New Roman" w:hAnsi="Times New Roman" w:cs="Times New Roman"/>
                <w:sz w:val="24"/>
                <w:szCs w:val="24"/>
              </w:rPr>
            </w:pPr>
            <w:r w:rsidRPr="009E1871">
              <w:rPr>
                <w:rFonts w:ascii="Times New Roman" w:hAnsi="Times New Roman" w:cs="Times New Roman"/>
                <w:sz w:val="24"/>
                <w:szCs w:val="24"/>
              </w:rPr>
              <w:t>23</w:t>
            </w:r>
          </w:p>
        </w:tc>
        <w:tc>
          <w:tcPr>
            <w:tcW w:w="6123" w:type="dxa"/>
          </w:tcPr>
          <w:p w14:paraId="15C50839" w14:textId="1D6FE4A9" w:rsidR="009E1871" w:rsidRPr="009E1871" w:rsidRDefault="009E1871" w:rsidP="00881542">
            <w:pPr>
              <w:pStyle w:val="TableParagraph"/>
              <w:ind w:left="90"/>
              <w:rPr>
                <w:rFonts w:ascii="Times New Roman" w:hAnsi="Times New Roman" w:cs="Times New Roman"/>
                <w:sz w:val="24"/>
                <w:szCs w:val="24"/>
              </w:rPr>
            </w:pPr>
            <w:proofErr w:type="spellStart"/>
            <w:r w:rsidRPr="009E1871">
              <w:rPr>
                <w:rFonts w:ascii="Times New Roman" w:hAnsi="Times New Roman" w:cs="Times New Roman"/>
                <w:sz w:val="24"/>
                <w:szCs w:val="24"/>
              </w:rPr>
              <w:t>Сынақ</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қондырғысының</w:t>
            </w:r>
            <w:proofErr w:type="spellEnd"/>
            <w:r w:rsidRPr="009E1871">
              <w:rPr>
                <w:rFonts w:ascii="Times New Roman" w:hAnsi="Times New Roman" w:cs="Times New Roman"/>
                <w:sz w:val="24"/>
                <w:szCs w:val="24"/>
              </w:rPr>
              <w:t xml:space="preserve"> </w:t>
            </w:r>
            <w:proofErr w:type="spellStart"/>
            <w:r w:rsidRPr="009E1871">
              <w:rPr>
                <w:rFonts w:ascii="Times New Roman" w:hAnsi="Times New Roman" w:cs="Times New Roman"/>
                <w:sz w:val="24"/>
                <w:szCs w:val="24"/>
              </w:rPr>
              <w:t>түрі</w:t>
            </w:r>
            <w:proofErr w:type="spellEnd"/>
          </w:p>
        </w:tc>
        <w:tc>
          <w:tcPr>
            <w:tcW w:w="2551" w:type="dxa"/>
          </w:tcPr>
          <w:p w14:paraId="42D922A9" w14:textId="77777777" w:rsidR="009E1871" w:rsidRPr="009E1871" w:rsidRDefault="009E1871" w:rsidP="00881542">
            <w:pPr>
              <w:pStyle w:val="TableParagraph"/>
              <w:ind w:left="69" w:firstLine="106"/>
              <w:jc w:val="center"/>
              <w:rPr>
                <w:rFonts w:ascii="Times New Roman" w:hAnsi="Times New Roman" w:cs="Times New Roman"/>
                <w:sz w:val="24"/>
                <w:szCs w:val="24"/>
              </w:rPr>
            </w:pPr>
            <w:r w:rsidRPr="009E1871">
              <w:rPr>
                <w:rFonts w:ascii="Times New Roman" w:hAnsi="Times New Roman" w:cs="Times New Roman"/>
                <w:sz w:val="24"/>
                <w:szCs w:val="24"/>
              </w:rPr>
              <w:t>-</w:t>
            </w:r>
          </w:p>
        </w:tc>
      </w:tr>
    </w:tbl>
    <w:p w14:paraId="4CA7C9EA" w14:textId="3E767966" w:rsidR="009E1871" w:rsidRDefault="009E1871" w:rsidP="00D457FB">
      <w:pPr>
        <w:spacing w:line="210" w:lineRule="exact"/>
        <w:jc w:val="center"/>
        <w:rPr>
          <w:sz w:val="20"/>
        </w:rPr>
      </w:pPr>
    </w:p>
    <w:p w14:paraId="2020DCAF" w14:textId="65849320" w:rsidR="007C7CDE" w:rsidRPr="007C7CDE" w:rsidRDefault="000C1299" w:rsidP="004D2DD2">
      <w:pPr>
        <w:pStyle w:val="aa"/>
        <w:ind w:right="386" w:firstLine="567"/>
        <w:jc w:val="both"/>
        <w:rPr>
          <w:b/>
        </w:rPr>
      </w:pPr>
      <w:r>
        <w:rPr>
          <w:b/>
        </w:rPr>
        <w:t>6.</w:t>
      </w:r>
      <w:r>
        <w:rPr>
          <w:b/>
          <w:lang w:val="kk-KZ"/>
        </w:rPr>
        <w:t>2</w:t>
      </w:r>
      <w:r w:rsidR="007C7CDE" w:rsidRPr="007C7CDE">
        <w:rPr>
          <w:b/>
        </w:rPr>
        <w:t xml:space="preserve"> </w:t>
      </w:r>
      <w:r w:rsidR="007C7CDE" w:rsidRPr="007C7CDE">
        <w:rPr>
          <w:b/>
          <w:lang w:val="kk-KZ"/>
        </w:rPr>
        <w:t>К</w:t>
      </w:r>
      <w:proofErr w:type="spellStart"/>
      <w:r w:rsidR="007C7CDE" w:rsidRPr="007C7CDE">
        <w:rPr>
          <w:b/>
        </w:rPr>
        <w:t>оллектордың</w:t>
      </w:r>
      <w:proofErr w:type="spellEnd"/>
      <w:r w:rsidR="007C7CDE" w:rsidRPr="007C7CDE">
        <w:rPr>
          <w:b/>
        </w:rPr>
        <w:t xml:space="preserve"> </w:t>
      </w:r>
      <w:proofErr w:type="spellStart"/>
      <w:r w:rsidR="007C7CDE" w:rsidRPr="007C7CDE">
        <w:rPr>
          <w:b/>
        </w:rPr>
        <w:t>қасиеттерін</w:t>
      </w:r>
      <w:proofErr w:type="spellEnd"/>
      <w:r w:rsidR="007C7CDE" w:rsidRPr="007C7CDE">
        <w:rPr>
          <w:b/>
        </w:rPr>
        <w:t xml:space="preserve"> </w:t>
      </w:r>
      <w:proofErr w:type="spellStart"/>
      <w:r w:rsidR="007C7CDE" w:rsidRPr="007C7CDE">
        <w:rPr>
          <w:b/>
        </w:rPr>
        <w:t>бағалау</w:t>
      </w:r>
      <w:proofErr w:type="spellEnd"/>
    </w:p>
    <w:p w14:paraId="7A64B3E0" w14:textId="2C4C2208" w:rsidR="007C7CDE" w:rsidRDefault="007C7CDE" w:rsidP="004D2DD2">
      <w:pPr>
        <w:pStyle w:val="aa"/>
        <w:ind w:right="386" w:firstLine="567"/>
        <w:jc w:val="both"/>
      </w:pPr>
      <w:proofErr w:type="spellStart"/>
      <w:r>
        <w:t>Өнімді</w:t>
      </w:r>
      <w:proofErr w:type="spellEnd"/>
      <w:r>
        <w:t xml:space="preserve"> </w:t>
      </w:r>
      <w:proofErr w:type="spellStart"/>
      <w:r>
        <w:t>қабатты</w:t>
      </w:r>
      <w:proofErr w:type="spellEnd"/>
      <w:r>
        <w:t xml:space="preserve"> </w:t>
      </w:r>
      <w:proofErr w:type="spellStart"/>
      <w:r>
        <w:t>пайдалану</w:t>
      </w:r>
      <w:proofErr w:type="spellEnd"/>
      <w:r>
        <w:t xml:space="preserve"> </w:t>
      </w:r>
      <w:proofErr w:type="spellStart"/>
      <w:r>
        <w:t>тиімділігін</w:t>
      </w:r>
      <w:proofErr w:type="spellEnd"/>
      <w:r>
        <w:t xml:space="preserve"> </w:t>
      </w:r>
      <w:proofErr w:type="spellStart"/>
      <w:r>
        <w:t>және</w:t>
      </w:r>
      <w:proofErr w:type="spellEnd"/>
      <w:r>
        <w:t xml:space="preserve"> </w:t>
      </w:r>
      <w:proofErr w:type="spellStart"/>
      <w:r>
        <w:t>коллектордың</w:t>
      </w:r>
      <w:proofErr w:type="spellEnd"/>
      <w:r>
        <w:t xml:space="preserve"> </w:t>
      </w:r>
      <w:proofErr w:type="spellStart"/>
      <w:r>
        <w:t>сипаттамасын</w:t>
      </w:r>
      <w:proofErr w:type="spellEnd"/>
      <w:r>
        <w:t xml:space="preserve"> </w:t>
      </w:r>
      <w:proofErr w:type="spellStart"/>
      <w:r>
        <w:t>оңтайландыру</w:t>
      </w:r>
      <w:proofErr w:type="spellEnd"/>
      <w:r>
        <w:t xml:space="preserve"> </w:t>
      </w:r>
      <w:proofErr w:type="spellStart"/>
      <w:r>
        <w:t>бойынша</w:t>
      </w:r>
      <w:proofErr w:type="spellEnd"/>
      <w:r>
        <w:t xml:space="preserve"> </w:t>
      </w:r>
      <w:proofErr w:type="spellStart"/>
      <w:r>
        <w:t>үздіксіз</w:t>
      </w:r>
      <w:proofErr w:type="spellEnd"/>
      <w:r>
        <w:t xml:space="preserve"> </w:t>
      </w:r>
      <w:proofErr w:type="spellStart"/>
      <w:r>
        <w:t>күш-жігер</w:t>
      </w:r>
      <w:proofErr w:type="spellEnd"/>
      <w:r>
        <w:t xml:space="preserve"> </w:t>
      </w:r>
      <w:proofErr w:type="spellStart"/>
      <w:r>
        <w:t>шеңберінде</w:t>
      </w:r>
      <w:proofErr w:type="spellEnd"/>
      <w:r>
        <w:t xml:space="preserve"> ТШО </w:t>
      </w:r>
      <w:proofErr w:type="spellStart"/>
      <w:r>
        <w:t>техникалық</w:t>
      </w:r>
      <w:proofErr w:type="spellEnd"/>
      <w:r>
        <w:t xml:space="preserve"> </w:t>
      </w:r>
      <w:proofErr w:type="spellStart"/>
      <w:r>
        <w:t>суы</w:t>
      </w:r>
      <w:proofErr w:type="spellEnd"/>
      <w:r>
        <w:t xml:space="preserve"> бар </w:t>
      </w:r>
      <w:proofErr w:type="spellStart"/>
      <w:r>
        <w:t>химиялық</w:t>
      </w:r>
      <w:proofErr w:type="spellEnd"/>
      <w:r>
        <w:t xml:space="preserve"> </w:t>
      </w:r>
      <w:proofErr w:type="spellStart"/>
      <w:r>
        <w:t>индикаторларды</w:t>
      </w:r>
      <w:proofErr w:type="spellEnd"/>
      <w:r>
        <w:t xml:space="preserve"> </w:t>
      </w:r>
      <w:proofErr w:type="spellStart"/>
      <w:r>
        <w:t>пайдалануды</w:t>
      </w:r>
      <w:proofErr w:type="spellEnd"/>
      <w:r>
        <w:t xml:space="preserve"> </w:t>
      </w:r>
      <w:proofErr w:type="spellStart"/>
      <w:r>
        <w:t>жоспарлап</w:t>
      </w:r>
      <w:proofErr w:type="spellEnd"/>
      <w:r>
        <w:t xml:space="preserve"> </w:t>
      </w:r>
      <w:proofErr w:type="spellStart"/>
      <w:r>
        <w:t>отыр</w:t>
      </w:r>
      <w:proofErr w:type="spellEnd"/>
      <w:r>
        <w:t xml:space="preserve">. </w:t>
      </w:r>
      <w:proofErr w:type="spellStart"/>
      <w:r>
        <w:t>Индикаторларды</w:t>
      </w:r>
      <w:proofErr w:type="spellEnd"/>
      <w:r>
        <w:t xml:space="preserve"> </w:t>
      </w:r>
      <w:proofErr w:type="spellStart"/>
      <w:r>
        <w:t>бақылау</w:t>
      </w:r>
      <w:proofErr w:type="spellEnd"/>
      <w:r>
        <w:t xml:space="preserve"> </w:t>
      </w:r>
      <w:proofErr w:type="spellStart"/>
      <w:r>
        <w:t>жарықтар</w:t>
      </w:r>
      <w:proofErr w:type="spellEnd"/>
      <w:r>
        <w:t xml:space="preserve"> </w:t>
      </w:r>
      <w:proofErr w:type="spellStart"/>
      <w:r>
        <w:t>жүйесінің</w:t>
      </w:r>
      <w:proofErr w:type="spellEnd"/>
      <w:r>
        <w:t xml:space="preserve"> </w:t>
      </w:r>
      <w:proofErr w:type="spellStart"/>
      <w:r>
        <w:t>сипаттамасын</w:t>
      </w:r>
      <w:proofErr w:type="spellEnd"/>
      <w:r>
        <w:t xml:space="preserve"> </w:t>
      </w:r>
      <w:proofErr w:type="spellStart"/>
      <w:r>
        <w:t>және</w:t>
      </w:r>
      <w:proofErr w:type="spellEnd"/>
      <w:r>
        <w:t xml:space="preserve"> </w:t>
      </w:r>
      <w:proofErr w:type="spellStart"/>
      <w:r>
        <w:t>matrix</w:t>
      </w:r>
      <w:proofErr w:type="spellEnd"/>
      <w:r>
        <w:t xml:space="preserve"> </w:t>
      </w:r>
      <w:proofErr w:type="spellStart"/>
      <w:r>
        <w:t>ерітіндісімен</w:t>
      </w:r>
      <w:proofErr w:type="spellEnd"/>
      <w:r>
        <w:t xml:space="preserve"> </w:t>
      </w:r>
      <w:proofErr w:type="spellStart"/>
      <w:r>
        <w:t>қанықтыруды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ұңғымаларды</w:t>
      </w:r>
      <w:proofErr w:type="spellEnd"/>
      <w:r>
        <w:t xml:space="preserve"> </w:t>
      </w:r>
      <w:proofErr w:type="spellStart"/>
      <w:r>
        <w:t>қазу</w:t>
      </w:r>
      <w:proofErr w:type="spellEnd"/>
      <w:r>
        <w:t xml:space="preserve"> </w:t>
      </w:r>
      <w:proofErr w:type="spellStart"/>
      <w:r>
        <w:t>кезінде</w:t>
      </w:r>
      <w:proofErr w:type="spellEnd"/>
      <w:r>
        <w:t xml:space="preserve"> </w:t>
      </w:r>
      <w:proofErr w:type="spellStart"/>
      <w:r>
        <w:t>және</w:t>
      </w:r>
      <w:proofErr w:type="spellEnd"/>
      <w:r>
        <w:t xml:space="preserve"> </w:t>
      </w:r>
      <w:proofErr w:type="spellStart"/>
      <w:r>
        <w:t>іргелес</w:t>
      </w:r>
      <w:proofErr w:type="spellEnd"/>
      <w:r>
        <w:t xml:space="preserve"> </w:t>
      </w:r>
      <w:proofErr w:type="spellStart"/>
      <w:r>
        <w:t>ұңғымаларда</w:t>
      </w:r>
      <w:proofErr w:type="spellEnd"/>
      <w:r>
        <w:t xml:space="preserve"> </w:t>
      </w:r>
      <w:proofErr w:type="spellStart"/>
      <w:r>
        <w:t>жүргізілетін</w:t>
      </w:r>
      <w:proofErr w:type="spellEnd"/>
      <w:r>
        <w:t xml:space="preserve"> </w:t>
      </w:r>
      <w:proofErr w:type="spellStart"/>
      <w:r>
        <w:t>болады.Пайдалану</w:t>
      </w:r>
      <w:proofErr w:type="spellEnd"/>
      <w:r>
        <w:t xml:space="preserve"> </w:t>
      </w:r>
      <w:proofErr w:type="spellStart"/>
      <w:r>
        <w:t>үшін</w:t>
      </w:r>
      <w:proofErr w:type="spellEnd"/>
      <w:r>
        <w:t xml:space="preserve"> </w:t>
      </w:r>
      <w:proofErr w:type="spellStart"/>
      <w:r>
        <w:t>қажетті</w:t>
      </w:r>
      <w:proofErr w:type="spellEnd"/>
      <w:r>
        <w:t xml:space="preserve"> </w:t>
      </w:r>
      <w:proofErr w:type="spellStart"/>
      <w:r>
        <w:t>индикаторлар-бұл</w:t>
      </w:r>
      <w:proofErr w:type="spellEnd"/>
      <w:r>
        <w:t xml:space="preserve"> </w:t>
      </w:r>
      <w:proofErr w:type="spellStart"/>
      <w:r>
        <w:t>орташа</w:t>
      </w:r>
      <w:proofErr w:type="spellEnd"/>
      <w:r>
        <w:t xml:space="preserve"> </w:t>
      </w:r>
      <w:proofErr w:type="spellStart"/>
      <w:r>
        <w:t>салмақты</w:t>
      </w:r>
      <w:proofErr w:type="spellEnd"/>
      <w:r>
        <w:t xml:space="preserve"> алкоголь </w:t>
      </w:r>
      <w:proofErr w:type="spellStart"/>
      <w:r>
        <w:t>ерітіндісі</w:t>
      </w:r>
      <w:proofErr w:type="spellEnd"/>
      <w:r>
        <w:t xml:space="preserve"> (</w:t>
      </w:r>
      <w:proofErr w:type="spellStart"/>
      <w:r>
        <w:t>мысалы</w:t>
      </w:r>
      <w:proofErr w:type="spellEnd"/>
      <w:r>
        <w:t xml:space="preserve">, </w:t>
      </w:r>
      <w:proofErr w:type="spellStart"/>
      <w:r>
        <w:t>гептанол</w:t>
      </w:r>
      <w:proofErr w:type="spellEnd"/>
      <w:r>
        <w:t xml:space="preserve"> </w:t>
      </w:r>
      <w:proofErr w:type="spellStart"/>
      <w:r>
        <w:t>немесе</w:t>
      </w:r>
      <w:proofErr w:type="spellEnd"/>
      <w:r>
        <w:t xml:space="preserve"> </w:t>
      </w:r>
      <w:proofErr w:type="spellStart"/>
      <w:r>
        <w:t>гексанол</w:t>
      </w:r>
      <w:proofErr w:type="spellEnd"/>
      <w:r>
        <w:t xml:space="preserve">) </w:t>
      </w:r>
      <w:proofErr w:type="spellStart"/>
      <w:r>
        <w:t>және</w:t>
      </w:r>
      <w:proofErr w:type="spellEnd"/>
      <w:r>
        <w:t xml:space="preserve"> </w:t>
      </w:r>
      <w:proofErr w:type="spellStart"/>
      <w:r>
        <w:t>фторланған</w:t>
      </w:r>
      <w:proofErr w:type="spellEnd"/>
      <w:r>
        <w:t xml:space="preserve"> </w:t>
      </w:r>
      <w:proofErr w:type="spellStart"/>
      <w:r>
        <w:t>немесе</w:t>
      </w:r>
      <w:proofErr w:type="spellEnd"/>
      <w:r>
        <w:t xml:space="preserve"> </w:t>
      </w:r>
      <w:proofErr w:type="spellStart"/>
      <w:r>
        <w:t>хлорланған</w:t>
      </w:r>
      <w:proofErr w:type="spellEnd"/>
      <w:r>
        <w:t xml:space="preserve"> </w:t>
      </w:r>
      <w:proofErr w:type="spellStart"/>
      <w:r>
        <w:t>бензой</w:t>
      </w:r>
      <w:proofErr w:type="spellEnd"/>
      <w:r>
        <w:t xml:space="preserve"> </w:t>
      </w:r>
      <w:proofErr w:type="spellStart"/>
      <w:r>
        <w:t>қышқылдарының</w:t>
      </w:r>
      <w:proofErr w:type="spellEnd"/>
      <w:r>
        <w:t xml:space="preserve"> натрий </w:t>
      </w:r>
      <w:proofErr w:type="spellStart"/>
      <w:r>
        <w:t>тұздары</w:t>
      </w:r>
      <w:proofErr w:type="spellEnd"/>
      <w:r>
        <w:t xml:space="preserve">, </w:t>
      </w:r>
      <w:proofErr w:type="spellStart"/>
      <w:r>
        <w:t>олар</w:t>
      </w:r>
      <w:proofErr w:type="spellEnd"/>
      <w:r>
        <w:t xml:space="preserve"> 60 </w:t>
      </w:r>
      <w:proofErr w:type="spellStart"/>
      <w:r>
        <w:t>жылдан</w:t>
      </w:r>
      <w:proofErr w:type="spellEnd"/>
      <w:r>
        <w:t xml:space="preserve"> </w:t>
      </w:r>
      <w:proofErr w:type="spellStart"/>
      <w:r>
        <w:t>астам</w:t>
      </w:r>
      <w:proofErr w:type="spellEnd"/>
      <w:r>
        <w:t xml:space="preserve"> </w:t>
      </w:r>
      <w:proofErr w:type="spellStart"/>
      <w:r>
        <w:t>уақыт</w:t>
      </w:r>
      <w:proofErr w:type="spellEnd"/>
      <w:r>
        <w:t xml:space="preserve"> </w:t>
      </w:r>
      <w:proofErr w:type="spellStart"/>
      <w:r>
        <w:t>бойы</w:t>
      </w:r>
      <w:proofErr w:type="spellEnd"/>
      <w:r>
        <w:t xml:space="preserve"> </w:t>
      </w:r>
      <w:proofErr w:type="spellStart"/>
      <w:r>
        <w:t>экологиялық</w:t>
      </w:r>
      <w:proofErr w:type="spellEnd"/>
      <w:r>
        <w:t xml:space="preserve"> </w:t>
      </w:r>
      <w:proofErr w:type="spellStart"/>
      <w:r>
        <w:t>және</w:t>
      </w:r>
      <w:proofErr w:type="spellEnd"/>
      <w:r>
        <w:t xml:space="preserve"> </w:t>
      </w:r>
      <w:proofErr w:type="spellStart"/>
      <w:r>
        <w:t>мұнай</w:t>
      </w:r>
      <w:proofErr w:type="spellEnd"/>
      <w:r>
        <w:t xml:space="preserve"> </w:t>
      </w:r>
      <w:proofErr w:type="spellStart"/>
      <w:r>
        <w:t>өнеркәсібінде</w:t>
      </w:r>
      <w:proofErr w:type="spellEnd"/>
      <w:r>
        <w:t xml:space="preserve"> </w:t>
      </w:r>
      <w:proofErr w:type="spellStart"/>
      <w:r>
        <w:t>қауіпсіз</w:t>
      </w:r>
      <w:proofErr w:type="spellEnd"/>
      <w:r>
        <w:t xml:space="preserve"> </w:t>
      </w:r>
      <w:proofErr w:type="spellStart"/>
      <w:r>
        <w:t>сұйықтық</w:t>
      </w:r>
      <w:proofErr w:type="spellEnd"/>
      <w:r>
        <w:t xml:space="preserve"> индикаторы </w:t>
      </w:r>
      <w:proofErr w:type="spellStart"/>
      <w:r>
        <w:t>ретінде</w:t>
      </w:r>
      <w:proofErr w:type="spellEnd"/>
      <w:r>
        <w:t xml:space="preserve"> </w:t>
      </w:r>
      <w:proofErr w:type="spellStart"/>
      <w:r>
        <w:t>қолданылады.Әрбір</w:t>
      </w:r>
      <w:proofErr w:type="spellEnd"/>
      <w:r>
        <w:t xml:space="preserve"> </w:t>
      </w:r>
      <w:proofErr w:type="spellStart"/>
      <w:r>
        <w:t>ұңғымада</w:t>
      </w:r>
      <w:proofErr w:type="spellEnd"/>
      <w:r>
        <w:t xml:space="preserve"> </w:t>
      </w:r>
      <w:proofErr w:type="spellStart"/>
      <w:r>
        <w:t>индикатордың</w:t>
      </w:r>
      <w:proofErr w:type="spellEnd"/>
      <w:r>
        <w:t xml:space="preserve"> </w:t>
      </w:r>
      <w:proofErr w:type="spellStart"/>
      <w:r>
        <w:t>жалпы</w:t>
      </w:r>
      <w:proofErr w:type="spellEnd"/>
      <w:r>
        <w:t xml:space="preserve"> </w:t>
      </w:r>
      <w:proofErr w:type="spellStart"/>
      <w:r>
        <w:t>массасы</w:t>
      </w:r>
      <w:proofErr w:type="spellEnd"/>
      <w:r>
        <w:t xml:space="preserve"> 150-300 кг-</w:t>
      </w:r>
      <w:proofErr w:type="spellStart"/>
      <w:r>
        <w:t>ға</w:t>
      </w:r>
      <w:proofErr w:type="spellEnd"/>
      <w:r>
        <w:t xml:space="preserve"> 5% </w:t>
      </w:r>
      <w:proofErr w:type="spellStart"/>
      <w:r>
        <w:t>салмақпен</w:t>
      </w:r>
      <w:proofErr w:type="spellEnd"/>
      <w:r>
        <w:t xml:space="preserve">, </w:t>
      </w:r>
      <w:proofErr w:type="spellStart"/>
      <w:r>
        <w:t>барлық</w:t>
      </w:r>
      <w:proofErr w:type="spellEnd"/>
      <w:r>
        <w:t xml:space="preserve"> </w:t>
      </w:r>
      <w:proofErr w:type="spellStart"/>
      <w:r>
        <w:t>ықтималдығы</w:t>
      </w:r>
      <w:proofErr w:type="spellEnd"/>
      <w:r>
        <w:t xml:space="preserve"> </w:t>
      </w:r>
      <w:proofErr w:type="spellStart"/>
      <w:r>
        <w:t>бойынша</w:t>
      </w:r>
      <w:proofErr w:type="spellEnd"/>
      <w:r>
        <w:t xml:space="preserve"> </w:t>
      </w:r>
      <w:proofErr w:type="spellStart"/>
      <w:r>
        <w:t>бірнеше</w:t>
      </w:r>
      <w:proofErr w:type="spellEnd"/>
      <w:r>
        <w:t xml:space="preserve"> </w:t>
      </w:r>
      <w:proofErr w:type="spellStart"/>
      <w:r>
        <w:t>партиямен</w:t>
      </w:r>
      <w:proofErr w:type="spellEnd"/>
      <w:r>
        <w:t xml:space="preserve"> </w:t>
      </w:r>
      <w:proofErr w:type="spellStart"/>
      <w:r>
        <w:t>айдалады</w:t>
      </w:r>
      <w:proofErr w:type="spellEnd"/>
      <w:r>
        <w:t xml:space="preserve"> </w:t>
      </w:r>
      <w:proofErr w:type="spellStart"/>
      <w:r>
        <w:t>деп</w:t>
      </w:r>
      <w:proofErr w:type="spellEnd"/>
      <w:r>
        <w:t xml:space="preserve"> </w:t>
      </w:r>
      <w:proofErr w:type="spellStart"/>
      <w:r>
        <w:t>күтілуде</w:t>
      </w:r>
      <w:proofErr w:type="spellEnd"/>
      <w:r>
        <w:t xml:space="preserve">. </w:t>
      </w:r>
      <w:proofErr w:type="spellStart"/>
      <w:r>
        <w:t>Индикаторлар</w:t>
      </w:r>
      <w:proofErr w:type="spellEnd"/>
      <w:r>
        <w:t xml:space="preserve"> </w:t>
      </w:r>
      <w:proofErr w:type="spellStart"/>
      <w:r>
        <w:t>салмақты</w:t>
      </w:r>
      <w:proofErr w:type="spellEnd"/>
      <w:r>
        <w:t xml:space="preserve"> </w:t>
      </w:r>
      <w:proofErr w:type="spellStart"/>
      <w:r>
        <w:t>ерітінді</w:t>
      </w:r>
      <w:proofErr w:type="spellEnd"/>
      <w:r>
        <w:t xml:space="preserve"> </w:t>
      </w:r>
      <w:proofErr w:type="spellStart"/>
      <w:r>
        <w:t>ретінде</w:t>
      </w:r>
      <w:proofErr w:type="spellEnd"/>
      <w:r>
        <w:t xml:space="preserve"> </w:t>
      </w:r>
      <w:proofErr w:type="spellStart"/>
      <w:r>
        <w:t>айдалады</w:t>
      </w:r>
      <w:proofErr w:type="spellEnd"/>
      <w:r>
        <w:t xml:space="preserve">, </w:t>
      </w:r>
      <w:proofErr w:type="spellStart"/>
      <w:r>
        <w:t>содан</w:t>
      </w:r>
      <w:proofErr w:type="spellEnd"/>
      <w:r>
        <w:t xml:space="preserve"> </w:t>
      </w:r>
      <w:proofErr w:type="spellStart"/>
      <w:r>
        <w:t>кейін</w:t>
      </w:r>
      <w:proofErr w:type="spellEnd"/>
      <w:r>
        <w:t xml:space="preserve"> </w:t>
      </w:r>
      <w:proofErr w:type="spellStart"/>
      <w:r>
        <w:t>өңделмеген</w:t>
      </w:r>
      <w:proofErr w:type="spellEnd"/>
      <w:r>
        <w:t xml:space="preserve"> </w:t>
      </w:r>
      <w:proofErr w:type="spellStart"/>
      <w:r>
        <w:t>техникалық</w:t>
      </w:r>
      <w:proofErr w:type="spellEnd"/>
      <w:r>
        <w:t xml:space="preserve"> су </w:t>
      </w:r>
      <w:proofErr w:type="spellStart"/>
      <w:r>
        <w:t>болады</w:t>
      </w:r>
      <w:proofErr w:type="spellEnd"/>
      <w:r>
        <w:t xml:space="preserve"> </w:t>
      </w:r>
      <w:proofErr w:type="spellStart"/>
      <w:r>
        <w:t>деп</w:t>
      </w:r>
      <w:proofErr w:type="spellEnd"/>
      <w:r>
        <w:t xml:space="preserve"> </w:t>
      </w:r>
      <w:proofErr w:type="spellStart"/>
      <w:r>
        <w:t>есептеледі</w:t>
      </w:r>
      <w:proofErr w:type="spellEnd"/>
      <w:r>
        <w:t xml:space="preserve">. </w:t>
      </w:r>
      <w:proofErr w:type="spellStart"/>
      <w:r>
        <w:t>Индикаторды</w:t>
      </w:r>
      <w:proofErr w:type="spellEnd"/>
      <w:r>
        <w:t xml:space="preserve"> </w:t>
      </w:r>
      <w:proofErr w:type="spellStart"/>
      <w:r>
        <w:t>айдау</w:t>
      </w:r>
      <w:proofErr w:type="spellEnd"/>
      <w:r>
        <w:t xml:space="preserve"> </w:t>
      </w:r>
      <w:proofErr w:type="spellStart"/>
      <w:r>
        <w:t>ерітіндіні</w:t>
      </w:r>
      <w:proofErr w:type="spellEnd"/>
      <w:r>
        <w:t xml:space="preserve"> </w:t>
      </w:r>
      <w:proofErr w:type="spellStart"/>
      <w:r>
        <w:t>сіңіру</w:t>
      </w:r>
      <w:proofErr w:type="spellEnd"/>
      <w:r>
        <w:t xml:space="preserve"> </w:t>
      </w:r>
      <w:proofErr w:type="spellStart"/>
      <w:r>
        <w:t>процесі</w:t>
      </w:r>
      <w:proofErr w:type="spellEnd"/>
      <w:r>
        <w:t xml:space="preserve"> </w:t>
      </w:r>
      <w:proofErr w:type="spellStart"/>
      <w:r>
        <w:t>жақындаған</w:t>
      </w:r>
      <w:proofErr w:type="spellEnd"/>
      <w:r>
        <w:t xml:space="preserve"> </w:t>
      </w:r>
      <w:proofErr w:type="spellStart"/>
      <w:r>
        <w:t>кезде</w:t>
      </w:r>
      <w:proofErr w:type="spellEnd"/>
      <w:r>
        <w:t xml:space="preserve"> </w:t>
      </w:r>
      <w:proofErr w:type="spellStart"/>
      <w:r>
        <w:t>немесе</w:t>
      </w:r>
      <w:proofErr w:type="spellEnd"/>
      <w:r>
        <w:t xml:space="preserve"> </w:t>
      </w:r>
      <w:proofErr w:type="spellStart"/>
      <w:r>
        <w:t>басталғанда</w:t>
      </w:r>
      <w:proofErr w:type="spellEnd"/>
      <w:r>
        <w:t xml:space="preserve">, кем </w:t>
      </w:r>
      <w:proofErr w:type="spellStart"/>
      <w:r>
        <w:t>дегенде</w:t>
      </w:r>
      <w:proofErr w:type="spellEnd"/>
      <w:r>
        <w:t xml:space="preserve"> </w:t>
      </w:r>
      <w:proofErr w:type="spellStart"/>
      <w:r>
        <w:t>бір</w:t>
      </w:r>
      <w:proofErr w:type="spellEnd"/>
      <w:r>
        <w:t xml:space="preserve"> </w:t>
      </w:r>
      <w:proofErr w:type="spellStart"/>
      <w:r>
        <w:t>жарықшақ</w:t>
      </w:r>
      <w:proofErr w:type="spellEnd"/>
      <w:r>
        <w:t xml:space="preserve"> </w:t>
      </w:r>
      <w:proofErr w:type="spellStart"/>
      <w:r>
        <w:t>анықталғаннан</w:t>
      </w:r>
      <w:proofErr w:type="spellEnd"/>
      <w:r>
        <w:t xml:space="preserve"> </w:t>
      </w:r>
      <w:proofErr w:type="spellStart"/>
      <w:r>
        <w:t>кейі</w:t>
      </w:r>
      <w:r w:rsidR="00702007">
        <w:t>н</w:t>
      </w:r>
      <w:proofErr w:type="spellEnd"/>
      <w:r w:rsidR="00702007">
        <w:t xml:space="preserve"> </w:t>
      </w:r>
      <w:proofErr w:type="spellStart"/>
      <w:r w:rsidR="00702007">
        <w:t>жүзеге</w:t>
      </w:r>
      <w:proofErr w:type="spellEnd"/>
      <w:r w:rsidR="00702007">
        <w:t xml:space="preserve"> </w:t>
      </w:r>
      <w:proofErr w:type="spellStart"/>
      <w:r w:rsidR="00702007">
        <w:t>асырылады</w:t>
      </w:r>
      <w:proofErr w:type="spellEnd"/>
      <w:r w:rsidR="00702007">
        <w:t xml:space="preserve"> </w:t>
      </w:r>
      <w:proofErr w:type="spellStart"/>
      <w:r w:rsidR="00702007">
        <w:t>деп</w:t>
      </w:r>
      <w:proofErr w:type="spellEnd"/>
      <w:r w:rsidR="00702007">
        <w:t xml:space="preserve"> </w:t>
      </w:r>
      <w:proofErr w:type="spellStart"/>
      <w:r w:rsidR="00702007">
        <w:t>саналады</w:t>
      </w:r>
      <w:proofErr w:type="spellEnd"/>
      <w:r w:rsidR="00702007" w:rsidRPr="00702007">
        <w:rPr>
          <w:szCs w:val="28"/>
          <w:lang w:val="kk-KZ"/>
        </w:rPr>
        <w:t xml:space="preserve"> </w:t>
      </w:r>
      <w:r w:rsidR="00702007" w:rsidRPr="00363C0F">
        <w:rPr>
          <w:szCs w:val="28"/>
          <w:lang w:val="kk-KZ"/>
        </w:rPr>
        <w:t>[</w:t>
      </w:r>
      <w:r w:rsidR="00702007">
        <w:rPr>
          <w:szCs w:val="28"/>
          <w:lang w:val="kk-KZ"/>
        </w:rPr>
        <w:t>69</w:t>
      </w:r>
      <w:r w:rsidR="00702007" w:rsidRPr="00363C0F">
        <w:rPr>
          <w:szCs w:val="28"/>
          <w:lang w:val="kk-KZ"/>
        </w:rPr>
        <w:t xml:space="preserve">]. </w:t>
      </w:r>
      <w:r w:rsidR="00702007" w:rsidRPr="00817F51">
        <w:rPr>
          <w:szCs w:val="28"/>
          <w:lang w:val="kk-KZ"/>
        </w:rPr>
        <w:t xml:space="preserve"> </w:t>
      </w:r>
    </w:p>
    <w:p w14:paraId="1B9E4B9C" w14:textId="15AE5799" w:rsidR="009E1871" w:rsidRDefault="00881542" w:rsidP="00901C5D">
      <w:pPr>
        <w:pStyle w:val="aa"/>
        <w:spacing w:before="80"/>
        <w:ind w:right="383" w:firstLine="567"/>
        <w:jc w:val="both"/>
        <w:rPr>
          <w:b/>
          <w:sz w:val="24"/>
        </w:rPr>
      </w:pPr>
      <w:proofErr w:type="spellStart"/>
      <w:r>
        <w:t>Кесте</w:t>
      </w:r>
      <w:proofErr w:type="spellEnd"/>
      <w:r>
        <w:t xml:space="preserve"> </w:t>
      </w:r>
      <w:r>
        <w:rPr>
          <w:lang w:val="kk-KZ"/>
        </w:rPr>
        <w:t xml:space="preserve">6.2 - </w:t>
      </w:r>
      <w:proofErr w:type="spellStart"/>
      <w:r w:rsidR="007C7CDE">
        <w:t>Бұрғылау</w:t>
      </w:r>
      <w:proofErr w:type="spellEnd"/>
      <w:r w:rsidR="007C7CDE">
        <w:t xml:space="preserve"> </w:t>
      </w:r>
      <w:proofErr w:type="spellStart"/>
      <w:r w:rsidR="007C7CDE">
        <w:t>кезінде</w:t>
      </w:r>
      <w:proofErr w:type="spellEnd"/>
      <w:r w:rsidR="007C7CDE">
        <w:t xml:space="preserve"> </w:t>
      </w:r>
      <w:proofErr w:type="spellStart"/>
      <w:r w:rsidR="007C7CDE">
        <w:t>қабаттарды</w:t>
      </w:r>
      <w:proofErr w:type="spellEnd"/>
      <w:r w:rsidR="007C7CDE">
        <w:t xml:space="preserve"> </w:t>
      </w:r>
      <w:proofErr w:type="spellStart"/>
      <w:r w:rsidR="007C7CDE">
        <w:t>сынау</w:t>
      </w:r>
      <w:proofErr w:type="spellEnd"/>
    </w:p>
    <w:tbl>
      <w:tblPr>
        <w:tblStyle w:val="TableNormal"/>
        <w:tblW w:w="8942"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85"/>
        <w:gridCol w:w="720"/>
        <w:gridCol w:w="1445"/>
        <w:gridCol w:w="1804"/>
        <w:gridCol w:w="1276"/>
        <w:gridCol w:w="1276"/>
        <w:gridCol w:w="1136"/>
      </w:tblGrid>
      <w:tr w:rsidR="009E1871" w14:paraId="6A243FDB" w14:textId="77777777" w:rsidTr="00881542">
        <w:trPr>
          <w:trHeight w:val="230"/>
        </w:trPr>
        <w:tc>
          <w:tcPr>
            <w:tcW w:w="1285" w:type="dxa"/>
            <w:vMerge w:val="restart"/>
            <w:tcBorders>
              <w:left w:val="single" w:sz="6" w:space="0" w:color="000000"/>
            </w:tcBorders>
          </w:tcPr>
          <w:p w14:paraId="22C75817" w14:textId="47451828" w:rsidR="009E1871" w:rsidRPr="00881542" w:rsidRDefault="00881542" w:rsidP="00881542">
            <w:pPr>
              <w:pStyle w:val="TableParagraph"/>
              <w:ind w:left="9" w:right="38" w:firstLine="42"/>
              <w:jc w:val="center"/>
              <w:rPr>
                <w:rFonts w:ascii="Times New Roman" w:hAnsi="Times New Roman" w:cs="Times New Roman"/>
                <w:sz w:val="24"/>
                <w:szCs w:val="24"/>
              </w:rPr>
            </w:pPr>
            <w:proofErr w:type="spellStart"/>
            <w:r w:rsidRPr="00881542">
              <w:rPr>
                <w:rFonts w:ascii="Times New Roman" w:hAnsi="Times New Roman" w:cs="Times New Roman"/>
                <w:spacing w:val="-1"/>
                <w:sz w:val="24"/>
                <w:szCs w:val="24"/>
              </w:rPr>
              <w:t>Стратиграфиялық</w:t>
            </w:r>
            <w:proofErr w:type="spellEnd"/>
            <w:r w:rsidRPr="00881542">
              <w:rPr>
                <w:rFonts w:ascii="Times New Roman" w:hAnsi="Times New Roman" w:cs="Times New Roman"/>
                <w:spacing w:val="-1"/>
                <w:sz w:val="24"/>
                <w:szCs w:val="24"/>
              </w:rPr>
              <w:t xml:space="preserve"> </w:t>
            </w:r>
            <w:proofErr w:type="spellStart"/>
            <w:r w:rsidRPr="00881542">
              <w:rPr>
                <w:rFonts w:ascii="Times New Roman" w:hAnsi="Times New Roman" w:cs="Times New Roman"/>
                <w:spacing w:val="-1"/>
                <w:sz w:val="24"/>
                <w:szCs w:val="24"/>
              </w:rPr>
              <w:t>көкжиек</w:t>
            </w:r>
            <w:proofErr w:type="spellEnd"/>
          </w:p>
        </w:tc>
        <w:tc>
          <w:tcPr>
            <w:tcW w:w="3969" w:type="dxa"/>
            <w:gridSpan w:val="3"/>
          </w:tcPr>
          <w:p w14:paraId="548B33EF" w14:textId="37B7B2F0" w:rsidR="009E1871" w:rsidRPr="00881542" w:rsidRDefault="00881542" w:rsidP="00881542">
            <w:pPr>
              <w:pStyle w:val="TableParagraph"/>
              <w:ind w:left="440"/>
              <w:jc w:val="center"/>
              <w:rPr>
                <w:rFonts w:ascii="Times New Roman" w:hAnsi="Times New Roman" w:cs="Times New Roman"/>
                <w:sz w:val="24"/>
                <w:szCs w:val="24"/>
              </w:rPr>
            </w:pPr>
            <w:proofErr w:type="spellStart"/>
            <w:r w:rsidRPr="00881542">
              <w:rPr>
                <w:rFonts w:ascii="Times New Roman" w:hAnsi="Times New Roman" w:cs="Times New Roman"/>
                <w:sz w:val="24"/>
                <w:szCs w:val="24"/>
              </w:rPr>
              <w:t>Құбырларда</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пластик</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сынаушының</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сынақтары</w:t>
            </w:r>
            <w:proofErr w:type="spellEnd"/>
          </w:p>
        </w:tc>
        <w:tc>
          <w:tcPr>
            <w:tcW w:w="3688" w:type="dxa"/>
            <w:gridSpan w:val="3"/>
          </w:tcPr>
          <w:p w14:paraId="7B543FE5" w14:textId="4EDEC8E7" w:rsidR="009E1871" w:rsidRPr="00881542" w:rsidRDefault="00881542" w:rsidP="00881542">
            <w:pPr>
              <w:pStyle w:val="TableParagraph"/>
              <w:ind w:left="70"/>
              <w:jc w:val="center"/>
              <w:rPr>
                <w:rFonts w:ascii="Times New Roman" w:hAnsi="Times New Roman" w:cs="Times New Roman"/>
                <w:sz w:val="24"/>
                <w:szCs w:val="24"/>
              </w:rPr>
            </w:pPr>
            <w:proofErr w:type="spellStart"/>
            <w:r w:rsidRPr="00881542">
              <w:rPr>
                <w:rFonts w:ascii="Times New Roman" w:hAnsi="Times New Roman" w:cs="Times New Roman"/>
                <w:sz w:val="24"/>
                <w:szCs w:val="24"/>
              </w:rPr>
              <w:t>Пластик</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сынаушының</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кабельдегі</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сынақтары</w:t>
            </w:r>
            <w:proofErr w:type="spellEnd"/>
          </w:p>
        </w:tc>
      </w:tr>
      <w:tr w:rsidR="00881542" w14:paraId="37CE0DBE" w14:textId="77777777" w:rsidTr="00881542">
        <w:trPr>
          <w:trHeight w:val="230"/>
        </w:trPr>
        <w:tc>
          <w:tcPr>
            <w:tcW w:w="1285" w:type="dxa"/>
            <w:vMerge/>
            <w:tcBorders>
              <w:top w:val="nil"/>
              <w:left w:val="single" w:sz="6" w:space="0" w:color="000000"/>
            </w:tcBorders>
          </w:tcPr>
          <w:p w14:paraId="0BB2A494" w14:textId="77777777" w:rsidR="00881542" w:rsidRPr="00881542" w:rsidRDefault="00881542" w:rsidP="00881542">
            <w:pPr>
              <w:ind w:left="9" w:firstLine="42"/>
              <w:jc w:val="center"/>
              <w:rPr>
                <w:rFonts w:ascii="Times New Roman" w:hAnsi="Times New Roman"/>
                <w:sz w:val="24"/>
                <w:szCs w:val="24"/>
              </w:rPr>
            </w:pPr>
          </w:p>
        </w:tc>
        <w:tc>
          <w:tcPr>
            <w:tcW w:w="2165" w:type="dxa"/>
            <w:gridSpan w:val="2"/>
          </w:tcPr>
          <w:p w14:paraId="5F608A72" w14:textId="568C0455" w:rsidR="00881542" w:rsidRPr="00881542" w:rsidRDefault="00881542" w:rsidP="00881542">
            <w:pPr>
              <w:pStyle w:val="TableParagraph"/>
              <w:ind w:left="80"/>
              <w:jc w:val="center"/>
              <w:rPr>
                <w:rFonts w:ascii="Times New Roman" w:hAnsi="Times New Roman" w:cs="Times New Roman"/>
                <w:sz w:val="24"/>
                <w:szCs w:val="24"/>
              </w:rPr>
            </w:pPr>
            <w:proofErr w:type="spellStart"/>
            <w:r w:rsidRPr="00881542">
              <w:rPr>
                <w:rFonts w:ascii="Times New Roman" w:hAnsi="Times New Roman" w:cs="Times New Roman"/>
                <w:sz w:val="24"/>
                <w:szCs w:val="24"/>
              </w:rPr>
              <w:t>Сынақ</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аралығы</w:t>
            </w:r>
            <w:proofErr w:type="spellEnd"/>
            <w:r w:rsidRPr="00881542">
              <w:rPr>
                <w:rFonts w:ascii="Times New Roman" w:hAnsi="Times New Roman" w:cs="Times New Roman"/>
                <w:sz w:val="24"/>
                <w:szCs w:val="24"/>
              </w:rPr>
              <w:t>, м</w:t>
            </w:r>
          </w:p>
        </w:tc>
        <w:tc>
          <w:tcPr>
            <w:tcW w:w="1804" w:type="dxa"/>
            <w:vMerge w:val="restart"/>
          </w:tcPr>
          <w:p w14:paraId="15AC1899" w14:textId="0C6B848C" w:rsidR="00881542" w:rsidRPr="00881542" w:rsidRDefault="00881542" w:rsidP="000C1299">
            <w:pPr>
              <w:pStyle w:val="TableParagraph"/>
              <w:ind w:right="32" w:firstLine="56"/>
              <w:jc w:val="center"/>
              <w:rPr>
                <w:rFonts w:ascii="Times New Roman" w:hAnsi="Times New Roman" w:cs="Times New Roman"/>
                <w:sz w:val="24"/>
                <w:szCs w:val="24"/>
              </w:rPr>
            </w:pPr>
            <w:proofErr w:type="spellStart"/>
            <w:r w:rsidRPr="00881542">
              <w:rPr>
                <w:rFonts w:ascii="Times New Roman" w:hAnsi="Times New Roman" w:cs="Times New Roman"/>
                <w:sz w:val="24"/>
                <w:szCs w:val="24"/>
                <w:lang w:val="ru-RU"/>
              </w:rPr>
              <w:t>Өңдеуден</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lang w:val="ru-RU"/>
              </w:rPr>
              <w:t>кейін</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lang w:val="ru-RU"/>
              </w:rPr>
              <w:t>жуу</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lang w:val="ru-RU"/>
              </w:rPr>
              <w:t>циклдерінің</w:t>
            </w:r>
            <w:proofErr w:type="spellEnd"/>
            <w:r w:rsidRPr="00881542">
              <w:rPr>
                <w:rFonts w:ascii="Times New Roman" w:hAnsi="Times New Roman" w:cs="Times New Roman"/>
                <w:sz w:val="24"/>
                <w:szCs w:val="24"/>
              </w:rPr>
              <w:t xml:space="preserve"> </w:t>
            </w:r>
            <w:r w:rsidRPr="00881542">
              <w:rPr>
                <w:rFonts w:ascii="Times New Roman" w:hAnsi="Times New Roman" w:cs="Times New Roman"/>
                <w:sz w:val="24"/>
                <w:szCs w:val="24"/>
                <w:lang w:val="ru-RU"/>
              </w:rPr>
              <w:t>саны</w:t>
            </w:r>
          </w:p>
        </w:tc>
        <w:tc>
          <w:tcPr>
            <w:tcW w:w="2552" w:type="dxa"/>
            <w:gridSpan w:val="2"/>
          </w:tcPr>
          <w:p w14:paraId="06386F9D" w14:textId="050E5F72" w:rsidR="00881542" w:rsidRPr="00881542" w:rsidRDefault="00881542" w:rsidP="00881542">
            <w:pPr>
              <w:pStyle w:val="TableParagraph"/>
              <w:ind w:left="270"/>
              <w:jc w:val="center"/>
              <w:rPr>
                <w:rFonts w:ascii="Times New Roman" w:hAnsi="Times New Roman" w:cs="Times New Roman"/>
                <w:sz w:val="24"/>
                <w:szCs w:val="24"/>
              </w:rPr>
            </w:pPr>
            <w:proofErr w:type="spellStart"/>
            <w:r w:rsidRPr="00881542">
              <w:rPr>
                <w:rFonts w:ascii="Times New Roman" w:hAnsi="Times New Roman" w:cs="Times New Roman"/>
                <w:sz w:val="24"/>
                <w:szCs w:val="24"/>
              </w:rPr>
              <w:t>Сынақ</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аралығы</w:t>
            </w:r>
            <w:proofErr w:type="spellEnd"/>
            <w:r w:rsidRPr="00881542">
              <w:rPr>
                <w:rFonts w:ascii="Times New Roman" w:hAnsi="Times New Roman" w:cs="Times New Roman"/>
                <w:sz w:val="24"/>
                <w:szCs w:val="24"/>
              </w:rPr>
              <w:t>, м</w:t>
            </w:r>
          </w:p>
        </w:tc>
        <w:tc>
          <w:tcPr>
            <w:tcW w:w="1136" w:type="dxa"/>
            <w:vMerge w:val="restart"/>
          </w:tcPr>
          <w:p w14:paraId="3E1E9F32" w14:textId="6B613D0C" w:rsidR="00881542" w:rsidRPr="00881542" w:rsidRDefault="00881542" w:rsidP="00881542">
            <w:pPr>
              <w:pStyle w:val="TableParagraph"/>
              <w:ind w:left="165" w:right="41" w:hanging="101"/>
              <w:jc w:val="center"/>
              <w:rPr>
                <w:rFonts w:ascii="Times New Roman" w:hAnsi="Times New Roman" w:cs="Times New Roman"/>
                <w:sz w:val="24"/>
                <w:szCs w:val="24"/>
              </w:rPr>
            </w:pPr>
            <w:proofErr w:type="spellStart"/>
            <w:r w:rsidRPr="00881542">
              <w:rPr>
                <w:rFonts w:ascii="Times New Roman" w:hAnsi="Times New Roman" w:cs="Times New Roman"/>
                <w:sz w:val="24"/>
                <w:szCs w:val="24"/>
              </w:rPr>
              <w:t>Сынамалар</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саны</w:t>
            </w:r>
            <w:proofErr w:type="spellEnd"/>
            <w:r w:rsidRPr="00881542">
              <w:rPr>
                <w:rFonts w:ascii="Times New Roman" w:hAnsi="Times New Roman" w:cs="Times New Roman"/>
                <w:sz w:val="24"/>
                <w:szCs w:val="24"/>
              </w:rPr>
              <w:t xml:space="preserve">, </w:t>
            </w:r>
            <w:proofErr w:type="spellStart"/>
            <w:r w:rsidRPr="00881542">
              <w:rPr>
                <w:rFonts w:ascii="Times New Roman" w:hAnsi="Times New Roman" w:cs="Times New Roman"/>
                <w:sz w:val="24"/>
                <w:szCs w:val="24"/>
              </w:rPr>
              <w:t>дана</w:t>
            </w:r>
            <w:proofErr w:type="spellEnd"/>
            <w:r w:rsidRPr="00881542">
              <w:rPr>
                <w:rFonts w:ascii="Times New Roman" w:hAnsi="Times New Roman" w:cs="Times New Roman"/>
                <w:sz w:val="24"/>
                <w:szCs w:val="24"/>
              </w:rPr>
              <w:t>.</w:t>
            </w:r>
          </w:p>
        </w:tc>
      </w:tr>
      <w:tr w:rsidR="00881542" w14:paraId="0C72A002" w14:textId="77777777" w:rsidTr="00881542">
        <w:trPr>
          <w:trHeight w:val="230"/>
        </w:trPr>
        <w:tc>
          <w:tcPr>
            <w:tcW w:w="1285" w:type="dxa"/>
            <w:vMerge/>
            <w:tcBorders>
              <w:top w:val="nil"/>
              <w:left w:val="single" w:sz="6" w:space="0" w:color="000000"/>
            </w:tcBorders>
          </w:tcPr>
          <w:p w14:paraId="76F1FDEC" w14:textId="77777777" w:rsidR="00881542" w:rsidRPr="00881542" w:rsidRDefault="00881542" w:rsidP="00881542">
            <w:pPr>
              <w:ind w:left="9" w:firstLine="42"/>
              <w:jc w:val="center"/>
              <w:rPr>
                <w:rFonts w:ascii="Times New Roman" w:hAnsi="Times New Roman"/>
                <w:sz w:val="24"/>
                <w:szCs w:val="24"/>
              </w:rPr>
            </w:pPr>
          </w:p>
        </w:tc>
        <w:tc>
          <w:tcPr>
            <w:tcW w:w="720" w:type="dxa"/>
          </w:tcPr>
          <w:p w14:paraId="3CA74703" w14:textId="267A7C20" w:rsidR="00881542" w:rsidRPr="00881542" w:rsidRDefault="00881542" w:rsidP="000C1299">
            <w:pPr>
              <w:pStyle w:val="TableParagraph"/>
              <w:ind w:left="265" w:hanging="265"/>
              <w:jc w:val="center"/>
              <w:rPr>
                <w:rFonts w:ascii="Times New Roman" w:hAnsi="Times New Roman" w:cs="Times New Roman"/>
                <w:sz w:val="24"/>
                <w:szCs w:val="24"/>
                <w:lang w:val="kk-KZ"/>
              </w:rPr>
            </w:pPr>
            <w:r w:rsidRPr="00881542">
              <w:rPr>
                <w:rFonts w:ascii="Times New Roman" w:hAnsi="Times New Roman" w:cs="Times New Roman"/>
                <w:sz w:val="24"/>
                <w:szCs w:val="24"/>
                <w:lang w:val="kk-KZ"/>
              </w:rPr>
              <w:t>басы</w:t>
            </w:r>
          </w:p>
        </w:tc>
        <w:tc>
          <w:tcPr>
            <w:tcW w:w="1445" w:type="dxa"/>
          </w:tcPr>
          <w:p w14:paraId="785C16BA" w14:textId="65071D46" w:rsidR="00881542" w:rsidRPr="00881542" w:rsidRDefault="00541231" w:rsidP="000C1299">
            <w:pPr>
              <w:pStyle w:val="TableParagraph"/>
              <w:ind w:left="620" w:hanging="620"/>
              <w:jc w:val="center"/>
              <w:rPr>
                <w:rFonts w:ascii="Times New Roman" w:hAnsi="Times New Roman" w:cs="Times New Roman"/>
                <w:sz w:val="24"/>
                <w:szCs w:val="24"/>
                <w:lang w:val="kk-KZ"/>
              </w:rPr>
            </w:pPr>
            <w:r w:rsidRPr="00881542">
              <w:rPr>
                <w:rFonts w:ascii="Times New Roman" w:hAnsi="Times New Roman" w:cs="Times New Roman"/>
                <w:sz w:val="24"/>
                <w:szCs w:val="24"/>
                <w:lang w:val="kk-KZ"/>
              </w:rPr>
              <w:t>А</w:t>
            </w:r>
            <w:r w:rsidR="00881542" w:rsidRPr="00881542">
              <w:rPr>
                <w:rFonts w:ascii="Times New Roman" w:hAnsi="Times New Roman" w:cs="Times New Roman"/>
                <w:sz w:val="24"/>
                <w:szCs w:val="24"/>
                <w:lang w:val="kk-KZ"/>
              </w:rPr>
              <w:t>яғы</w:t>
            </w:r>
          </w:p>
        </w:tc>
        <w:tc>
          <w:tcPr>
            <w:tcW w:w="1804" w:type="dxa"/>
            <w:vMerge/>
            <w:tcBorders>
              <w:top w:val="nil"/>
            </w:tcBorders>
          </w:tcPr>
          <w:p w14:paraId="7FE0D933" w14:textId="77777777" w:rsidR="00881542" w:rsidRPr="00881542" w:rsidRDefault="00881542" w:rsidP="00881542">
            <w:pPr>
              <w:jc w:val="center"/>
              <w:rPr>
                <w:rFonts w:ascii="Times New Roman" w:hAnsi="Times New Roman"/>
                <w:sz w:val="24"/>
                <w:szCs w:val="24"/>
              </w:rPr>
            </w:pPr>
          </w:p>
        </w:tc>
        <w:tc>
          <w:tcPr>
            <w:tcW w:w="1276" w:type="dxa"/>
          </w:tcPr>
          <w:p w14:paraId="6FF96EA3" w14:textId="3DE81292" w:rsidR="00881542" w:rsidRPr="00881542" w:rsidRDefault="00567A1F" w:rsidP="00881542">
            <w:pPr>
              <w:pStyle w:val="TableParagraph"/>
              <w:ind w:left="134" w:right="121"/>
              <w:jc w:val="center"/>
              <w:rPr>
                <w:rFonts w:ascii="Times New Roman" w:hAnsi="Times New Roman" w:cs="Times New Roman"/>
                <w:sz w:val="24"/>
                <w:szCs w:val="24"/>
              </w:rPr>
            </w:pPr>
            <w:r w:rsidRPr="00881542">
              <w:rPr>
                <w:rFonts w:ascii="Times New Roman" w:hAnsi="Times New Roman" w:cs="Times New Roman"/>
                <w:sz w:val="24"/>
                <w:szCs w:val="24"/>
                <w:lang w:val="kk-KZ"/>
              </w:rPr>
              <w:t>Б</w:t>
            </w:r>
            <w:r w:rsidR="00881542" w:rsidRPr="00881542">
              <w:rPr>
                <w:rFonts w:ascii="Times New Roman" w:hAnsi="Times New Roman" w:cs="Times New Roman"/>
                <w:sz w:val="24"/>
                <w:szCs w:val="24"/>
                <w:lang w:val="kk-KZ"/>
              </w:rPr>
              <w:t>асы</w:t>
            </w:r>
          </w:p>
        </w:tc>
        <w:tc>
          <w:tcPr>
            <w:tcW w:w="1276" w:type="dxa"/>
          </w:tcPr>
          <w:p w14:paraId="4F165FD2" w14:textId="2D084031" w:rsidR="00881542" w:rsidRPr="00881542" w:rsidRDefault="00185CA4" w:rsidP="00881542">
            <w:pPr>
              <w:pStyle w:val="TableParagraph"/>
              <w:ind w:left="129" w:right="126"/>
              <w:jc w:val="center"/>
              <w:rPr>
                <w:rFonts w:ascii="Times New Roman" w:hAnsi="Times New Roman" w:cs="Times New Roman"/>
                <w:sz w:val="24"/>
                <w:szCs w:val="24"/>
              </w:rPr>
            </w:pPr>
            <w:r w:rsidRPr="00881542">
              <w:rPr>
                <w:rFonts w:ascii="Times New Roman" w:hAnsi="Times New Roman" w:cs="Times New Roman"/>
                <w:sz w:val="24"/>
                <w:szCs w:val="24"/>
                <w:lang w:val="kk-KZ"/>
              </w:rPr>
              <w:t>А</w:t>
            </w:r>
            <w:r w:rsidR="00881542" w:rsidRPr="00881542">
              <w:rPr>
                <w:rFonts w:ascii="Times New Roman" w:hAnsi="Times New Roman" w:cs="Times New Roman"/>
                <w:sz w:val="24"/>
                <w:szCs w:val="24"/>
                <w:lang w:val="kk-KZ"/>
              </w:rPr>
              <w:t>яғы</w:t>
            </w:r>
          </w:p>
        </w:tc>
        <w:tc>
          <w:tcPr>
            <w:tcW w:w="1136" w:type="dxa"/>
            <w:vMerge/>
            <w:tcBorders>
              <w:top w:val="nil"/>
            </w:tcBorders>
          </w:tcPr>
          <w:p w14:paraId="2866D7D4" w14:textId="77777777" w:rsidR="00881542" w:rsidRPr="00881542" w:rsidRDefault="00881542" w:rsidP="00881542">
            <w:pPr>
              <w:jc w:val="center"/>
              <w:rPr>
                <w:rFonts w:ascii="Times New Roman" w:hAnsi="Times New Roman"/>
                <w:sz w:val="24"/>
                <w:szCs w:val="24"/>
              </w:rPr>
            </w:pPr>
          </w:p>
        </w:tc>
      </w:tr>
      <w:tr w:rsidR="00881542" w14:paraId="5BF3CC8A" w14:textId="77777777" w:rsidTr="00881542">
        <w:trPr>
          <w:trHeight w:val="230"/>
        </w:trPr>
        <w:tc>
          <w:tcPr>
            <w:tcW w:w="1285" w:type="dxa"/>
            <w:tcBorders>
              <w:left w:val="single" w:sz="6" w:space="0" w:color="000000"/>
            </w:tcBorders>
          </w:tcPr>
          <w:p w14:paraId="247124DA" w14:textId="77777777" w:rsidR="00881542" w:rsidRPr="00881542" w:rsidRDefault="00881542" w:rsidP="00881542">
            <w:pPr>
              <w:pStyle w:val="TableParagraph"/>
              <w:ind w:left="9" w:firstLine="42"/>
              <w:jc w:val="center"/>
              <w:rPr>
                <w:rFonts w:ascii="Times New Roman" w:hAnsi="Times New Roman" w:cs="Times New Roman"/>
                <w:sz w:val="24"/>
                <w:szCs w:val="24"/>
              </w:rPr>
            </w:pPr>
            <w:r w:rsidRPr="00881542">
              <w:rPr>
                <w:rFonts w:ascii="Times New Roman" w:hAnsi="Times New Roman" w:cs="Times New Roman"/>
                <w:sz w:val="24"/>
                <w:szCs w:val="24"/>
              </w:rPr>
              <w:t>1</w:t>
            </w:r>
          </w:p>
        </w:tc>
        <w:tc>
          <w:tcPr>
            <w:tcW w:w="720" w:type="dxa"/>
          </w:tcPr>
          <w:p w14:paraId="239F748C" w14:textId="77777777" w:rsidR="00881542" w:rsidRPr="00881542" w:rsidRDefault="00881542" w:rsidP="00881542">
            <w:pPr>
              <w:pStyle w:val="TableParagraph"/>
              <w:ind w:left="310"/>
              <w:jc w:val="center"/>
              <w:rPr>
                <w:rFonts w:ascii="Times New Roman" w:hAnsi="Times New Roman" w:cs="Times New Roman"/>
                <w:sz w:val="24"/>
                <w:szCs w:val="24"/>
              </w:rPr>
            </w:pPr>
            <w:r w:rsidRPr="00881542">
              <w:rPr>
                <w:rFonts w:ascii="Times New Roman" w:hAnsi="Times New Roman" w:cs="Times New Roman"/>
                <w:sz w:val="24"/>
                <w:szCs w:val="24"/>
              </w:rPr>
              <w:t>2</w:t>
            </w:r>
          </w:p>
        </w:tc>
        <w:tc>
          <w:tcPr>
            <w:tcW w:w="1445" w:type="dxa"/>
          </w:tcPr>
          <w:p w14:paraId="3746DEED" w14:textId="77777777" w:rsidR="00881542" w:rsidRPr="00881542" w:rsidRDefault="00881542" w:rsidP="00881542">
            <w:pPr>
              <w:pStyle w:val="TableParagraph"/>
              <w:ind w:left="670"/>
              <w:jc w:val="center"/>
              <w:rPr>
                <w:rFonts w:ascii="Times New Roman" w:hAnsi="Times New Roman" w:cs="Times New Roman"/>
                <w:sz w:val="24"/>
                <w:szCs w:val="24"/>
              </w:rPr>
            </w:pPr>
            <w:r w:rsidRPr="00881542">
              <w:rPr>
                <w:rFonts w:ascii="Times New Roman" w:hAnsi="Times New Roman" w:cs="Times New Roman"/>
                <w:sz w:val="24"/>
                <w:szCs w:val="24"/>
              </w:rPr>
              <w:t>3</w:t>
            </w:r>
          </w:p>
        </w:tc>
        <w:tc>
          <w:tcPr>
            <w:tcW w:w="1804" w:type="dxa"/>
          </w:tcPr>
          <w:p w14:paraId="34E2E930" w14:textId="77777777" w:rsidR="00881542" w:rsidRPr="00881542" w:rsidRDefault="00881542" w:rsidP="00881542">
            <w:pPr>
              <w:pStyle w:val="TableParagraph"/>
              <w:ind w:left="11"/>
              <w:jc w:val="center"/>
              <w:rPr>
                <w:rFonts w:ascii="Times New Roman" w:hAnsi="Times New Roman" w:cs="Times New Roman"/>
                <w:sz w:val="24"/>
                <w:szCs w:val="24"/>
              </w:rPr>
            </w:pPr>
            <w:r w:rsidRPr="00881542">
              <w:rPr>
                <w:rFonts w:ascii="Times New Roman" w:hAnsi="Times New Roman" w:cs="Times New Roman"/>
                <w:sz w:val="24"/>
                <w:szCs w:val="24"/>
              </w:rPr>
              <w:t>4</w:t>
            </w:r>
          </w:p>
        </w:tc>
        <w:tc>
          <w:tcPr>
            <w:tcW w:w="1276" w:type="dxa"/>
          </w:tcPr>
          <w:p w14:paraId="0018AE08" w14:textId="77777777" w:rsidR="00881542" w:rsidRPr="00881542" w:rsidRDefault="00881542" w:rsidP="00881542">
            <w:pPr>
              <w:pStyle w:val="TableParagraph"/>
              <w:ind w:left="5"/>
              <w:jc w:val="center"/>
              <w:rPr>
                <w:rFonts w:ascii="Times New Roman" w:hAnsi="Times New Roman" w:cs="Times New Roman"/>
                <w:sz w:val="24"/>
                <w:szCs w:val="24"/>
              </w:rPr>
            </w:pPr>
            <w:r w:rsidRPr="00881542">
              <w:rPr>
                <w:rFonts w:ascii="Times New Roman" w:hAnsi="Times New Roman" w:cs="Times New Roman"/>
                <w:sz w:val="24"/>
                <w:szCs w:val="24"/>
              </w:rPr>
              <w:t>5</w:t>
            </w:r>
          </w:p>
        </w:tc>
        <w:tc>
          <w:tcPr>
            <w:tcW w:w="1276" w:type="dxa"/>
          </w:tcPr>
          <w:p w14:paraId="4DD92958" w14:textId="77777777" w:rsidR="00881542" w:rsidRPr="00881542" w:rsidRDefault="00881542" w:rsidP="00881542">
            <w:pPr>
              <w:pStyle w:val="TableParagraph"/>
              <w:ind w:left="5"/>
              <w:jc w:val="center"/>
              <w:rPr>
                <w:rFonts w:ascii="Times New Roman" w:hAnsi="Times New Roman" w:cs="Times New Roman"/>
                <w:sz w:val="24"/>
                <w:szCs w:val="24"/>
              </w:rPr>
            </w:pPr>
            <w:r w:rsidRPr="00881542">
              <w:rPr>
                <w:rFonts w:ascii="Times New Roman" w:hAnsi="Times New Roman" w:cs="Times New Roman"/>
                <w:sz w:val="24"/>
                <w:szCs w:val="24"/>
              </w:rPr>
              <w:t>6</w:t>
            </w:r>
          </w:p>
        </w:tc>
        <w:tc>
          <w:tcPr>
            <w:tcW w:w="1136" w:type="dxa"/>
          </w:tcPr>
          <w:p w14:paraId="1F13F6E7" w14:textId="77777777" w:rsidR="00881542" w:rsidRPr="00881542" w:rsidRDefault="00881542" w:rsidP="00881542">
            <w:pPr>
              <w:pStyle w:val="TableParagraph"/>
              <w:ind w:left="3"/>
              <w:jc w:val="center"/>
              <w:rPr>
                <w:rFonts w:ascii="Times New Roman" w:hAnsi="Times New Roman" w:cs="Times New Roman"/>
                <w:sz w:val="24"/>
                <w:szCs w:val="24"/>
              </w:rPr>
            </w:pPr>
            <w:r w:rsidRPr="00881542">
              <w:rPr>
                <w:rFonts w:ascii="Times New Roman" w:hAnsi="Times New Roman" w:cs="Times New Roman"/>
                <w:sz w:val="24"/>
                <w:szCs w:val="24"/>
              </w:rPr>
              <w:t>7</w:t>
            </w:r>
          </w:p>
        </w:tc>
      </w:tr>
    </w:tbl>
    <w:p w14:paraId="4ED62A25" w14:textId="77777777" w:rsidR="000C1299" w:rsidRDefault="000C1299" w:rsidP="000C1299">
      <w:pPr>
        <w:pStyle w:val="aa"/>
        <w:spacing w:before="9"/>
      </w:pPr>
      <w:proofErr w:type="spellStart"/>
      <w:r w:rsidRPr="000C1299">
        <w:t>Ескерту</w:t>
      </w:r>
      <w:proofErr w:type="spellEnd"/>
      <w:r w:rsidRPr="000C1299">
        <w:t xml:space="preserve">: </w:t>
      </w:r>
      <w:proofErr w:type="spellStart"/>
      <w:r w:rsidRPr="000C1299">
        <w:t>бұрғылау</w:t>
      </w:r>
      <w:proofErr w:type="spellEnd"/>
      <w:r w:rsidRPr="000C1299">
        <w:t xml:space="preserve"> </w:t>
      </w:r>
      <w:proofErr w:type="spellStart"/>
      <w:r w:rsidRPr="000C1299">
        <w:t>кезінде</w:t>
      </w:r>
      <w:proofErr w:type="spellEnd"/>
      <w:r w:rsidRPr="000C1299">
        <w:t xml:space="preserve"> </w:t>
      </w:r>
      <w:proofErr w:type="spellStart"/>
      <w:r w:rsidRPr="000C1299">
        <w:t>қабаттарды</w:t>
      </w:r>
      <w:proofErr w:type="spellEnd"/>
      <w:r w:rsidRPr="000C1299">
        <w:t xml:space="preserve"> </w:t>
      </w:r>
      <w:proofErr w:type="spellStart"/>
      <w:r w:rsidRPr="000C1299">
        <w:t>сынау</w:t>
      </w:r>
      <w:proofErr w:type="spellEnd"/>
      <w:r w:rsidRPr="000C1299">
        <w:t xml:space="preserve"> </w:t>
      </w:r>
      <w:proofErr w:type="spellStart"/>
      <w:r w:rsidRPr="000C1299">
        <w:t>қарастырылмаған</w:t>
      </w:r>
      <w:proofErr w:type="spellEnd"/>
      <w:r w:rsidRPr="000C1299">
        <w:t>.</w:t>
      </w:r>
    </w:p>
    <w:p w14:paraId="51CD2C1D" w14:textId="30AA6B88" w:rsidR="009E1871" w:rsidRPr="005A4423" w:rsidRDefault="000C1299" w:rsidP="004D2DD2">
      <w:pPr>
        <w:pStyle w:val="aa"/>
        <w:spacing w:before="9"/>
        <w:ind w:firstLine="567"/>
        <w:jc w:val="both"/>
        <w:rPr>
          <w:lang w:val="kk-KZ"/>
        </w:rPr>
      </w:pPr>
      <w:r>
        <w:rPr>
          <w:lang w:val="kk-KZ"/>
        </w:rPr>
        <w:t xml:space="preserve">Кесте 6.3 - </w:t>
      </w:r>
      <w:r w:rsidRPr="005A4423">
        <w:rPr>
          <w:lang w:val="kk-KZ"/>
        </w:rPr>
        <w:t>Ұқсас алаңдарда ұңғымаларды бұрғылау кезіндегі асқынулар туралы мәліметтер</w:t>
      </w:r>
    </w:p>
    <w:tbl>
      <w:tblPr>
        <w:tblStyle w:val="TableNormal"/>
        <w:tblW w:w="9023" w:type="dxa"/>
        <w:tblInd w:w="1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98"/>
        <w:gridCol w:w="1276"/>
        <w:gridCol w:w="1276"/>
        <w:gridCol w:w="1275"/>
        <w:gridCol w:w="1560"/>
        <w:gridCol w:w="2538"/>
      </w:tblGrid>
      <w:tr w:rsidR="009E1871" w14:paraId="3C17DDAD" w14:textId="77777777" w:rsidTr="009B46CA">
        <w:trPr>
          <w:trHeight w:val="230"/>
        </w:trPr>
        <w:tc>
          <w:tcPr>
            <w:tcW w:w="1098" w:type="dxa"/>
            <w:vMerge w:val="restart"/>
            <w:tcBorders>
              <w:right w:val="single" w:sz="4" w:space="0" w:color="000000"/>
            </w:tcBorders>
          </w:tcPr>
          <w:p w14:paraId="065F7EC8" w14:textId="64C0428F" w:rsidR="009E1871" w:rsidRPr="000C1299" w:rsidRDefault="000C1299" w:rsidP="000C1299">
            <w:pPr>
              <w:pStyle w:val="TableParagraph"/>
              <w:ind w:left="72" w:right="45" w:firstLine="145"/>
              <w:rPr>
                <w:rFonts w:ascii="Times New Roman" w:hAnsi="Times New Roman" w:cs="Times New Roman"/>
                <w:sz w:val="24"/>
                <w:szCs w:val="24"/>
              </w:rPr>
            </w:pPr>
            <w:proofErr w:type="spellStart"/>
            <w:r w:rsidRPr="000C1299">
              <w:rPr>
                <w:rFonts w:ascii="Times New Roman" w:hAnsi="Times New Roman" w:cs="Times New Roman"/>
                <w:sz w:val="24"/>
                <w:szCs w:val="24"/>
              </w:rPr>
              <w:t>Ұңғыма</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нөмірі</w:t>
            </w:r>
            <w:proofErr w:type="spellEnd"/>
          </w:p>
        </w:tc>
        <w:tc>
          <w:tcPr>
            <w:tcW w:w="1276" w:type="dxa"/>
            <w:vMerge w:val="restart"/>
            <w:tcBorders>
              <w:left w:val="single" w:sz="4" w:space="0" w:color="000000"/>
              <w:right w:val="single" w:sz="4" w:space="0" w:color="000000"/>
            </w:tcBorders>
          </w:tcPr>
          <w:p w14:paraId="188F7A4D" w14:textId="1B2F25D7" w:rsidR="009E1871" w:rsidRPr="000C1299" w:rsidRDefault="000C1299" w:rsidP="000C1299">
            <w:pPr>
              <w:pStyle w:val="TableParagraph"/>
              <w:ind w:left="47" w:right="42" w:firstLine="340"/>
              <w:rPr>
                <w:rFonts w:ascii="Times New Roman" w:hAnsi="Times New Roman" w:cs="Times New Roman"/>
                <w:sz w:val="24"/>
                <w:szCs w:val="24"/>
              </w:rPr>
            </w:pPr>
            <w:proofErr w:type="spellStart"/>
            <w:r w:rsidRPr="000C1299">
              <w:rPr>
                <w:rFonts w:ascii="Times New Roman" w:hAnsi="Times New Roman" w:cs="Times New Roman"/>
                <w:sz w:val="24"/>
                <w:szCs w:val="24"/>
              </w:rPr>
              <w:t>Ауданы</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кен</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орны</w:t>
            </w:r>
            <w:proofErr w:type="spellEnd"/>
            <w:r w:rsidRPr="000C1299">
              <w:rPr>
                <w:rFonts w:ascii="Times New Roman" w:hAnsi="Times New Roman" w:cs="Times New Roman"/>
                <w:sz w:val="24"/>
                <w:szCs w:val="24"/>
              </w:rPr>
              <w:t>)</w:t>
            </w:r>
          </w:p>
        </w:tc>
        <w:tc>
          <w:tcPr>
            <w:tcW w:w="2551" w:type="dxa"/>
            <w:gridSpan w:val="2"/>
            <w:tcBorders>
              <w:left w:val="single" w:sz="4" w:space="0" w:color="000000"/>
              <w:right w:val="single" w:sz="4" w:space="0" w:color="000000"/>
            </w:tcBorders>
          </w:tcPr>
          <w:p w14:paraId="5353A5ED" w14:textId="549CC638" w:rsidR="009E1871" w:rsidRPr="000C1299" w:rsidRDefault="000C1299" w:rsidP="000C1299">
            <w:pPr>
              <w:pStyle w:val="TableParagraph"/>
              <w:ind w:left="57"/>
              <w:rPr>
                <w:rFonts w:ascii="Times New Roman" w:hAnsi="Times New Roman" w:cs="Times New Roman"/>
                <w:sz w:val="24"/>
                <w:szCs w:val="24"/>
              </w:rPr>
            </w:pPr>
            <w:proofErr w:type="spellStart"/>
            <w:r w:rsidRPr="000C1299">
              <w:rPr>
                <w:rFonts w:ascii="Times New Roman" w:hAnsi="Times New Roman" w:cs="Times New Roman"/>
                <w:sz w:val="24"/>
                <w:szCs w:val="24"/>
              </w:rPr>
              <w:t>Асқыну</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аралығы</w:t>
            </w:r>
            <w:proofErr w:type="spellEnd"/>
            <w:r w:rsidRPr="000C1299">
              <w:rPr>
                <w:rFonts w:ascii="Times New Roman" w:hAnsi="Times New Roman" w:cs="Times New Roman"/>
                <w:sz w:val="24"/>
                <w:szCs w:val="24"/>
              </w:rPr>
              <w:t>, м</w:t>
            </w:r>
          </w:p>
        </w:tc>
        <w:tc>
          <w:tcPr>
            <w:tcW w:w="1560" w:type="dxa"/>
            <w:vMerge w:val="restart"/>
            <w:tcBorders>
              <w:left w:val="single" w:sz="4" w:space="0" w:color="000000"/>
              <w:right w:val="single" w:sz="4" w:space="0" w:color="000000"/>
            </w:tcBorders>
          </w:tcPr>
          <w:p w14:paraId="4B1159A7" w14:textId="2E4101C3" w:rsidR="009E1871" w:rsidRPr="000C1299" w:rsidRDefault="000C1299" w:rsidP="000C1299">
            <w:pPr>
              <w:pStyle w:val="TableParagraph"/>
              <w:ind w:left="116" w:right="12" w:hanging="75"/>
              <w:rPr>
                <w:rFonts w:ascii="Times New Roman" w:hAnsi="Times New Roman" w:cs="Times New Roman"/>
                <w:sz w:val="24"/>
                <w:szCs w:val="24"/>
              </w:rPr>
            </w:pPr>
            <w:proofErr w:type="spellStart"/>
            <w:r w:rsidRPr="000C1299">
              <w:rPr>
                <w:rFonts w:ascii="Times New Roman" w:hAnsi="Times New Roman" w:cs="Times New Roman"/>
                <w:sz w:val="24"/>
                <w:szCs w:val="24"/>
              </w:rPr>
              <w:t>Стратиграфиялық</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көкжиек</w:t>
            </w:r>
            <w:proofErr w:type="spellEnd"/>
          </w:p>
        </w:tc>
        <w:tc>
          <w:tcPr>
            <w:tcW w:w="2538" w:type="dxa"/>
            <w:vMerge w:val="restart"/>
            <w:tcBorders>
              <w:left w:val="single" w:sz="4" w:space="0" w:color="000000"/>
            </w:tcBorders>
          </w:tcPr>
          <w:p w14:paraId="73A92C5D" w14:textId="38BB200C" w:rsidR="009E1871" w:rsidRPr="000C1299" w:rsidRDefault="000C1299" w:rsidP="000C1299">
            <w:pPr>
              <w:pStyle w:val="TableParagraph"/>
              <w:ind w:left="605"/>
              <w:rPr>
                <w:rFonts w:ascii="Times New Roman" w:hAnsi="Times New Roman" w:cs="Times New Roman"/>
                <w:sz w:val="24"/>
                <w:szCs w:val="24"/>
              </w:rPr>
            </w:pPr>
            <w:proofErr w:type="spellStart"/>
            <w:r w:rsidRPr="000C1299">
              <w:rPr>
                <w:rFonts w:ascii="Times New Roman" w:hAnsi="Times New Roman" w:cs="Times New Roman"/>
                <w:sz w:val="24"/>
                <w:szCs w:val="24"/>
              </w:rPr>
              <w:t>Асқынулардың</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сипаттамасы</w:t>
            </w:r>
            <w:proofErr w:type="spellEnd"/>
          </w:p>
        </w:tc>
      </w:tr>
      <w:tr w:rsidR="009E1871" w14:paraId="39C94696" w14:textId="77777777" w:rsidTr="009B46CA">
        <w:trPr>
          <w:trHeight w:val="230"/>
        </w:trPr>
        <w:tc>
          <w:tcPr>
            <w:tcW w:w="1098" w:type="dxa"/>
            <w:vMerge/>
            <w:tcBorders>
              <w:top w:val="nil"/>
              <w:right w:val="single" w:sz="4" w:space="0" w:color="000000"/>
            </w:tcBorders>
          </w:tcPr>
          <w:p w14:paraId="7AA01348" w14:textId="77777777" w:rsidR="009E1871" w:rsidRPr="000C1299" w:rsidRDefault="009E1871" w:rsidP="000C1299">
            <w:pPr>
              <w:rPr>
                <w:rFonts w:ascii="Times New Roman" w:hAnsi="Times New Roman"/>
                <w:sz w:val="24"/>
                <w:szCs w:val="24"/>
              </w:rPr>
            </w:pPr>
          </w:p>
        </w:tc>
        <w:tc>
          <w:tcPr>
            <w:tcW w:w="1276" w:type="dxa"/>
            <w:vMerge/>
            <w:tcBorders>
              <w:top w:val="nil"/>
              <w:left w:val="single" w:sz="4" w:space="0" w:color="000000"/>
              <w:right w:val="single" w:sz="4" w:space="0" w:color="000000"/>
            </w:tcBorders>
          </w:tcPr>
          <w:p w14:paraId="6A109E66" w14:textId="77777777" w:rsidR="009E1871" w:rsidRPr="000C1299" w:rsidRDefault="009E1871" w:rsidP="000C1299">
            <w:pPr>
              <w:rPr>
                <w:rFonts w:ascii="Times New Roman" w:hAnsi="Times New Roman"/>
                <w:sz w:val="24"/>
                <w:szCs w:val="24"/>
              </w:rPr>
            </w:pPr>
          </w:p>
        </w:tc>
        <w:tc>
          <w:tcPr>
            <w:tcW w:w="1276" w:type="dxa"/>
            <w:tcBorders>
              <w:left w:val="single" w:sz="4" w:space="0" w:color="000000"/>
              <w:right w:val="single" w:sz="4" w:space="0" w:color="000000"/>
            </w:tcBorders>
          </w:tcPr>
          <w:p w14:paraId="1A99A8F7" w14:textId="5A987B5C" w:rsidR="009E1871" w:rsidRPr="000C1299" w:rsidRDefault="00541231" w:rsidP="000C1299">
            <w:pPr>
              <w:pStyle w:val="TableParagraph"/>
              <w:ind w:left="217" w:right="206"/>
              <w:jc w:val="center"/>
              <w:rPr>
                <w:rFonts w:ascii="Times New Roman" w:hAnsi="Times New Roman" w:cs="Times New Roman"/>
                <w:sz w:val="24"/>
                <w:szCs w:val="24"/>
              </w:rPr>
            </w:pPr>
            <w:proofErr w:type="spellStart"/>
            <w:r w:rsidRPr="000C1299">
              <w:rPr>
                <w:rFonts w:ascii="Times New Roman" w:hAnsi="Times New Roman" w:cs="Times New Roman"/>
                <w:sz w:val="24"/>
                <w:szCs w:val="24"/>
              </w:rPr>
              <w:t>О</w:t>
            </w:r>
            <w:r w:rsidR="009E1871" w:rsidRPr="000C1299">
              <w:rPr>
                <w:rFonts w:ascii="Times New Roman" w:hAnsi="Times New Roman" w:cs="Times New Roman"/>
                <w:sz w:val="24"/>
                <w:szCs w:val="24"/>
              </w:rPr>
              <w:t>т</w:t>
            </w:r>
            <w:proofErr w:type="spellEnd"/>
          </w:p>
        </w:tc>
        <w:tc>
          <w:tcPr>
            <w:tcW w:w="1275" w:type="dxa"/>
            <w:tcBorders>
              <w:left w:val="single" w:sz="4" w:space="0" w:color="000000"/>
              <w:right w:val="single" w:sz="4" w:space="0" w:color="000000"/>
            </w:tcBorders>
          </w:tcPr>
          <w:p w14:paraId="13F3D384" w14:textId="5D181FA6" w:rsidR="009E1871" w:rsidRPr="000C1299" w:rsidRDefault="00901C5D" w:rsidP="000C1299">
            <w:pPr>
              <w:pStyle w:val="TableParagraph"/>
              <w:ind w:left="205" w:right="199"/>
              <w:jc w:val="center"/>
              <w:rPr>
                <w:rFonts w:ascii="Times New Roman" w:hAnsi="Times New Roman" w:cs="Times New Roman"/>
                <w:sz w:val="24"/>
                <w:szCs w:val="24"/>
              </w:rPr>
            </w:pPr>
            <w:proofErr w:type="spellStart"/>
            <w:r w:rsidRPr="000C1299">
              <w:rPr>
                <w:rFonts w:ascii="Times New Roman" w:hAnsi="Times New Roman" w:cs="Times New Roman"/>
                <w:sz w:val="24"/>
                <w:szCs w:val="24"/>
              </w:rPr>
              <w:t>Д</w:t>
            </w:r>
            <w:r w:rsidR="009E1871" w:rsidRPr="000C1299">
              <w:rPr>
                <w:rFonts w:ascii="Times New Roman" w:hAnsi="Times New Roman" w:cs="Times New Roman"/>
                <w:sz w:val="24"/>
                <w:szCs w:val="24"/>
              </w:rPr>
              <w:t>о</w:t>
            </w:r>
            <w:proofErr w:type="spellEnd"/>
          </w:p>
        </w:tc>
        <w:tc>
          <w:tcPr>
            <w:tcW w:w="1560" w:type="dxa"/>
            <w:vMerge/>
            <w:tcBorders>
              <w:top w:val="nil"/>
              <w:left w:val="single" w:sz="4" w:space="0" w:color="000000"/>
              <w:right w:val="single" w:sz="4" w:space="0" w:color="000000"/>
            </w:tcBorders>
          </w:tcPr>
          <w:p w14:paraId="0C0622E2" w14:textId="77777777" w:rsidR="009E1871" w:rsidRPr="000C1299" w:rsidRDefault="009E1871" w:rsidP="000C1299">
            <w:pPr>
              <w:rPr>
                <w:rFonts w:ascii="Times New Roman" w:hAnsi="Times New Roman"/>
                <w:sz w:val="24"/>
                <w:szCs w:val="24"/>
              </w:rPr>
            </w:pPr>
          </w:p>
        </w:tc>
        <w:tc>
          <w:tcPr>
            <w:tcW w:w="2538" w:type="dxa"/>
            <w:vMerge/>
            <w:tcBorders>
              <w:top w:val="nil"/>
              <w:left w:val="single" w:sz="4" w:space="0" w:color="000000"/>
            </w:tcBorders>
          </w:tcPr>
          <w:p w14:paraId="6274E6DB" w14:textId="77777777" w:rsidR="009E1871" w:rsidRPr="000C1299" w:rsidRDefault="009E1871" w:rsidP="000C1299">
            <w:pPr>
              <w:rPr>
                <w:rFonts w:ascii="Times New Roman" w:hAnsi="Times New Roman"/>
                <w:sz w:val="24"/>
                <w:szCs w:val="24"/>
              </w:rPr>
            </w:pPr>
          </w:p>
        </w:tc>
      </w:tr>
      <w:tr w:rsidR="009E1871" w14:paraId="5A90169B" w14:textId="77777777" w:rsidTr="009B46CA">
        <w:trPr>
          <w:trHeight w:val="230"/>
        </w:trPr>
        <w:tc>
          <w:tcPr>
            <w:tcW w:w="1098" w:type="dxa"/>
            <w:tcBorders>
              <w:right w:val="single" w:sz="4" w:space="0" w:color="000000"/>
            </w:tcBorders>
          </w:tcPr>
          <w:p w14:paraId="79A5B8F6" w14:textId="77777777" w:rsidR="009E1871" w:rsidRPr="000C1299" w:rsidRDefault="009E1871" w:rsidP="000C1299">
            <w:pPr>
              <w:pStyle w:val="TableParagraph"/>
              <w:ind w:left="10"/>
              <w:jc w:val="center"/>
              <w:rPr>
                <w:rFonts w:ascii="Times New Roman" w:hAnsi="Times New Roman" w:cs="Times New Roman"/>
                <w:sz w:val="24"/>
                <w:szCs w:val="24"/>
              </w:rPr>
            </w:pPr>
            <w:r w:rsidRPr="000C1299">
              <w:rPr>
                <w:rFonts w:ascii="Times New Roman" w:hAnsi="Times New Roman" w:cs="Times New Roman"/>
                <w:sz w:val="24"/>
                <w:szCs w:val="24"/>
              </w:rPr>
              <w:t>1</w:t>
            </w:r>
          </w:p>
        </w:tc>
        <w:tc>
          <w:tcPr>
            <w:tcW w:w="1276" w:type="dxa"/>
            <w:tcBorders>
              <w:left w:val="single" w:sz="4" w:space="0" w:color="000000"/>
              <w:right w:val="single" w:sz="4" w:space="0" w:color="000000"/>
            </w:tcBorders>
          </w:tcPr>
          <w:p w14:paraId="65B5B8B7" w14:textId="77777777" w:rsidR="009E1871" w:rsidRPr="000C1299" w:rsidRDefault="009E1871" w:rsidP="000C1299">
            <w:pPr>
              <w:pStyle w:val="TableParagraph"/>
              <w:ind w:left="5"/>
              <w:jc w:val="center"/>
              <w:rPr>
                <w:rFonts w:ascii="Times New Roman" w:hAnsi="Times New Roman" w:cs="Times New Roman"/>
                <w:sz w:val="24"/>
                <w:szCs w:val="24"/>
              </w:rPr>
            </w:pPr>
            <w:r w:rsidRPr="000C1299">
              <w:rPr>
                <w:rFonts w:ascii="Times New Roman" w:hAnsi="Times New Roman" w:cs="Times New Roman"/>
                <w:sz w:val="24"/>
                <w:szCs w:val="24"/>
              </w:rPr>
              <w:t>2</w:t>
            </w:r>
          </w:p>
        </w:tc>
        <w:tc>
          <w:tcPr>
            <w:tcW w:w="1276" w:type="dxa"/>
            <w:tcBorders>
              <w:left w:val="single" w:sz="4" w:space="0" w:color="000000"/>
              <w:right w:val="single" w:sz="4" w:space="0" w:color="000000"/>
            </w:tcBorders>
          </w:tcPr>
          <w:p w14:paraId="077C2E5C" w14:textId="77777777" w:rsidR="009E1871" w:rsidRPr="000C1299" w:rsidRDefault="009E1871" w:rsidP="000C1299">
            <w:pPr>
              <w:pStyle w:val="TableParagraph"/>
              <w:ind w:left="4"/>
              <w:jc w:val="center"/>
              <w:rPr>
                <w:rFonts w:ascii="Times New Roman" w:hAnsi="Times New Roman" w:cs="Times New Roman"/>
                <w:sz w:val="24"/>
                <w:szCs w:val="24"/>
              </w:rPr>
            </w:pPr>
            <w:r w:rsidRPr="000C1299">
              <w:rPr>
                <w:rFonts w:ascii="Times New Roman" w:hAnsi="Times New Roman" w:cs="Times New Roman"/>
                <w:sz w:val="24"/>
                <w:szCs w:val="24"/>
              </w:rPr>
              <w:t>3</w:t>
            </w:r>
          </w:p>
        </w:tc>
        <w:tc>
          <w:tcPr>
            <w:tcW w:w="1275" w:type="dxa"/>
            <w:tcBorders>
              <w:left w:val="single" w:sz="4" w:space="0" w:color="000000"/>
              <w:right w:val="single" w:sz="4" w:space="0" w:color="000000"/>
            </w:tcBorders>
          </w:tcPr>
          <w:p w14:paraId="420B25C9" w14:textId="77777777" w:rsidR="009E1871" w:rsidRPr="000C1299" w:rsidRDefault="009E1871" w:rsidP="000C1299">
            <w:pPr>
              <w:pStyle w:val="TableParagraph"/>
              <w:ind w:left="8"/>
              <w:jc w:val="center"/>
              <w:rPr>
                <w:rFonts w:ascii="Times New Roman" w:hAnsi="Times New Roman" w:cs="Times New Roman"/>
                <w:sz w:val="24"/>
                <w:szCs w:val="24"/>
              </w:rPr>
            </w:pPr>
            <w:r w:rsidRPr="000C1299">
              <w:rPr>
                <w:rFonts w:ascii="Times New Roman" w:hAnsi="Times New Roman" w:cs="Times New Roman"/>
                <w:sz w:val="24"/>
                <w:szCs w:val="24"/>
              </w:rPr>
              <w:t>4</w:t>
            </w:r>
          </w:p>
        </w:tc>
        <w:tc>
          <w:tcPr>
            <w:tcW w:w="1560" w:type="dxa"/>
            <w:tcBorders>
              <w:left w:val="single" w:sz="4" w:space="0" w:color="000000"/>
              <w:right w:val="single" w:sz="4" w:space="0" w:color="000000"/>
            </w:tcBorders>
          </w:tcPr>
          <w:p w14:paraId="40B569DC" w14:textId="77777777" w:rsidR="009E1871" w:rsidRPr="000C1299" w:rsidRDefault="009E1871" w:rsidP="000C1299">
            <w:pPr>
              <w:pStyle w:val="TableParagraph"/>
              <w:ind w:left="12"/>
              <w:jc w:val="center"/>
              <w:rPr>
                <w:rFonts w:ascii="Times New Roman" w:hAnsi="Times New Roman" w:cs="Times New Roman"/>
                <w:sz w:val="24"/>
                <w:szCs w:val="24"/>
              </w:rPr>
            </w:pPr>
            <w:r w:rsidRPr="000C1299">
              <w:rPr>
                <w:rFonts w:ascii="Times New Roman" w:hAnsi="Times New Roman" w:cs="Times New Roman"/>
                <w:sz w:val="24"/>
                <w:szCs w:val="24"/>
              </w:rPr>
              <w:t>5</w:t>
            </w:r>
          </w:p>
        </w:tc>
        <w:tc>
          <w:tcPr>
            <w:tcW w:w="2538" w:type="dxa"/>
            <w:tcBorders>
              <w:left w:val="single" w:sz="4" w:space="0" w:color="000000"/>
            </w:tcBorders>
          </w:tcPr>
          <w:p w14:paraId="0AAAEE99" w14:textId="77777777" w:rsidR="009E1871" w:rsidRPr="000C1299" w:rsidRDefault="009E1871" w:rsidP="000C1299">
            <w:pPr>
              <w:pStyle w:val="TableParagraph"/>
              <w:jc w:val="center"/>
              <w:rPr>
                <w:rFonts w:ascii="Times New Roman" w:hAnsi="Times New Roman" w:cs="Times New Roman"/>
                <w:sz w:val="24"/>
                <w:szCs w:val="24"/>
              </w:rPr>
            </w:pPr>
            <w:r w:rsidRPr="000C1299">
              <w:rPr>
                <w:rFonts w:ascii="Times New Roman" w:hAnsi="Times New Roman" w:cs="Times New Roman"/>
                <w:sz w:val="24"/>
                <w:szCs w:val="24"/>
              </w:rPr>
              <w:t>6</w:t>
            </w:r>
          </w:p>
        </w:tc>
      </w:tr>
      <w:tr w:rsidR="009E1871" w14:paraId="6B01A518" w14:textId="77777777" w:rsidTr="00FB2C7C">
        <w:trPr>
          <w:trHeight w:val="891"/>
        </w:trPr>
        <w:tc>
          <w:tcPr>
            <w:tcW w:w="1098" w:type="dxa"/>
            <w:tcBorders>
              <w:bottom w:val="single" w:sz="4" w:space="0" w:color="000000"/>
              <w:right w:val="single" w:sz="4" w:space="0" w:color="000000"/>
            </w:tcBorders>
          </w:tcPr>
          <w:p w14:paraId="64C02CE5" w14:textId="77777777" w:rsidR="009E1871" w:rsidRPr="000C1299" w:rsidRDefault="009E1871" w:rsidP="000C1299">
            <w:pPr>
              <w:pStyle w:val="TableParagraph"/>
              <w:ind w:left="182" w:right="173" w:hanging="182"/>
              <w:jc w:val="center"/>
              <w:rPr>
                <w:rFonts w:ascii="Times New Roman" w:hAnsi="Times New Roman" w:cs="Times New Roman"/>
                <w:sz w:val="24"/>
                <w:szCs w:val="24"/>
              </w:rPr>
            </w:pPr>
            <w:r w:rsidRPr="000C1299">
              <w:rPr>
                <w:rFonts w:ascii="Times New Roman" w:hAnsi="Times New Roman" w:cs="Times New Roman"/>
                <w:sz w:val="24"/>
                <w:szCs w:val="24"/>
              </w:rPr>
              <w:t>T-6149</w:t>
            </w:r>
          </w:p>
        </w:tc>
        <w:tc>
          <w:tcPr>
            <w:tcW w:w="1276" w:type="dxa"/>
            <w:tcBorders>
              <w:left w:val="single" w:sz="4" w:space="0" w:color="000000"/>
              <w:bottom w:val="single" w:sz="4" w:space="0" w:color="000000"/>
              <w:right w:val="single" w:sz="4" w:space="0" w:color="000000"/>
            </w:tcBorders>
          </w:tcPr>
          <w:p w14:paraId="3B873F4F" w14:textId="77777777" w:rsidR="009E1871" w:rsidRPr="000C1299" w:rsidRDefault="009E1871" w:rsidP="000C1299">
            <w:pPr>
              <w:pStyle w:val="TableParagraph"/>
              <w:ind w:left="37"/>
              <w:rPr>
                <w:rFonts w:ascii="Times New Roman" w:hAnsi="Times New Roman" w:cs="Times New Roman"/>
                <w:sz w:val="24"/>
                <w:szCs w:val="24"/>
              </w:rPr>
            </w:pPr>
            <w:proofErr w:type="spellStart"/>
            <w:r w:rsidRPr="000C1299">
              <w:rPr>
                <w:rFonts w:ascii="Times New Roman" w:hAnsi="Times New Roman" w:cs="Times New Roman"/>
                <w:sz w:val="24"/>
                <w:szCs w:val="24"/>
              </w:rPr>
              <w:t>Тенгиз</w:t>
            </w:r>
            <w:proofErr w:type="spellEnd"/>
          </w:p>
        </w:tc>
        <w:tc>
          <w:tcPr>
            <w:tcW w:w="1276" w:type="dxa"/>
            <w:tcBorders>
              <w:left w:val="single" w:sz="4" w:space="0" w:color="000000"/>
              <w:bottom w:val="single" w:sz="4" w:space="0" w:color="000000"/>
              <w:right w:val="single" w:sz="4" w:space="0" w:color="000000"/>
            </w:tcBorders>
          </w:tcPr>
          <w:p w14:paraId="4E9485AD" w14:textId="77777777" w:rsidR="009E1871" w:rsidRPr="000C1299" w:rsidRDefault="009E1871" w:rsidP="000C1299">
            <w:pPr>
              <w:pStyle w:val="TableParagraph"/>
              <w:ind w:left="217" w:right="213"/>
              <w:jc w:val="center"/>
              <w:rPr>
                <w:rFonts w:ascii="Times New Roman" w:hAnsi="Times New Roman" w:cs="Times New Roman"/>
                <w:sz w:val="24"/>
                <w:szCs w:val="24"/>
              </w:rPr>
            </w:pPr>
            <w:r w:rsidRPr="000C1299">
              <w:rPr>
                <w:rFonts w:ascii="Times New Roman" w:hAnsi="Times New Roman" w:cs="Times New Roman"/>
                <w:sz w:val="24"/>
                <w:szCs w:val="24"/>
              </w:rPr>
              <w:t>5079.00</w:t>
            </w:r>
          </w:p>
        </w:tc>
        <w:tc>
          <w:tcPr>
            <w:tcW w:w="1275" w:type="dxa"/>
            <w:tcBorders>
              <w:left w:val="single" w:sz="4" w:space="0" w:color="000000"/>
              <w:bottom w:val="single" w:sz="4" w:space="0" w:color="000000"/>
              <w:right w:val="single" w:sz="4" w:space="0" w:color="000000"/>
            </w:tcBorders>
          </w:tcPr>
          <w:p w14:paraId="32D91EBB" w14:textId="77777777" w:rsidR="009E1871" w:rsidRPr="000C1299" w:rsidRDefault="009E1871" w:rsidP="000C1299">
            <w:pPr>
              <w:pStyle w:val="TableParagraph"/>
              <w:ind w:left="206" w:right="199"/>
              <w:jc w:val="center"/>
              <w:rPr>
                <w:rFonts w:ascii="Times New Roman" w:hAnsi="Times New Roman" w:cs="Times New Roman"/>
                <w:sz w:val="24"/>
                <w:szCs w:val="24"/>
              </w:rPr>
            </w:pPr>
            <w:r w:rsidRPr="000C1299">
              <w:rPr>
                <w:rFonts w:ascii="Times New Roman" w:hAnsi="Times New Roman" w:cs="Times New Roman"/>
                <w:sz w:val="24"/>
                <w:szCs w:val="24"/>
              </w:rPr>
              <w:t>5110.00</w:t>
            </w:r>
          </w:p>
        </w:tc>
        <w:tc>
          <w:tcPr>
            <w:tcW w:w="1560" w:type="dxa"/>
            <w:tcBorders>
              <w:left w:val="single" w:sz="4" w:space="0" w:color="000000"/>
              <w:bottom w:val="single" w:sz="4" w:space="0" w:color="000000"/>
              <w:right w:val="single" w:sz="4" w:space="0" w:color="000000"/>
            </w:tcBorders>
          </w:tcPr>
          <w:p w14:paraId="4E7CC074" w14:textId="77777777" w:rsidR="009E1871" w:rsidRPr="000C1299" w:rsidRDefault="009E1871" w:rsidP="000C1299">
            <w:pPr>
              <w:pStyle w:val="TableParagraph"/>
              <w:ind w:right="438"/>
              <w:jc w:val="center"/>
              <w:rPr>
                <w:rFonts w:ascii="Times New Roman" w:hAnsi="Times New Roman" w:cs="Times New Roman"/>
                <w:sz w:val="24"/>
                <w:szCs w:val="24"/>
              </w:rPr>
            </w:pPr>
            <w:proofErr w:type="spellStart"/>
            <w:r w:rsidRPr="000C1299">
              <w:rPr>
                <w:rFonts w:ascii="Times New Roman" w:hAnsi="Times New Roman" w:cs="Times New Roman"/>
                <w:sz w:val="24"/>
                <w:szCs w:val="24"/>
              </w:rPr>
              <w:t>Визей</w:t>
            </w:r>
            <w:proofErr w:type="spellEnd"/>
          </w:p>
        </w:tc>
        <w:tc>
          <w:tcPr>
            <w:tcW w:w="2538" w:type="dxa"/>
            <w:tcBorders>
              <w:left w:val="single" w:sz="4" w:space="0" w:color="000000"/>
              <w:bottom w:val="single" w:sz="4" w:space="0" w:color="000000"/>
            </w:tcBorders>
          </w:tcPr>
          <w:p w14:paraId="22EFF7C9" w14:textId="22C6AAC3" w:rsidR="009E1871" w:rsidRPr="000C1299" w:rsidRDefault="000C1299" w:rsidP="000C1299">
            <w:pPr>
              <w:pStyle w:val="TableParagraph"/>
              <w:ind w:firstLine="96"/>
              <w:rPr>
                <w:rFonts w:ascii="Times New Roman" w:hAnsi="Times New Roman" w:cs="Times New Roman"/>
                <w:sz w:val="24"/>
                <w:szCs w:val="24"/>
              </w:rPr>
            </w:pPr>
            <w:proofErr w:type="spellStart"/>
            <w:r w:rsidRPr="000C1299">
              <w:rPr>
                <w:rFonts w:ascii="Times New Roman" w:hAnsi="Times New Roman" w:cs="Times New Roman"/>
                <w:sz w:val="24"/>
                <w:szCs w:val="24"/>
              </w:rPr>
              <w:t>Бұрғылау</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ерітіндісін</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аздап</w:t>
            </w:r>
            <w:proofErr w:type="spellEnd"/>
            <w:r w:rsidRPr="000C1299">
              <w:rPr>
                <w:rFonts w:ascii="Times New Roman" w:hAnsi="Times New Roman" w:cs="Times New Roman"/>
                <w:sz w:val="24"/>
                <w:szCs w:val="24"/>
              </w:rPr>
              <w:t xml:space="preserve"> </w:t>
            </w:r>
            <w:proofErr w:type="spellStart"/>
            <w:r w:rsidRPr="000C1299">
              <w:rPr>
                <w:rFonts w:ascii="Times New Roman" w:hAnsi="Times New Roman" w:cs="Times New Roman"/>
                <w:sz w:val="24"/>
                <w:szCs w:val="24"/>
              </w:rPr>
              <w:t>сіңіру</w:t>
            </w:r>
            <w:proofErr w:type="spellEnd"/>
          </w:p>
        </w:tc>
      </w:tr>
    </w:tbl>
    <w:p w14:paraId="464FB5CE" w14:textId="73C5A443" w:rsidR="005A4423" w:rsidRPr="005A4423" w:rsidRDefault="005A4423" w:rsidP="005A4423">
      <w:pPr>
        <w:spacing w:after="0" w:line="240" w:lineRule="auto"/>
        <w:ind w:firstLine="567"/>
        <w:jc w:val="both"/>
        <w:rPr>
          <w:rFonts w:ascii="Times New Roman" w:hAnsi="Times New Roman"/>
          <w:b/>
          <w:sz w:val="28"/>
          <w:szCs w:val="28"/>
        </w:rPr>
      </w:pPr>
      <w:r w:rsidRPr="005A4423">
        <w:rPr>
          <w:rFonts w:ascii="Times New Roman" w:hAnsi="Times New Roman"/>
          <w:b/>
          <w:sz w:val="28"/>
          <w:szCs w:val="28"/>
          <w:lang w:val="kk-KZ"/>
        </w:rPr>
        <w:t xml:space="preserve">6.3 </w:t>
      </w:r>
      <w:proofErr w:type="spellStart"/>
      <w:r w:rsidRPr="005A4423">
        <w:rPr>
          <w:rFonts w:ascii="Times New Roman" w:hAnsi="Times New Roman"/>
          <w:b/>
          <w:sz w:val="28"/>
          <w:szCs w:val="28"/>
        </w:rPr>
        <w:t>Бұрғылау</w:t>
      </w:r>
      <w:proofErr w:type="spellEnd"/>
      <w:r w:rsidRPr="005A4423">
        <w:rPr>
          <w:rFonts w:ascii="Times New Roman" w:hAnsi="Times New Roman"/>
          <w:b/>
          <w:sz w:val="28"/>
          <w:szCs w:val="28"/>
        </w:rPr>
        <w:t xml:space="preserve"> </w:t>
      </w:r>
      <w:proofErr w:type="spellStart"/>
      <w:r w:rsidRPr="005A4423">
        <w:rPr>
          <w:rFonts w:ascii="Times New Roman" w:hAnsi="Times New Roman"/>
          <w:b/>
          <w:sz w:val="28"/>
          <w:szCs w:val="28"/>
        </w:rPr>
        <w:t>қондырғысын</w:t>
      </w:r>
      <w:proofErr w:type="spellEnd"/>
      <w:r w:rsidRPr="005A4423">
        <w:rPr>
          <w:rFonts w:ascii="Times New Roman" w:hAnsi="Times New Roman"/>
          <w:b/>
          <w:sz w:val="28"/>
          <w:szCs w:val="28"/>
        </w:rPr>
        <w:t xml:space="preserve"> </w:t>
      </w:r>
      <w:proofErr w:type="spellStart"/>
      <w:r w:rsidRPr="005A4423">
        <w:rPr>
          <w:rFonts w:ascii="Times New Roman" w:hAnsi="Times New Roman"/>
          <w:b/>
          <w:sz w:val="28"/>
          <w:szCs w:val="28"/>
        </w:rPr>
        <w:t>таңдау</w:t>
      </w:r>
      <w:proofErr w:type="spellEnd"/>
    </w:p>
    <w:p w14:paraId="4E2A4966" w14:textId="5267BEDA" w:rsidR="005A4423" w:rsidRPr="00570155" w:rsidRDefault="005A4423" w:rsidP="005A4423">
      <w:pPr>
        <w:spacing w:after="0" w:line="240" w:lineRule="auto"/>
        <w:ind w:firstLine="567"/>
        <w:jc w:val="both"/>
        <w:rPr>
          <w:rFonts w:ascii="Times New Roman" w:hAnsi="Times New Roman"/>
          <w:sz w:val="28"/>
          <w:szCs w:val="28"/>
          <w:lang w:val="kk-KZ"/>
        </w:rPr>
      </w:pPr>
      <w:proofErr w:type="spellStart"/>
      <w:r w:rsidRPr="005A4423">
        <w:rPr>
          <w:rFonts w:ascii="Times New Roman" w:hAnsi="Times New Roman"/>
          <w:sz w:val="28"/>
          <w:szCs w:val="28"/>
        </w:rPr>
        <w:lastRenderedPageBreak/>
        <w:t>Бұрғылау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қондырғысын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таңдау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бұрғылаудың</w:t>
      </w:r>
      <w:proofErr w:type="spellEnd"/>
      <w:r w:rsidRPr="005A4423">
        <w:rPr>
          <w:rFonts w:ascii="Times New Roman" w:hAnsi="Times New Roman"/>
          <w:sz w:val="28"/>
          <w:szCs w:val="28"/>
        </w:rPr>
        <w:t xml:space="preserve"> тау-</w:t>
      </w:r>
      <w:proofErr w:type="spellStart"/>
      <w:r w:rsidRPr="005A4423">
        <w:rPr>
          <w:rFonts w:ascii="Times New Roman" w:hAnsi="Times New Roman"/>
          <w:sz w:val="28"/>
          <w:szCs w:val="28"/>
        </w:rPr>
        <w:t>кен</w:t>
      </w:r>
      <w:proofErr w:type="spellEnd"/>
      <w:r w:rsidRPr="005A4423">
        <w:rPr>
          <w:rFonts w:ascii="Times New Roman" w:hAnsi="Times New Roman"/>
          <w:sz w:val="28"/>
          <w:szCs w:val="28"/>
        </w:rPr>
        <w:t>-</w:t>
      </w:r>
      <w:proofErr w:type="spellStart"/>
      <w:r w:rsidRPr="005A4423">
        <w:rPr>
          <w:rFonts w:ascii="Times New Roman" w:hAnsi="Times New Roman"/>
          <w:sz w:val="28"/>
          <w:szCs w:val="28"/>
        </w:rPr>
        <w:t>геологиялық</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техникалық-технологиялық</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жағдайларына</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сәйкес</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жүзеге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асырылады</w:t>
      </w:r>
      <w:proofErr w:type="spellEnd"/>
      <w:r w:rsidRPr="005A4423">
        <w:rPr>
          <w:rFonts w:ascii="Times New Roman" w:hAnsi="Times New Roman"/>
          <w:sz w:val="28"/>
          <w:szCs w:val="28"/>
        </w:rPr>
        <w:t>.</w:t>
      </w:r>
      <w:r w:rsidR="00901C5D">
        <w:rPr>
          <w:rFonts w:ascii="Times New Roman" w:hAnsi="Times New Roman"/>
          <w:sz w:val="28"/>
          <w:szCs w:val="28"/>
          <w:lang w:val="kk-KZ"/>
        </w:rPr>
        <w:t xml:space="preserve"> </w:t>
      </w:r>
      <w:r w:rsidRPr="00F028B3">
        <w:rPr>
          <w:rFonts w:ascii="Times New Roman" w:hAnsi="Times New Roman"/>
          <w:sz w:val="28"/>
          <w:szCs w:val="28"/>
          <w:lang w:val="kk-KZ"/>
        </w:rPr>
        <w:t>Бұрғылау қондырғысының түрін таңдау негізгі параметр – жүк көтергіштігі бойынша жүзеге асырылады.</w:t>
      </w:r>
      <w:r w:rsidR="00901C5D">
        <w:rPr>
          <w:rFonts w:ascii="Times New Roman" w:hAnsi="Times New Roman"/>
          <w:sz w:val="28"/>
          <w:szCs w:val="28"/>
          <w:lang w:val="kk-KZ"/>
        </w:rPr>
        <w:t xml:space="preserve"> </w:t>
      </w:r>
      <w:r w:rsidRPr="00901C5D">
        <w:rPr>
          <w:rFonts w:ascii="Times New Roman" w:hAnsi="Times New Roman"/>
          <w:sz w:val="28"/>
          <w:szCs w:val="28"/>
          <w:lang w:val="kk-KZ"/>
        </w:rPr>
        <w:t>Жобалық тереңдігі 4851 м (есептік деректер) ұңғыманы бұрғылауға қажетті корпустың максималды салмағы-310,88 тонна</w:t>
      </w:r>
      <w:r w:rsidR="00570155">
        <w:rPr>
          <w:rFonts w:ascii="Times New Roman" w:hAnsi="Times New Roman"/>
          <w:sz w:val="28"/>
          <w:szCs w:val="28"/>
          <w:lang w:val="kk-KZ"/>
        </w:rPr>
        <w:t>.</w:t>
      </w:r>
    </w:p>
    <w:p w14:paraId="474EA20D" w14:textId="77777777" w:rsidR="005A4423" w:rsidRPr="00BF03EB"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Жүк көтергіштік қорының коэффициентін ескере отырып-бұрғылау қондырғысының жүк көтергіштігі кемінде болуы керек:</w:t>
      </w:r>
    </w:p>
    <w:p w14:paraId="2EABA657" w14:textId="77777777" w:rsidR="005A4423" w:rsidRPr="00BF03EB"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310,88 × 1,4 =435,23 тонна.</w:t>
      </w:r>
    </w:p>
    <w:p w14:paraId="7F2F6643" w14:textId="2789F244" w:rsidR="005A4423" w:rsidRPr="00BF03EB"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Осылайша, бұрғылау қондырғысының класы ілгекте рұқсат етілген жүктеме болуы керек</w:t>
      </w:r>
      <w:r w:rsidR="00901C5D">
        <w:rPr>
          <w:rFonts w:ascii="Times New Roman" w:hAnsi="Times New Roman"/>
          <w:sz w:val="28"/>
          <w:szCs w:val="28"/>
          <w:lang w:val="kk-KZ"/>
        </w:rPr>
        <w:t>:</w:t>
      </w:r>
      <w:r w:rsidRPr="00BF03EB">
        <w:rPr>
          <w:rFonts w:ascii="Times New Roman" w:hAnsi="Times New Roman"/>
          <w:sz w:val="28"/>
          <w:szCs w:val="28"/>
          <w:lang w:val="kk-KZ"/>
        </w:rPr>
        <w:t>- кемінде 435,23 тонна. Бұл сыныпқа №707 немесе БУ типті бұрғылау қондырғылары жатады</w:t>
      </w:r>
    </w:p>
    <w:p w14:paraId="58730BCE" w14:textId="77777777" w:rsidR="005A4423" w:rsidRPr="00BF03EB"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№708 "ҚМГ-Нейборс" компаниясы.</w:t>
      </w:r>
    </w:p>
    <w:p w14:paraId="571FF556" w14:textId="77777777" w:rsidR="00FB2C7C"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Нақты конструкцияларға және кен орнында қол жеткізілген техникалық - экономикалық көрсеткіштерге сәйкес ұңғымаларды бұрғылауды "Қ</w:t>
      </w:r>
      <w:r w:rsidR="008C2149">
        <w:rPr>
          <w:rFonts w:ascii="Times New Roman" w:hAnsi="Times New Roman"/>
          <w:sz w:val="28"/>
          <w:szCs w:val="28"/>
          <w:lang w:val="kk-KZ"/>
        </w:rPr>
        <w:t>МГ-Нейборс"компаниясының №707 БУ</w:t>
      </w:r>
      <w:r w:rsidRPr="00BF03EB">
        <w:rPr>
          <w:rFonts w:ascii="Times New Roman" w:hAnsi="Times New Roman"/>
          <w:sz w:val="28"/>
          <w:szCs w:val="28"/>
          <w:lang w:val="kk-KZ"/>
        </w:rPr>
        <w:t xml:space="preserve"> немесе №708 БУ қондырғысымен жүргізу ұсынылады. </w:t>
      </w:r>
    </w:p>
    <w:p w14:paraId="721FED0C" w14:textId="0013BCE3" w:rsidR="00901C5D"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Осы типтегі бұрғылау қондырғылары бұрғылау ерітіндісін дайындауға, өңдеуге, ауырлатуға, тазартуға, газсыздандыр</w:t>
      </w:r>
      <w:r w:rsidR="00570155" w:rsidRPr="00BF03EB">
        <w:rPr>
          <w:rFonts w:ascii="Times New Roman" w:hAnsi="Times New Roman"/>
          <w:sz w:val="28"/>
          <w:szCs w:val="28"/>
          <w:lang w:val="kk-KZ"/>
        </w:rPr>
        <w:t>уға және араластыруға арналған м</w:t>
      </w:r>
      <w:r w:rsidRPr="00BF03EB">
        <w:rPr>
          <w:rFonts w:ascii="Times New Roman" w:hAnsi="Times New Roman"/>
          <w:sz w:val="28"/>
          <w:szCs w:val="28"/>
          <w:lang w:val="kk-KZ"/>
        </w:rPr>
        <w:t xml:space="preserve">еханизмдермен және ерітіндінің резервтік көлеміне арналған қосымша ыдыстармен жабдықталған. Қысқы уақытта бұрғылау қазандықтарын жарақтандыру көзделеді. </w:t>
      </w:r>
    </w:p>
    <w:p w14:paraId="1041FF60" w14:textId="77777777" w:rsidR="00FB2C7C"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 xml:space="preserve">Жоғарыда аталған бұрғылау қондырғыларының жиынтығына кіретін бұрғылау сорғылары ұңғыманы сапалы жууды және кенжар қозғалтқыштарының оңтайлы жұмыс режимін қамтамасыз етуі тиіс. </w:t>
      </w:r>
    </w:p>
    <w:p w14:paraId="5098B43A" w14:textId="4EEEAE1D" w:rsidR="005A4423" w:rsidRPr="00BF03EB" w:rsidRDefault="005A4423" w:rsidP="005A4423">
      <w:pPr>
        <w:spacing w:after="0" w:line="240" w:lineRule="auto"/>
        <w:ind w:firstLine="567"/>
        <w:jc w:val="both"/>
        <w:rPr>
          <w:rFonts w:ascii="Times New Roman" w:hAnsi="Times New Roman"/>
          <w:sz w:val="28"/>
          <w:szCs w:val="28"/>
          <w:lang w:val="kk-KZ"/>
        </w:rPr>
      </w:pPr>
      <w:r w:rsidRPr="00BF03EB">
        <w:rPr>
          <w:rFonts w:ascii="Times New Roman" w:hAnsi="Times New Roman"/>
          <w:sz w:val="28"/>
          <w:szCs w:val="28"/>
          <w:lang w:val="kk-KZ"/>
        </w:rPr>
        <w:t xml:space="preserve">Монтаждау үшін жүк көтергіштігі 725 КС мұнарасы бар "ҚМГ </w:t>
      </w:r>
      <w:r w:rsidR="008C2149">
        <w:rPr>
          <w:rFonts w:ascii="Times New Roman" w:hAnsi="Times New Roman"/>
          <w:sz w:val="28"/>
          <w:szCs w:val="28"/>
          <w:lang w:val="kk-KZ"/>
        </w:rPr>
        <w:t>- Нейборс" компаниясының №707 БУ немесе №708 БУ</w:t>
      </w:r>
      <w:r w:rsidRPr="00BF03EB">
        <w:rPr>
          <w:rFonts w:ascii="Times New Roman" w:hAnsi="Times New Roman"/>
          <w:sz w:val="28"/>
          <w:szCs w:val="28"/>
          <w:lang w:val="kk-KZ"/>
        </w:rPr>
        <w:t xml:space="preserve"> бұрғылау қондырғылары көзделеді.</w:t>
      </w:r>
    </w:p>
    <w:p w14:paraId="1FA9D019" w14:textId="77777777" w:rsidR="00901C5D" w:rsidRDefault="005A4423" w:rsidP="005A4423">
      <w:pPr>
        <w:spacing w:after="0" w:line="240" w:lineRule="auto"/>
        <w:ind w:firstLine="567"/>
        <w:jc w:val="both"/>
        <w:rPr>
          <w:rFonts w:ascii="Times New Roman" w:hAnsi="Times New Roman"/>
          <w:sz w:val="28"/>
          <w:szCs w:val="28"/>
        </w:rPr>
      </w:pPr>
      <w:r w:rsidRPr="00BF03EB">
        <w:rPr>
          <w:rFonts w:ascii="Times New Roman" w:hAnsi="Times New Roman"/>
          <w:sz w:val="28"/>
          <w:szCs w:val="28"/>
          <w:lang w:val="kk-KZ"/>
        </w:rPr>
        <w:t>Т-6248 ұңғымасы "24"</w:t>
      </w:r>
      <w:r>
        <w:rPr>
          <w:rFonts w:ascii="Times New Roman" w:hAnsi="Times New Roman"/>
          <w:sz w:val="28"/>
          <w:szCs w:val="28"/>
          <w:lang w:val="kk-KZ"/>
        </w:rPr>
        <w:t xml:space="preserve"> </w:t>
      </w:r>
      <w:r w:rsidRPr="00BF03EB">
        <w:rPr>
          <w:rFonts w:ascii="Times New Roman" w:hAnsi="Times New Roman"/>
          <w:sz w:val="28"/>
          <w:szCs w:val="28"/>
          <w:lang w:val="kk-KZ"/>
        </w:rPr>
        <w:t xml:space="preserve">бұта алаңындағы үш ұңғыманың бірі. </w:t>
      </w:r>
      <w:proofErr w:type="spellStart"/>
      <w:r w:rsidRPr="005A4423">
        <w:rPr>
          <w:rFonts w:ascii="Times New Roman" w:hAnsi="Times New Roman"/>
          <w:sz w:val="28"/>
          <w:szCs w:val="28"/>
        </w:rPr>
        <w:t>Бұрғылау</w:t>
      </w:r>
      <w:proofErr w:type="spellEnd"/>
      <w:r w:rsidRPr="005A4423">
        <w:rPr>
          <w:rFonts w:ascii="Times New Roman" w:hAnsi="Times New Roman"/>
          <w:sz w:val="28"/>
          <w:szCs w:val="28"/>
        </w:rPr>
        <w:t xml:space="preserve"> конвейер </w:t>
      </w:r>
      <w:proofErr w:type="spellStart"/>
      <w:r w:rsidRPr="005A4423">
        <w:rPr>
          <w:rFonts w:ascii="Times New Roman" w:hAnsi="Times New Roman"/>
          <w:sz w:val="28"/>
          <w:szCs w:val="28"/>
        </w:rPr>
        <w:t>арқылы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жүзеге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асырылады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Ұңғымалардың</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нақты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конструк</w:t>
      </w:r>
      <w:r w:rsidR="008C2149">
        <w:rPr>
          <w:rFonts w:ascii="Times New Roman" w:hAnsi="Times New Roman"/>
          <w:sz w:val="28"/>
          <w:szCs w:val="28"/>
        </w:rPr>
        <w:t>цияларына</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және</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теңізде</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алдыңғы</w:t>
      </w:r>
      <w:proofErr w:type="spellEnd"/>
      <w:r w:rsidR="008C2149">
        <w:rPr>
          <w:rFonts w:ascii="Times New Roman" w:hAnsi="Times New Roman"/>
          <w:sz w:val="28"/>
          <w:szCs w:val="28"/>
        </w:rPr>
        <w:t xml:space="preserve"> </w:t>
      </w:r>
      <w:r w:rsidR="008C2149">
        <w:rPr>
          <w:rFonts w:ascii="Times New Roman" w:hAnsi="Times New Roman"/>
          <w:sz w:val="28"/>
          <w:szCs w:val="28"/>
          <w:lang w:val="kk-KZ"/>
        </w:rPr>
        <w:t>ұ</w:t>
      </w:r>
      <w:proofErr w:type="spellStart"/>
      <w:r w:rsidRPr="005A4423">
        <w:rPr>
          <w:rFonts w:ascii="Times New Roman" w:hAnsi="Times New Roman"/>
          <w:sz w:val="28"/>
          <w:szCs w:val="28"/>
        </w:rPr>
        <w:t>ңғымаларды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кезінде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қол</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жеткізілген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техникалық</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және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экономикалық</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көрсеткіштерге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сүйене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отырып</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көп</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функциялы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мақсаты</w:t>
      </w:r>
      <w:proofErr w:type="spellEnd"/>
      <w:r w:rsidRPr="005A4423">
        <w:rPr>
          <w:rFonts w:ascii="Times New Roman" w:hAnsi="Times New Roman"/>
          <w:sz w:val="28"/>
          <w:szCs w:val="28"/>
        </w:rPr>
        <w:t xml:space="preserve"> бар "ҚМГ-</w:t>
      </w:r>
      <w:proofErr w:type="spellStart"/>
      <w:r w:rsidRPr="005A4423">
        <w:rPr>
          <w:rFonts w:ascii="Times New Roman" w:hAnsi="Times New Roman"/>
          <w:sz w:val="28"/>
          <w:szCs w:val="28"/>
        </w:rPr>
        <w:t>Нейборс</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компаниясының</w:t>
      </w:r>
      <w:proofErr w:type="spellEnd"/>
      <w:r w:rsidRPr="005A4423">
        <w:rPr>
          <w:rFonts w:ascii="Times New Roman" w:hAnsi="Times New Roman"/>
          <w:sz w:val="28"/>
          <w:szCs w:val="28"/>
        </w:rPr>
        <w:t xml:space="preserve"> №707 </w:t>
      </w:r>
      <w:proofErr w:type="spellStart"/>
      <w:r w:rsidRPr="005A4423">
        <w:rPr>
          <w:rFonts w:ascii="Times New Roman" w:hAnsi="Times New Roman"/>
          <w:sz w:val="28"/>
          <w:szCs w:val="28"/>
        </w:rPr>
        <w:t>немесе</w:t>
      </w:r>
      <w:proofErr w:type="spellEnd"/>
      <w:r w:rsidRPr="005A4423">
        <w:rPr>
          <w:rFonts w:ascii="Times New Roman" w:hAnsi="Times New Roman"/>
          <w:sz w:val="28"/>
          <w:szCs w:val="28"/>
        </w:rPr>
        <w:t xml:space="preserve"> №708 БУ </w:t>
      </w:r>
      <w:proofErr w:type="spellStart"/>
      <w:r w:rsidRPr="005A4423">
        <w:rPr>
          <w:rFonts w:ascii="Times New Roman" w:hAnsi="Times New Roman"/>
          <w:sz w:val="28"/>
          <w:szCs w:val="28"/>
        </w:rPr>
        <w:t>үлгісіндегі</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бір</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қондырғысын</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пайдалана</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отырып</w:t>
      </w:r>
      <w:proofErr w:type="spellEnd"/>
      <w:r w:rsidR="008C2149">
        <w:rPr>
          <w:rFonts w:ascii="Times New Roman" w:hAnsi="Times New Roman"/>
          <w:sz w:val="28"/>
          <w:szCs w:val="28"/>
        </w:rPr>
        <w:t xml:space="preserve">, </w:t>
      </w:r>
      <w:proofErr w:type="spellStart"/>
      <w:r w:rsidR="008C2149">
        <w:rPr>
          <w:rFonts w:ascii="Times New Roman" w:hAnsi="Times New Roman"/>
          <w:sz w:val="28"/>
          <w:szCs w:val="28"/>
        </w:rPr>
        <w:t>ұ</w:t>
      </w:r>
      <w:r w:rsidRPr="005A4423">
        <w:rPr>
          <w:rFonts w:ascii="Times New Roman" w:hAnsi="Times New Roman"/>
          <w:sz w:val="28"/>
          <w:szCs w:val="28"/>
        </w:rPr>
        <w:t>ңғымаларды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және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аяқтау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ұсынылады</w:t>
      </w:r>
      <w:proofErr w:type="spellEnd"/>
      <w:r w:rsidRPr="005A4423">
        <w:rPr>
          <w:rFonts w:ascii="Times New Roman" w:hAnsi="Times New Roman"/>
          <w:sz w:val="28"/>
          <w:szCs w:val="28"/>
        </w:rPr>
        <w:t>.</w:t>
      </w:r>
    </w:p>
    <w:p w14:paraId="359A646C" w14:textId="77777777" w:rsidR="00FB2C7C" w:rsidRDefault="005A4423" w:rsidP="005A4423">
      <w:pPr>
        <w:spacing w:after="0" w:line="240" w:lineRule="auto"/>
        <w:ind w:firstLine="567"/>
        <w:jc w:val="both"/>
        <w:rPr>
          <w:rFonts w:ascii="Times New Roman" w:hAnsi="Times New Roman"/>
          <w:sz w:val="28"/>
          <w:szCs w:val="28"/>
          <w:lang w:val="kk-KZ"/>
        </w:rPr>
      </w:pPr>
      <w:r w:rsidRPr="005A4423">
        <w:rPr>
          <w:rFonts w:ascii="Times New Roman" w:hAnsi="Times New Roman"/>
          <w:sz w:val="28"/>
          <w:szCs w:val="28"/>
        </w:rPr>
        <w:t xml:space="preserve"> T-6248 </w:t>
      </w:r>
      <w:proofErr w:type="spellStart"/>
      <w:r w:rsidRPr="005A4423">
        <w:rPr>
          <w:rFonts w:ascii="Times New Roman" w:hAnsi="Times New Roman"/>
          <w:sz w:val="28"/>
          <w:szCs w:val="28"/>
        </w:rPr>
        <w:t>ұңғымасында</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конвейерлік</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режимде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жүргізіледі</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процедураға</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сәйкес</w:t>
      </w:r>
      <w:proofErr w:type="spellEnd"/>
      <w:r w:rsidRPr="005A4423">
        <w:rPr>
          <w:rFonts w:ascii="Times New Roman" w:hAnsi="Times New Roman"/>
          <w:sz w:val="28"/>
          <w:szCs w:val="28"/>
        </w:rPr>
        <w:t xml:space="preserve"> Т-6450 </w:t>
      </w:r>
      <w:proofErr w:type="spellStart"/>
      <w:r w:rsidRPr="005A4423">
        <w:rPr>
          <w:rFonts w:ascii="Times New Roman" w:hAnsi="Times New Roman"/>
          <w:sz w:val="28"/>
          <w:szCs w:val="28"/>
        </w:rPr>
        <w:t>және</w:t>
      </w:r>
      <w:proofErr w:type="spellEnd"/>
      <w:r w:rsidRPr="005A4423">
        <w:rPr>
          <w:rFonts w:ascii="Times New Roman" w:hAnsi="Times New Roman"/>
          <w:sz w:val="28"/>
          <w:szCs w:val="28"/>
        </w:rPr>
        <w:t xml:space="preserve"> Т-6446 </w:t>
      </w:r>
      <w:proofErr w:type="spellStart"/>
      <w:r w:rsidRPr="005A4423">
        <w:rPr>
          <w:rFonts w:ascii="Times New Roman" w:hAnsi="Times New Roman"/>
          <w:sz w:val="28"/>
          <w:szCs w:val="28"/>
        </w:rPr>
        <w:t>ұңғымаларымен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қатар</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әр</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ұңғымадағы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бір</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немесе</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екі</w:t>
      </w:r>
      <w:proofErr w:type="spellEnd"/>
      <w:r w:rsidRPr="005A4423">
        <w:rPr>
          <w:rFonts w:ascii="Times New Roman" w:hAnsi="Times New Roman"/>
          <w:sz w:val="28"/>
          <w:szCs w:val="28"/>
        </w:rPr>
        <w:t xml:space="preserve"> секция </w:t>
      </w:r>
      <w:proofErr w:type="spellStart"/>
      <w:r w:rsidRPr="005A4423">
        <w:rPr>
          <w:rFonts w:ascii="Times New Roman" w:hAnsi="Times New Roman"/>
          <w:sz w:val="28"/>
          <w:szCs w:val="28"/>
        </w:rPr>
        <w:t>аяқталғаннан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кейін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бұрғылау</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қондырғысы</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гидравликалық</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механизмдердің</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көмегімен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ұңғымадан</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ұңғымаға</w:t>
      </w:r>
      <w:proofErr w:type="spellEnd"/>
      <w:r w:rsidRPr="005A4423">
        <w:rPr>
          <w:rFonts w:ascii="Times New Roman" w:hAnsi="Times New Roman"/>
          <w:sz w:val="28"/>
          <w:szCs w:val="28"/>
        </w:rPr>
        <w:t xml:space="preserve"> </w:t>
      </w:r>
      <w:proofErr w:type="spellStart"/>
      <w:r w:rsidRPr="005A4423">
        <w:rPr>
          <w:rFonts w:ascii="Times New Roman" w:hAnsi="Times New Roman"/>
          <w:sz w:val="28"/>
          <w:szCs w:val="28"/>
        </w:rPr>
        <w:t>ауысады</w:t>
      </w:r>
      <w:proofErr w:type="spellEnd"/>
      <w:r w:rsidRPr="005A4423">
        <w:rPr>
          <w:rFonts w:ascii="Times New Roman" w:hAnsi="Times New Roman"/>
          <w:sz w:val="28"/>
          <w:szCs w:val="28"/>
        </w:rPr>
        <w:t>.</w:t>
      </w:r>
      <w:r w:rsidR="00901C5D">
        <w:rPr>
          <w:rFonts w:ascii="Times New Roman" w:hAnsi="Times New Roman"/>
          <w:sz w:val="28"/>
          <w:szCs w:val="28"/>
          <w:lang w:val="kk-KZ"/>
        </w:rPr>
        <w:t xml:space="preserve"> </w:t>
      </w:r>
    </w:p>
    <w:p w14:paraId="16A5C069" w14:textId="7F0B5B59" w:rsidR="005A4423" w:rsidRPr="00901C5D" w:rsidRDefault="005A4423" w:rsidP="005A4423">
      <w:pPr>
        <w:spacing w:after="0" w:line="240" w:lineRule="auto"/>
        <w:ind w:firstLine="567"/>
        <w:jc w:val="both"/>
        <w:rPr>
          <w:rFonts w:ascii="Times New Roman" w:hAnsi="Times New Roman"/>
          <w:sz w:val="28"/>
          <w:szCs w:val="28"/>
          <w:lang w:val="kk-KZ"/>
        </w:rPr>
      </w:pPr>
      <w:r w:rsidRPr="00901C5D">
        <w:rPr>
          <w:rFonts w:ascii="Times New Roman" w:hAnsi="Times New Roman"/>
          <w:sz w:val="28"/>
          <w:szCs w:val="28"/>
          <w:lang w:val="kk-KZ"/>
        </w:rPr>
        <w:t xml:space="preserve">Жоғарыда келтірілген бұрғылау қондырғыларының параметрлері негізгі технологиялық операцияларды </w:t>
      </w:r>
      <w:r w:rsidR="00541231" w:rsidRPr="00901C5D">
        <w:rPr>
          <w:rFonts w:ascii="Times New Roman" w:hAnsi="Times New Roman"/>
          <w:sz w:val="28"/>
          <w:szCs w:val="28"/>
          <w:lang w:val="kk-KZ"/>
        </w:rPr>
        <w:t>жүзеге асыруды қамтамасыз етеді</w:t>
      </w:r>
      <w:r w:rsidR="008D409B">
        <w:rPr>
          <w:rFonts w:ascii="Times New Roman" w:hAnsi="Times New Roman"/>
          <w:sz w:val="28"/>
          <w:szCs w:val="28"/>
          <w:lang w:val="kk-KZ"/>
        </w:rPr>
        <w:t xml:space="preserve"> </w:t>
      </w:r>
      <w:r w:rsidR="00541231" w:rsidRPr="00541231">
        <w:rPr>
          <w:rFonts w:ascii="Times New Roman" w:hAnsi="Times New Roman"/>
          <w:sz w:val="28"/>
          <w:szCs w:val="28"/>
          <w:lang w:val="kk-KZ"/>
        </w:rPr>
        <w:t>[</w:t>
      </w:r>
      <w:r w:rsidR="00541231">
        <w:rPr>
          <w:rFonts w:ascii="Times New Roman" w:hAnsi="Times New Roman"/>
          <w:sz w:val="28"/>
          <w:szCs w:val="28"/>
          <w:lang w:val="kk-KZ"/>
        </w:rPr>
        <w:t>70</w:t>
      </w:r>
      <w:r w:rsidR="00541231" w:rsidRPr="00541231">
        <w:rPr>
          <w:rFonts w:ascii="Times New Roman" w:hAnsi="Times New Roman"/>
          <w:sz w:val="28"/>
          <w:szCs w:val="28"/>
          <w:lang w:val="kk-KZ"/>
        </w:rPr>
        <w:t>].</w:t>
      </w:r>
      <w:r w:rsidR="00541231" w:rsidRPr="00363C0F">
        <w:rPr>
          <w:rFonts w:ascii="Times New Roman" w:hAnsi="Times New Roman"/>
          <w:sz w:val="28"/>
          <w:szCs w:val="28"/>
          <w:lang w:val="kk-KZ"/>
        </w:rPr>
        <w:t xml:space="preserve"> </w:t>
      </w:r>
      <w:r w:rsidR="00541231" w:rsidRPr="00817F51">
        <w:rPr>
          <w:rFonts w:ascii="Times New Roman" w:hAnsi="Times New Roman"/>
          <w:sz w:val="28"/>
          <w:szCs w:val="28"/>
          <w:lang w:val="kk-KZ"/>
        </w:rPr>
        <w:t xml:space="preserve"> </w:t>
      </w:r>
    </w:p>
    <w:p w14:paraId="7E920C1B" w14:textId="77777777" w:rsidR="005A4423" w:rsidRPr="00901C5D" w:rsidRDefault="005A4423" w:rsidP="005A4423">
      <w:pPr>
        <w:spacing w:after="0" w:line="240" w:lineRule="auto"/>
        <w:ind w:firstLine="567"/>
        <w:jc w:val="both"/>
        <w:rPr>
          <w:rFonts w:ascii="Times New Roman" w:hAnsi="Times New Roman"/>
          <w:sz w:val="28"/>
          <w:szCs w:val="28"/>
          <w:lang w:val="kk-KZ"/>
        </w:rPr>
      </w:pPr>
    </w:p>
    <w:p w14:paraId="5DE5CA13" w14:textId="77777777" w:rsidR="004D2DD2" w:rsidRDefault="004D2DD2" w:rsidP="005A4423">
      <w:pPr>
        <w:spacing w:after="0" w:line="240" w:lineRule="auto"/>
        <w:ind w:firstLine="567"/>
        <w:jc w:val="both"/>
        <w:rPr>
          <w:rFonts w:ascii="Times New Roman" w:hAnsi="Times New Roman"/>
          <w:b/>
          <w:sz w:val="28"/>
          <w:szCs w:val="28"/>
          <w:lang w:val="kk-KZ"/>
        </w:rPr>
      </w:pPr>
    </w:p>
    <w:p w14:paraId="53862F6A" w14:textId="77777777" w:rsidR="004D2DD2" w:rsidRDefault="004D2DD2" w:rsidP="005A4423">
      <w:pPr>
        <w:spacing w:after="0" w:line="240" w:lineRule="auto"/>
        <w:ind w:firstLine="567"/>
        <w:jc w:val="both"/>
        <w:rPr>
          <w:rFonts w:ascii="Times New Roman" w:hAnsi="Times New Roman"/>
          <w:b/>
          <w:sz w:val="28"/>
          <w:szCs w:val="28"/>
          <w:lang w:val="kk-KZ"/>
        </w:rPr>
      </w:pPr>
    </w:p>
    <w:p w14:paraId="5DD5E0A7" w14:textId="77777777" w:rsidR="004D2DD2" w:rsidRDefault="004D2DD2" w:rsidP="005A4423">
      <w:pPr>
        <w:spacing w:after="0" w:line="240" w:lineRule="auto"/>
        <w:ind w:firstLine="567"/>
        <w:jc w:val="both"/>
        <w:rPr>
          <w:rFonts w:ascii="Times New Roman" w:hAnsi="Times New Roman"/>
          <w:b/>
          <w:sz w:val="28"/>
          <w:szCs w:val="28"/>
          <w:lang w:val="kk-KZ"/>
        </w:rPr>
      </w:pPr>
    </w:p>
    <w:p w14:paraId="50C90AD3" w14:textId="6984F840" w:rsidR="005A4423" w:rsidRPr="00E5503A" w:rsidRDefault="005A4423" w:rsidP="005A4423">
      <w:pPr>
        <w:spacing w:after="0" w:line="240" w:lineRule="auto"/>
        <w:ind w:firstLine="567"/>
        <w:jc w:val="both"/>
        <w:rPr>
          <w:rFonts w:ascii="Times New Roman" w:hAnsi="Times New Roman"/>
          <w:b/>
          <w:sz w:val="28"/>
          <w:szCs w:val="28"/>
          <w:lang w:val="kk-KZ"/>
        </w:rPr>
      </w:pPr>
      <w:r w:rsidRPr="00E5503A">
        <w:rPr>
          <w:rFonts w:ascii="Times New Roman" w:hAnsi="Times New Roman"/>
          <w:b/>
          <w:sz w:val="28"/>
          <w:szCs w:val="28"/>
          <w:lang w:val="kk-KZ"/>
        </w:rPr>
        <w:t xml:space="preserve">6.4 </w:t>
      </w:r>
      <w:r w:rsidRPr="00F028B3">
        <w:rPr>
          <w:rFonts w:ascii="Times New Roman" w:hAnsi="Times New Roman"/>
          <w:b/>
          <w:sz w:val="28"/>
          <w:szCs w:val="28"/>
          <w:lang w:val="kk-KZ"/>
        </w:rPr>
        <w:t xml:space="preserve">Ұңғыманың </w:t>
      </w:r>
      <w:r w:rsidR="00E5503A" w:rsidRPr="00E5503A">
        <w:rPr>
          <w:rFonts w:ascii="Times New Roman" w:hAnsi="Times New Roman"/>
          <w:b/>
          <w:sz w:val="28"/>
          <w:szCs w:val="28"/>
          <w:lang w:val="kk-KZ"/>
        </w:rPr>
        <w:t>конструкциясы</w:t>
      </w:r>
    </w:p>
    <w:p w14:paraId="6620F09F" w14:textId="5E1C076D" w:rsidR="005A4423" w:rsidRPr="00901C5D" w:rsidRDefault="005A4423" w:rsidP="005A4423">
      <w:pPr>
        <w:spacing w:after="0" w:line="240" w:lineRule="auto"/>
        <w:ind w:firstLine="567"/>
        <w:jc w:val="both"/>
        <w:rPr>
          <w:rFonts w:ascii="Times New Roman" w:hAnsi="Times New Roman"/>
          <w:sz w:val="28"/>
          <w:szCs w:val="28"/>
          <w:lang w:val="kk-KZ"/>
        </w:rPr>
      </w:pPr>
      <w:r w:rsidRPr="00901C5D">
        <w:rPr>
          <w:rFonts w:ascii="Times New Roman" w:hAnsi="Times New Roman"/>
          <w:sz w:val="28"/>
          <w:szCs w:val="28"/>
          <w:lang w:val="kk-KZ"/>
        </w:rPr>
        <w:lastRenderedPageBreak/>
        <w:t>Пайдалану ұңғымасының конструкциясы мыналарды көздейді:</w:t>
      </w:r>
    </w:p>
    <w:p w14:paraId="18BBF834" w14:textId="77777777" w:rsidR="005A4423" w:rsidRPr="00901C5D" w:rsidRDefault="005A4423" w:rsidP="00E5503A">
      <w:pPr>
        <w:tabs>
          <w:tab w:val="left" w:pos="993"/>
        </w:tabs>
        <w:spacing w:after="0" w:line="240" w:lineRule="auto"/>
        <w:ind w:firstLine="567"/>
        <w:jc w:val="both"/>
        <w:rPr>
          <w:rFonts w:ascii="Times New Roman" w:hAnsi="Times New Roman"/>
          <w:sz w:val="28"/>
          <w:szCs w:val="28"/>
          <w:lang w:val="kk-KZ"/>
        </w:rPr>
      </w:pPr>
      <w:r w:rsidRPr="00901C5D">
        <w:rPr>
          <w:rFonts w:ascii="Times New Roman" w:hAnsi="Times New Roman"/>
          <w:sz w:val="28"/>
          <w:szCs w:val="28"/>
          <w:lang w:val="kk-KZ"/>
        </w:rPr>
        <w:t>1.</w:t>
      </w:r>
      <w:r w:rsidRPr="00901C5D">
        <w:rPr>
          <w:rFonts w:ascii="Times New Roman" w:hAnsi="Times New Roman"/>
          <w:sz w:val="28"/>
          <w:szCs w:val="28"/>
          <w:lang w:val="kk-KZ"/>
        </w:rPr>
        <w:tab/>
        <w:t>Шахта бағыты толығымен цементпен қапталған, ал ұңғыманы бұрғылау процесінде ұңғыма сағасының шайылып кетуіне жол бермеу үшін негіз құбыр бітелгеннен кейін цементпен жабылған.</w:t>
      </w:r>
    </w:p>
    <w:p w14:paraId="7E2DA0B4" w14:textId="5FF922BD"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901C5D">
        <w:rPr>
          <w:rFonts w:ascii="Times New Roman" w:hAnsi="Times New Roman"/>
          <w:sz w:val="28"/>
          <w:szCs w:val="28"/>
          <w:lang w:val="kk-KZ"/>
        </w:rPr>
        <w:t>2.</w:t>
      </w:r>
      <w:r w:rsidRPr="00901C5D">
        <w:rPr>
          <w:rFonts w:ascii="Times New Roman" w:hAnsi="Times New Roman"/>
          <w:sz w:val="28"/>
          <w:szCs w:val="28"/>
          <w:lang w:val="kk-KZ"/>
        </w:rPr>
        <w:tab/>
        <w:t>Өткізгіш ұңғыма қабырғаларының құлауы немесе бұрғылау ерітіндісінің ішінара сіңірілуі мүмкін құм мен саздың тұрақсыз жоғарғы шө</w:t>
      </w:r>
      <w:r w:rsidR="00E5503A" w:rsidRPr="00901C5D">
        <w:rPr>
          <w:rFonts w:ascii="Times New Roman" w:hAnsi="Times New Roman"/>
          <w:sz w:val="28"/>
          <w:szCs w:val="28"/>
          <w:lang w:val="kk-KZ"/>
        </w:rPr>
        <w:t xml:space="preserve">гінділерін жабады. </w:t>
      </w:r>
      <w:r w:rsidR="00E5503A" w:rsidRPr="00F028B3">
        <w:rPr>
          <w:rFonts w:ascii="Times New Roman" w:hAnsi="Times New Roman"/>
          <w:sz w:val="28"/>
          <w:szCs w:val="28"/>
          <w:lang w:val="kk-KZ"/>
        </w:rPr>
        <w:t xml:space="preserve">Кондукторға </w:t>
      </w:r>
      <w:r w:rsidR="00E5503A">
        <w:rPr>
          <w:rFonts w:ascii="Times New Roman" w:hAnsi="Times New Roman"/>
          <w:sz w:val="28"/>
          <w:szCs w:val="28"/>
          <w:lang w:val="kk-KZ"/>
        </w:rPr>
        <w:t>ә</w:t>
      </w:r>
      <w:r w:rsidRPr="00F028B3">
        <w:rPr>
          <w:rFonts w:ascii="Times New Roman" w:hAnsi="Times New Roman"/>
          <w:sz w:val="28"/>
          <w:szCs w:val="28"/>
          <w:lang w:val="kk-KZ"/>
        </w:rPr>
        <w:t>уе қорғанысы орнатылады.</w:t>
      </w:r>
    </w:p>
    <w:p w14:paraId="377B13F9" w14:textId="4126B690"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3.</w:t>
      </w:r>
      <w:r w:rsidRPr="00F028B3">
        <w:rPr>
          <w:rFonts w:ascii="Times New Roman" w:hAnsi="Times New Roman"/>
          <w:sz w:val="28"/>
          <w:szCs w:val="28"/>
          <w:lang w:val="kk-KZ"/>
        </w:rPr>
        <w:tab/>
        <w:t xml:space="preserve">Триас шөгінділерін тұз шатырының тереңдігіне жабу үшін техникалық-пайдалану бағанасы түсіріледі. Бағанға </w:t>
      </w:r>
      <w:r w:rsidR="00E5503A">
        <w:rPr>
          <w:rFonts w:ascii="Times New Roman" w:hAnsi="Times New Roman"/>
          <w:sz w:val="28"/>
          <w:szCs w:val="28"/>
          <w:lang w:val="kk-KZ"/>
        </w:rPr>
        <w:t>ә</w:t>
      </w:r>
      <w:r w:rsidRPr="00F028B3">
        <w:rPr>
          <w:rFonts w:ascii="Times New Roman" w:hAnsi="Times New Roman"/>
          <w:sz w:val="28"/>
          <w:szCs w:val="28"/>
          <w:lang w:val="kk-KZ"/>
        </w:rPr>
        <w:t>уе қорғанысы орнатылады.</w:t>
      </w:r>
    </w:p>
    <w:p w14:paraId="07BA1798" w14:textId="77777777"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4.</w:t>
      </w:r>
      <w:r w:rsidRPr="00F028B3">
        <w:rPr>
          <w:rFonts w:ascii="Times New Roman" w:hAnsi="Times New Roman"/>
          <w:sz w:val="28"/>
          <w:szCs w:val="28"/>
          <w:lang w:val="kk-KZ"/>
        </w:rPr>
        <w:tab/>
        <w:t>Кунгур шөгінділерін Артин шөгінділерінің шатырының тереңдігіне бөлу үшін пайдалану бағанасы-иінді I түседі.</w:t>
      </w:r>
    </w:p>
    <w:p w14:paraId="0927D76C" w14:textId="77777777"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5.</w:t>
      </w:r>
      <w:r w:rsidRPr="00F028B3">
        <w:rPr>
          <w:rFonts w:ascii="Times New Roman" w:hAnsi="Times New Roman"/>
          <w:sz w:val="28"/>
          <w:szCs w:val="28"/>
          <w:lang w:val="kk-KZ"/>
        </w:rPr>
        <w:tab/>
        <w:t>Тампонаждық ерітіндіні корпустық бағаналардың артына көтеру аузына дейін, ал білікшені оның жоғарғы бөлігіне дейін көзделеді.</w:t>
      </w:r>
    </w:p>
    <w:p w14:paraId="587FFC5C" w14:textId="77777777"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6.</w:t>
      </w:r>
      <w:r w:rsidRPr="00F028B3">
        <w:rPr>
          <w:rFonts w:ascii="Times New Roman" w:hAnsi="Times New Roman"/>
          <w:sz w:val="28"/>
          <w:szCs w:val="28"/>
          <w:lang w:val="kk-KZ"/>
        </w:rPr>
        <w:tab/>
        <w:t>Корпус бағаналарының нақты түсу тереңдігі геологиялық кесудің геологиялық ерекшеліктеріне байланысты болады, бірақ тау-кен бөлудің рұқсат етілген шегінде болады.</w:t>
      </w:r>
    </w:p>
    <w:p w14:paraId="4101431E" w14:textId="77777777" w:rsidR="005A4423" w:rsidRPr="00F028B3" w:rsidRDefault="005A4423" w:rsidP="00E5503A">
      <w:pPr>
        <w:tabs>
          <w:tab w:val="left" w:pos="993"/>
        </w:tabs>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7.</w:t>
      </w:r>
      <w:r w:rsidRPr="00F028B3">
        <w:rPr>
          <w:rFonts w:ascii="Times New Roman" w:hAnsi="Times New Roman"/>
          <w:sz w:val="28"/>
          <w:szCs w:val="28"/>
          <w:lang w:val="kk-KZ"/>
        </w:rPr>
        <w:tab/>
        <w:t>Корпустың оңтайлы диаметрлері сенімділік дәрежесіне, ұңғыманы бұрғылау құнына және ұңғыма ішіндегі жабдықтың диаметріне байланысты анықталады.</w:t>
      </w:r>
    </w:p>
    <w:p w14:paraId="6878ACBD" w14:textId="77777777" w:rsidR="005A4423" w:rsidRPr="00F028B3" w:rsidRDefault="005A4423" w:rsidP="005A4423">
      <w:pPr>
        <w:spacing w:after="0" w:line="240" w:lineRule="auto"/>
        <w:ind w:firstLine="567"/>
        <w:jc w:val="both"/>
        <w:rPr>
          <w:rFonts w:ascii="Times New Roman" w:hAnsi="Times New Roman"/>
          <w:sz w:val="28"/>
          <w:szCs w:val="28"/>
          <w:lang w:val="kk-KZ"/>
        </w:rPr>
      </w:pPr>
      <w:r w:rsidRPr="00F028B3">
        <w:rPr>
          <w:rFonts w:ascii="Times New Roman" w:hAnsi="Times New Roman"/>
          <w:sz w:val="28"/>
          <w:szCs w:val="28"/>
          <w:lang w:val="kk-KZ"/>
        </w:rPr>
        <w:t>Тау-кен геологиялық жағдайлары мен ұңғыманы одан әрі пайдалану талаптарын ескере отырып, ұңғыма құрылымының келесі түрі ұсынылады:</w:t>
      </w:r>
    </w:p>
    <w:p w14:paraId="7887BC80" w14:textId="77777777" w:rsidR="005A4423" w:rsidRPr="00F028B3" w:rsidRDefault="005A4423" w:rsidP="005A4423">
      <w:pPr>
        <w:spacing w:after="0" w:line="240" w:lineRule="auto"/>
        <w:ind w:firstLine="567"/>
        <w:jc w:val="both"/>
        <w:rPr>
          <w:rFonts w:ascii="Times New Roman" w:hAnsi="Times New Roman"/>
          <w:sz w:val="28"/>
          <w:szCs w:val="28"/>
          <w:lang w:val="kk-KZ"/>
        </w:rPr>
      </w:pPr>
    </w:p>
    <w:p w14:paraId="34A1E657" w14:textId="44D9D1A5" w:rsidR="00E5503A" w:rsidRPr="00F028B3" w:rsidRDefault="00470BB7" w:rsidP="005A442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6.4 - </w:t>
      </w:r>
      <w:r w:rsidR="005A4423" w:rsidRPr="00F028B3">
        <w:rPr>
          <w:rFonts w:ascii="Times New Roman" w:hAnsi="Times New Roman"/>
          <w:sz w:val="28"/>
          <w:szCs w:val="28"/>
          <w:lang w:val="kk-KZ"/>
        </w:rPr>
        <w:t>Ұ</w:t>
      </w:r>
      <w:r w:rsidRPr="00F028B3">
        <w:rPr>
          <w:rFonts w:ascii="Times New Roman" w:hAnsi="Times New Roman"/>
          <w:sz w:val="28"/>
          <w:szCs w:val="28"/>
          <w:lang w:val="kk-KZ"/>
        </w:rPr>
        <w:t>ңғымалардың құрылысы</w:t>
      </w:r>
      <w:r>
        <w:rPr>
          <w:rFonts w:ascii="Times New Roman" w:hAnsi="Times New Roman"/>
          <w:sz w:val="28"/>
          <w:szCs w:val="28"/>
          <w:lang w:val="kk-KZ"/>
        </w:rPr>
        <w:t xml:space="preserve">. </w:t>
      </w:r>
      <w:r w:rsidR="005A4423" w:rsidRPr="00F028B3">
        <w:rPr>
          <w:rFonts w:ascii="Times New Roman" w:hAnsi="Times New Roman"/>
          <w:sz w:val="28"/>
          <w:szCs w:val="28"/>
          <w:lang w:val="kk-KZ"/>
        </w:rPr>
        <w:t>Түсу тереңдігі және корпустың диаметрі</w:t>
      </w:r>
    </w:p>
    <w:tbl>
      <w:tblPr>
        <w:tblStyle w:val="TableNormal"/>
        <w:tblW w:w="9360" w:type="dxa"/>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7"/>
        <w:gridCol w:w="936"/>
        <w:gridCol w:w="993"/>
        <w:gridCol w:w="906"/>
        <w:gridCol w:w="755"/>
        <w:gridCol w:w="1229"/>
        <w:gridCol w:w="1560"/>
        <w:gridCol w:w="1134"/>
      </w:tblGrid>
      <w:tr w:rsidR="00E5503A" w14:paraId="33F3811A" w14:textId="77777777" w:rsidTr="00317092">
        <w:trPr>
          <w:trHeight w:val="690"/>
        </w:trPr>
        <w:tc>
          <w:tcPr>
            <w:tcW w:w="1847" w:type="dxa"/>
            <w:vMerge w:val="restart"/>
            <w:tcBorders>
              <w:right w:val="single" w:sz="4" w:space="0" w:color="000000"/>
            </w:tcBorders>
          </w:tcPr>
          <w:p w14:paraId="70C31D3E" w14:textId="12E3FABF" w:rsidR="00E5503A" w:rsidRPr="00C17A64" w:rsidRDefault="00E5503A"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Корпустық</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колонналардың</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атауы</w:t>
            </w:r>
            <w:proofErr w:type="spellEnd"/>
          </w:p>
        </w:tc>
        <w:tc>
          <w:tcPr>
            <w:tcW w:w="1929" w:type="dxa"/>
            <w:gridSpan w:val="2"/>
            <w:tcBorders>
              <w:left w:val="single" w:sz="4" w:space="0" w:color="000000"/>
              <w:right w:val="single" w:sz="4" w:space="0" w:color="000000"/>
            </w:tcBorders>
          </w:tcPr>
          <w:p w14:paraId="0845C053" w14:textId="343C8B68" w:rsidR="00E5503A" w:rsidRPr="00C17A64" w:rsidRDefault="00470BB7" w:rsidP="00C17A64">
            <w:pPr>
              <w:pStyle w:val="TableParagraph"/>
              <w:ind w:left="287" w:right="197" w:firstLine="4"/>
              <w:jc w:val="center"/>
              <w:rPr>
                <w:rFonts w:ascii="Times New Roman" w:hAnsi="Times New Roman" w:cs="Times New Roman"/>
                <w:sz w:val="24"/>
                <w:szCs w:val="24"/>
              </w:rPr>
            </w:pPr>
            <w:r w:rsidRPr="00C17A64">
              <w:rPr>
                <w:rFonts w:ascii="Times New Roman" w:hAnsi="Times New Roman" w:cs="Times New Roman"/>
                <w:sz w:val="24"/>
                <w:szCs w:val="24"/>
              </w:rPr>
              <w:t xml:space="preserve">ГС </w:t>
            </w:r>
            <w:proofErr w:type="spellStart"/>
            <w:r w:rsidRPr="00C17A64">
              <w:rPr>
                <w:rFonts w:ascii="Times New Roman" w:hAnsi="Times New Roman" w:cs="Times New Roman"/>
                <w:sz w:val="24"/>
                <w:szCs w:val="24"/>
              </w:rPr>
              <w:t>орнату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аралығы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метр</w:t>
            </w:r>
            <w:proofErr w:type="spellEnd"/>
          </w:p>
        </w:tc>
        <w:tc>
          <w:tcPr>
            <w:tcW w:w="1661" w:type="dxa"/>
            <w:gridSpan w:val="2"/>
            <w:tcBorders>
              <w:left w:val="single" w:sz="4" w:space="0" w:color="000000"/>
              <w:right w:val="single" w:sz="4" w:space="0" w:color="000000"/>
            </w:tcBorders>
          </w:tcPr>
          <w:p w14:paraId="6A80FA3B" w14:textId="77777777" w:rsidR="00E5503A" w:rsidRPr="00C17A64" w:rsidRDefault="00E5503A"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Диаметр</w:t>
            </w:r>
            <w:proofErr w:type="spellEnd"/>
            <w:r w:rsidRPr="00C17A64">
              <w:rPr>
                <w:rFonts w:ascii="Times New Roman" w:hAnsi="Times New Roman" w:cs="Times New Roman"/>
                <w:sz w:val="24"/>
                <w:szCs w:val="24"/>
              </w:rPr>
              <w:t>,</w:t>
            </w:r>
            <w:r w:rsidRPr="00C17A64">
              <w:rPr>
                <w:rFonts w:ascii="Times New Roman" w:hAnsi="Times New Roman" w:cs="Times New Roman"/>
                <w:spacing w:val="-3"/>
                <w:sz w:val="24"/>
                <w:szCs w:val="24"/>
              </w:rPr>
              <w:t xml:space="preserve"> </w:t>
            </w:r>
            <w:proofErr w:type="spellStart"/>
            <w:r w:rsidRPr="00C17A64">
              <w:rPr>
                <w:rFonts w:ascii="Times New Roman" w:hAnsi="Times New Roman" w:cs="Times New Roman"/>
                <w:sz w:val="24"/>
                <w:szCs w:val="24"/>
              </w:rPr>
              <w:t>мм</w:t>
            </w:r>
            <w:proofErr w:type="spellEnd"/>
          </w:p>
        </w:tc>
        <w:tc>
          <w:tcPr>
            <w:tcW w:w="1229" w:type="dxa"/>
            <w:vMerge w:val="restart"/>
            <w:tcBorders>
              <w:left w:val="single" w:sz="4" w:space="0" w:color="000000"/>
              <w:right w:val="single" w:sz="4" w:space="0" w:color="000000"/>
            </w:tcBorders>
          </w:tcPr>
          <w:p w14:paraId="710C89DD" w14:textId="4A058610" w:rsidR="00E5503A" w:rsidRPr="00C17A64" w:rsidRDefault="00C17A64" w:rsidP="00FB2C7C">
            <w:pPr>
              <w:pStyle w:val="TableParagraph"/>
              <w:ind w:left="47" w:firstLine="4"/>
              <w:jc w:val="center"/>
              <w:rPr>
                <w:rFonts w:ascii="Times New Roman" w:hAnsi="Times New Roman" w:cs="Times New Roman"/>
                <w:sz w:val="24"/>
                <w:szCs w:val="24"/>
                <w:lang w:val="ru-RU"/>
              </w:rPr>
            </w:pPr>
            <w:proofErr w:type="spellStart"/>
            <w:r w:rsidRPr="00C17A64">
              <w:rPr>
                <w:rFonts w:ascii="Times New Roman" w:hAnsi="Times New Roman" w:cs="Times New Roman"/>
                <w:spacing w:val="-1"/>
                <w:sz w:val="24"/>
                <w:szCs w:val="24"/>
                <w:lang w:val="ru-RU"/>
              </w:rPr>
              <w:t>Қабырға</w:t>
            </w:r>
            <w:proofErr w:type="spellEnd"/>
            <w:r w:rsidRPr="00C17A64">
              <w:rPr>
                <w:rFonts w:ascii="Times New Roman" w:hAnsi="Times New Roman" w:cs="Times New Roman"/>
                <w:spacing w:val="-1"/>
                <w:sz w:val="24"/>
                <w:szCs w:val="24"/>
                <w:lang w:val="ru-RU"/>
              </w:rPr>
              <w:t xml:space="preserve"> </w:t>
            </w:r>
            <w:proofErr w:type="spellStart"/>
            <w:r w:rsidRPr="00C17A64">
              <w:rPr>
                <w:rFonts w:ascii="Times New Roman" w:hAnsi="Times New Roman" w:cs="Times New Roman"/>
                <w:spacing w:val="-1"/>
                <w:sz w:val="24"/>
                <w:szCs w:val="24"/>
                <w:lang w:val="ru-RU"/>
              </w:rPr>
              <w:t>қалыңдығына</w:t>
            </w:r>
            <w:proofErr w:type="spellEnd"/>
            <w:r w:rsidRPr="00C17A64">
              <w:rPr>
                <w:rFonts w:ascii="Times New Roman" w:hAnsi="Times New Roman" w:cs="Times New Roman"/>
                <w:spacing w:val="-1"/>
                <w:sz w:val="24"/>
                <w:szCs w:val="24"/>
                <w:lang w:val="ru-RU"/>
              </w:rPr>
              <w:t xml:space="preserve"> </w:t>
            </w:r>
            <w:proofErr w:type="spellStart"/>
            <w:r w:rsidRPr="00C17A64">
              <w:rPr>
                <w:rFonts w:ascii="Times New Roman" w:hAnsi="Times New Roman" w:cs="Times New Roman"/>
                <w:spacing w:val="-1"/>
                <w:sz w:val="24"/>
                <w:szCs w:val="24"/>
                <w:lang w:val="ru-RU"/>
              </w:rPr>
              <w:t>шектеулер</w:t>
            </w:r>
            <w:proofErr w:type="spellEnd"/>
            <w:r w:rsidRPr="00C17A64">
              <w:rPr>
                <w:rFonts w:ascii="Times New Roman" w:hAnsi="Times New Roman" w:cs="Times New Roman"/>
                <w:spacing w:val="-1"/>
                <w:sz w:val="24"/>
                <w:szCs w:val="24"/>
                <w:lang w:val="ru-RU"/>
              </w:rPr>
              <w:t>, мм</w:t>
            </w:r>
          </w:p>
        </w:tc>
        <w:tc>
          <w:tcPr>
            <w:tcW w:w="1560" w:type="dxa"/>
            <w:vMerge w:val="restart"/>
            <w:tcBorders>
              <w:left w:val="single" w:sz="4" w:space="0" w:color="000000"/>
              <w:right w:val="single" w:sz="4" w:space="0" w:color="000000"/>
            </w:tcBorders>
          </w:tcPr>
          <w:p w14:paraId="0911DAB9" w14:textId="4860FC88" w:rsidR="00E5503A" w:rsidRPr="00C17A64" w:rsidRDefault="00C17A64" w:rsidP="00FB2C7C">
            <w:pPr>
              <w:pStyle w:val="TableParagraph"/>
              <w:ind w:left="105" w:firstLine="4"/>
              <w:jc w:val="center"/>
              <w:rPr>
                <w:rFonts w:ascii="Times New Roman" w:hAnsi="Times New Roman" w:cs="Times New Roman"/>
                <w:sz w:val="24"/>
                <w:szCs w:val="24"/>
                <w:lang w:val="ru-RU"/>
              </w:rPr>
            </w:pPr>
            <w:proofErr w:type="spellStart"/>
            <w:r w:rsidRPr="00C17A64">
              <w:rPr>
                <w:rFonts w:ascii="Times New Roman" w:hAnsi="Times New Roman" w:cs="Times New Roman"/>
                <w:sz w:val="24"/>
                <w:szCs w:val="24"/>
                <w:lang w:val="ru-RU"/>
              </w:rPr>
              <w:t>Сағадан</w:t>
            </w:r>
            <w:proofErr w:type="spellEnd"/>
            <w:r w:rsidRPr="00C17A64">
              <w:rPr>
                <w:rFonts w:ascii="Times New Roman" w:hAnsi="Times New Roman" w:cs="Times New Roman"/>
                <w:sz w:val="24"/>
                <w:szCs w:val="24"/>
                <w:lang w:val="ru-RU"/>
              </w:rPr>
              <w:t xml:space="preserve"> цемент </w:t>
            </w:r>
            <w:proofErr w:type="spellStart"/>
            <w:r w:rsidRPr="00C17A64">
              <w:rPr>
                <w:rFonts w:ascii="Times New Roman" w:hAnsi="Times New Roman" w:cs="Times New Roman"/>
                <w:sz w:val="24"/>
                <w:szCs w:val="24"/>
                <w:lang w:val="ru-RU"/>
              </w:rPr>
              <w:t>деңгейіне</w:t>
            </w:r>
            <w:proofErr w:type="spellEnd"/>
            <w:r w:rsidRPr="00C17A64">
              <w:rPr>
                <w:rFonts w:ascii="Times New Roman" w:hAnsi="Times New Roman" w:cs="Times New Roman"/>
                <w:sz w:val="24"/>
                <w:szCs w:val="24"/>
                <w:lang w:val="ru-RU"/>
              </w:rPr>
              <w:t xml:space="preserve"> </w:t>
            </w:r>
            <w:proofErr w:type="spellStart"/>
            <w:r w:rsidRPr="00C17A64">
              <w:rPr>
                <w:rFonts w:ascii="Times New Roman" w:hAnsi="Times New Roman" w:cs="Times New Roman"/>
                <w:sz w:val="24"/>
                <w:szCs w:val="24"/>
                <w:lang w:val="ru-RU"/>
              </w:rPr>
              <w:t>дейінгі</w:t>
            </w:r>
            <w:proofErr w:type="spellEnd"/>
            <w:r w:rsidRPr="00C17A64">
              <w:rPr>
                <w:rFonts w:ascii="Times New Roman" w:hAnsi="Times New Roman" w:cs="Times New Roman"/>
                <w:sz w:val="24"/>
                <w:szCs w:val="24"/>
                <w:lang w:val="ru-RU"/>
              </w:rPr>
              <w:t xml:space="preserve"> </w:t>
            </w:r>
            <w:proofErr w:type="spellStart"/>
            <w:r w:rsidRPr="00C17A64">
              <w:rPr>
                <w:rFonts w:ascii="Times New Roman" w:hAnsi="Times New Roman" w:cs="Times New Roman"/>
                <w:sz w:val="24"/>
                <w:szCs w:val="24"/>
                <w:lang w:val="ru-RU"/>
              </w:rPr>
              <w:t>қашықтық</w:t>
            </w:r>
            <w:proofErr w:type="spellEnd"/>
            <w:r w:rsidRPr="00C17A64">
              <w:rPr>
                <w:rFonts w:ascii="Times New Roman" w:hAnsi="Times New Roman" w:cs="Times New Roman"/>
                <w:sz w:val="24"/>
                <w:szCs w:val="24"/>
                <w:lang w:val="ru-RU"/>
              </w:rPr>
              <w:t>, м</w:t>
            </w:r>
          </w:p>
        </w:tc>
        <w:tc>
          <w:tcPr>
            <w:tcW w:w="1134" w:type="dxa"/>
            <w:vMerge w:val="restart"/>
            <w:tcBorders>
              <w:left w:val="single" w:sz="4" w:space="0" w:color="000000"/>
            </w:tcBorders>
          </w:tcPr>
          <w:p w14:paraId="356EAF49" w14:textId="77777777" w:rsidR="00FB2C7C" w:rsidRDefault="00C17A64" w:rsidP="00FB2C7C">
            <w:pPr>
              <w:pStyle w:val="TableParagraph"/>
              <w:ind w:left="141"/>
              <w:rPr>
                <w:rFonts w:ascii="Times New Roman" w:hAnsi="Times New Roman" w:cs="Times New Roman"/>
                <w:sz w:val="24"/>
                <w:szCs w:val="24"/>
                <w:lang w:val="ru-RU"/>
              </w:rPr>
            </w:pPr>
            <w:proofErr w:type="spellStart"/>
            <w:r w:rsidRPr="00C17A64">
              <w:rPr>
                <w:rFonts w:ascii="Times New Roman" w:hAnsi="Times New Roman" w:cs="Times New Roman"/>
                <w:sz w:val="24"/>
                <w:szCs w:val="24"/>
                <w:lang w:val="ru-RU"/>
              </w:rPr>
              <w:t>Баған</w:t>
            </w:r>
            <w:proofErr w:type="spellEnd"/>
          </w:p>
          <w:p w14:paraId="6EEDCD8D" w14:textId="724765F9" w:rsidR="00E5503A" w:rsidRPr="00C17A64" w:rsidRDefault="00C17A64" w:rsidP="00FB2C7C">
            <w:pPr>
              <w:pStyle w:val="TableParagraph"/>
              <w:ind w:left="141"/>
              <w:rPr>
                <w:rFonts w:ascii="Times New Roman" w:hAnsi="Times New Roman" w:cs="Times New Roman"/>
                <w:sz w:val="24"/>
                <w:szCs w:val="24"/>
              </w:rPr>
            </w:pPr>
            <w:proofErr w:type="spellStart"/>
            <w:r w:rsidRPr="00C17A64">
              <w:rPr>
                <w:rFonts w:ascii="Times New Roman" w:hAnsi="Times New Roman" w:cs="Times New Roman"/>
                <w:sz w:val="24"/>
                <w:szCs w:val="24"/>
                <w:lang w:val="ru-RU"/>
              </w:rPr>
              <w:t>ның</w:t>
            </w:r>
            <w:proofErr w:type="spellEnd"/>
            <w:r w:rsidRPr="00C17A64">
              <w:rPr>
                <w:rFonts w:ascii="Times New Roman" w:hAnsi="Times New Roman" w:cs="Times New Roman"/>
                <w:sz w:val="24"/>
                <w:szCs w:val="24"/>
                <w:lang w:val="ru-RU"/>
              </w:rPr>
              <w:t xml:space="preserve"> </w:t>
            </w:r>
            <w:proofErr w:type="spellStart"/>
            <w:r w:rsidRPr="00C17A64">
              <w:rPr>
                <w:rFonts w:ascii="Times New Roman" w:hAnsi="Times New Roman" w:cs="Times New Roman"/>
                <w:sz w:val="24"/>
                <w:szCs w:val="24"/>
                <w:lang w:val="ru-RU"/>
              </w:rPr>
              <w:t>түсу</w:t>
            </w:r>
            <w:proofErr w:type="spellEnd"/>
            <w:r w:rsidRPr="00C17A64">
              <w:rPr>
                <w:rFonts w:ascii="Times New Roman" w:hAnsi="Times New Roman" w:cs="Times New Roman"/>
                <w:sz w:val="24"/>
                <w:szCs w:val="24"/>
                <w:lang w:val="ru-RU"/>
              </w:rPr>
              <w:t xml:space="preserve"> </w:t>
            </w:r>
            <w:proofErr w:type="spellStart"/>
            <w:r w:rsidRPr="00C17A64">
              <w:rPr>
                <w:rFonts w:ascii="Times New Roman" w:hAnsi="Times New Roman" w:cs="Times New Roman"/>
                <w:sz w:val="24"/>
                <w:szCs w:val="24"/>
                <w:lang w:val="ru-RU"/>
              </w:rPr>
              <w:t>себебі</w:t>
            </w:r>
            <w:proofErr w:type="spellEnd"/>
          </w:p>
        </w:tc>
      </w:tr>
      <w:tr w:rsidR="00E5503A" w14:paraId="29596102" w14:textId="77777777" w:rsidTr="00317092">
        <w:trPr>
          <w:trHeight w:val="230"/>
        </w:trPr>
        <w:tc>
          <w:tcPr>
            <w:tcW w:w="1847" w:type="dxa"/>
            <w:vMerge/>
            <w:tcBorders>
              <w:top w:val="nil"/>
              <w:right w:val="single" w:sz="4" w:space="0" w:color="000000"/>
            </w:tcBorders>
          </w:tcPr>
          <w:p w14:paraId="1FAC850F" w14:textId="77777777" w:rsidR="00E5503A" w:rsidRPr="00C17A64" w:rsidRDefault="00E5503A" w:rsidP="00C17A64">
            <w:pPr>
              <w:ind w:right="197" w:firstLine="4"/>
              <w:jc w:val="center"/>
              <w:rPr>
                <w:rFonts w:ascii="Times New Roman" w:hAnsi="Times New Roman"/>
                <w:sz w:val="24"/>
                <w:szCs w:val="24"/>
              </w:rPr>
            </w:pPr>
          </w:p>
        </w:tc>
        <w:tc>
          <w:tcPr>
            <w:tcW w:w="936" w:type="dxa"/>
            <w:tcBorders>
              <w:left w:val="single" w:sz="4" w:space="0" w:color="000000"/>
              <w:right w:val="single" w:sz="4" w:space="0" w:color="000000"/>
            </w:tcBorders>
          </w:tcPr>
          <w:p w14:paraId="38795648" w14:textId="1E031EF6" w:rsidR="00E5503A" w:rsidRPr="00C17A64" w:rsidRDefault="00541231" w:rsidP="008C2149">
            <w:pPr>
              <w:pStyle w:val="TableParagraph"/>
              <w:rPr>
                <w:rFonts w:ascii="Times New Roman" w:hAnsi="Times New Roman" w:cs="Times New Roman"/>
                <w:sz w:val="24"/>
                <w:szCs w:val="24"/>
                <w:lang w:val="kk-KZ"/>
              </w:rPr>
            </w:pPr>
            <w:r w:rsidRPr="00C17A64">
              <w:rPr>
                <w:rFonts w:ascii="Times New Roman" w:hAnsi="Times New Roman" w:cs="Times New Roman"/>
                <w:sz w:val="24"/>
                <w:szCs w:val="24"/>
                <w:lang w:val="kk-KZ"/>
              </w:rPr>
              <w:t>Ж</w:t>
            </w:r>
            <w:r w:rsidR="00C17A64" w:rsidRPr="00C17A64">
              <w:rPr>
                <w:rFonts w:ascii="Times New Roman" w:hAnsi="Times New Roman" w:cs="Times New Roman"/>
                <w:sz w:val="24"/>
                <w:szCs w:val="24"/>
                <w:lang w:val="kk-KZ"/>
              </w:rPr>
              <w:t>оғар</w:t>
            </w:r>
            <w:r w:rsidR="008C2149">
              <w:rPr>
                <w:rFonts w:ascii="Times New Roman" w:hAnsi="Times New Roman" w:cs="Times New Roman"/>
                <w:sz w:val="24"/>
                <w:szCs w:val="24"/>
                <w:lang w:val="kk-KZ"/>
              </w:rPr>
              <w:t>ы</w:t>
            </w:r>
          </w:p>
        </w:tc>
        <w:tc>
          <w:tcPr>
            <w:tcW w:w="993" w:type="dxa"/>
            <w:tcBorders>
              <w:left w:val="single" w:sz="4" w:space="0" w:color="000000"/>
              <w:right w:val="single" w:sz="4" w:space="0" w:color="000000"/>
            </w:tcBorders>
          </w:tcPr>
          <w:p w14:paraId="21EFED16" w14:textId="48BE6B07" w:rsidR="00E5503A" w:rsidRPr="00C17A64" w:rsidRDefault="00C17A64" w:rsidP="00C17A64">
            <w:pPr>
              <w:pStyle w:val="TableParagraph"/>
              <w:ind w:right="197" w:firstLine="4"/>
              <w:jc w:val="center"/>
              <w:rPr>
                <w:rFonts w:ascii="Times New Roman" w:hAnsi="Times New Roman" w:cs="Times New Roman"/>
                <w:sz w:val="24"/>
                <w:szCs w:val="24"/>
                <w:lang w:val="kk-KZ"/>
              </w:rPr>
            </w:pPr>
            <w:r w:rsidRPr="00C17A64">
              <w:rPr>
                <w:rFonts w:ascii="Times New Roman" w:hAnsi="Times New Roman" w:cs="Times New Roman"/>
                <w:sz w:val="24"/>
                <w:szCs w:val="24"/>
                <w:lang w:val="kk-KZ"/>
              </w:rPr>
              <w:t>төмен</w:t>
            </w:r>
          </w:p>
        </w:tc>
        <w:tc>
          <w:tcPr>
            <w:tcW w:w="906" w:type="dxa"/>
            <w:tcBorders>
              <w:left w:val="single" w:sz="4" w:space="0" w:color="000000"/>
              <w:right w:val="single" w:sz="4" w:space="0" w:color="000000"/>
            </w:tcBorders>
          </w:tcPr>
          <w:p w14:paraId="0C67322C" w14:textId="6D9FEC7E" w:rsidR="00E5503A" w:rsidRPr="00C17A64" w:rsidRDefault="00C17A64" w:rsidP="00C17A64">
            <w:pPr>
              <w:pStyle w:val="TableParagraph"/>
              <w:ind w:right="197"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қашау</w:t>
            </w:r>
            <w:proofErr w:type="spellEnd"/>
          </w:p>
        </w:tc>
        <w:tc>
          <w:tcPr>
            <w:tcW w:w="755" w:type="dxa"/>
            <w:tcBorders>
              <w:left w:val="single" w:sz="4" w:space="0" w:color="000000"/>
              <w:right w:val="single" w:sz="4" w:space="0" w:color="000000"/>
            </w:tcBorders>
          </w:tcPr>
          <w:p w14:paraId="6DFC78E8" w14:textId="30436DFF" w:rsidR="00E5503A" w:rsidRPr="00C17A64" w:rsidRDefault="005F7AB2" w:rsidP="00FB2C7C">
            <w:pPr>
              <w:pStyle w:val="TableParagraph"/>
              <w:ind w:left="15" w:right="46"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Б</w:t>
            </w:r>
            <w:r w:rsidR="00C17A64" w:rsidRPr="00C17A64">
              <w:rPr>
                <w:rFonts w:ascii="Times New Roman" w:hAnsi="Times New Roman" w:cs="Times New Roman"/>
                <w:sz w:val="24"/>
                <w:szCs w:val="24"/>
              </w:rPr>
              <w:t>ағандар</w:t>
            </w:r>
            <w:proofErr w:type="spellEnd"/>
          </w:p>
        </w:tc>
        <w:tc>
          <w:tcPr>
            <w:tcW w:w="1229" w:type="dxa"/>
            <w:vMerge/>
            <w:tcBorders>
              <w:top w:val="nil"/>
              <w:left w:val="single" w:sz="4" w:space="0" w:color="000000"/>
              <w:right w:val="single" w:sz="4" w:space="0" w:color="000000"/>
            </w:tcBorders>
          </w:tcPr>
          <w:p w14:paraId="09B73B98" w14:textId="77777777" w:rsidR="00E5503A" w:rsidRPr="00C17A64" w:rsidRDefault="00E5503A" w:rsidP="00C17A64">
            <w:pPr>
              <w:ind w:right="197" w:firstLine="4"/>
              <w:jc w:val="center"/>
              <w:rPr>
                <w:rFonts w:ascii="Times New Roman" w:hAnsi="Times New Roman"/>
                <w:sz w:val="24"/>
                <w:szCs w:val="24"/>
              </w:rPr>
            </w:pPr>
          </w:p>
        </w:tc>
        <w:tc>
          <w:tcPr>
            <w:tcW w:w="1560" w:type="dxa"/>
            <w:vMerge/>
            <w:tcBorders>
              <w:top w:val="nil"/>
              <w:left w:val="single" w:sz="4" w:space="0" w:color="000000"/>
              <w:right w:val="single" w:sz="4" w:space="0" w:color="000000"/>
            </w:tcBorders>
          </w:tcPr>
          <w:p w14:paraId="5575EB7E" w14:textId="77777777" w:rsidR="00E5503A" w:rsidRPr="00C17A64" w:rsidRDefault="00E5503A" w:rsidP="00C17A64">
            <w:pPr>
              <w:ind w:right="197" w:firstLine="4"/>
              <w:jc w:val="center"/>
              <w:rPr>
                <w:rFonts w:ascii="Times New Roman" w:hAnsi="Times New Roman"/>
                <w:sz w:val="24"/>
                <w:szCs w:val="24"/>
              </w:rPr>
            </w:pPr>
          </w:p>
        </w:tc>
        <w:tc>
          <w:tcPr>
            <w:tcW w:w="1134" w:type="dxa"/>
            <w:vMerge/>
            <w:tcBorders>
              <w:top w:val="nil"/>
              <w:left w:val="single" w:sz="4" w:space="0" w:color="000000"/>
            </w:tcBorders>
          </w:tcPr>
          <w:p w14:paraId="27D8203C" w14:textId="77777777" w:rsidR="00E5503A" w:rsidRPr="00C17A64" w:rsidRDefault="00E5503A" w:rsidP="00C17A64">
            <w:pPr>
              <w:ind w:firstLine="4"/>
              <w:jc w:val="center"/>
              <w:rPr>
                <w:rFonts w:ascii="Times New Roman" w:hAnsi="Times New Roman"/>
                <w:sz w:val="24"/>
                <w:szCs w:val="24"/>
              </w:rPr>
            </w:pPr>
          </w:p>
        </w:tc>
      </w:tr>
      <w:tr w:rsidR="00E5503A" w14:paraId="59CC4FB1" w14:textId="77777777" w:rsidTr="00317092">
        <w:trPr>
          <w:trHeight w:val="230"/>
        </w:trPr>
        <w:tc>
          <w:tcPr>
            <w:tcW w:w="1847" w:type="dxa"/>
            <w:tcBorders>
              <w:right w:val="single" w:sz="4" w:space="0" w:color="000000"/>
            </w:tcBorders>
          </w:tcPr>
          <w:p w14:paraId="64EB60F1" w14:textId="77777777" w:rsidR="00E5503A" w:rsidRPr="00C17A64" w:rsidRDefault="00E5503A" w:rsidP="00C17A64">
            <w:pPr>
              <w:pStyle w:val="TableParagraph"/>
              <w:ind w:left="14" w:right="197" w:firstLine="4"/>
              <w:jc w:val="center"/>
              <w:rPr>
                <w:rFonts w:ascii="Times New Roman" w:hAnsi="Times New Roman" w:cs="Times New Roman"/>
                <w:sz w:val="24"/>
                <w:szCs w:val="24"/>
              </w:rPr>
            </w:pPr>
            <w:r w:rsidRPr="00C17A64">
              <w:rPr>
                <w:rFonts w:ascii="Times New Roman" w:hAnsi="Times New Roman" w:cs="Times New Roman"/>
                <w:sz w:val="24"/>
                <w:szCs w:val="24"/>
              </w:rPr>
              <w:t>1</w:t>
            </w:r>
          </w:p>
        </w:tc>
        <w:tc>
          <w:tcPr>
            <w:tcW w:w="936" w:type="dxa"/>
            <w:tcBorders>
              <w:left w:val="single" w:sz="4" w:space="0" w:color="000000"/>
              <w:right w:val="single" w:sz="4" w:space="0" w:color="000000"/>
            </w:tcBorders>
          </w:tcPr>
          <w:p w14:paraId="34F2E7E0" w14:textId="77777777" w:rsidR="00E5503A" w:rsidRPr="00C17A64" w:rsidRDefault="00E5503A" w:rsidP="00C17A64">
            <w:pPr>
              <w:pStyle w:val="TableParagraph"/>
              <w:ind w:left="13" w:right="197" w:firstLine="4"/>
              <w:jc w:val="center"/>
              <w:rPr>
                <w:rFonts w:ascii="Times New Roman" w:hAnsi="Times New Roman" w:cs="Times New Roman"/>
                <w:sz w:val="24"/>
                <w:szCs w:val="24"/>
              </w:rPr>
            </w:pPr>
            <w:r w:rsidRPr="00C17A64">
              <w:rPr>
                <w:rFonts w:ascii="Times New Roman" w:hAnsi="Times New Roman" w:cs="Times New Roman"/>
                <w:sz w:val="24"/>
                <w:szCs w:val="24"/>
              </w:rPr>
              <w:t>2</w:t>
            </w:r>
          </w:p>
        </w:tc>
        <w:tc>
          <w:tcPr>
            <w:tcW w:w="993" w:type="dxa"/>
            <w:tcBorders>
              <w:left w:val="single" w:sz="4" w:space="0" w:color="000000"/>
              <w:right w:val="single" w:sz="4" w:space="0" w:color="000000"/>
            </w:tcBorders>
          </w:tcPr>
          <w:p w14:paraId="65B64C8C" w14:textId="77777777" w:rsidR="00E5503A" w:rsidRPr="00C17A64" w:rsidRDefault="00E5503A" w:rsidP="00C17A64">
            <w:pPr>
              <w:pStyle w:val="TableParagraph"/>
              <w:ind w:left="7" w:right="197" w:firstLine="4"/>
              <w:jc w:val="center"/>
              <w:rPr>
                <w:rFonts w:ascii="Times New Roman" w:hAnsi="Times New Roman" w:cs="Times New Roman"/>
                <w:sz w:val="24"/>
                <w:szCs w:val="24"/>
              </w:rPr>
            </w:pPr>
            <w:r w:rsidRPr="00C17A64">
              <w:rPr>
                <w:rFonts w:ascii="Times New Roman" w:hAnsi="Times New Roman" w:cs="Times New Roman"/>
                <w:sz w:val="24"/>
                <w:szCs w:val="24"/>
              </w:rPr>
              <w:t>3</w:t>
            </w:r>
          </w:p>
        </w:tc>
        <w:tc>
          <w:tcPr>
            <w:tcW w:w="906" w:type="dxa"/>
            <w:tcBorders>
              <w:left w:val="single" w:sz="4" w:space="0" w:color="000000"/>
              <w:right w:val="single" w:sz="4" w:space="0" w:color="000000"/>
            </w:tcBorders>
          </w:tcPr>
          <w:p w14:paraId="1DA37E56" w14:textId="77777777" w:rsidR="00E5503A" w:rsidRPr="00C17A64" w:rsidRDefault="00E5503A" w:rsidP="00C17A64">
            <w:pPr>
              <w:pStyle w:val="TableParagraph"/>
              <w:ind w:left="10" w:right="197" w:firstLine="4"/>
              <w:jc w:val="center"/>
              <w:rPr>
                <w:rFonts w:ascii="Times New Roman" w:hAnsi="Times New Roman" w:cs="Times New Roman"/>
                <w:sz w:val="24"/>
                <w:szCs w:val="24"/>
              </w:rPr>
            </w:pPr>
            <w:r w:rsidRPr="00C17A64">
              <w:rPr>
                <w:rFonts w:ascii="Times New Roman" w:hAnsi="Times New Roman" w:cs="Times New Roman"/>
                <w:sz w:val="24"/>
                <w:szCs w:val="24"/>
              </w:rPr>
              <w:t>4</w:t>
            </w:r>
          </w:p>
        </w:tc>
        <w:tc>
          <w:tcPr>
            <w:tcW w:w="755" w:type="dxa"/>
            <w:tcBorders>
              <w:left w:val="single" w:sz="4" w:space="0" w:color="000000"/>
              <w:right w:val="single" w:sz="4" w:space="0" w:color="000000"/>
            </w:tcBorders>
          </w:tcPr>
          <w:p w14:paraId="24327D2A" w14:textId="77777777" w:rsidR="00E5503A" w:rsidRPr="00C17A64" w:rsidRDefault="00E5503A" w:rsidP="00C17A64">
            <w:pPr>
              <w:pStyle w:val="TableParagraph"/>
              <w:ind w:left="1" w:right="197" w:firstLine="4"/>
              <w:jc w:val="center"/>
              <w:rPr>
                <w:rFonts w:ascii="Times New Roman" w:hAnsi="Times New Roman" w:cs="Times New Roman"/>
                <w:sz w:val="24"/>
                <w:szCs w:val="24"/>
              </w:rPr>
            </w:pPr>
            <w:r w:rsidRPr="00C17A64">
              <w:rPr>
                <w:rFonts w:ascii="Times New Roman" w:hAnsi="Times New Roman" w:cs="Times New Roman"/>
                <w:sz w:val="24"/>
                <w:szCs w:val="24"/>
              </w:rPr>
              <w:t>5</w:t>
            </w:r>
          </w:p>
        </w:tc>
        <w:tc>
          <w:tcPr>
            <w:tcW w:w="1229" w:type="dxa"/>
            <w:tcBorders>
              <w:left w:val="single" w:sz="4" w:space="0" w:color="000000"/>
              <w:right w:val="single" w:sz="4" w:space="0" w:color="000000"/>
            </w:tcBorders>
          </w:tcPr>
          <w:p w14:paraId="3FF87885" w14:textId="77777777" w:rsidR="00E5503A" w:rsidRPr="00C17A64" w:rsidRDefault="00E5503A"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6</w:t>
            </w:r>
          </w:p>
        </w:tc>
        <w:tc>
          <w:tcPr>
            <w:tcW w:w="1560" w:type="dxa"/>
            <w:tcBorders>
              <w:left w:val="single" w:sz="4" w:space="0" w:color="000000"/>
              <w:right w:val="single" w:sz="4" w:space="0" w:color="000000"/>
            </w:tcBorders>
          </w:tcPr>
          <w:p w14:paraId="3A344C00" w14:textId="77777777" w:rsidR="00E5503A" w:rsidRPr="00C17A64" w:rsidRDefault="00E5503A"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7</w:t>
            </w:r>
          </w:p>
        </w:tc>
        <w:tc>
          <w:tcPr>
            <w:tcW w:w="1134" w:type="dxa"/>
            <w:tcBorders>
              <w:left w:val="single" w:sz="4" w:space="0" w:color="000000"/>
            </w:tcBorders>
          </w:tcPr>
          <w:p w14:paraId="035472FF" w14:textId="77777777" w:rsidR="00E5503A" w:rsidRPr="00C17A64" w:rsidRDefault="00E5503A"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8</w:t>
            </w:r>
          </w:p>
        </w:tc>
      </w:tr>
      <w:tr w:rsidR="00470BB7" w14:paraId="40F7DE41" w14:textId="77777777" w:rsidTr="00317092">
        <w:trPr>
          <w:trHeight w:val="230"/>
        </w:trPr>
        <w:tc>
          <w:tcPr>
            <w:tcW w:w="1847" w:type="dxa"/>
            <w:tcBorders>
              <w:right w:val="single" w:sz="4" w:space="0" w:color="000000"/>
            </w:tcBorders>
          </w:tcPr>
          <w:p w14:paraId="0E1A15D8" w14:textId="0257E310" w:rsidR="00470BB7" w:rsidRPr="00C17A64" w:rsidRDefault="00470BB7"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Бағыт</w:t>
            </w:r>
            <w:proofErr w:type="spellEnd"/>
          </w:p>
        </w:tc>
        <w:tc>
          <w:tcPr>
            <w:tcW w:w="936" w:type="dxa"/>
            <w:tcBorders>
              <w:left w:val="single" w:sz="4" w:space="0" w:color="000000"/>
              <w:right w:val="single" w:sz="4" w:space="0" w:color="000000"/>
            </w:tcBorders>
          </w:tcPr>
          <w:p w14:paraId="19C4B01A" w14:textId="77777777" w:rsidR="00470BB7" w:rsidRPr="00C17A64" w:rsidRDefault="00470BB7" w:rsidP="008D409B">
            <w:pPr>
              <w:pStyle w:val="TableParagraph"/>
              <w:ind w:left="13" w:right="-56" w:firstLine="4"/>
              <w:jc w:val="center"/>
              <w:rPr>
                <w:rFonts w:ascii="Times New Roman" w:hAnsi="Times New Roman" w:cs="Times New Roman"/>
                <w:sz w:val="24"/>
                <w:szCs w:val="24"/>
              </w:rPr>
            </w:pPr>
            <w:r w:rsidRPr="00C17A64">
              <w:rPr>
                <w:rFonts w:ascii="Times New Roman" w:hAnsi="Times New Roman" w:cs="Times New Roman"/>
                <w:sz w:val="24"/>
                <w:szCs w:val="24"/>
              </w:rPr>
              <w:t>0</w:t>
            </w:r>
          </w:p>
        </w:tc>
        <w:tc>
          <w:tcPr>
            <w:tcW w:w="993" w:type="dxa"/>
            <w:tcBorders>
              <w:left w:val="single" w:sz="4" w:space="0" w:color="000000"/>
              <w:right w:val="single" w:sz="4" w:space="0" w:color="000000"/>
            </w:tcBorders>
          </w:tcPr>
          <w:p w14:paraId="29A48481" w14:textId="77777777" w:rsidR="00470BB7" w:rsidRPr="00C17A64" w:rsidRDefault="00470BB7"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53</w:t>
            </w:r>
          </w:p>
        </w:tc>
        <w:tc>
          <w:tcPr>
            <w:tcW w:w="906" w:type="dxa"/>
            <w:tcBorders>
              <w:left w:val="single" w:sz="4" w:space="0" w:color="000000"/>
              <w:right w:val="single" w:sz="4" w:space="0" w:color="000000"/>
            </w:tcBorders>
          </w:tcPr>
          <w:p w14:paraId="277BFF0A" w14:textId="77777777" w:rsidR="00470BB7" w:rsidRPr="00C17A64" w:rsidRDefault="00470BB7" w:rsidP="00C17A64">
            <w:pPr>
              <w:pStyle w:val="TableParagraph"/>
              <w:ind w:right="197" w:firstLine="4"/>
              <w:jc w:val="center"/>
              <w:rPr>
                <w:rFonts w:ascii="Times New Roman" w:hAnsi="Times New Roman" w:cs="Times New Roman"/>
                <w:sz w:val="24"/>
                <w:szCs w:val="24"/>
              </w:rPr>
            </w:pPr>
          </w:p>
        </w:tc>
        <w:tc>
          <w:tcPr>
            <w:tcW w:w="755" w:type="dxa"/>
            <w:tcBorders>
              <w:left w:val="single" w:sz="4" w:space="0" w:color="000000"/>
              <w:right w:val="single" w:sz="4" w:space="0" w:color="000000"/>
            </w:tcBorders>
          </w:tcPr>
          <w:p w14:paraId="5AF3E29F" w14:textId="77777777" w:rsidR="00470BB7" w:rsidRPr="00C17A64" w:rsidRDefault="00470BB7" w:rsidP="00C17A64">
            <w:pPr>
              <w:pStyle w:val="TableParagraph"/>
              <w:ind w:left="15" w:right="197" w:firstLine="4"/>
              <w:jc w:val="center"/>
              <w:rPr>
                <w:rFonts w:ascii="Times New Roman" w:hAnsi="Times New Roman" w:cs="Times New Roman"/>
                <w:sz w:val="24"/>
                <w:szCs w:val="24"/>
              </w:rPr>
            </w:pPr>
            <w:r w:rsidRPr="00C17A64">
              <w:rPr>
                <w:rFonts w:ascii="Times New Roman" w:hAnsi="Times New Roman" w:cs="Times New Roman"/>
                <w:sz w:val="24"/>
                <w:szCs w:val="24"/>
              </w:rPr>
              <w:t>762</w:t>
            </w:r>
          </w:p>
        </w:tc>
        <w:tc>
          <w:tcPr>
            <w:tcW w:w="1229" w:type="dxa"/>
            <w:tcBorders>
              <w:left w:val="single" w:sz="4" w:space="0" w:color="000000"/>
              <w:right w:val="single" w:sz="4" w:space="0" w:color="000000"/>
            </w:tcBorders>
          </w:tcPr>
          <w:p w14:paraId="5949CC3F" w14:textId="77777777" w:rsidR="00470BB7" w:rsidRPr="00C17A64" w:rsidRDefault="00470BB7" w:rsidP="00C17A64">
            <w:pPr>
              <w:pStyle w:val="TableParagraph"/>
              <w:ind w:left="45" w:right="197" w:firstLine="4"/>
              <w:jc w:val="center"/>
              <w:rPr>
                <w:rFonts w:ascii="Times New Roman" w:hAnsi="Times New Roman" w:cs="Times New Roman"/>
                <w:sz w:val="24"/>
                <w:szCs w:val="24"/>
              </w:rPr>
            </w:pPr>
            <w:r w:rsidRPr="00C17A64">
              <w:rPr>
                <w:rFonts w:ascii="Times New Roman" w:hAnsi="Times New Roman" w:cs="Times New Roman"/>
                <w:sz w:val="24"/>
                <w:szCs w:val="24"/>
              </w:rPr>
              <w:t>19</w:t>
            </w:r>
          </w:p>
        </w:tc>
        <w:tc>
          <w:tcPr>
            <w:tcW w:w="1560" w:type="dxa"/>
            <w:tcBorders>
              <w:left w:val="single" w:sz="4" w:space="0" w:color="000000"/>
              <w:right w:val="single" w:sz="4" w:space="0" w:color="000000"/>
            </w:tcBorders>
          </w:tcPr>
          <w:p w14:paraId="7F2D6898" w14:textId="422B6E33" w:rsidR="00470BB7" w:rsidRPr="00C17A64" w:rsidRDefault="00C17A64" w:rsidP="00C17A64">
            <w:pPr>
              <w:pStyle w:val="TableParagraph"/>
              <w:ind w:left="19" w:right="197" w:firstLine="4"/>
              <w:jc w:val="center"/>
              <w:rPr>
                <w:rFonts w:ascii="Times New Roman" w:hAnsi="Times New Roman" w:cs="Times New Roman"/>
                <w:sz w:val="24"/>
                <w:szCs w:val="24"/>
                <w:lang w:val="kk-KZ"/>
              </w:rPr>
            </w:pPr>
            <w:r w:rsidRPr="00C17A64">
              <w:rPr>
                <w:rFonts w:ascii="Times New Roman" w:hAnsi="Times New Roman" w:cs="Times New Roman"/>
                <w:sz w:val="24"/>
                <w:szCs w:val="24"/>
                <w:lang w:val="kk-KZ"/>
              </w:rPr>
              <w:t>Соғу</w:t>
            </w:r>
          </w:p>
        </w:tc>
        <w:tc>
          <w:tcPr>
            <w:tcW w:w="1134" w:type="dxa"/>
            <w:tcBorders>
              <w:left w:val="single" w:sz="4" w:space="0" w:color="000000"/>
            </w:tcBorders>
          </w:tcPr>
          <w:p w14:paraId="0C129C03" w14:textId="77777777" w:rsidR="00470BB7" w:rsidRPr="00C17A64" w:rsidRDefault="00470BB7" w:rsidP="00C17A64">
            <w:pPr>
              <w:pStyle w:val="TableParagraph"/>
              <w:ind w:firstLine="4"/>
              <w:jc w:val="center"/>
              <w:rPr>
                <w:rFonts w:ascii="Times New Roman" w:hAnsi="Times New Roman" w:cs="Times New Roman"/>
                <w:sz w:val="24"/>
                <w:szCs w:val="24"/>
              </w:rPr>
            </w:pPr>
          </w:p>
        </w:tc>
      </w:tr>
      <w:tr w:rsidR="00C17A64" w14:paraId="3191EE6D" w14:textId="77777777" w:rsidTr="00317092">
        <w:trPr>
          <w:trHeight w:val="460"/>
        </w:trPr>
        <w:tc>
          <w:tcPr>
            <w:tcW w:w="1847" w:type="dxa"/>
            <w:tcBorders>
              <w:right w:val="single" w:sz="4" w:space="0" w:color="000000"/>
            </w:tcBorders>
          </w:tcPr>
          <w:p w14:paraId="0016422D" w14:textId="41A6324B" w:rsidR="00C17A64" w:rsidRPr="00C17A64" w:rsidRDefault="00C17A64"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Өткізгіш</w:t>
            </w:r>
            <w:proofErr w:type="spellEnd"/>
          </w:p>
        </w:tc>
        <w:tc>
          <w:tcPr>
            <w:tcW w:w="936" w:type="dxa"/>
            <w:tcBorders>
              <w:left w:val="single" w:sz="4" w:space="0" w:color="000000"/>
              <w:right w:val="single" w:sz="4" w:space="0" w:color="000000"/>
            </w:tcBorders>
          </w:tcPr>
          <w:p w14:paraId="70F574AA" w14:textId="77777777" w:rsidR="00C17A64" w:rsidRPr="00C17A64" w:rsidRDefault="00C17A64" w:rsidP="008D409B">
            <w:pPr>
              <w:pStyle w:val="TableParagraph"/>
              <w:ind w:left="13" w:right="-56" w:firstLine="4"/>
              <w:jc w:val="center"/>
              <w:rPr>
                <w:rFonts w:ascii="Times New Roman" w:hAnsi="Times New Roman" w:cs="Times New Roman"/>
                <w:sz w:val="24"/>
                <w:szCs w:val="24"/>
              </w:rPr>
            </w:pPr>
            <w:r w:rsidRPr="00C17A64">
              <w:rPr>
                <w:rFonts w:ascii="Times New Roman" w:hAnsi="Times New Roman" w:cs="Times New Roman"/>
                <w:sz w:val="24"/>
                <w:szCs w:val="24"/>
              </w:rPr>
              <w:t>0</w:t>
            </w:r>
          </w:p>
        </w:tc>
        <w:tc>
          <w:tcPr>
            <w:tcW w:w="993" w:type="dxa"/>
            <w:tcBorders>
              <w:left w:val="single" w:sz="4" w:space="0" w:color="000000"/>
              <w:right w:val="single" w:sz="4" w:space="0" w:color="000000"/>
            </w:tcBorders>
          </w:tcPr>
          <w:p w14:paraId="13898011"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600</w:t>
            </w:r>
          </w:p>
        </w:tc>
        <w:tc>
          <w:tcPr>
            <w:tcW w:w="906" w:type="dxa"/>
            <w:tcBorders>
              <w:left w:val="single" w:sz="4" w:space="0" w:color="000000"/>
              <w:right w:val="single" w:sz="4" w:space="0" w:color="000000"/>
            </w:tcBorders>
          </w:tcPr>
          <w:p w14:paraId="1D02D96E" w14:textId="77777777" w:rsidR="00C17A64" w:rsidRPr="00C17A64" w:rsidRDefault="00C17A64"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444,5</w:t>
            </w:r>
          </w:p>
        </w:tc>
        <w:tc>
          <w:tcPr>
            <w:tcW w:w="755" w:type="dxa"/>
            <w:tcBorders>
              <w:left w:val="single" w:sz="4" w:space="0" w:color="000000"/>
              <w:right w:val="single" w:sz="4" w:space="0" w:color="000000"/>
            </w:tcBorders>
          </w:tcPr>
          <w:p w14:paraId="115C0EDB" w14:textId="77777777" w:rsidR="00C17A64" w:rsidRPr="00C17A64" w:rsidRDefault="00C17A64" w:rsidP="00C17A64">
            <w:pPr>
              <w:pStyle w:val="TableParagraph"/>
              <w:ind w:left="15" w:right="197" w:firstLine="4"/>
              <w:jc w:val="center"/>
              <w:rPr>
                <w:rFonts w:ascii="Times New Roman" w:hAnsi="Times New Roman" w:cs="Times New Roman"/>
                <w:sz w:val="24"/>
                <w:szCs w:val="24"/>
              </w:rPr>
            </w:pPr>
            <w:r w:rsidRPr="00C17A64">
              <w:rPr>
                <w:rFonts w:ascii="Times New Roman" w:hAnsi="Times New Roman" w:cs="Times New Roman"/>
                <w:sz w:val="24"/>
                <w:szCs w:val="24"/>
              </w:rPr>
              <w:t>340</w:t>
            </w:r>
          </w:p>
        </w:tc>
        <w:tc>
          <w:tcPr>
            <w:tcW w:w="1229" w:type="dxa"/>
            <w:tcBorders>
              <w:left w:val="single" w:sz="4" w:space="0" w:color="000000"/>
              <w:right w:val="single" w:sz="4" w:space="0" w:color="000000"/>
            </w:tcBorders>
          </w:tcPr>
          <w:p w14:paraId="13B29C63" w14:textId="77777777" w:rsidR="00C17A64" w:rsidRPr="00C17A64" w:rsidRDefault="00C17A64" w:rsidP="00C17A64">
            <w:pPr>
              <w:pStyle w:val="TableParagraph"/>
              <w:ind w:left="45" w:right="197" w:firstLine="4"/>
              <w:jc w:val="center"/>
              <w:rPr>
                <w:rFonts w:ascii="Times New Roman" w:hAnsi="Times New Roman" w:cs="Times New Roman"/>
                <w:sz w:val="24"/>
                <w:szCs w:val="24"/>
              </w:rPr>
            </w:pPr>
            <w:r w:rsidRPr="00C17A64">
              <w:rPr>
                <w:rFonts w:ascii="Times New Roman" w:hAnsi="Times New Roman" w:cs="Times New Roman"/>
                <w:sz w:val="24"/>
                <w:szCs w:val="24"/>
              </w:rPr>
              <w:t>13,06</w:t>
            </w:r>
          </w:p>
        </w:tc>
        <w:tc>
          <w:tcPr>
            <w:tcW w:w="1560" w:type="dxa"/>
            <w:tcBorders>
              <w:left w:val="single" w:sz="4" w:space="0" w:color="000000"/>
              <w:right w:val="single" w:sz="4" w:space="0" w:color="000000"/>
            </w:tcBorders>
          </w:tcPr>
          <w:p w14:paraId="4626379D"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0</w:t>
            </w:r>
          </w:p>
        </w:tc>
        <w:tc>
          <w:tcPr>
            <w:tcW w:w="1134" w:type="dxa"/>
            <w:tcBorders>
              <w:left w:val="single" w:sz="4" w:space="0" w:color="000000"/>
            </w:tcBorders>
          </w:tcPr>
          <w:p w14:paraId="43305DF9" w14:textId="47CB3D93" w:rsidR="00C17A64" w:rsidRPr="00C17A64" w:rsidRDefault="00C17A64" w:rsidP="00C17A64">
            <w:pPr>
              <w:pStyle w:val="TableParagraph"/>
              <w:jc w:val="center"/>
              <w:rPr>
                <w:rFonts w:ascii="Times New Roman" w:hAnsi="Times New Roman" w:cs="Times New Roman"/>
                <w:sz w:val="24"/>
                <w:szCs w:val="24"/>
              </w:rPr>
            </w:pPr>
            <w:proofErr w:type="spellStart"/>
            <w:r w:rsidRPr="00C17A64">
              <w:rPr>
                <w:rFonts w:ascii="Times New Roman" w:hAnsi="Times New Roman" w:cs="Times New Roman"/>
                <w:sz w:val="24"/>
                <w:szCs w:val="24"/>
              </w:rPr>
              <w:t>Құм</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мен</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сазды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оқшаулау</w:t>
            </w:r>
            <w:proofErr w:type="spellEnd"/>
          </w:p>
        </w:tc>
      </w:tr>
      <w:tr w:rsidR="00C17A64" w:rsidRPr="00E631DC" w14:paraId="494C55E2" w14:textId="77777777" w:rsidTr="00317092">
        <w:trPr>
          <w:trHeight w:val="460"/>
        </w:trPr>
        <w:tc>
          <w:tcPr>
            <w:tcW w:w="1847" w:type="dxa"/>
            <w:tcBorders>
              <w:right w:val="single" w:sz="4" w:space="0" w:color="000000"/>
            </w:tcBorders>
          </w:tcPr>
          <w:p w14:paraId="4674A4B0" w14:textId="126DC386" w:rsidR="00C17A64" w:rsidRPr="00C17A64" w:rsidRDefault="00C17A64"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Техникалық-пайдалану</w:t>
            </w:r>
            <w:proofErr w:type="spellEnd"/>
          </w:p>
        </w:tc>
        <w:tc>
          <w:tcPr>
            <w:tcW w:w="936" w:type="dxa"/>
            <w:tcBorders>
              <w:left w:val="single" w:sz="4" w:space="0" w:color="000000"/>
              <w:right w:val="single" w:sz="4" w:space="0" w:color="000000"/>
            </w:tcBorders>
          </w:tcPr>
          <w:p w14:paraId="03DECCA8" w14:textId="77777777" w:rsidR="00C17A64" w:rsidRPr="00C17A64" w:rsidRDefault="00C17A64" w:rsidP="008D409B">
            <w:pPr>
              <w:pStyle w:val="TableParagraph"/>
              <w:ind w:left="13" w:right="-56" w:firstLine="4"/>
              <w:jc w:val="center"/>
              <w:rPr>
                <w:rFonts w:ascii="Times New Roman" w:hAnsi="Times New Roman" w:cs="Times New Roman"/>
                <w:sz w:val="24"/>
                <w:szCs w:val="24"/>
              </w:rPr>
            </w:pPr>
            <w:r w:rsidRPr="00C17A64">
              <w:rPr>
                <w:rFonts w:ascii="Times New Roman" w:hAnsi="Times New Roman" w:cs="Times New Roman"/>
                <w:sz w:val="24"/>
                <w:szCs w:val="24"/>
              </w:rPr>
              <w:t>0</w:t>
            </w:r>
          </w:p>
        </w:tc>
        <w:tc>
          <w:tcPr>
            <w:tcW w:w="993" w:type="dxa"/>
            <w:tcBorders>
              <w:left w:val="single" w:sz="4" w:space="0" w:color="000000"/>
              <w:right w:val="single" w:sz="4" w:space="0" w:color="000000"/>
            </w:tcBorders>
          </w:tcPr>
          <w:p w14:paraId="155DFEE8"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3325</w:t>
            </w:r>
          </w:p>
        </w:tc>
        <w:tc>
          <w:tcPr>
            <w:tcW w:w="906" w:type="dxa"/>
            <w:tcBorders>
              <w:left w:val="single" w:sz="4" w:space="0" w:color="000000"/>
              <w:right w:val="single" w:sz="4" w:space="0" w:color="000000"/>
            </w:tcBorders>
          </w:tcPr>
          <w:p w14:paraId="5208D4C2" w14:textId="77777777" w:rsidR="00C17A64" w:rsidRPr="00C17A64" w:rsidRDefault="00C17A64"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311,2</w:t>
            </w:r>
          </w:p>
        </w:tc>
        <w:tc>
          <w:tcPr>
            <w:tcW w:w="755" w:type="dxa"/>
            <w:tcBorders>
              <w:left w:val="single" w:sz="4" w:space="0" w:color="000000"/>
              <w:right w:val="single" w:sz="4" w:space="0" w:color="000000"/>
            </w:tcBorders>
          </w:tcPr>
          <w:p w14:paraId="37D70572" w14:textId="77777777" w:rsidR="00C17A64" w:rsidRPr="00C17A64" w:rsidRDefault="00C17A64" w:rsidP="00C17A64">
            <w:pPr>
              <w:pStyle w:val="TableParagraph"/>
              <w:ind w:left="15" w:right="197" w:firstLine="4"/>
              <w:jc w:val="center"/>
              <w:rPr>
                <w:rFonts w:ascii="Times New Roman" w:hAnsi="Times New Roman" w:cs="Times New Roman"/>
                <w:sz w:val="24"/>
                <w:szCs w:val="24"/>
              </w:rPr>
            </w:pPr>
            <w:r w:rsidRPr="00C17A64">
              <w:rPr>
                <w:rFonts w:ascii="Times New Roman" w:hAnsi="Times New Roman" w:cs="Times New Roman"/>
                <w:sz w:val="24"/>
                <w:szCs w:val="24"/>
              </w:rPr>
              <w:t>251</w:t>
            </w:r>
          </w:p>
        </w:tc>
        <w:tc>
          <w:tcPr>
            <w:tcW w:w="1229" w:type="dxa"/>
            <w:tcBorders>
              <w:left w:val="single" w:sz="4" w:space="0" w:color="000000"/>
              <w:right w:val="single" w:sz="4" w:space="0" w:color="000000"/>
            </w:tcBorders>
          </w:tcPr>
          <w:p w14:paraId="4EF8C0A1" w14:textId="77777777" w:rsidR="00C17A64" w:rsidRPr="00C17A64" w:rsidRDefault="00C17A64" w:rsidP="00C17A64">
            <w:pPr>
              <w:pStyle w:val="TableParagraph"/>
              <w:ind w:left="45" w:right="197" w:firstLine="4"/>
              <w:jc w:val="center"/>
              <w:rPr>
                <w:rFonts w:ascii="Times New Roman" w:hAnsi="Times New Roman" w:cs="Times New Roman"/>
                <w:sz w:val="24"/>
                <w:szCs w:val="24"/>
              </w:rPr>
            </w:pPr>
            <w:r w:rsidRPr="00C17A64">
              <w:rPr>
                <w:rFonts w:ascii="Times New Roman" w:hAnsi="Times New Roman" w:cs="Times New Roman"/>
                <w:sz w:val="24"/>
                <w:szCs w:val="24"/>
              </w:rPr>
              <w:t>15,88</w:t>
            </w:r>
          </w:p>
        </w:tc>
        <w:tc>
          <w:tcPr>
            <w:tcW w:w="1560" w:type="dxa"/>
            <w:tcBorders>
              <w:left w:val="single" w:sz="4" w:space="0" w:color="000000"/>
              <w:right w:val="single" w:sz="4" w:space="0" w:color="000000"/>
            </w:tcBorders>
          </w:tcPr>
          <w:p w14:paraId="3802AEA4"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0</w:t>
            </w:r>
          </w:p>
        </w:tc>
        <w:tc>
          <w:tcPr>
            <w:tcW w:w="1134" w:type="dxa"/>
            <w:tcBorders>
              <w:left w:val="single" w:sz="4" w:space="0" w:color="000000"/>
            </w:tcBorders>
          </w:tcPr>
          <w:p w14:paraId="59F28E5C" w14:textId="0FF4F305" w:rsidR="00C17A64" w:rsidRPr="00C17A64" w:rsidRDefault="00C17A64" w:rsidP="00C17A64">
            <w:pPr>
              <w:pStyle w:val="TableParagraph"/>
              <w:ind w:left="54"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Сазды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және</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сазды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құмдарды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оқшаулау</w:t>
            </w:r>
            <w:proofErr w:type="spellEnd"/>
          </w:p>
        </w:tc>
      </w:tr>
      <w:tr w:rsidR="00C17A64" w14:paraId="413260AC" w14:textId="77777777" w:rsidTr="00317092">
        <w:trPr>
          <w:trHeight w:val="460"/>
        </w:trPr>
        <w:tc>
          <w:tcPr>
            <w:tcW w:w="1847" w:type="dxa"/>
            <w:tcBorders>
              <w:right w:val="single" w:sz="4" w:space="0" w:color="000000"/>
            </w:tcBorders>
          </w:tcPr>
          <w:p w14:paraId="10879F9D" w14:textId="5548CB3E" w:rsidR="00C17A64" w:rsidRPr="00C17A64" w:rsidRDefault="00C17A64" w:rsidP="00C17A64">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Пайдалану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білігі</w:t>
            </w:r>
            <w:proofErr w:type="spellEnd"/>
            <w:r w:rsidRPr="00C17A64">
              <w:rPr>
                <w:rFonts w:ascii="Times New Roman" w:hAnsi="Times New Roman" w:cs="Times New Roman"/>
                <w:sz w:val="24"/>
                <w:szCs w:val="24"/>
              </w:rPr>
              <w:t xml:space="preserve"> I</w:t>
            </w:r>
          </w:p>
        </w:tc>
        <w:tc>
          <w:tcPr>
            <w:tcW w:w="936" w:type="dxa"/>
            <w:tcBorders>
              <w:left w:val="single" w:sz="4" w:space="0" w:color="000000"/>
              <w:right w:val="single" w:sz="4" w:space="0" w:color="000000"/>
            </w:tcBorders>
          </w:tcPr>
          <w:p w14:paraId="3E02FBB7" w14:textId="77777777" w:rsidR="00C17A64" w:rsidRPr="00C17A64" w:rsidRDefault="00C17A64" w:rsidP="008D409B">
            <w:pPr>
              <w:pStyle w:val="TableParagraph"/>
              <w:ind w:left="287" w:right="-56" w:hanging="287"/>
              <w:jc w:val="center"/>
              <w:rPr>
                <w:rFonts w:ascii="Times New Roman" w:hAnsi="Times New Roman" w:cs="Times New Roman"/>
                <w:sz w:val="24"/>
                <w:szCs w:val="24"/>
              </w:rPr>
            </w:pPr>
            <w:r w:rsidRPr="00C17A64">
              <w:rPr>
                <w:rFonts w:ascii="Times New Roman" w:hAnsi="Times New Roman" w:cs="Times New Roman"/>
                <w:sz w:val="24"/>
                <w:szCs w:val="24"/>
              </w:rPr>
              <w:t>3225</w:t>
            </w:r>
          </w:p>
          <w:p w14:paraId="137F5F5E" w14:textId="77777777" w:rsidR="00C17A64" w:rsidRPr="00C17A64" w:rsidRDefault="00C17A64" w:rsidP="008D409B">
            <w:pPr>
              <w:pStyle w:val="TableParagraph"/>
              <w:ind w:left="287" w:right="-56" w:hanging="287"/>
              <w:jc w:val="center"/>
              <w:rPr>
                <w:rFonts w:ascii="Times New Roman" w:hAnsi="Times New Roman" w:cs="Times New Roman"/>
                <w:sz w:val="24"/>
                <w:szCs w:val="24"/>
              </w:rPr>
            </w:pPr>
            <w:r w:rsidRPr="00C17A64">
              <w:rPr>
                <w:rFonts w:ascii="Times New Roman" w:hAnsi="Times New Roman" w:cs="Times New Roman"/>
                <w:sz w:val="24"/>
                <w:szCs w:val="24"/>
              </w:rPr>
              <w:t>4200</w:t>
            </w:r>
          </w:p>
        </w:tc>
        <w:tc>
          <w:tcPr>
            <w:tcW w:w="993" w:type="dxa"/>
            <w:tcBorders>
              <w:left w:val="single" w:sz="4" w:space="0" w:color="000000"/>
              <w:right w:val="single" w:sz="4" w:space="0" w:color="000000"/>
            </w:tcBorders>
          </w:tcPr>
          <w:p w14:paraId="187A625B" w14:textId="77777777" w:rsidR="00C17A64" w:rsidRPr="00C17A64" w:rsidRDefault="00C17A64" w:rsidP="00C17A64">
            <w:pPr>
              <w:pStyle w:val="TableParagraph"/>
              <w:ind w:left="211" w:right="197" w:firstLine="4"/>
              <w:jc w:val="center"/>
              <w:rPr>
                <w:rFonts w:ascii="Times New Roman" w:hAnsi="Times New Roman" w:cs="Times New Roman"/>
                <w:sz w:val="24"/>
                <w:szCs w:val="24"/>
              </w:rPr>
            </w:pPr>
            <w:r w:rsidRPr="00C17A64">
              <w:rPr>
                <w:rFonts w:ascii="Times New Roman" w:hAnsi="Times New Roman" w:cs="Times New Roman"/>
                <w:sz w:val="24"/>
                <w:szCs w:val="24"/>
              </w:rPr>
              <w:t>4200</w:t>
            </w:r>
          </w:p>
          <w:p w14:paraId="2A1C024B" w14:textId="77777777" w:rsidR="00C17A64" w:rsidRPr="00C17A64" w:rsidRDefault="00C17A64" w:rsidP="00C17A64">
            <w:pPr>
              <w:pStyle w:val="TableParagraph"/>
              <w:ind w:left="211" w:right="197" w:firstLine="4"/>
              <w:jc w:val="center"/>
              <w:rPr>
                <w:rFonts w:ascii="Times New Roman" w:hAnsi="Times New Roman" w:cs="Times New Roman"/>
                <w:sz w:val="24"/>
                <w:szCs w:val="24"/>
              </w:rPr>
            </w:pPr>
            <w:r w:rsidRPr="00C17A64">
              <w:rPr>
                <w:rFonts w:ascii="Times New Roman" w:hAnsi="Times New Roman" w:cs="Times New Roman"/>
                <w:sz w:val="24"/>
                <w:szCs w:val="24"/>
              </w:rPr>
              <w:t>4362</w:t>
            </w:r>
          </w:p>
        </w:tc>
        <w:tc>
          <w:tcPr>
            <w:tcW w:w="906" w:type="dxa"/>
            <w:tcBorders>
              <w:left w:val="single" w:sz="4" w:space="0" w:color="000000"/>
              <w:right w:val="single" w:sz="4" w:space="0" w:color="000000"/>
            </w:tcBorders>
          </w:tcPr>
          <w:p w14:paraId="0F90CACB" w14:textId="77777777" w:rsidR="00C17A64" w:rsidRPr="00C17A64" w:rsidRDefault="00C17A64" w:rsidP="00C17A64">
            <w:pPr>
              <w:pStyle w:val="TableParagraph"/>
              <w:ind w:right="70" w:firstLine="4"/>
              <w:jc w:val="center"/>
              <w:rPr>
                <w:rFonts w:ascii="Times New Roman" w:hAnsi="Times New Roman" w:cs="Times New Roman"/>
                <w:sz w:val="24"/>
                <w:szCs w:val="24"/>
              </w:rPr>
            </w:pPr>
            <w:r w:rsidRPr="00C17A64">
              <w:rPr>
                <w:rFonts w:ascii="Times New Roman" w:hAnsi="Times New Roman" w:cs="Times New Roman"/>
                <w:sz w:val="24"/>
                <w:szCs w:val="24"/>
              </w:rPr>
              <w:t>215,9</w:t>
            </w:r>
          </w:p>
        </w:tc>
        <w:tc>
          <w:tcPr>
            <w:tcW w:w="755" w:type="dxa"/>
            <w:tcBorders>
              <w:left w:val="single" w:sz="4" w:space="0" w:color="000000"/>
              <w:right w:val="single" w:sz="4" w:space="0" w:color="000000"/>
            </w:tcBorders>
          </w:tcPr>
          <w:p w14:paraId="40C09587" w14:textId="77777777" w:rsidR="00C17A64" w:rsidRPr="00C17A64" w:rsidRDefault="00C17A64" w:rsidP="00C17A64">
            <w:pPr>
              <w:pStyle w:val="TableParagraph"/>
              <w:ind w:left="259" w:right="46" w:hanging="187"/>
              <w:jc w:val="center"/>
              <w:rPr>
                <w:rFonts w:ascii="Times New Roman" w:hAnsi="Times New Roman" w:cs="Times New Roman"/>
                <w:sz w:val="24"/>
                <w:szCs w:val="24"/>
              </w:rPr>
            </w:pPr>
            <w:r w:rsidRPr="00C17A64">
              <w:rPr>
                <w:rFonts w:ascii="Times New Roman" w:hAnsi="Times New Roman" w:cs="Times New Roman"/>
                <w:sz w:val="24"/>
                <w:szCs w:val="24"/>
              </w:rPr>
              <w:t>184</w:t>
            </w:r>
          </w:p>
          <w:p w14:paraId="37353655" w14:textId="77777777" w:rsidR="00C17A64" w:rsidRPr="00C17A64" w:rsidRDefault="00C17A64" w:rsidP="00C17A64">
            <w:pPr>
              <w:pStyle w:val="TableParagraph"/>
              <w:ind w:left="259" w:right="46" w:hanging="187"/>
              <w:jc w:val="center"/>
              <w:rPr>
                <w:rFonts w:ascii="Times New Roman" w:hAnsi="Times New Roman" w:cs="Times New Roman"/>
                <w:sz w:val="24"/>
                <w:szCs w:val="24"/>
              </w:rPr>
            </w:pPr>
            <w:r w:rsidRPr="00C17A64">
              <w:rPr>
                <w:rFonts w:ascii="Times New Roman" w:hAnsi="Times New Roman" w:cs="Times New Roman"/>
                <w:sz w:val="24"/>
                <w:szCs w:val="24"/>
              </w:rPr>
              <w:t>193</w:t>
            </w:r>
          </w:p>
        </w:tc>
        <w:tc>
          <w:tcPr>
            <w:tcW w:w="1229" w:type="dxa"/>
            <w:tcBorders>
              <w:left w:val="single" w:sz="4" w:space="0" w:color="000000"/>
              <w:right w:val="single" w:sz="4" w:space="0" w:color="000000"/>
            </w:tcBorders>
          </w:tcPr>
          <w:p w14:paraId="0F723000" w14:textId="77777777" w:rsidR="00C17A64" w:rsidRPr="00C17A64" w:rsidRDefault="00C17A64" w:rsidP="00C17A64">
            <w:pPr>
              <w:pStyle w:val="TableParagraph"/>
              <w:ind w:left="382" w:right="197" w:firstLine="4"/>
              <w:jc w:val="center"/>
              <w:rPr>
                <w:rFonts w:ascii="Times New Roman" w:hAnsi="Times New Roman" w:cs="Times New Roman"/>
                <w:sz w:val="24"/>
                <w:szCs w:val="24"/>
              </w:rPr>
            </w:pPr>
            <w:r w:rsidRPr="00C17A64">
              <w:rPr>
                <w:rFonts w:ascii="Times New Roman" w:hAnsi="Times New Roman" w:cs="Times New Roman"/>
                <w:sz w:val="24"/>
                <w:szCs w:val="24"/>
              </w:rPr>
              <w:t>14,68</w:t>
            </w:r>
          </w:p>
          <w:p w14:paraId="2AA830AA" w14:textId="77777777" w:rsidR="00C17A64" w:rsidRPr="00C17A64" w:rsidRDefault="00C17A64" w:rsidP="00C17A64">
            <w:pPr>
              <w:pStyle w:val="TableParagraph"/>
              <w:ind w:left="382" w:right="197" w:firstLine="4"/>
              <w:jc w:val="center"/>
              <w:rPr>
                <w:rFonts w:ascii="Times New Roman" w:hAnsi="Times New Roman" w:cs="Times New Roman"/>
                <w:sz w:val="24"/>
                <w:szCs w:val="24"/>
              </w:rPr>
            </w:pPr>
            <w:r w:rsidRPr="00C17A64">
              <w:rPr>
                <w:rFonts w:ascii="Times New Roman" w:hAnsi="Times New Roman" w:cs="Times New Roman"/>
                <w:sz w:val="24"/>
                <w:szCs w:val="24"/>
              </w:rPr>
              <w:t>19,05</w:t>
            </w:r>
          </w:p>
        </w:tc>
        <w:tc>
          <w:tcPr>
            <w:tcW w:w="1560" w:type="dxa"/>
            <w:tcBorders>
              <w:left w:val="single" w:sz="4" w:space="0" w:color="000000"/>
              <w:right w:val="single" w:sz="4" w:space="0" w:color="000000"/>
            </w:tcBorders>
          </w:tcPr>
          <w:p w14:paraId="115FBA3C" w14:textId="77777777" w:rsidR="00C17A64" w:rsidRPr="00C17A64" w:rsidRDefault="00C17A64" w:rsidP="00C17A64">
            <w:pPr>
              <w:pStyle w:val="TableParagraph"/>
              <w:ind w:left="25" w:right="197" w:firstLine="4"/>
              <w:jc w:val="center"/>
              <w:rPr>
                <w:rFonts w:ascii="Times New Roman" w:hAnsi="Times New Roman" w:cs="Times New Roman"/>
                <w:sz w:val="24"/>
                <w:szCs w:val="24"/>
              </w:rPr>
            </w:pPr>
            <w:r w:rsidRPr="00C17A64">
              <w:rPr>
                <w:rFonts w:ascii="Times New Roman" w:hAnsi="Times New Roman" w:cs="Times New Roman"/>
                <w:sz w:val="24"/>
                <w:szCs w:val="24"/>
              </w:rPr>
              <w:t>3225</w:t>
            </w:r>
          </w:p>
        </w:tc>
        <w:tc>
          <w:tcPr>
            <w:tcW w:w="1134" w:type="dxa"/>
            <w:tcBorders>
              <w:left w:val="single" w:sz="4" w:space="0" w:color="000000"/>
            </w:tcBorders>
          </w:tcPr>
          <w:p w14:paraId="2078466C" w14:textId="1B676E2B" w:rsidR="00C17A64" w:rsidRPr="00C17A64" w:rsidRDefault="00C17A64" w:rsidP="00C17A64">
            <w:pPr>
              <w:pStyle w:val="TableParagraph"/>
              <w:ind w:left="31"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Кунгурды</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оқшаулау</w:t>
            </w:r>
            <w:proofErr w:type="spellEnd"/>
          </w:p>
        </w:tc>
      </w:tr>
      <w:tr w:rsidR="00C17A64" w14:paraId="00D9AAA8" w14:textId="77777777" w:rsidTr="00317092">
        <w:trPr>
          <w:trHeight w:val="689"/>
        </w:trPr>
        <w:tc>
          <w:tcPr>
            <w:tcW w:w="1847" w:type="dxa"/>
          </w:tcPr>
          <w:p w14:paraId="44B36C3E" w14:textId="63566609" w:rsidR="00C17A64" w:rsidRPr="00C17A64" w:rsidRDefault="00C17A64" w:rsidP="00C17A64">
            <w:pPr>
              <w:pStyle w:val="TableParagraph"/>
              <w:ind w:right="197"/>
              <w:jc w:val="center"/>
              <w:rPr>
                <w:rFonts w:ascii="Times New Roman" w:hAnsi="Times New Roman" w:cs="Times New Roman"/>
                <w:sz w:val="24"/>
                <w:szCs w:val="24"/>
              </w:rPr>
            </w:pPr>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Пайдалану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білігі</w:t>
            </w:r>
            <w:proofErr w:type="spellEnd"/>
            <w:r w:rsidRPr="00C17A64">
              <w:rPr>
                <w:rFonts w:ascii="Times New Roman" w:hAnsi="Times New Roman" w:cs="Times New Roman"/>
                <w:sz w:val="24"/>
                <w:szCs w:val="24"/>
              </w:rPr>
              <w:t xml:space="preserve"> II</w:t>
            </w:r>
          </w:p>
        </w:tc>
        <w:tc>
          <w:tcPr>
            <w:tcW w:w="936" w:type="dxa"/>
          </w:tcPr>
          <w:p w14:paraId="324C647C" w14:textId="77777777" w:rsidR="00C17A64" w:rsidRPr="00C17A64" w:rsidRDefault="00C17A64" w:rsidP="008D409B">
            <w:pPr>
              <w:pStyle w:val="TableParagraph"/>
              <w:ind w:left="284" w:hanging="284"/>
              <w:jc w:val="center"/>
              <w:rPr>
                <w:rFonts w:ascii="Times New Roman" w:hAnsi="Times New Roman" w:cs="Times New Roman"/>
                <w:sz w:val="24"/>
                <w:szCs w:val="24"/>
              </w:rPr>
            </w:pPr>
            <w:r w:rsidRPr="00C17A64">
              <w:rPr>
                <w:rFonts w:ascii="Times New Roman" w:hAnsi="Times New Roman" w:cs="Times New Roman"/>
                <w:sz w:val="24"/>
                <w:szCs w:val="24"/>
              </w:rPr>
              <w:t>4262</w:t>
            </w:r>
          </w:p>
          <w:p w14:paraId="37B7BA58" w14:textId="77777777" w:rsidR="00C17A64" w:rsidRPr="00C17A64" w:rsidRDefault="00C17A64" w:rsidP="008D409B">
            <w:pPr>
              <w:pStyle w:val="TableParagraph"/>
              <w:ind w:left="284" w:hanging="284"/>
              <w:jc w:val="center"/>
              <w:rPr>
                <w:rFonts w:ascii="Times New Roman" w:hAnsi="Times New Roman" w:cs="Times New Roman"/>
                <w:sz w:val="24"/>
                <w:szCs w:val="24"/>
              </w:rPr>
            </w:pPr>
            <w:r w:rsidRPr="00C17A64">
              <w:rPr>
                <w:rFonts w:ascii="Times New Roman" w:hAnsi="Times New Roman" w:cs="Times New Roman"/>
                <w:sz w:val="24"/>
                <w:szCs w:val="24"/>
              </w:rPr>
              <w:t>4410</w:t>
            </w:r>
          </w:p>
        </w:tc>
        <w:tc>
          <w:tcPr>
            <w:tcW w:w="993" w:type="dxa"/>
          </w:tcPr>
          <w:p w14:paraId="1E749EE2" w14:textId="77777777" w:rsidR="00C17A64" w:rsidRPr="00C17A64" w:rsidRDefault="00C17A64" w:rsidP="00C17A64">
            <w:pPr>
              <w:pStyle w:val="TableParagraph"/>
              <w:ind w:left="208" w:right="197" w:firstLine="4"/>
              <w:jc w:val="center"/>
              <w:rPr>
                <w:rFonts w:ascii="Times New Roman" w:hAnsi="Times New Roman" w:cs="Times New Roman"/>
                <w:sz w:val="24"/>
                <w:szCs w:val="24"/>
              </w:rPr>
            </w:pPr>
            <w:r w:rsidRPr="00C17A64">
              <w:rPr>
                <w:rFonts w:ascii="Times New Roman" w:hAnsi="Times New Roman" w:cs="Times New Roman"/>
                <w:sz w:val="24"/>
                <w:szCs w:val="24"/>
              </w:rPr>
              <w:t>4410</w:t>
            </w:r>
          </w:p>
          <w:p w14:paraId="7B000091" w14:textId="77777777" w:rsidR="00C17A64" w:rsidRPr="00C17A64" w:rsidRDefault="00C17A64" w:rsidP="00C17A64">
            <w:pPr>
              <w:pStyle w:val="TableParagraph"/>
              <w:ind w:left="208" w:right="197" w:firstLine="4"/>
              <w:jc w:val="center"/>
              <w:rPr>
                <w:rFonts w:ascii="Times New Roman" w:hAnsi="Times New Roman" w:cs="Times New Roman"/>
                <w:sz w:val="24"/>
                <w:szCs w:val="24"/>
              </w:rPr>
            </w:pPr>
            <w:r w:rsidRPr="00C17A64">
              <w:rPr>
                <w:rFonts w:ascii="Times New Roman" w:hAnsi="Times New Roman" w:cs="Times New Roman"/>
                <w:sz w:val="24"/>
                <w:szCs w:val="24"/>
              </w:rPr>
              <w:t>4851</w:t>
            </w:r>
          </w:p>
        </w:tc>
        <w:tc>
          <w:tcPr>
            <w:tcW w:w="906" w:type="dxa"/>
          </w:tcPr>
          <w:p w14:paraId="4A22AAEB" w14:textId="77777777" w:rsidR="00C17A64" w:rsidRPr="00C17A64" w:rsidRDefault="00C17A64" w:rsidP="00C17A64">
            <w:pPr>
              <w:pStyle w:val="TableParagraph"/>
              <w:ind w:firstLine="4"/>
              <w:jc w:val="center"/>
              <w:rPr>
                <w:rFonts w:ascii="Times New Roman" w:hAnsi="Times New Roman" w:cs="Times New Roman"/>
                <w:sz w:val="24"/>
                <w:szCs w:val="24"/>
              </w:rPr>
            </w:pPr>
          </w:p>
          <w:p w14:paraId="2F03D71C" w14:textId="77777777" w:rsidR="00C17A64" w:rsidRPr="00C17A64" w:rsidRDefault="00C17A64"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152,4</w:t>
            </w:r>
          </w:p>
        </w:tc>
        <w:tc>
          <w:tcPr>
            <w:tcW w:w="755" w:type="dxa"/>
          </w:tcPr>
          <w:p w14:paraId="41600990" w14:textId="77777777" w:rsidR="00C17A64" w:rsidRPr="00C17A64" w:rsidRDefault="00C17A64" w:rsidP="00C17A64">
            <w:pPr>
              <w:pStyle w:val="TableParagraph"/>
              <w:ind w:left="236" w:right="46" w:hanging="187"/>
              <w:jc w:val="center"/>
              <w:rPr>
                <w:rFonts w:ascii="Times New Roman" w:hAnsi="Times New Roman" w:cs="Times New Roman"/>
                <w:sz w:val="24"/>
                <w:szCs w:val="24"/>
              </w:rPr>
            </w:pPr>
            <w:r w:rsidRPr="00C17A64">
              <w:rPr>
                <w:rFonts w:ascii="Times New Roman" w:hAnsi="Times New Roman" w:cs="Times New Roman"/>
                <w:sz w:val="24"/>
                <w:szCs w:val="24"/>
              </w:rPr>
              <w:t>114</w:t>
            </w:r>
          </w:p>
          <w:p w14:paraId="1C5BC297" w14:textId="77777777" w:rsidR="00C17A64" w:rsidRPr="00C17A64" w:rsidRDefault="00C17A64" w:rsidP="00C17A64">
            <w:pPr>
              <w:pStyle w:val="TableParagraph"/>
              <w:ind w:left="236" w:right="46" w:hanging="187"/>
              <w:jc w:val="center"/>
              <w:rPr>
                <w:rFonts w:ascii="Times New Roman" w:hAnsi="Times New Roman" w:cs="Times New Roman"/>
                <w:sz w:val="24"/>
                <w:szCs w:val="24"/>
              </w:rPr>
            </w:pPr>
            <w:r w:rsidRPr="00C17A64">
              <w:rPr>
                <w:rFonts w:ascii="Times New Roman" w:hAnsi="Times New Roman" w:cs="Times New Roman"/>
                <w:sz w:val="24"/>
                <w:szCs w:val="24"/>
              </w:rPr>
              <w:t>89</w:t>
            </w:r>
          </w:p>
        </w:tc>
        <w:tc>
          <w:tcPr>
            <w:tcW w:w="1229" w:type="dxa"/>
          </w:tcPr>
          <w:p w14:paraId="0744D634" w14:textId="77777777" w:rsidR="00C17A64" w:rsidRPr="00C17A64" w:rsidRDefault="00C17A64" w:rsidP="00C17A64">
            <w:pPr>
              <w:pStyle w:val="TableParagraph"/>
              <w:ind w:left="410" w:right="197" w:firstLine="4"/>
              <w:jc w:val="center"/>
              <w:rPr>
                <w:rFonts w:ascii="Times New Roman" w:hAnsi="Times New Roman" w:cs="Times New Roman"/>
                <w:sz w:val="24"/>
                <w:szCs w:val="24"/>
              </w:rPr>
            </w:pPr>
            <w:r w:rsidRPr="00C17A64">
              <w:rPr>
                <w:rFonts w:ascii="Times New Roman" w:hAnsi="Times New Roman" w:cs="Times New Roman"/>
                <w:sz w:val="24"/>
                <w:szCs w:val="24"/>
              </w:rPr>
              <w:t>7,37</w:t>
            </w:r>
          </w:p>
          <w:p w14:paraId="76DA36F8" w14:textId="77777777" w:rsidR="00C17A64" w:rsidRPr="00C17A64" w:rsidRDefault="00C17A64" w:rsidP="00C17A64">
            <w:pPr>
              <w:pStyle w:val="TableParagraph"/>
              <w:ind w:left="410" w:right="197" w:firstLine="4"/>
              <w:jc w:val="center"/>
              <w:rPr>
                <w:rFonts w:ascii="Times New Roman" w:hAnsi="Times New Roman" w:cs="Times New Roman"/>
                <w:sz w:val="24"/>
                <w:szCs w:val="24"/>
              </w:rPr>
            </w:pPr>
            <w:r w:rsidRPr="00C17A64">
              <w:rPr>
                <w:rFonts w:ascii="Times New Roman" w:hAnsi="Times New Roman" w:cs="Times New Roman"/>
                <w:sz w:val="24"/>
                <w:szCs w:val="24"/>
              </w:rPr>
              <w:t>6,45</w:t>
            </w:r>
          </w:p>
        </w:tc>
        <w:tc>
          <w:tcPr>
            <w:tcW w:w="1560" w:type="dxa"/>
          </w:tcPr>
          <w:p w14:paraId="221390B4" w14:textId="39F9F686" w:rsidR="00C17A64" w:rsidRPr="00C17A64" w:rsidRDefault="00C17A64" w:rsidP="00C17A64">
            <w:pPr>
              <w:pStyle w:val="TableParagraph"/>
              <w:ind w:left="11" w:right="197"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Цементтелмейді</w:t>
            </w:r>
            <w:proofErr w:type="spellEnd"/>
          </w:p>
        </w:tc>
        <w:tc>
          <w:tcPr>
            <w:tcW w:w="1134" w:type="dxa"/>
          </w:tcPr>
          <w:p w14:paraId="63A30A94" w14:textId="3D4CE477" w:rsidR="00C17A64" w:rsidRPr="00C17A64" w:rsidRDefault="00C17A64" w:rsidP="00C17A64">
            <w:pPr>
              <w:pStyle w:val="TableParagraph"/>
              <w:ind w:left="93" w:firstLine="4"/>
              <w:jc w:val="center"/>
              <w:rPr>
                <w:rFonts w:ascii="Times New Roman" w:hAnsi="Times New Roman" w:cs="Times New Roman"/>
                <w:sz w:val="24"/>
                <w:szCs w:val="24"/>
              </w:rPr>
            </w:pPr>
            <w:proofErr w:type="spellStart"/>
            <w:r w:rsidRPr="00C17A64">
              <w:rPr>
                <w:rFonts w:ascii="Times New Roman" w:hAnsi="Times New Roman" w:cs="Times New Roman"/>
                <w:sz w:val="24"/>
                <w:szCs w:val="24"/>
              </w:rPr>
              <w:t>Денситометрия</w:t>
            </w:r>
            <w:proofErr w:type="spellEnd"/>
            <w:r w:rsidRPr="00C17A64">
              <w:rPr>
                <w:rFonts w:ascii="Times New Roman" w:hAnsi="Times New Roman" w:cs="Times New Roman"/>
                <w:sz w:val="24"/>
                <w:szCs w:val="24"/>
              </w:rPr>
              <w:t xml:space="preserve"> / </w:t>
            </w:r>
            <w:proofErr w:type="spellStart"/>
            <w:r w:rsidRPr="00C17A64">
              <w:rPr>
                <w:rFonts w:ascii="Times New Roman" w:hAnsi="Times New Roman" w:cs="Times New Roman"/>
                <w:sz w:val="24"/>
                <w:szCs w:val="24"/>
              </w:rPr>
              <w:t>коллекторлық</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зерттеу</w:t>
            </w:r>
            <w:proofErr w:type="spellEnd"/>
          </w:p>
        </w:tc>
      </w:tr>
      <w:tr w:rsidR="00C17A64" w14:paraId="17AFDA7E" w14:textId="77777777" w:rsidTr="00317092">
        <w:trPr>
          <w:trHeight w:val="2531"/>
        </w:trPr>
        <w:tc>
          <w:tcPr>
            <w:tcW w:w="1847" w:type="dxa"/>
            <w:tcBorders>
              <w:right w:val="single" w:sz="4" w:space="0" w:color="000000"/>
            </w:tcBorders>
          </w:tcPr>
          <w:p w14:paraId="7F72BF75" w14:textId="7B14963D" w:rsidR="00C17A64" w:rsidRPr="00C17A64" w:rsidRDefault="00C17A64" w:rsidP="00C17A64">
            <w:pPr>
              <w:pStyle w:val="TableParagraph"/>
              <w:ind w:right="197"/>
              <w:jc w:val="center"/>
              <w:rPr>
                <w:rFonts w:ascii="Times New Roman" w:hAnsi="Times New Roman" w:cs="Times New Roman"/>
                <w:sz w:val="24"/>
                <w:szCs w:val="24"/>
              </w:rPr>
            </w:pPr>
            <w:r w:rsidRPr="00C17A64">
              <w:rPr>
                <w:rFonts w:ascii="Times New Roman" w:hAnsi="Times New Roman" w:cs="Times New Roman"/>
                <w:sz w:val="24"/>
                <w:szCs w:val="24"/>
              </w:rPr>
              <w:lastRenderedPageBreak/>
              <w:t xml:space="preserve">** </w:t>
            </w:r>
            <w:proofErr w:type="spellStart"/>
            <w:r w:rsidRPr="00C17A64">
              <w:rPr>
                <w:rFonts w:ascii="Times New Roman" w:hAnsi="Times New Roman" w:cs="Times New Roman"/>
                <w:sz w:val="24"/>
                <w:szCs w:val="24"/>
              </w:rPr>
              <w:t>Пайдалану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білігі</w:t>
            </w:r>
            <w:proofErr w:type="spellEnd"/>
            <w:r w:rsidRPr="00C17A64">
              <w:rPr>
                <w:rFonts w:ascii="Times New Roman" w:hAnsi="Times New Roman" w:cs="Times New Roman"/>
                <w:sz w:val="24"/>
                <w:szCs w:val="24"/>
              </w:rPr>
              <w:t xml:space="preserve"> II</w:t>
            </w:r>
          </w:p>
        </w:tc>
        <w:tc>
          <w:tcPr>
            <w:tcW w:w="936" w:type="dxa"/>
            <w:tcBorders>
              <w:left w:val="single" w:sz="4" w:space="0" w:color="000000"/>
              <w:right w:val="single" w:sz="4" w:space="0" w:color="000000"/>
            </w:tcBorders>
          </w:tcPr>
          <w:p w14:paraId="7027F991" w14:textId="77777777" w:rsidR="00C17A64" w:rsidRPr="00C17A64" w:rsidRDefault="00C17A64" w:rsidP="008D409B">
            <w:pPr>
              <w:pStyle w:val="TableParagraph"/>
              <w:ind w:hanging="284"/>
              <w:jc w:val="center"/>
              <w:rPr>
                <w:rFonts w:ascii="Times New Roman" w:hAnsi="Times New Roman" w:cs="Times New Roman"/>
                <w:sz w:val="24"/>
                <w:szCs w:val="24"/>
              </w:rPr>
            </w:pPr>
          </w:p>
          <w:p w14:paraId="489E1880" w14:textId="77777777" w:rsidR="00C17A64" w:rsidRPr="00C17A64" w:rsidRDefault="00C17A64" w:rsidP="008D409B">
            <w:pPr>
              <w:pStyle w:val="TableParagraph"/>
              <w:ind w:hanging="284"/>
              <w:jc w:val="center"/>
              <w:rPr>
                <w:rFonts w:ascii="Times New Roman" w:hAnsi="Times New Roman" w:cs="Times New Roman"/>
                <w:sz w:val="24"/>
                <w:szCs w:val="24"/>
              </w:rPr>
            </w:pPr>
          </w:p>
          <w:p w14:paraId="741EC4D5" w14:textId="77777777" w:rsidR="00C17A64" w:rsidRPr="00C17A64" w:rsidRDefault="00C17A64" w:rsidP="008D409B">
            <w:pPr>
              <w:pStyle w:val="TableParagraph"/>
              <w:ind w:hanging="284"/>
              <w:jc w:val="center"/>
              <w:rPr>
                <w:rFonts w:ascii="Times New Roman" w:hAnsi="Times New Roman" w:cs="Times New Roman"/>
                <w:sz w:val="24"/>
                <w:szCs w:val="24"/>
              </w:rPr>
            </w:pPr>
          </w:p>
          <w:p w14:paraId="5B721384" w14:textId="77777777" w:rsidR="00C17A64" w:rsidRPr="00C17A64" w:rsidRDefault="00C17A64" w:rsidP="008D409B">
            <w:pPr>
              <w:pStyle w:val="TableParagraph"/>
              <w:ind w:hanging="284"/>
              <w:jc w:val="center"/>
              <w:rPr>
                <w:rFonts w:ascii="Times New Roman" w:hAnsi="Times New Roman" w:cs="Times New Roman"/>
                <w:sz w:val="24"/>
                <w:szCs w:val="24"/>
              </w:rPr>
            </w:pPr>
          </w:p>
          <w:p w14:paraId="42639DC6" w14:textId="77777777" w:rsidR="00C17A64" w:rsidRPr="00C17A64" w:rsidRDefault="00C17A64" w:rsidP="008D409B">
            <w:pPr>
              <w:pStyle w:val="TableParagraph"/>
              <w:ind w:left="267" w:hanging="284"/>
              <w:jc w:val="center"/>
              <w:rPr>
                <w:rFonts w:ascii="Times New Roman" w:hAnsi="Times New Roman" w:cs="Times New Roman"/>
                <w:sz w:val="24"/>
                <w:szCs w:val="24"/>
              </w:rPr>
            </w:pPr>
            <w:r w:rsidRPr="00C17A64">
              <w:rPr>
                <w:rFonts w:ascii="Times New Roman" w:hAnsi="Times New Roman" w:cs="Times New Roman"/>
                <w:sz w:val="24"/>
                <w:szCs w:val="24"/>
              </w:rPr>
              <w:t>4262</w:t>
            </w:r>
          </w:p>
        </w:tc>
        <w:tc>
          <w:tcPr>
            <w:tcW w:w="993" w:type="dxa"/>
            <w:tcBorders>
              <w:left w:val="single" w:sz="4" w:space="0" w:color="000000"/>
              <w:right w:val="single" w:sz="4" w:space="0" w:color="000000"/>
            </w:tcBorders>
          </w:tcPr>
          <w:p w14:paraId="02A88136"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1571A4A6"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43C63858"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266C4FC0"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243C530A"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4851</w:t>
            </w:r>
          </w:p>
        </w:tc>
        <w:tc>
          <w:tcPr>
            <w:tcW w:w="906" w:type="dxa"/>
            <w:tcBorders>
              <w:left w:val="single" w:sz="4" w:space="0" w:color="000000"/>
              <w:right w:val="single" w:sz="4" w:space="0" w:color="000000"/>
            </w:tcBorders>
          </w:tcPr>
          <w:p w14:paraId="394A7BC1" w14:textId="77777777" w:rsidR="00C17A64" w:rsidRPr="00C17A64" w:rsidRDefault="00C17A64" w:rsidP="00C17A64">
            <w:pPr>
              <w:pStyle w:val="TableParagraph"/>
              <w:ind w:firstLine="4"/>
              <w:jc w:val="center"/>
              <w:rPr>
                <w:rFonts w:ascii="Times New Roman" w:hAnsi="Times New Roman" w:cs="Times New Roman"/>
                <w:sz w:val="24"/>
                <w:szCs w:val="24"/>
              </w:rPr>
            </w:pPr>
          </w:p>
          <w:p w14:paraId="797A5BC6" w14:textId="77777777" w:rsidR="00C17A64" w:rsidRPr="00C17A64" w:rsidRDefault="00C17A64" w:rsidP="00C17A64">
            <w:pPr>
              <w:pStyle w:val="TableParagraph"/>
              <w:ind w:firstLine="4"/>
              <w:jc w:val="center"/>
              <w:rPr>
                <w:rFonts w:ascii="Times New Roman" w:hAnsi="Times New Roman" w:cs="Times New Roman"/>
                <w:sz w:val="24"/>
                <w:szCs w:val="24"/>
              </w:rPr>
            </w:pPr>
          </w:p>
          <w:p w14:paraId="661FB1C4" w14:textId="77777777" w:rsidR="00C17A64" w:rsidRPr="00C17A64" w:rsidRDefault="00C17A64" w:rsidP="00C17A64">
            <w:pPr>
              <w:pStyle w:val="TableParagraph"/>
              <w:ind w:firstLine="4"/>
              <w:jc w:val="center"/>
              <w:rPr>
                <w:rFonts w:ascii="Times New Roman" w:hAnsi="Times New Roman" w:cs="Times New Roman"/>
                <w:sz w:val="24"/>
                <w:szCs w:val="24"/>
              </w:rPr>
            </w:pPr>
          </w:p>
          <w:p w14:paraId="68F38956" w14:textId="77777777" w:rsidR="00C17A64" w:rsidRPr="00C17A64" w:rsidRDefault="00C17A64" w:rsidP="00C17A64">
            <w:pPr>
              <w:pStyle w:val="TableParagraph"/>
              <w:ind w:firstLine="4"/>
              <w:jc w:val="center"/>
              <w:rPr>
                <w:rFonts w:ascii="Times New Roman" w:hAnsi="Times New Roman" w:cs="Times New Roman"/>
                <w:sz w:val="24"/>
                <w:szCs w:val="24"/>
              </w:rPr>
            </w:pPr>
          </w:p>
          <w:p w14:paraId="61E89FFA" w14:textId="77777777" w:rsidR="00C17A64" w:rsidRPr="00C17A64" w:rsidRDefault="00C17A64"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152,4</w:t>
            </w:r>
          </w:p>
        </w:tc>
        <w:tc>
          <w:tcPr>
            <w:tcW w:w="755" w:type="dxa"/>
            <w:tcBorders>
              <w:left w:val="single" w:sz="4" w:space="0" w:color="000000"/>
              <w:right w:val="single" w:sz="4" w:space="0" w:color="000000"/>
            </w:tcBorders>
          </w:tcPr>
          <w:p w14:paraId="344E1DB3" w14:textId="77777777" w:rsidR="00C17A64" w:rsidRPr="00C17A64" w:rsidRDefault="00C17A64" w:rsidP="00C17A64">
            <w:pPr>
              <w:pStyle w:val="TableParagraph"/>
              <w:ind w:right="46" w:hanging="187"/>
              <w:jc w:val="center"/>
              <w:rPr>
                <w:rFonts w:ascii="Times New Roman" w:hAnsi="Times New Roman" w:cs="Times New Roman"/>
                <w:sz w:val="24"/>
                <w:szCs w:val="24"/>
              </w:rPr>
            </w:pPr>
          </w:p>
          <w:p w14:paraId="33D63ABD" w14:textId="77777777" w:rsidR="00C17A64" w:rsidRPr="00C17A64" w:rsidRDefault="00C17A64" w:rsidP="00C17A64">
            <w:pPr>
              <w:pStyle w:val="TableParagraph"/>
              <w:ind w:right="46" w:hanging="187"/>
              <w:jc w:val="center"/>
              <w:rPr>
                <w:rFonts w:ascii="Times New Roman" w:hAnsi="Times New Roman" w:cs="Times New Roman"/>
                <w:sz w:val="24"/>
                <w:szCs w:val="24"/>
              </w:rPr>
            </w:pPr>
          </w:p>
          <w:p w14:paraId="3C982EEA" w14:textId="77777777" w:rsidR="00C17A64" w:rsidRPr="00C17A64" w:rsidRDefault="00C17A64" w:rsidP="00C17A64">
            <w:pPr>
              <w:pStyle w:val="TableParagraph"/>
              <w:ind w:right="46" w:hanging="187"/>
              <w:jc w:val="center"/>
              <w:rPr>
                <w:rFonts w:ascii="Times New Roman" w:hAnsi="Times New Roman" w:cs="Times New Roman"/>
                <w:sz w:val="24"/>
                <w:szCs w:val="24"/>
              </w:rPr>
            </w:pPr>
          </w:p>
          <w:p w14:paraId="354CA113" w14:textId="77777777" w:rsidR="00C17A64" w:rsidRPr="00C17A64" w:rsidRDefault="00C17A64" w:rsidP="00C17A64">
            <w:pPr>
              <w:pStyle w:val="TableParagraph"/>
              <w:ind w:right="46" w:hanging="187"/>
              <w:jc w:val="center"/>
              <w:rPr>
                <w:rFonts w:ascii="Times New Roman" w:hAnsi="Times New Roman" w:cs="Times New Roman"/>
                <w:sz w:val="24"/>
                <w:szCs w:val="24"/>
              </w:rPr>
            </w:pPr>
          </w:p>
          <w:p w14:paraId="57CC161D" w14:textId="77777777" w:rsidR="00C17A64" w:rsidRPr="00C17A64" w:rsidRDefault="00C17A64" w:rsidP="00C17A64">
            <w:pPr>
              <w:pStyle w:val="TableParagraph"/>
              <w:ind w:left="15" w:right="46" w:hanging="187"/>
              <w:jc w:val="center"/>
              <w:rPr>
                <w:rFonts w:ascii="Times New Roman" w:hAnsi="Times New Roman" w:cs="Times New Roman"/>
                <w:sz w:val="24"/>
                <w:szCs w:val="24"/>
              </w:rPr>
            </w:pPr>
            <w:r w:rsidRPr="00C17A64">
              <w:rPr>
                <w:rFonts w:ascii="Times New Roman" w:hAnsi="Times New Roman" w:cs="Times New Roman"/>
                <w:sz w:val="24"/>
                <w:szCs w:val="24"/>
              </w:rPr>
              <w:t>114</w:t>
            </w:r>
          </w:p>
        </w:tc>
        <w:tc>
          <w:tcPr>
            <w:tcW w:w="1229" w:type="dxa"/>
            <w:tcBorders>
              <w:left w:val="single" w:sz="4" w:space="0" w:color="000000"/>
              <w:right w:val="single" w:sz="4" w:space="0" w:color="000000"/>
            </w:tcBorders>
          </w:tcPr>
          <w:p w14:paraId="4B7949ED"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0715D873"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6C1D74F6"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411D029E"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10FA4DFA" w14:textId="77777777" w:rsidR="00C17A64" w:rsidRPr="00C17A64" w:rsidRDefault="00C17A64" w:rsidP="00C17A64">
            <w:pPr>
              <w:pStyle w:val="TableParagraph"/>
              <w:ind w:left="45" w:right="197" w:firstLine="4"/>
              <w:jc w:val="center"/>
              <w:rPr>
                <w:rFonts w:ascii="Times New Roman" w:hAnsi="Times New Roman" w:cs="Times New Roman"/>
                <w:sz w:val="24"/>
                <w:szCs w:val="24"/>
              </w:rPr>
            </w:pPr>
            <w:r w:rsidRPr="00C17A64">
              <w:rPr>
                <w:rFonts w:ascii="Times New Roman" w:hAnsi="Times New Roman" w:cs="Times New Roman"/>
                <w:sz w:val="24"/>
                <w:szCs w:val="24"/>
              </w:rPr>
              <w:t>7,37</w:t>
            </w:r>
          </w:p>
        </w:tc>
        <w:tc>
          <w:tcPr>
            <w:tcW w:w="1560" w:type="dxa"/>
            <w:tcBorders>
              <w:left w:val="single" w:sz="4" w:space="0" w:color="000000"/>
              <w:right w:val="single" w:sz="4" w:space="0" w:color="000000"/>
            </w:tcBorders>
          </w:tcPr>
          <w:p w14:paraId="04C1202F" w14:textId="509DFA3D" w:rsidR="00C17A64" w:rsidRPr="00C17A64" w:rsidRDefault="00C17A64" w:rsidP="00317092">
            <w:pPr>
              <w:pStyle w:val="TableParagraph"/>
              <w:ind w:left="25" w:right="197" w:firstLine="4"/>
              <w:jc w:val="both"/>
              <w:rPr>
                <w:rFonts w:ascii="Times New Roman" w:hAnsi="Times New Roman" w:cs="Times New Roman"/>
                <w:sz w:val="24"/>
                <w:szCs w:val="24"/>
              </w:rPr>
            </w:pPr>
            <w:proofErr w:type="spellStart"/>
            <w:r w:rsidRPr="00C17A64">
              <w:rPr>
                <w:rFonts w:ascii="Times New Roman" w:hAnsi="Times New Roman" w:cs="Times New Roman"/>
                <w:sz w:val="24"/>
                <w:szCs w:val="24"/>
              </w:rPr>
              <w:t>Жуу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сұйықтығының</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Елеулі</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сіңуі</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бар</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каверналар</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болған</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кезде</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цементтелмейді</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қалған</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жағдайларда</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цементтеледі</w:t>
            </w:r>
            <w:proofErr w:type="spellEnd"/>
            <w:r w:rsidRPr="00C17A64">
              <w:rPr>
                <w:rFonts w:ascii="Times New Roman" w:hAnsi="Times New Roman" w:cs="Times New Roman"/>
                <w:sz w:val="24"/>
                <w:szCs w:val="24"/>
                <w:lang w:val="kk-KZ"/>
              </w:rPr>
              <w:t xml:space="preserve"> </w:t>
            </w:r>
          </w:p>
        </w:tc>
        <w:tc>
          <w:tcPr>
            <w:tcW w:w="1134" w:type="dxa"/>
            <w:tcBorders>
              <w:left w:val="single" w:sz="4" w:space="0" w:color="000000"/>
            </w:tcBorders>
          </w:tcPr>
          <w:p w14:paraId="690FA167" w14:textId="06BC65E0" w:rsidR="00C17A64" w:rsidRPr="00C17A64" w:rsidRDefault="00C17A64" w:rsidP="00317092">
            <w:pPr>
              <w:pStyle w:val="TableParagraph"/>
              <w:ind w:left="31" w:firstLine="4"/>
              <w:jc w:val="both"/>
              <w:rPr>
                <w:rFonts w:ascii="Times New Roman" w:hAnsi="Times New Roman" w:cs="Times New Roman"/>
                <w:sz w:val="24"/>
                <w:szCs w:val="24"/>
              </w:rPr>
            </w:pPr>
            <w:proofErr w:type="spellStart"/>
            <w:r w:rsidRPr="00C17A64">
              <w:rPr>
                <w:rFonts w:ascii="Times New Roman" w:hAnsi="Times New Roman" w:cs="Times New Roman"/>
                <w:sz w:val="24"/>
                <w:szCs w:val="24"/>
              </w:rPr>
              <w:t>Денситометрия</w:t>
            </w:r>
            <w:proofErr w:type="spellEnd"/>
            <w:r w:rsidRPr="00C17A64">
              <w:rPr>
                <w:rFonts w:ascii="Times New Roman" w:hAnsi="Times New Roman" w:cs="Times New Roman"/>
                <w:sz w:val="24"/>
                <w:szCs w:val="24"/>
              </w:rPr>
              <w:t xml:space="preserve"> / </w:t>
            </w:r>
            <w:proofErr w:type="spellStart"/>
            <w:r w:rsidRPr="00C17A64">
              <w:rPr>
                <w:rFonts w:ascii="Times New Roman" w:hAnsi="Times New Roman" w:cs="Times New Roman"/>
                <w:sz w:val="24"/>
                <w:szCs w:val="24"/>
              </w:rPr>
              <w:t>коллекторлық</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зерттеу</w:t>
            </w:r>
            <w:proofErr w:type="spellEnd"/>
          </w:p>
        </w:tc>
      </w:tr>
      <w:tr w:rsidR="00C17A64" w14:paraId="4B010019" w14:textId="77777777" w:rsidTr="00317092">
        <w:trPr>
          <w:trHeight w:val="689"/>
        </w:trPr>
        <w:tc>
          <w:tcPr>
            <w:tcW w:w="1847" w:type="dxa"/>
            <w:tcBorders>
              <w:right w:val="single" w:sz="4" w:space="0" w:color="000000"/>
            </w:tcBorders>
          </w:tcPr>
          <w:p w14:paraId="505DC0BB" w14:textId="12177BDB" w:rsidR="00C17A64" w:rsidRPr="00C17A64" w:rsidRDefault="00C17A64" w:rsidP="00C17A64">
            <w:pPr>
              <w:pStyle w:val="TableParagraph"/>
              <w:ind w:right="197"/>
              <w:jc w:val="center"/>
              <w:rPr>
                <w:rFonts w:ascii="Times New Roman" w:hAnsi="Times New Roman" w:cs="Times New Roman"/>
                <w:sz w:val="24"/>
                <w:szCs w:val="24"/>
              </w:rPr>
            </w:pPr>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Пайдалану</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білігі</w:t>
            </w:r>
            <w:proofErr w:type="spellEnd"/>
            <w:r w:rsidRPr="00C17A64">
              <w:rPr>
                <w:rFonts w:ascii="Times New Roman" w:hAnsi="Times New Roman" w:cs="Times New Roman"/>
                <w:sz w:val="24"/>
                <w:szCs w:val="24"/>
              </w:rPr>
              <w:t xml:space="preserve"> II</w:t>
            </w:r>
          </w:p>
        </w:tc>
        <w:tc>
          <w:tcPr>
            <w:tcW w:w="936" w:type="dxa"/>
            <w:tcBorders>
              <w:left w:val="single" w:sz="4" w:space="0" w:color="000000"/>
              <w:right w:val="single" w:sz="4" w:space="0" w:color="000000"/>
            </w:tcBorders>
          </w:tcPr>
          <w:p w14:paraId="37B79F2D" w14:textId="77777777" w:rsidR="00C17A64" w:rsidRPr="00C17A64" w:rsidRDefault="00C17A64" w:rsidP="008D409B">
            <w:pPr>
              <w:pStyle w:val="TableParagraph"/>
              <w:ind w:hanging="284"/>
              <w:jc w:val="center"/>
              <w:rPr>
                <w:rFonts w:ascii="Times New Roman" w:hAnsi="Times New Roman" w:cs="Times New Roman"/>
                <w:sz w:val="24"/>
                <w:szCs w:val="24"/>
              </w:rPr>
            </w:pPr>
          </w:p>
          <w:p w14:paraId="1A6241A4" w14:textId="77777777" w:rsidR="00C17A64" w:rsidRPr="00C17A64" w:rsidRDefault="00C17A64" w:rsidP="008D409B">
            <w:pPr>
              <w:pStyle w:val="TableParagraph"/>
              <w:ind w:left="267" w:hanging="284"/>
              <w:jc w:val="center"/>
              <w:rPr>
                <w:rFonts w:ascii="Times New Roman" w:hAnsi="Times New Roman" w:cs="Times New Roman"/>
                <w:sz w:val="24"/>
                <w:szCs w:val="24"/>
              </w:rPr>
            </w:pPr>
            <w:r w:rsidRPr="00C17A64">
              <w:rPr>
                <w:rFonts w:ascii="Times New Roman" w:hAnsi="Times New Roman" w:cs="Times New Roman"/>
                <w:sz w:val="24"/>
                <w:szCs w:val="24"/>
              </w:rPr>
              <w:t>4262</w:t>
            </w:r>
          </w:p>
        </w:tc>
        <w:tc>
          <w:tcPr>
            <w:tcW w:w="993" w:type="dxa"/>
            <w:tcBorders>
              <w:left w:val="single" w:sz="4" w:space="0" w:color="000000"/>
              <w:right w:val="single" w:sz="4" w:space="0" w:color="000000"/>
            </w:tcBorders>
          </w:tcPr>
          <w:p w14:paraId="467CDE36"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3F6588D8" w14:textId="77777777" w:rsidR="00C17A64" w:rsidRPr="00C17A64" w:rsidRDefault="00C17A64" w:rsidP="00C17A64">
            <w:pPr>
              <w:pStyle w:val="TableParagraph"/>
              <w:ind w:right="197" w:firstLine="4"/>
              <w:jc w:val="center"/>
              <w:rPr>
                <w:rFonts w:ascii="Times New Roman" w:hAnsi="Times New Roman" w:cs="Times New Roman"/>
                <w:sz w:val="24"/>
                <w:szCs w:val="24"/>
              </w:rPr>
            </w:pPr>
            <w:r w:rsidRPr="00C17A64">
              <w:rPr>
                <w:rFonts w:ascii="Times New Roman" w:hAnsi="Times New Roman" w:cs="Times New Roman"/>
                <w:sz w:val="24"/>
                <w:szCs w:val="24"/>
              </w:rPr>
              <w:t>4851</w:t>
            </w:r>
          </w:p>
        </w:tc>
        <w:tc>
          <w:tcPr>
            <w:tcW w:w="906" w:type="dxa"/>
            <w:tcBorders>
              <w:left w:val="single" w:sz="4" w:space="0" w:color="000000"/>
              <w:right w:val="single" w:sz="4" w:space="0" w:color="000000"/>
            </w:tcBorders>
          </w:tcPr>
          <w:p w14:paraId="353FAE65" w14:textId="77777777" w:rsidR="00C17A64" w:rsidRPr="00C17A64" w:rsidRDefault="00C17A64" w:rsidP="00C17A64">
            <w:pPr>
              <w:pStyle w:val="TableParagraph"/>
              <w:ind w:firstLine="4"/>
              <w:jc w:val="center"/>
              <w:rPr>
                <w:rFonts w:ascii="Times New Roman" w:hAnsi="Times New Roman" w:cs="Times New Roman"/>
                <w:sz w:val="24"/>
                <w:szCs w:val="24"/>
              </w:rPr>
            </w:pPr>
          </w:p>
          <w:p w14:paraId="6712300E" w14:textId="77777777" w:rsidR="00C17A64" w:rsidRPr="00C17A64" w:rsidRDefault="00C17A64" w:rsidP="00C17A64">
            <w:pPr>
              <w:pStyle w:val="TableParagraph"/>
              <w:ind w:firstLine="4"/>
              <w:jc w:val="center"/>
              <w:rPr>
                <w:rFonts w:ascii="Times New Roman" w:hAnsi="Times New Roman" w:cs="Times New Roman"/>
                <w:sz w:val="24"/>
                <w:szCs w:val="24"/>
              </w:rPr>
            </w:pPr>
            <w:r w:rsidRPr="00C17A64">
              <w:rPr>
                <w:rFonts w:ascii="Times New Roman" w:hAnsi="Times New Roman" w:cs="Times New Roman"/>
                <w:sz w:val="24"/>
                <w:szCs w:val="24"/>
              </w:rPr>
              <w:t>152,4</w:t>
            </w:r>
          </w:p>
        </w:tc>
        <w:tc>
          <w:tcPr>
            <w:tcW w:w="755" w:type="dxa"/>
            <w:tcBorders>
              <w:left w:val="single" w:sz="4" w:space="0" w:color="000000"/>
              <w:right w:val="single" w:sz="4" w:space="0" w:color="000000"/>
            </w:tcBorders>
          </w:tcPr>
          <w:p w14:paraId="3FCA8159"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56D0FB43" w14:textId="77777777" w:rsidR="00C17A64" w:rsidRPr="00C17A64" w:rsidRDefault="00C17A64" w:rsidP="00C17A64">
            <w:pPr>
              <w:pStyle w:val="TableParagraph"/>
              <w:ind w:left="15" w:right="197" w:firstLine="4"/>
              <w:jc w:val="center"/>
              <w:rPr>
                <w:rFonts w:ascii="Times New Roman" w:hAnsi="Times New Roman" w:cs="Times New Roman"/>
                <w:sz w:val="24"/>
                <w:szCs w:val="24"/>
              </w:rPr>
            </w:pPr>
            <w:r w:rsidRPr="00C17A64">
              <w:rPr>
                <w:rFonts w:ascii="Times New Roman" w:hAnsi="Times New Roman" w:cs="Times New Roman"/>
                <w:sz w:val="24"/>
                <w:szCs w:val="24"/>
              </w:rPr>
              <w:t>127</w:t>
            </w:r>
          </w:p>
        </w:tc>
        <w:tc>
          <w:tcPr>
            <w:tcW w:w="1229" w:type="dxa"/>
            <w:tcBorders>
              <w:left w:val="single" w:sz="4" w:space="0" w:color="000000"/>
              <w:right w:val="single" w:sz="4" w:space="0" w:color="000000"/>
            </w:tcBorders>
          </w:tcPr>
          <w:p w14:paraId="2A442191" w14:textId="77777777" w:rsidR="00C17A64" w:rsidRPr="00C17A64" w:rsidRDefault="00C17A64" w:rsidP="00C17A64">
            <w:pPr>
              <w:pStyle w:val="TableParagraph"/>
              <w:ind w:right="197" w:firstLine="4"/>
              <w:jc w:val="center"/>
              <w:rPr>
                <w:rFonts w:ascii="Times New Roman" w:hAnsi="Times New Roman" w:cs="Times New Roman"/>
                <w:sz w:val="24"/>
                <w:szCs w:val="24"/>
              </w:rPr>
            </w:pPr>
          </w:p>
          <w:p w14:paraId="12C8848E" w14:textId="77777777" w:rsidR="00C17A64" w:rsidRPr="00C17A64" w:rsidRDefault="00C17A64" w:rsidP="00C17A64">
            <w:pPr>
              <w:pStyle w:val="TableParagraph"/>
              <w:ind w:left="45" w:right="197" w:firstLine="4"/>
              <w:jc w:val="center"/>
              <w:rPr>
                <w:rFonts w:ascii="Times New Roman" w:hAnsi="Times New Roman" w:cs="Times New Roman"/>
                <w:sz w:val="24"/>
                <w:szCs w:val="24"/>
              </w:rPr>
            </w:pPr>
            <w:r w:rsidRPr="00C17A64">
              <w:rPr>
                <w:rFonts w:ascii="Times New Roman" w:hAnsi="Times New Roman" w:cs="Times New Roman"/>
                <w:sz w:val="24"/>
                <w:szCs w:val="24"/>
              </w:rPr>
              <w:t>9,19</w:t>
            </w:r>
          </w:p>
        </w:tc>
        <w:tc>
          <w:tcPr>
            <w:tcW w:w="1560" w:type="dxa"/>
            <w:tcBorders>
              <w:left w:val="single" w:sz="4" w:space="0" w:color="000000"/>
              <w:right w:val="single" w:sz="4" w:space="0" w:color="000000"/>
            </w:tcBorders>
          </w:tcPr>
          <w:p w14:paraId="3191FD00" w14:textId="5795DE29" w:rsidR="00C17A64" w:rsidRPr="00C17A64" w:rsidRDefault="00C17A64" w:rsidP="008D409B">
            <w:pPr>
              <w:pStyle w:val="TableParagraph"/>
              <w:ind w:right="197"/>
              <w:jc w:val="center"/>
              <w:rPr>
                <w:rFonts w:ascii="Times New Roman" w:hAnsi="Times New Roman" w:cs="Times New Roman"/>
                <w:sz w:val="24"/>
                <w:szCs w:val="24"/>
              </w:rPr>
            </w:pPr>
            <w:proofErr w:type="spellStart"/>
            <w:r w:rsidRPr="00C17A64">
              <w:rPr>
                <w:rFonts w:ascii="Times New Roman" w:hAnsi="Times New Roman" w:cs="Times New Roman"/>
                <w:sz w:val="24"/>
                <w:szCs w:val="24"/>
              </w:rPr>
              <w:t>Цементтелген</w:t>
            </w:r>
            <w:proofErr w:type="spellEnd"/>
            <w:r w:rsidRPr="00C17A64">
              <w:rPr>
                <w:rFonts w:ascii="Times New Roman" w:hAnsi="Times New Roman" w:cs="Times New Roman"/>
                <w:sz w:val="24"/>
                <w:szCs w:val="24"/>
              </w:rPr>
              <w:t xml:space="preserve"> </w:t>
            </w:r>
          </w:p>
        </w:tc>
        <w:tc>
          <w:tcPr>
            <w:tcW w:w="1134" w:type="dxa"/>
            <w:tcBorders>
              <w:left w:val="single" w:sz="4" w:space="0" w:color="000000"/>
            </w:tcBorders>
          </w:tcPr>
          <w:p w14:paraId="48A3B26E" w14:textId="16148C69" w:rsidR="00C17A64" w:rsidRPr="00C17A64" w:rsidRDefault="00C17A64" w:rsidP="00317092">
            <w:pPr>
              <w:pStyle w:val="TableParagraph"/>
              <w:ind w:left="31" w:firstLine="4"/>
              <w:jc w:val="both"/>
              <w:rPr>
                <w:rFonts w:ascii="Times New Roman" w:hAnsi="Times New Roman" w:cs="Times New Roman"/>
                <w:sz w:val="24"/>
                <w:szCs w:val="24"/>
              </w:rPr>
            </w:pPr>
            <w:proofErr w:type="spellStart"/>
            <w:r w:rsidRPr="00C17A64">
              <w:rPr>
                <w:rFonts w:ascii="Times New Roman" w:hAnsi="Times New Roman" w:cs="Times New Roman"/>
                <w:sz w:val="24"/>
                <w:szCs w:val="24"/>
              </w:rPr>
              <w:t>Денситометрия</w:t>
            </w:r>
            <w:proofErr w:type="spellEnd"/>
            <w:r w:rsidRPr="00C17A64">
              <w:rPr>
                <w:rFonts w:ascii="Times New Roman" w:hAnsi="Times New Roman" w:cs="Times New Roman"/>
                <w:sz w:val="24"/>
                <w:szCs w:val="24"/>
              </w:rPr>
              <w:t xml:space="preserve"> / </w:t>
            </w:r>
            <w:proofErr w:type="spellStart"/>
            <w:r w:rsidRPr="00C17A64">
              <w:rPr>
                <w:rFonts w:ascii="Times New Roman" w:hAnsi="Times New Roman" w:cs="Times New Roman"/>
                <w:sz w:val="24"/>
                <w:szCs w:val="24"/>
              </w:rPr>
              <w:t>коллекторлық</w:t>
            </w:r>
            <w:proofErr w:type="spellEnd"/>
            <w:r w:rsidRPr="00C17A64">
              <w:rPr>
                <w:rFonts w:ascii="Times New Roman" w:hAnsi="Times New Roman" w:cs="Times New Roman"/>
                <w:sz w:val="24"/>
                <w:szCs w:val="24"/>
              </w:rPr>
              <w:t xml:space="preserve"> </w:t>
            </w:r>
            <w:proofErr w:type="spellStart"/>
            <w:r w:rsidRPr="00C17A64">
              <w:rPr>
                <w:rFonts w:ascii="Times New Roman" w:hAnsi="Times New Roman" w:cs="Times New Roman"/>
                <w:sz w:val="24"/>
                <w:szCs w:val="24"/>
              </w:rPr>
              <w:t>зерттеу</w:t>
            </w:r>
            <w:proofErr w:type="spellEnd"/>
          </w:p>
        </w:tc>
      </w:tr>
    </w:tbl>
    <w:p w14:paraId="26F4834B" w14:textId="77777777" w:rsidR="00C17A64" w:rsidRPr="00C17A64" w:rsidRDefault="00C17A64" w:rsidP="00C17A64">
      <w:pPr>
        <w:spacing w:after="0" w:line="240" w:lineRule="auto"/>
        <w:ind w:firstLine="567"/>
        <w:jc w:val="both"/>
        <w:rPr>
          <w:rFonts w:ascii="Times New Roman" w:hAnsi="Times New Roman"/>
          <w:sz w:val="28"/>
          <w:szCs w:val="28"/>
        </w:rPr>
      </w:pPr>
      <w:proofErr w:type="spellStart"/>
      <w:r w:rsidRPr="00C17A64">
        <w:rPr>
          <w:rFonts w:ascii="Times New Roman" w:hAnsi="Times New Roman"/>
          <w:sz w:val="28"/>
          <w:szCs w:val="28"/>
        </w:rPr>
        <w:t>Ескертпелер</w:t>
      </w:r>
      <w:proofErr w:type="spellEnd"/>
      <w:r w:rsidRPr="00C17A64">
        <w:rPr>
          <w:rFonts w:ascii="Times New Roman" w:hAnsi="Times New Roman"/>
          <w:sz w:val="28"/>
          <w:szCs w:val="28"/>
        </w:rPr>
        <w:t>:</w:t>
      </w:r>
    </w:p>
    <w:p w14:paraId="0D5DACAA" w14:textId="7B88092B"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1) </w:t>
      </w:r>
      <w:proofErr w:type="spellStart"/>
      <w:r w:rsidRPr="00C17A64">
        <w:rPr>
          <w:rFonts w:ascii="Times New Roman" w:hAnsi="Times New Roman"/>
          <w:sz w:val="28"/>
          <w:szCs w:val="28"/>
        </w:rPr>
        <w:t>корпустық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колонналардың</w:t>
      </w:r>
      <w:proofErr w:type="spellEnd"/>
      <w:r w:rsidRPr="00C17A64">
        <w:rPr>
          <w:rFonts w:ascii="Times New Roman" w:hAnsi="Times New Roman"/>
          <w:sz w:val="28"/>
          <w:szCs w:val="28"/>
        </w:rPr>
        <w:t xml:space="preserve"> </w:t>
      </w:r>
      <w:r>
        <w:rPr>
          <w:rFonts w:ascii="Times New Roman" w:hAnsi="Times New Roman"/>
          <w:sz w:val="28"/>
          <w:szCs w:val="28"/>
          <w:lang w:val="kk-KZ"/>
        </w:rPr>
        <w:t>с</w:t>
      </w:r>
      <w:proofErr w:type="spellStart"/>
      <w:r w:rsidRPr="00C17A64">
        <w:rPr>
          <w:rFonts w:ascii="Times New Roman" w:hAnsi="Times New Roman"/>
          <w:sz w:val="28"/>
          <w:szCs w:val="28"/>
        </w:rPr>
        <w:t>аны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ұңғымалардың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жекелеген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аралықтарын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шарттарының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сәйкес</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келмеуі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негізінде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жобаланған</w:t>
      </w:r>
      <w:proofErr w:type="spellEnd"/>
      <w:r w:rsidRPr="00C17A64">
        <w:rPr>
          <w:rFonts w:ascii="Times New Roman" w:hAnsi="Times New Roman"/>
          <w:sz w:val="28"/>
          <w:szCs w:val="28"/>
        </w:rPr>
        <w:t>.</w:t>
      </w:r>
    </w:p>
    <w:p w14:paraId="5DB5B61F"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2) * </w:t>
      </w:r>
      <w:proofErr w:type="spellStart"/>
      <w:r w:rsidRPr="00C17A64">
        <w:rPr>
          <w:rFonts w:ascii="Times New Roman" w:hAnsi="Times New Roman"/>
          <w:sz w:val="28"/>
          <w:szCs w:val="28"/>
        </w:rPr>
        <w:t>Ұңғымаларды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аяқтауға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арналған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кеңейту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пакеттері</w:t>
      </w:r>
      <w:proofErr w:type="spellEnd"/>
      <w:r w:rsidRPr="00C17A64">
        <w:rPr>
          <w:rFonts w:ascii="Times New Roman" w:hAnsi="Times New Roman"/>
          <w:sz w:val="28"/>
          <w:szCs w:val="28"/>
        </w:rPr>
        <w:t xml:space="preserve"> бар 3,5" x 4,5" (89 x 114 мм) </w:t>
      </w:r>
      <w:proofErr w:type="spellStart"/>
      <w:r w:rsidRPr="00C17A64">
        <w:rPr>
          <w:rFonts w:ascii="Times New Roman" w:hAnsi="Times New Roman"/>
          <w:sz w:val="28"/>
          <w:szCs w:val="28"/>
        </w:rPr>
        <w:t>шұңқырдың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орналасуын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түсіру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басымдық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болып</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табылады</w:t>
      </w:r>
      <w:proofErr w:type="spellEnd"/>
      <w:r w:rsidRPr="00C17A64">
        <w:rPr>
          <w:rFonts w:ascii="Times New Roman" w:hAnsi="Times New Roman"/>
          <w:sz w:val="28"/>
          <w:szCs w:val="28"/>
        </w:rPr>
        <w:t>.</w:t>
      </w:r>
    </w:p>
    <w:p w14:paraId="1F189E3A"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3) * * 4,5" (114 мм) </w:t>
      </w:r>
      <w:proofErr w:type="spellStart"/>
      <w:r w:rsidRPr="00C17A64">
        <w:rPr>
          <w:rFonts w:ascii="Times New Roman" w:hAnsi="Times New Roman"/>
          <w:sz w:val="28"/>
          <w:szCs w:val="28"/>
        </w:rPr>
        <w:t>білік</w:t>
      </w:r>
      <w:proofErr w:type="spellEnd"/>
      <w:r w:rsidRPr="00C17A64">
        <w:rPr>
          <w:rFonts w:ascii="Times New Roman" w:hAnsi="Times New Roman"/>
          <w:sz w:val="28"/>
          <w:szCs w:val="28"/>
        </w:rPr>
        <w:t xml:space="preserve"> BBWC </w:t>
      </w:r>
      <w:proofErr w:type="spellStart"/>
      <w:r w:rsidRPr="00C17A64">
        <w:rPr>
          <w:rFonts w:ascii="Times New Roman" w:hAnsi="Times New Roman"/>
          <w:sz w:val="28"/>
          <w:szCs w:val="28"/>
        </w:rPr>
        <w:t>әдісімен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өнімді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қабатты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кезінде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және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ұңғымада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қабаттың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құлау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мүмкіндігі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болған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жағдайда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қолданылады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Білік</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цементтелмейді</w:t>
      </w:r>
      <w:proofErr w:type="spellEnd"/>
      <w:r w:rsidRPr="00C17A64">
        <w:rPr>
          <w:rFonts w:ascii="Times New Roman" w:hAnsi="Times New Roman"/>
          <w:sz w:val="28"/>
          <w:szCs w:val="28"/>
        </w:rPr>
        <w:t>.</w:t>
      </w:r>
    </w:p>
    <w:p w14:paraId="0E7ADE2E"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4) * * * 5" (127 мм) </w:t>
      </w:r>
      <w:proofErr w:type="spellStart"/>
      <w:r w:rsidRPr="00C17A64">
        <w:rPr>
          <w:rFonts w:ascii="Times New Roman" w:hAnsi="Times New Roman"/>
          <w:sz w:val="28"/>
          <w:szCs w:val="28"/>
        </w:rPr>
        <w:t>егер</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ерітіндісін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сіңіру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шамалы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болса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немесе</w:t>
      </w:r>
      <w:proofErr w:type="spellEnd"/>
      <w:r w:rsidRPr="00C17A64">
        <w:rPr>
          <w:rFonts w:ascii="Times New Roman" w:hAnsi="Times New Roman"/>
          <w:sz w:val="28"/>
          <w:szCs w:val="28"/>
        </w:rPr>
        <w:t xml:space="preserve"> осы </w:t>
      </w:r>
      <w:proofErr w:type="spellStart"/>
      <w:r w:rsidRPr="00C17A64">
        <w:rPr>
          <w:rFonts w:ascii="Times New Roman" w:hAnsi="Times New Roman"/>
          <w:sz w:val="28"/>
          <w:szCs w:val="28"/>
        </w:rPr>
        <w:t>аралықты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кезінде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болмаса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білік</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төмен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түсіп</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цементтеледі</w:t>
      </w:r>
      <w:proofErr w:type="spellEnd"/>
      <w:r w:rsidRPr="00C17A64">
        <w:rPr>
          <w:rFonts w:ascii="Times New Roman" w:hAnsi="Times New Roman"/>
          <w:sz w:val="28"/>
          <w:szCs w:val="28"/>
        </w:rPr>
        <w:t>.</w:t>
      </w:r>
    </w:p>
    <w:p w14:paraId="124B5027" w14:textId="77777777" w:rsidR="00C17A64" w:rsidRPr="00C17A64" w:rsidRDefault="00C17A64" w:rsidP="00C17A64">
      <w:pPr>
        <w:spacing w:after="0" w:line="240" w:lineRule="auto"/>
        <w:ind w:firstLine="567"/>
        <w:jc w:val="both"/>
        <w:rPr>
          <w:rFonts w:ascii="Times New Roman" w:hAnsi="Times New Roman"/>
          <w:sz w:val="28"/>
          <w:szCs w:val="28"/>
        </w:rPr>
      </w:pPr>
      <w:proofErr w:type="spellStart"/>
      <w:r w:rsidRPr="00C17A64">
        <w:rPr>
          <w:rFonts w:ascii="Times New Roman" w:hAnsi="Times New Roman"/>
          <w:sz w:val="28"/>
          <w:szCs w:val="28"/>
        </w:rPr>
        <w:t>Ұңғыманы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процесінің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бастапқы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деректері</w:t>
      </w:r>
      <w:proofErr w:type="spellEnd"/>
      <w:r w:rsidRPr="00C17A64">
        <w:rPr>
          <w:rFonts w:ascii="Times New Roman" w:hAnsi="Times New Roman"/>
          <w:sz w:val="28"/>
          <w:szCs w:val="28"/>
        </w:rPr>
        <w:t>:</w:t>
      </w:r>
    </w:p>
    <w:p w14:paraId="6E4EA575"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ұңғыманың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мақсаты</w:t>
      </w:r>
      <w:proofErr w:type="spellEnd"/>
      <w:r w:rsidRPr="00C17A64">
        <w:rPr>
          <w:rFonts w:ascii="Times New Roman" w:hAnsi="Times New Roman"/>
          <w:sz w:val="28"/>
          <w:szCs w:val="28"/>
        </w:rPr>
        <w:t xml:space="preserve"> мен </w:t>
      </w:r>
      <w:proofErr w:type="spellStart"/>
      <w:r w:rsidRPr="00C17A64">
        <w:rPr>
          <w:rFonts w:ascii="Times New Roman" w:hAnsi="Times New Roman"/>
          <w:sz w:val="28"/>
          <w:szCs w:val="28"/>
        </w:rPr>
        <w:t>тереңдігі</w:t>
      </w:r>
      <w:proofErr w:type="spellEnd"/>
      <w:r w:rsidRPr="00C17A64">
        <w:rPr>
          <w:rFonts w:ascii="Times New Roman" w:hAnsi="Times New Roman"/>
          <w:sz w:val="28"/>
          <w:szCs w:val="28"/>
        </w:rPr>
        <w:t>;</w:t>
      </w:r>
    </w:p>
    <w:p w14:paraId="5A2E69AC"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осы </w:t>
      </w:r>
      <w:proofErr w:type="spellStart"/>
      <w:r w:rsidRPr="00C17A64">
        <w:rPr>
          <w:rFonts w:ascii="Times New Roman" w:hAnsi="Times New Roman"/>
          <w:sz w:val="28"/>
          <w:szCs w:val="28"/>
        </w:rPr>
        <w:t>аудандағы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геологиялық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кесу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және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ерекшеліктері</w:t>
      </w:r>
      <w:proofErr w:type="spellEnd"/>
      <w:r w:rsidRPr="00C17A64">
        <w:rPr>
          <w:rFonts w:ascii="Times New Roman" w:hAnsi="Times New Roman"/>
          <w:sz w:val="28"/>
          <w:szCs w:val="28"/>
        </w:rPr>
        <w:t>;</w:t>
      </w:r>
    </w:p>
    <w:p w14:paraId="4198C22D"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өнімді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горизонттардың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пайда</w:t>
      </w:r>
      <w:proofErr w:type="spellEnd"/>
      <w:r w:rsidRPr="00C17A64">
        <w:rPr>
          <w:rFonts w:ascii="Times New Roman" w:hAnsi="Times New Roman"/>
          <w:sz w:val="28"/>
          <w:szCs w:val="28"/>
        </w:rPr>
        <w:t xml:space="preserve"> болу </w:t>
      </w:r>
      <w:proofErr w:type="spellStart"/>
      <w:r w:rsidRPr="00C17A64">
        <w:rPr>
          <w:rFonts w:ascii="Times New Roman" w:hAnsi="Times New Roman"/>
          <w:sz w:val="28"/>
          <w:szCs w:val="28"/>
        </w:rPr>
        <w:t>аралықтары</w:t>
      </w:r>
      <w:proofErr w:type="spellEnd"/>
      <w:r w:rsidRPr="00C17A64">
        <w:rPr>
          <w:rFonts w:ascii="Times New Roman" w:hAnsi="Times New Roman"/>
          <w:sz w:val="28"/>
          <w:szCs w:val="28"/>
        </w:rPr>
        <w:t>;</w:t>
      </w:r>
    </w:p>
    <w:p w14:paraId="1C5E1842"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өткізгіш</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көкжиектер</w:t>
      </w:r>
      <w:proofErr w:type="spellEnd"/>
      <w:r w:rsidRPr="00C17A64">
        <w:rPr>
          <w:rFonts w:ascii="Times New Roman" w:hAnsi="Times New Roman"/>
          <w:sz w:val="28"/>
          <w:szCs w:val="28"/>
        </w:rPr>
        <w:t xml:space="preserve"> мен </w:t>
      </w:r>
      <w:proofErr w:type="spellStart"/>
      <w:r w:rsidRPr="00C17A64">
        <w:rPr>
          <w:rFonts w:ascii="Times New Roman" w:hAnsi="Times New Roman"/>
          <w:sz w:val="28"/>
          <w:szCs w:val="28"/>
        </w:rPr>
        <w:t>өнімді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орындарының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сипаттамасы</w:t>
      </w:r>
      <w:proofErr w:type="spellEnd"/>
      <w:r w:rsidRPr="00C17A64">
        <w:rPr>
          <w:rFonts w:ascii="Times New Roman" w:hAnsi="Times New Roman"/>
          <w:sz w:val="28"/>
          <w:szCs w:val="28"/>
        </w:rPr>
        <w:t>;</w:t>
      </w:r>
    </w:p>
    <w:p w14:paraId="60D562A2"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кезінде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бұрын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бұрғыланған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ұңғымалардың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конструкциясы</w:t>
      </w:r>
      <w:proofErr w:type="spellEnd"/>
      <w:r w:rsidRPr="00C17A64">
        <w:rPr>
          <w:rFonts w:ascii="Times New Roman" w:hAnsi="Times New Roman"/>
          <w:sz w:val="28"/>
          <w:szCs w:val="28"/>
        </w:rPr>
        <w:t>.</w:t>
      </w:r>
    </w:p>
    <w:p w14:paraId="7535C5B4" w14:textId="77777777" w:rsidR="00C17A64" w:rsidRPr="00C17A64" w:rsidRDefault="00C17A64" w:rsidP="00C17A64">
      <w:pPr>
        <w:spacing w:after="0" w:line="240" w:lineRule="auto"/>
        <w:ind w:firstLine="567"/>
        <w:jc w:val="both"/>
        <w:rPr>
          <w:rFonts w:ascii="Times New Roman" w:hAnsi="Times New Roman"/>
          <w:sz w:val="28"/>
          <w:szCs w:val="28"/>
        </w:rPr>
      </w:pPr>
      <w:proofErr w:type="spellStart"/>
      <w:r w:rsidRPr="00C17A64">
        <w:rPr>
          <w:rFonts w:ascii="Times New Roman" w:hAnsi="Times New Roman"/>
          <w:sz w:val="28"/>
          <w:szCs w:val="28"/>
        </w:rPr>
        <w:t>Ұңғыманың</w:t>
      </w:r>
      <w:proofErr w:type="spellEnd"/>
      <w:r w:rsidRPr="00C17A64">
        <w:rPr>
          <w:rFonts w:ascii="Times New Roman" w:hAnsi="Times New Roman"/>
          <w:sz w:val="28"/>
          <w:szCs w:val="28"/>
        </w:rPr>
        <w:t xml:space="preserve"> дизайны </w:t>
      </w:r>
      <w:proofErr w:type="spellStart"/>
      <w:r w:rsidRPr="00C17A64">
        <w:rPr>
          <w:rFonts w:ascii="Times New Roman" w:hAnsi="Times New Roman"/>
          <w:sz w:val="28"/>
          <w:szCs w:val="28"/>
        </w:rPr>
        <w:t>талаптарға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сәйкес</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жасалған</w:t>
      </w:r>
      <w:proofErr w:type="spellEnd"/>
      <w:r w:rsidRPr="00C17A64">
        <w:rPr>
          <w:rFonts w:ascii="Times New Roman" w:hAnsi="Times New Roman"/>
          <w:sz w:val="28"/>
          <w:szCs w:val="28"/>
        </w:rPr>
        <w:t>:</w:t>
      </w:r>
    </w:p>
    <w:p w14:paraId="2AEE76F7"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ұңғыманы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жобалық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тереңдікке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дейін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сәтті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бұрғылау</w:t>
      </w:r>
      <w:proofErr w:type="spellEnd"/>
      <w:r w:rsidRPr="00C17A64">
        <w:rPr>
          <w:rFonts w:ascii="Times New Roman" w:hAnsi="Times New Roman"/>
          <w:sz w:val="28"/>
          <w:szCs w:val="28"/>
        </w:rPr>
        <w:t>;</w:t>
      </w:r>
    </w:p>
    <w:p w14:paraId="19569CDA"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қабаттың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табиғи</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өткізгіштігінің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сақталуын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қамтамасыз</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ететін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өнімді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горизонттарды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сапалы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ашу</w:t>
      </w:r>
      <w:proofErr w:type="spellEnd"/>
      <w:r w:rsidRPr="00C17A64">
        <w:rPr>
          <w:rFonts w:ascii="Times New Roman" w:hAnsi="Times New Roman"/>
          <w:sz w:val="28"/>
          <w:szCs w:val="28"/>
        </w:rPr>
        <w:t>;</w:t>
      </w:r>
    </w:p>
    <w:p w14:paraId="2ACC16BC"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кен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орнын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игеру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кезеңінде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ұңғыманы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тиімді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әдістермен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пайдалану</w:t>
      </w:r>
      <w:proofErr w:type="spellEnd"/>
      <w:r w:rsidRPr="00C17A64">
        <w:rPr>
          <w:rFonts w:ascii="Times New Roman" w:hAnsi="Times New Roman"/>
          <w:sz w:val="28"/>
          <w:szCs w:val="28"/>
        </w:rPr>
        <w:t>.</w:t>
      </w:r>
    </w:p>
    <w:p w14:paraId="72910555" w14:textId="77777777" w:rsidR="00C17A64" w:rsidRPr="00C17A64" w:rsidRDefault="00C17A64" w:rsidP="00C17A64">
      <w:pPr>
        <w:spacing w:after="0" w:line="240" w:lineRule="auto"/>
        <w:ind w:firstLine="567"/>
        <w:jc w:val="both"/>
        <w:rPr>
          <w:rFonts w:ascii="Times New Roman" w:hAnsi="Times New Roman"/>
          <w:sz w:val="28"/>
          <w:szCs w:val="28"/>
        </w:rPr>
      </w:pPr>
      <w:proofErr w:type="spellStart"/>
      <w:r w:rsidRPr="00C17A64">
        <w:rPr>
          <w:rFonts w:ascii="Times New Roman" w:hAnsi="Times New Roman"/>
          <w:sz w:val="28"/>
          <w:szCs w:val="28"/>
        </w:rPr>
        <w:t>Ұңғыманың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жобаланған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құрылымы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мыналарды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қамтамасыз</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етуі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керек</w:t>
      </w:r>
      <w:proofErr w:type="spellEnd"/>
      <w:r w:rsidRPr="00C17A64">
        <w:rPr>
          <w:rFonts w:ascii="Times New Roman" w:hAnsi="Times New Roman"/>
          <w:sz w:val="28"/>
          <w:szCs w:val="28"/>
        </w:rPr>
        <w:t>:</w:t>
      </w:r>
    </w:p>
    <w:p w14:paraId="40868251" w14:textId="77777777" w:rsidR="00C17A64" w:rsidRPr="00C17A64" w:rsidRDefault="00C17A64" w:rsidP="00C17A64">
      <w:pPr>
        <w:spacing w:after="0" w:line="240" w:lineRule="auto"/>
        <w:ind w:firstLine="567"/>
        <w:jc w:val="both"/>
        <w:rPr>
          <w:rFonts w:ascii="Times New Roman" w:hAnsi="Times New Roman"/>
          <w:sz w:val="28"/>
          <w:szCs w:val="28"/>
        </w:rPr>
      </w:pPr>
      <w:r w:rsidRPr="00541231">
        <w:rPr>
          <w:rFonts w:ascii="Times New Roman" w:hAnsi="Times New Roman"/>
          <w:sz w:val="28"/>
          <w:szCs w:val="28"/>
        </w:rPr>
        <w:t xml:space="preserve">* </w:t>
      </w:r>
      <w:proofErr w:type="spellStart"/>
      <w:r w:rsidRPr="00541231">
        <w:rPr>
          <w:rFonts w:ascii="Times New Roman" w:hAnsi="Times New Roman"/>
          <w:sz w:val="28"/>
          <w:szCs w:val="28"/>
        </w:rPr>
        <w:t>ұңғыманың</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техникалық</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құрылым</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ретіндегі</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беріктігі</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және</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ұңғыманың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кейінгі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пайдалану</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объектісі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ретіндегі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жоғары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сапасы</w:t>
      </w:r>
      <w:proofErr w:type="spellEnd"/>
      <w:r w:rsidRPr="00C17A64">
        <w:rPr>
          <w:rFonts w:ascii="Times New Roman" w:hAnsi="Times New Roman"/>
          <w:sz w:val="28"/>
          <w:szCs w:val="28"/>
        </w:rPr>
        <w:t>;</w:t>
      </w:r>
    </w:p>
    <w:p w14:paraId="034241C2"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тиісті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технологиялық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шешімдер</w:t>
      </w:r>
      <w:proofErr w:type="spellEnd"/>
      <w:r w:rsidRPr="00C17A64">
        <w:rPr>
          <w:rFonts w:ascii="Times New Roman" w:hAnsi="Times New Roman"/>
          <w:sz w:val="28"/>
          <w:szCs w:val="28"/>
        </w:rPr>
        <w:t xml:space="preserve"> мен </w:t>
      </w:r>
      <w:proofErr w:type="spellStart"/>
      <w:r w:rsidRPr="00C17A64">
        <w:rPr>
          <w:rFonts w:ascii="Times New Roman" w:hAnsi="Times New Roman"/>
          <w:sz w:val="28"/>
          <w:szCs w:val="28"/>
        </w:rPr>
        <w:t>жоғары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деңгейлі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техникалық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құралдарды</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қолдана</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отырып</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барлық</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өткізгіш</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көкжиектерді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сенімді</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оқшаулау</w:t>
      </w:r>
      <w:proofErr w:type="spellEnd"/>
      <w:r w:rsidRPr="00C17A64">
        <w:rPr>
          <w:rFonts w:ascii="Times New Roman" w:hAnsi="Times New Roman"/>
          <w:sz w:val="28"/>
          <w:szCs w:val="28"/>
        </w:rPr>
        <w:t>;</w:t>
      </w:r>
    </w:p>
    <w:p w14:paraId="1FE16B46" w14:textId="77777777" w:rsidR="00C17A64" w:rsidRP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өндірілетін</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өнімнің</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бірлігіне</w:t>
      </w:r>
      <w:proofErr w:type="spellEnd"/>
      <w:r w:rsidRPr="00C17A64">
        <w:rPr>
          <w:rFonts w:ascii="Times New Roman" w:hAnsi="Times New Roman"/>
          <w:sz w:val="28"/>
          <w:szCs w:val="28"/>
        </w:rPr>
        <w:t xml:space="preserve"> </w:t>
      </w:r>
      <w:proofErr w:type="spellStart"/>
      <w:r w:rsidRPr="00C17A64">
        <w:rPr>
          <w:rFonts w:ascii="Times New Roman" w:hAnsi="Times New Roman"/>
          <w:sz w:val="28"/>
          <w:szCs w:val="28"/>
        </w:rPr>
        <w:t>ең</w:t>
      </w:r>
      <w:proofErr w:type="spellEnd"/>
      <w:r w:rsidRPr="00C17A64">
        <w:rPr>
          <w:rFonts w:ascii="Times New Roman" w:hAnsi="Times New Roman"/>
          <w:sz w:val="28"/>
          <w:szCs w:val="28"/>
        </w:rPr>
        <w:t xml:space="preserve"> аз </w:t>
      </w:r>
      <w:proofErr w:type="spellStart"/>
      <w:r w:rsidRPr="00C17A64">
        <w:rPr>
          <w:rFonts w:ascii="Times New Roman" w:hAnsi="Times New Roman"/>
          <w:sz w:val="28"/>
          <w:szCs w:val="28"/>
        </w:rPr>
        <w:t>шығын</w:t>
      </w:r>
      <w:proofErr w:type="spellEnd"/>
      <w:r w:rsidRPr="00C17A64">
        <w:rPr>
          <w:rFonts w:ascii="Times New Roman" w:hAnsi="Times New Roman"/>
          <w:sz w:val="28"/>
          <w:szCs w:val="28"/>
        </w:rPr>
        <w:t>;</w:t>
      </w:r>
    </w:p>
    <w:p w14:paraId="5F3AAF21" w14:textId="2B78A93B" w:rsidR="00C17A64" w:rsidRDefault="00C17A64" w:rsidP="00C17A64">
      <w:pPr>
        <w:spacing w:after="0" w:line="240" w:lineRule="auto"/>
        <w:ind w:firstLine="567"/>
        <w:jc w:val="both"/>
        <w:rPr>
          <w:rFonts w:ascii="Times New Roman" w:hAnsi="Times New Roman"/>
          <w:sz w:val="28"/>
          <w:szCs w:val="28"/>
        </w:rPr>
      </w:pPr>
      <w:r w:rsidRPr="00C17A64">
        <w:rPr>
          <w:rFonts w:ascii="Times New Roman" w:hAnsi="Times New Roman"/>
          <w:sz w:val="28"/>
          <w:szCs w:val="28"/>
        </w:rPr>
        <w:t xml:space="preserve">* </w:t>
      </w:r>
      <w:proofErr w:type="spellStart"/>
      <w:r w:rsidRPr="00C17A64">
        <w:rPr>
          <w:rFonts w:ascii="Times New Roman" w:hAnsi="Times New Roman"/>
          <w:sz w:val="28"/>
          <w:szCs w:val="28"/>
        </w:rPr>
        <w:t>ауыр</w:t>
      </w:r>
      <w:proofErr w:type="spellEnd"/>
      <w:r w:rsidRPr="00C17A64">
        <w:rPr>
          <w:rFonts w:ascii="Times New Roman" w:hAnsi="Times New Roman"/>
          <w:sz w:val="28"/>
          <w:szCs w:val="28"/>
        </w:rPr>
        <w:t xml:space="preserve"> </w:t>
      </w:r>
      <w:proofErr w:type="spellStart"/>
      <w:r w:rsidRPr="00541231">
        <w:rPr>
          <w:rFonts w:ascii="Times New Roman" w:hAnsi="Times New Roman"/>
          <w:sz w:val="28"/>
          <w:szCs w:val="28"/>
        </w:rPr>
        <w:t>асқынулардың</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пайда</w:t>
      </w:r>
      <w:proofErr w:type="spellEnd"/>
      <w:r w:rsidRPr="00541231">
        <w:rPr>
          <w:rFonts w:ascii="Times New Roman" w:hAnsi="Times New Roman"/>
          <w:sz w:val="28"/>
          <w:szCs w:val="28"/>
        </w:rPr>
        <w:t xml:space="preserve"> болу </w:t>
      </w:r>
      <w:proofErr w:type="spellStart"/>
      <w:r w:rsidRPr="00541231">
        <w:rPr>
          <w:rFonts w:ascii="Times New Roman" w:hAnsi="Times New Roman"/>
          <w:sz w:val="28"/>
          <w:szCs w:val="28"/>
        </w:rPr>
        <w:t>қаупінсіз</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жобалық</w:t>
      </w:r>
      <w:proofErr w:type="spellEnd"/>
      <w:r w:rsidRPr="00541231">
        <w:rPr>
          <w:rFonts w:ascii="Times New Roman" w:hAnsi="Times New Roman"/>
          <w:sz w:val="28"/>
          <w:szCs w:val="28"/>
        </w:rPr>
        <w:t xml:space="preserve"> </w:t>
      </w:r>
      <w:proofErr w:type="spellStart"/>
      <w:r w:rsidRPr="00541231">
        <w:rPr>
          <w:rFonts w:ascii="Times New Roman" w:hAnsi="Times New Roman"/>
          <w:sz w:val="28"/>
          <w:szCs w:val="28"/>
        </w:rPr>
        <w:t>терең</w:t>
      </w:r>
      <w:r w:rsidR="00541231">
        <w:rPr>
          <w:rFonts w:ascii="Times New Roman" w:hAnsi="Times New Roman"/>
          <w:sz w:val="28"/>
          <w:szCs w:val="28"/>
        </w:rPr>
        <w:t>дікке</w:t>
      </w:r>
      <w:proofErr w:type="spellEnd"/>
      <w:r w:rsidR="00541231">
        <w:rPr>
          <w:rFonts w:ascii="Times New Roman" w:hAnsi="Times New Roman"/>
          <w:sz w:val="28"/>
          <w:szCs w:val="28"/>
        </w:rPr>
        <w:t xml:space="preserve"> </w:t>
      </w:r>
      <w:proofErr w:type="spellStart"/>
      <w:r w:rsidR="00541231">
        <w:rPr>
          <w:rFonts w:ascii="Times New Roman" w:hAnsi="Times New Roman"/>
          <w:sz w:val="28"/>
          <w:szCs w:val="28"/>
        </w:rPr>
        <w:t>дейін</w:t>
      </w:r>
      <w:proofErr w:type="spellEnd"/>
      <w:r w:rsidR="00541231">
        <w:rPr>
          <w:rFonts w:ascii="Times New Roman" w:hAnsi="Times New Roman"/>
          <w:sz w:val="28"/>
          <w:szCs w:val="28"/>
        </w:rPr>
        <w:t xml:space="preserve"> </w:t>
      </w:r>
      <w:proofErr w:type="spellStart"/>
      <w:r w:rsidR="00541231">
        <w:rPr>
          <w:rFonts w:ascii="Times New Roman" w:hAnsi="Times New Roman"/>
          <w:sz w:val="28"/>
          <w:szCs w:val="28"/>
        </w:rPr>
        <w:t>бұрғылау</w:t>
      </w:r>
      <w:proofErr w:type="spellEnd"/>
      <w:r w:rsidR="00541231">
        <w:rPr>
          <w:rFonts w:ascii="Times New Roman" w:hAnsi="Times New Roman"/>
          <w:sz w:val="28"/>
          <w:szCs w:val="28"/>
        </w:rPr>
        <w:t xml:space="preserve"> </w:t>
      </w:r>
      <w:proofErr w:type="spellStart"/>
      <w:r w:rsidR="00541231">
        <w:rPr>
          <w:rFonts w:ascii="Times New Roman" w:hAnsi="Times New Roman"/>
          <w:sz w:val="28"/>
          <w:szCs w:val="28"/>
        </w:rPr>
        <w:t>мүмкіндігі</w:t>
      </w:r>
      <w:proofErr w:type="spellEnd"/>
      <w:r w:rsidR="008D409B">
        <w:rPr>
          <w:rFonts w:ascii="Times New Roman" w:hAnsi="Times New Roman"/>
          <w:sz w:val="28"/>
          <w:szCs w:val="28"/>
          <w:lang w:val="kk-KZ"/>
        </w:rPr>
        <w:t xml:space="preserve"> </w:t>
      </w:r>
      <w:r w:rsidR="00541231" w:rsidRPr="00541231">
        <w:rPr>
          <w:rFonts w:ascii="Times New Roman" w:hAnsi="Times New Roman"/>
          <w:sz w:val="28"/>
          <w:szCs w:val="28"/>
          <w:lang w:val="kk-KZ"/>
        </w:rPr>
        <w:t>[</w:t>
      </w:r>
      <w:r w:rsidR="00541231">
        <w:rPr>
          <w:rFonts w:ascii="Times New Roman" w:hAnsi="Times New Roman"/>
          <w:sz w:val="28"/>
          <w:szCs w:val="28"/>
          <w:lang w:val="kk-KZ"/>
        </w:rPr>
        <w:t>71</w:t>
      </w:r>
      <w:r w:rsidR="00541231" w:rsidRPr="00541231">
        <w:rPr>
          <w:rFonts w:ascii="Times New Roman" w:hAnsi="Times New Roman"/>
          <w:sz w:val="28"/>
          <w:szCs w:val="28"/>
          <w:lang w:val="kk-KZ"/>
        </w:rPr>
        <w:t>].</w:t>
      </w:r>
      <w:r w:rsidR="00541231" w:rsidRPr="00363C0F">
        <w:rPr>
          <w:rFonts w:ascii="Times New Roman" w:hAnsi="Times New Roman"/>
          <w:sz w:val="28"/>
          <w:szCs w:val="28"/>
          <w:lang w:val="kk-KZ"/>
        </w:rPr>
        <w:t xml:space="preserve"> </w:t>
      </w:r>
      <w:r w:rsidR="00541231" w:rsidRPr="00817F51">
        <w:rPr>
          <w:rFonts w:ascii="Times New Roman" w:hAnsi="Times New Roman"/>
          <w:sz w:val="28"/>
          <w:szCs w:val="28"/>
          <w:lang w:val="kk-KZ"/>
        </w:rPr>
        <w:t xml:space="preserve"> </w:t>
      </w:r>
    </w:p>
    <w:p w14:paraId="2CD4A24B" w14:textId="77777777" w:rsidR="00C17A64" w:rsidRDefault="00C17A64" w:rsidP="00C17A64">
      <w:pPr>
        <w:spacing w:after="0" w:line="240" w:lineRule="auto"/>
        <w:ind w:firstLine="567"/>
        <w:jc w:val="both"/>
        <w:rPr>
          <w:rFonts w:ascii="Times New Roman" w:hAnsi="Times New Roman"/>
          <w:sz w:val="28"/>
          <w:szCs w:val="28"/>
        </w:rPr>
      </w:pPr>
    </w:p>
    <w:p w14:paraId="5CB5F097" w14:textId="218AD6FC" w:rsidR="00F66062" w:rsidRPr="00F66062" w:rsidRDefault="00F66062" w:rsidP="00F66062">
      <w:pPr>
        <w:spacing w:after="0" w:line="240" w:lineRule="auto"/>
        <w:ind w:firstLine="567"/>
        <w:jc w:val="both"/>
        <w:rPr>
          <w:rFonts w:ascii="Times New Roman" w:hAnsi="Times New Roman"/>
          <w:b/>
          <w:sz w:val="28"/>
          <w:szCs w:val="28"/>
        </w:rPr>
      </w:pPr>
      <w:r w:rsidRPr="00F66062">
        <w:rPr>
          <w:rFonts w:ascii="Times New Roman" w:hAnsi="Times New Roman"/>
          <w:b/>
          <w:sz w:val="28"/>
          <w:szCs w:val="28"/>
          <w:lang w:val="kk-KZ"/>
        </w:rPr>
        <w:lastRenderedPageBreak/>
        <w:t xml:space="preserve">6.5 </w:t>
      </w:r>
      <w:proofErr w:type="spellStart"/>
      <w:r w:rsidRPr="00F66062">
        <w:rPr>
          <w:rFonts w:ascii="Times New Roman" w:hAnsi="Times New Roman"/>
          <w:b/>
          <w:sz w:val="28"/>
          <w:szCs w:val="28"/>
        </w:rPr>
        <w:t>Ұңғыма</w:t>
      </w:r>
      <w:proofErr w:type="spellEnd"/>
      <w:r w:rsidRPr="00F66062">
        <w:rPr>
          <w:rFonts w:ascii="Times New Roman" w:hAnsi="Times New Roman"/>
          <w:b/>
          <w:sz w:val="28"/>
          <w:szCs w:val="28"/>
        </w:rPr>
        <w:t xml:space="preserve"> </w:t>
      </w:r>
      <w:proofErr w:type="spellStart"/>
      <w:r w:rsidRPr="00F66062">
        <w:rPr>
          <w:rFonts w:ascii="Times New Roman" w:hAnsi="Times New Roman"/>
          <w:b/>
          <w:sz w:val="28"/>
          <w:szCs w:val="28"/>
        </w:rPr>
        <w:t>оқпанының</w:t>
      </w:r>
      <w:proofErr w:type="spellEnd"/>
      <w:r w:rsidRPr="00F66062">
        <w:rPr>
          <w:rFonts w:ascii="Times New Roman" w:hAnsi="Times New Roman"/>
          <w:b/>
          <w:sz w:val="28"/>
          <w:szCs w:val="28"/>
        </w:rPr>
        <w:t xml:space="preserve"> </w:t>
      </w:r>
      <w:proofErr w:type="spellStart"/>
      <w:r w:rsidRPr="00F66062">
        <w:rPr>
          <w:rFonts w:ascii="Times New Roman" w:hAnsi="Times New Roman"/>
          <w:b/>
          <w:sz w:val="28"/>
          <w:szCs w:val="28"/>
        </w:rPr>
        <w:t>профилі</w:t>
      </w:r>
      <w:proofErr w:type="spellEnd"/>
    </w:p>
    <w:p w14:paraId="6CE4AA25" w14:textId="77777777" w:rsidR="00F66062" w:rsidRPr="00F66062" w:rsidRDefault="00F66062" w:rsidP="00F66062">
      <w:pPr>
        <w:spacing w:after="0" w:line="240" w:lineRule="auto"/>
        <w:ind w:firstLine="567"/>
        <w:jc w:val="both"/>
        <w:rPr>
          <w:rFonts w:ascii="Times New Roman" w:hAnsi="Times New Roman"/>
          <w:sz w:val="28"/>
          <w:szCs w:val="28"/>
        </w:rPr>
      </w:pPr>
      <w:proofErr w:type="spellStart"/>
      <w:r w:rsidRPr="00F66062">
        <w:rPr>
          <w:rFonts w:ascii="Times New Roman" w:hAnsi="Times New Roman"/>
          <w:sz w:val="28"/>
          <w:szCs w:val="28"/>
        </w:rPr>
        <w:t>Ұңғыма</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көлбеу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бағытта</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жобаланған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Мақсатқа</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жету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үшін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ұңғыманың</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ұсынылған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траекториясын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ұстану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үшін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барлық</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шараларды</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қабылдау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қажет</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Бұрыштың</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траекториядан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ауытқуы</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кезінде</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ауытқу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бұрышын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рұқсат</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етілген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шектерде</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ұстап</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тұру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үшін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шаралар</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қабылдануы</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керек</w:t>
      </w:r>
      <w:proofErr w:type="spellEnd"/>
      <w:r w:rsidRPr="00F66062">
        <w:rPr>
          <w:rFonts w:ascii="Times New Roman" w:hAnsi="Times New Roman"/>
          <w:sz w:val="28"/>
          <w:szCs w:val="28"/>
        </w:rPr>
        <w:t>.</w:t>
      </w:r>
    </w:p>
    <w:p w14:paraId="53B4023F" w14:textId="113917EA" w:rsidR="00F66062" w:rsidRDefault="00F66062" w:rsidP="00F66062">
      <w:pPr>
        <w:spacing w:after="0" w:line="240" w:lineRule="auto"/>
        <w:ind w:firstLine="567"/>
        <w:jc w:val="both"/>
        <w:rPr>
          <w:rFonts w:ascii="Times New Roman" w:hAnsi="Times New Roman"/>
          <w:sz w:val="28"/>
          <w:szCs w:val="28"/>
        </w:rPr>
      </w:pPr>
      <w:proofErr w:type="spellStart"/>
      <w:r w:rsidRPr="00F66062">
        <w:rPr>
          <w:rFonts w:ascii="Times New Roman" w:hAnsi="Times New Roman"/>
          <w:sz w:val="28"/>
          <w:szCs w:val="28"/>
        </w:rPr>
        <w:t>Бұрғылау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процесінде</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мезгіл-мезгіл</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құлау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бұрышын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бақылау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керек</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әр</w:t>
      </w:r>
      <w:proofErr w:type="spellEnd"/>
      <w:r w:rsidRPr="00F66062">
        <w:rPr>
          <w:rFonts w:ascii="Times New Roman" w:hAnsi="Times New Roman"/>
          <w:sz w:val="28"/>
          <w:szCs w:val="28"/>
        </w:rPr>
        <w:t xml:space="preserve"> 100 м </w:t>
      </w:r>
      <w:proofErr w:type="spellStart"/>
      <w:r w:rsidRPr="00F66062">
        <w:rPr>
          <w:rFonts w:ascii="Times New Roman" w:hAnsi="Times New Roman"/>
          <w:sz w:val="28"/>
          <w:szCs w:val="28"/>
        </w:rPr>
        <w:t>сайын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Ұңғыма</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профилі</w:t>
      </w:r>
      <w:proofErr w:type="spellEnd"/>
      <w:r w:rsidRPr="00F66062">
        <w:rPr>
          <w:rFonts w:ascii="Times New Roman" w:hAnsi="Times New Roman"/>
          <w:sz w:val="28"/>
          <w:szCs w:val="28"/>
        </w:rPr>
        <w:t xml:space="preserve"> – S – </w:t>
      </w:r>
      <w:proofErr w:type="spellStart"/>
      <w:r w:rsidRPr="00F66062">
        <w:rPr>
          <w:rFonts w:ascii="Times New Roman" w:hAnsi="Times New Roman"/>
          <w:sz w:val="28"/>
          <w:szCs w:val="28"/>
        </w:rPr>
        <w:t>тәрізді</w:t>
      </w:r>
      <w:proofErr w:type="spellEnd"/>
      <w:r w:rsidR="00736CA7">
        <w:rPr>
          <w:rFonts w:ascii="Times New Roman" w:hAnsi="Times New Roman"/>
          <w:sz w:val="28"/>
          <w:szCs w:val="28"/>
          <w:lang w:val="kk-KZ"/>
        </w:rPr>
        <w:t xml:space="preserve"> (</w:t>
      </w:r>
      <w:r w:rsidR="008D409B">
        <w:rPr>
          <w:rFonts w:ascii="Times New Roman" w:hAnsi="Times New Roman"/>
          <w:sz w:val="28"/>
          <w:szCs w:val="28"/>
          <w:lang w:val="kk-KZ"/>
        </w:rPr>
        <w:t>Кесте 6.5, с</w:t>
      </w:r>
      <w:r w:rsidR="00736CA7">
        <w:rPr>
          <w:rFonts w:ascii="Times New Roman" w:hAnsi="Times New Roman"/>
          <w:sz w:val="28"/>
          <w:szCs w:val="28"/>
          <w:lang w:val="kk-KZ"/>
        </w:rPr>
        <w:t>урет 6.1)</w:t>
      </w:r>
      <w:r w:rsidRPr="00F66062">
        <w:rPr>
          <w:rFonts w:ascii="Times New Roman" w:hAnsi="Times New Roman"/>
          <w:sz w:val="28"/>
          <w:szCs w:val="28"/>
        </w:rPr>
        <w:t>.</w:t>
      </w:r>
    </w:p>
    <w:p w14:paraId="666655EA" w14:textId="77777777" w:rsidR="00F66062" w:rsidRDefault="00F66062" w:rsidP="00F66062">
      <w:pPr>
        <w:spacing w:after="0" w:line="240" w:lineRule="auto"/>
        <w:ind w:firstLine="567"/>
        <w:jc w:val="both"/>
        <w:rPr>
          <w:rFonts w:ascii="Times New Roman" w:hAnsi="Times New Roman"/>
          <w:sz w:val="28"/>
          <w:szCs w:val="28"/>
        </w:rPr>
      </w:pPr>
    </w:p>
    <w:p w14:paraId="2CDA9DAA" w14:textId="41BDE79B" w:rsidR="00F66062" w:rsidRDefault="00F66062" w:rsidP="00F6606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6.5 - </w:t>
      </w:r>
      <w:proofErr w:type="spellStart"/>
      <w:r w:rsidRPr="00F66062">
        <w:rPr>
          <w:rFonts w:ascii="Times New Roman" w:hAnsi="Times New Roman"/>
          <w:sz w:val="28"/>
          <w:szCs w:val="28"/>
        </w:rPr>
        <w:t>Бұрғылау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процесінде</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мезгіл-мезгіл</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құлау</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бұрышын</w:t>
      </w:r>
      <w:proofErr w:type="spellEnd"/>
      <w:r w:rsidRPr="00F66062">
        <w:rPr>
          <w:rFonts w:ascii="Times New Roman" w:hAnsi="Times New Roman"/>
          <w:sz w:val="28"/>
          <w:szCs w:val="28"/>
        </w:rPr>
        <w:t xml:space="preserve"> </w:t>
      </w:r>
      <w:proofErr w:type="spellStart"/>
      <w:r w:rsidRPr="00F66062">
        <w:rPr>
          <w:rFonts w:ascii="Times New Roman" w:hAnsi="Times New Roman"/>
          <w:sz w:val="28"/>
          <w:szCs w:val="28"/>
        </w:rPr>
        <w:t>бақылау</w:t>
      </w:r>
      <w:proofErr w:type="spellEnd"/>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85"/>
        <w:gridCol w:w="980"/>
        <w:gridCol w:w="980"/>
        <w:gridCol w:w="980"/>
        <w:gridCol w:w="990"/>
        <w:gridCol w:w="897"/>
        <w:gridCol w:w="567"/>
        <w:gridCol w:w="992"/>
        <w:gridCol w:w="705"/>
        <w:gridCol w:w="1138"/>
      </w:tblGrid>
      <w:tr w:rsidR="00A75A4E" w14:paraId="38DCC7D5" w14:textId="77777777" w:rsidTr="00A75A4E">
        <w:trPr>
          <w:trHeight w:val="460"/>
        </w:trPr>
        <w:tc>
          <w:tcPr>
            <w:tcW w:w="1965" w:type="dxa"/>
            <w:gridSpan w:val="2"/>
          </w:tcPr>
          <w:p w14:paraId="1B7F59CD" w14:textId="630B354D" w:rsidR="00A75A4E" w:rsidRPr="00F66062" w:rsidRDefault="00A75A4E" w:rsidP="00F66062">
            <w:pPr>
              <w:pStyle w:val="TableParagraph"/>
              <w:spacing w:line="230" w:lineRule="exact"/>
              <w:ind w:right="46"/>
              <w:jc w:val="center"/>
              <w:rPr>
                <w:rFonts w:ascii="Times New Roman" w:hAnsi="Times New Roman" w:cs="Times New Roman"/>
                <w:sz w:val="20"/>
              </w:rPr>
            </w:pPr>
            <w:proofErr w:type="spellStart"/>
            <w:r w:rsidRPr="00F66062">
              <w:rPr>
                <w:rFonts w:ascii="Times New Roman" w:hAnsi="Times New Roman" w:cs="Times New Roman"/>
                <w:sz w:val="20"/>
              </w:rPr>
              <w:t>Тігінен</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аралық</w:t>
            </w:r>
            <w:proofErr w:type="spellEnd"/>
            <w:r w:rsidRPr="00F66062">
              <w:rPr>
                <w:rFonts w:ascii="Times New Roman" w:hAnsi="Times New Roman" w:cs="Times New Roman"/>
                <w:sz w:val="20"/>
              </w:rPr>
              <w:t>, м</w:t>
            </w:r>
          </w:p>
        </w:tc>
        <w:tc>
          <w:tcPr>
            <w:tcW w:w="980" w:type="dxa"/>
            <w:vMerge w:val="restart"/>
          </w:tcPr>
          <w:p w14:paraId="6F14F5BD" w14:textId="110FEC1C" w:rsidR="00A75A4E" w:rsidRPr="00F66062" w:rsidRDefault="00A75A4E" w:rsidP="00F66062">
            <w:pPr>
              <w:pStyle w:val="TableParagraph"/>
              <w:spacing w:before="1"/>
              <w:ind w:right="46"/>
              <w:jc w:val="center"/>
              <w:rPr>
                <w:rFonts w:ascii="Times New Roman" w:hAnsi="Times New Roman" w:cs="Times New Roman"/>
                <w:sz w:val="20"/>
              </w:rPr>
            </w:pPr>
            <w:proofErr w:type="spellStart"/>
            <w:r w:rsidRPr="00F66062">
              <w:rPr>
                <w:rFonts w:ascii="Times New Roman" w:hAnsi="Times New Roman" w:cs="Times New Roman"/>
                <w:sz w:val="20"/>
              </w:rPr>
              <w:t>Ұңғылы</w:t>
            </w:r>
            <w:proofErr w:type="spellEnd"/>
            <w:r w:rsidRPr="00F66062">
              <w:rPr>
                <w:rFonts w:ascii="Times New Roman" w:hAnsi="Times New Roman" w:cs="Times New Roman"/>
                <w:sz w:val="20"/>
                <w:lang w:val="kk-KZ"/>
              </w:rPr>
              <w:t xml:space="preserve"> </w:t>
            </w:r>
            <w:proofErr w:type="spellStart"/>
            <w:r w:rsidRPr="00F66062">
              <w:rPr>
                <w:rFonts w:ascii="Times New Roman" w:hAnsi="Times New Roman" w:cs="Times New Roman"/>
                <w:sz w:val="20"/>
              </w:rPr>
              <w:t>бойынша</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ұзындығы</w:t>
            </w:r>
            <w:proofErr w:type="spellEnd"/>
            <w:r w:rsidRPr="00F66062">
              <w:rPr>
                <w:rFonts w:ascii="Times New Roman" w:hAnsi="Times New Roman" w:cs="Times New Roman"/>
                <w:sz w:val="20"/>
              </w:rPr>
              <w:t>, м</w:t>
            </w:r>
          </w:p>
        </w:tc>
        <w:tc>
          <w:tcPr>
            <w:tcW w:w="1970" w:type="dxa"/>
            <w:gridSpan w:val="2"/>
          </w:tcPr>
          <w:p w14:paraId="12244D92" w14:textId="55404AEB"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Зениттік</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бұрыш</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бұршақ</w:t>
            </w:r>
            <w:proofErr w:type="spellEnd"/>
          </w:p>
        </w:tc>
        <w:tc>
          <w:tcPr>
            <w:tcW w:w="1464" w:type="dxa"/>
            <w:gridSpan w:val="2"/>
          </w:tcPr>
          <w:p w14:paraId="15C0A1E6" w14:textId="0CAD0BA0" w:rsidR="00A75A4E" w:rsidRPr="00F66062" w:rsidRDefault="00A75A4E" w:rsidP="00F66062">
            <w:pPr>
              <w:pStyle w:val="TableParagraph"/>
              <w:spacing w:line="230" w:lineRule="exact"/>
              <w:ind w:right="46"/>
              <w:jc w:val="center"/>
              <w:rPr>
                <w:rFonts w:ascii="Times New Roman" w:hAnsi="Times New Roman" w:cs="Times New Roman"/>
                <w:sz w:val="20"/>
              </w:rPr>
            </w:pPr>
            <w:proofErr w:type="spellStart"/>
            <w:r w:rsidRPr="00F66062">
              <w:rPr>
                <w:rFonts w:ascii="Times New Roman" w:hAnsi="Times New Roman" w:cs="Times New Roman"/>
                <w:spacing w:val="-1"/>
                <w:sz w:val="20"/>
              </w:rPr>
              <w:t>Көлденең</w:t>
            </w:r>
            <w:proofErr w:type="spellEnd"/>
            <w:r w:rsidRPr="00F66062">
              <w:rPr>
                <w:rFonts w:ascii="Times New Roman" w:hAnsi="Times New Roman" w:cs="Times New Roman"/>
                <w:spacing w:val="-1"/>
                <w:sz w:val="20"/>
              </w:rPr>
              <w:t xml:space="preserve"> </w:t>
            </w:r>
            <w:proofErr w:type="spellStart"/>
            <w:r w:rsidRPr="00F66062">
              <w:rPr>
                <w:rFonts w:ascii="Times New Roman" w:hAnsi="Times New Roman" w:cs="Times New Roman"/>
                <w:spacing w:val="-1"/>
                <w:sz w:val="20"/>
              </w:rPr>
              <w:t>ауытқу</w:t>
            </w:r>
            <w:proofErr w:type="spellEnd"/>
            <w:r w:rsidRPr="00F66062">
              <w:rPr>
                <w:rFonts w:ascii="Times New Roman" w:hAnsi="Times New Roman" w:cs="Times New Roman"/>
                <w:spacing w:val="-1"/>
                <w:sz w:val="20"/>
              </w:rPr>
              <w:t>, м</w:t>
            </w:r>
          </w:p>
        </w:tc>
        <w:tc>
          <w:tcPr>
            <w:tcW w:w="1697" w:type="dxa"/>
            <w:gridSpan w:val="2"/>
          </w:tcPr>
          <w:p w14:paraId="1A0FAF73" w14:textId="75BB75A1"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Ұңғылы</w:t>
            </w:r>
            <w:proofErr w:type="spellEnd"/>
            <w:r w:rsidRPr="00F66062">
              <w:rPr>
                <w:rFonts w:ascii="Times New Roman" w:hAnsi="Times New Roman" w:cs="Times New Roman"/>
                <w:sz w:val="20"/>
                <w:lang w:val="kk-KZ"/>
              </w:rPr>
              <w:t xml:space="preserve"> </w:t>
            </w:r>
            <w:proofErr w:type="spellStart"/>
            <w:r w:rsidRPr="00F66062">
              <w:rPr>
                <w:rFonts w:ascii="Times New Roman" w:hAnsi="Times New Roman" w:cs="Times New Roman"/>
                <w:sz w:val="20"/>
              </w:rPr>
              <w:t>бойынша</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ұзындығы</w:t>
            </w:r>
            <w:proofErr w:type="spellEnd"/>
            <w:r w:rsidRPr="00F66062">
              <w:rPr>
                <w:rFonts w:ascii="Times New Roman" w:hAnsi="Times New Roman" w:cs="Times New Roman"/>
                <w:sz w:val="20"/>
              </w:rPr>
              <w:t>, м</w:t>
            </w:r>
          </w:p>
        </w:tc>
        <w:tc>
          <w:tcPr>
            <w:tcW w:w="1138" w:type="dxa"/>
            <w:vMerge w:val="restart"/>
          </w:tcPr>
          <w:p w14:paraId="06605656" w14:textId="67A966D1" w:rsidR="00A75A4E" w:rsidRPr="00F66062" w:rsidRDefault="00A75A4E" w:rsidP="00F66062">
            <w:pPr>
              <w:pStyle w:val="TableParagraph"/>
              <w:spacing w:line="230" w:lineRule="atLeast"/>
              <w:ind w:right="46"/>
              <w:jc w:val="center"/>
              <w:rPr>
                <w:rFonts w:ascii="Times New Roman" w:hAnsi="Times New Roman" w:cs="Times New Roman"/>
                <w:sz w:val="20"/>
                <w:lang w:val="ru-RU"/>
              </w:rPr>
            </w:pPr>
            <w:proofErr w:type="spellStart"/>
            <w:r w:rsidRPr="00F66062">
              <w:rPr>
                <w:rFonts w:ascii="Times New Roman" w:hAnsi="Times New Roman" w:cs="Times New Roman"/>
                <w:sz w:val="20"/>
                <w:lang w:val="ru-RU"/>
              </w:rPr>
              <w:t>Көлденең</w:t>
            </w:r>
            <w:proofErr w:type="spellEnd"/>
            <w:r w:rsidRPr="00F66062">
              <w:rPr>
                <w:rFonts w:ascii="Times New Roman" w:hAnsi="Times New Roman" w:cs="Times New Roman"/>
                <w:sz w:val="20"/>
                <w:lang w:val="ru-RU"/>
              </w:rPr>
              <w:t xml:space="preserve"> </w:t>
            </w:r>
            <w:proofErr w:type="spellStart"/>
            <w:r w:rsidRPr="00F66062">
              <w:rPr>
                <w:rFonts w:ascii="Times New Roman" w:hAnsi="Times New Roman" w:cs="Times New Roman"/>
                <w:sz w:val="20"/>
                <w:lang w:val="ru-RU"/>
              </w:rPr>
              <w:t>учаскенің</w:t>
            </w:r>
            <w:proofErr w:type="spellEnd"/>
            <w:r w:rsidRPr="00F66062">
              <w:rPr>
                <w:rFonts w:ascii="Times New Roman" w:hAnsi="Times New Roman" w:cs="Times New Roman"/>
                <w:sz w:val="20"/>
                <w:lang w:val="ru-RU"/>
              </w:rPr>
              <w:t xml:space="preserve"> </w:t>
            </w:r>
            <w:proofErr w:type="spellStart"/>
            <w:r w:rsidRPr="00F66062">
              <w:rPr>
                <w:rFonts w:ascii="Times New Roman" w:hAnsi="Times New Roman" w:cs="Times New Roman"/>
                <w:sz w:val="20"/>
                <w:lang w:val="ru-RU"/>
              </w:rPr>
              <w:t>ұзындығы</w:t>
            </w:r>
            <w:proofErr w:type="spellEnd"/>
            <w:r w:rsidRPr="00F66062">
              <w:rPr>
                <w:rFonts w:ascii="Times New Roman" w:hAnsi="Times New Roman" w:cs="Times New Roman"/>
                <w:sz w:val="20"/>
                <w:lang w:val="ru-RU"/>
              </w:rPr>
              <w:t>, м</w:t>
            </w:r>
          </w:p>
        </w:tc>
      </w:tr>
      <w:tr w:rsidR="00A75A4E" w14:paraId="20F61760" w14:textId="77777777" w:rsidTr="00A75A4E">
        <w:trPr>
          <w:trHeight w:val="460"/>
        </w:trPr>
        <w:tc>
          <w:tcPr>
            <w:tcW w:w="985" w:type="dxa"/>
          </w:tcPr>
          <w:p w14:paraId="08EAFEC3" w14:textId="3104B89C"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бастап</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жоғарғы</w:t>
            </w:r>
            <w:proofErr w:type="spellEnd"/>
            <w:r w:rsidRPr="00F66062">
              <w:rPr>
                <w:rFonts w:ascii="Times New Roman" w:hAnsi="Times New Roman" w:cs="Times New Roman"/>
                <w:sz w:val="20"/>
              </w:rPr>
              <w:t>)</w:t>
            </w:r>
          </w:p>
        </w:tc>
        <w:tc>
          <w:tcPr>
            <w:tcW w:w="980" w:type="dxa"/>
          </w:tcPr>
          <w:p w14:paraId="3A3C4426" w14:textId="6D8907CF"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дейін</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төменгі</w:t>
            </w:r>
            <w:proofErr w:type="spellEnd"/>
            <w:r w:rsidRPr="00F66062">
              <w:rPr>
                <w:rFonts w:ascii="Times New Roman" w:hAnsi="Times New Roman" w:cs="Times New Roman"/>
                <w:sz w:val="20"/>
              </w:rPr>
              <w:t>)</w:t>
            </w:r>
          </w:p>
        </w:tc>
        <w:tc>
          <w:tcPr>
            <w:tcW w:w="980" w:type="dxa"/>
            <w:vMerge/>
            <w:tcBorders>
              <w:top w:val="nil"/>
            </w:tcBorders>
          </w:tcPr>
          <w:p w14:paraId="350F4052" w14:textId="2C59969C" w:rsidR="00A75A4E" w:rsidRPr="00F66062" w:rsidRDefault="00A75A4E" w:rsidP="00F66062">
            <w:pPr>
              <w:ind w:right="46"/>
              <w:jc w:val="center"/>
              <w:rPr>
                <w:rFonts w:ascii="Times New Roman" w:hAnsi="Times New Roman"/>
                <w:sz w:val="2"/>
                <w:szCs w:val="2"/>
              </w:rPr>
            </w:pPr>
          </w:p>
        </w:tc>
        <w:tc>
          <w:tcPr>
            <w:tcW w:w="980" w:type="dxa"/>
            <w:tcBorders>
              <w:right w:val="single" w:sz="6" w:space="0" w:color="000000"/>
            </w:tcBorders>
          </w:tcPr>
          <w:p w14:paraId="25234D74" w14:textId="2FAAA885" w:rsidR="00A75A4E" w:rsidRPr="00F66062" w:rsidRDefault="00A75A4E" w:rsidP="00F66062">
            <w:pPr>
              <w:pStyle w:val="TableParagraph"/>
              <w:spacing w:line="230" w:lineRule="exact"/>
              <w:ind w:right="46"/>
              <w:jc w:val="center"/>
              <w:rPr>
                <w:rFonts w:ascii="Times New Roman" w:hAnsi="Times New Roman" w:cs="Times New Roman"/>
                <w:sz w:val="20"/>
              </w:rPr>
            </w:pPr>
            <w:proofErr w:type="spellStart"/>
            <w:r w:rsidRPr="00F66062">
              <w:rPr>
                <w:rFonts w:ascii="Times New Roman" w:hAnsi="Times New Roman" w:cs="Times New Roman"/>
                <w:sz w:val="20"/>
              </w:rPr>
              <w:t>аралықтың</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басында</w:t>
            </w:r>
            <w:proofErr w:type="spellEnd"/>
          </w:p>
        </w:tc>
        <w:tc>
          <w:tcPr>
            <w:tcW w:w="990" w:type="dxa"/>
            <w:tcBorders>
              <w:left w:val="single" w:sz="6" w:space="0" w:color="000000"/>
            </w:tcBorders>
          </w:tcPr>
          <w:p w14:paraId="565F0F71" w14:textId="41859130" w:rsidR="00A75A4E" w:rsidRPr="00F66062" w:rsidRDefault="00A75A4E" w:rsidP="00F66062">
            <w:pPr>
              <w:pStyle w:val="TableParagraph"/>
              <w:spacing w:line="230" w:lineRule="exact"/>
              <w:ind w:right="46"/>
              <w:jc w:val="center"/>
              <w:rPr>
                <w:rFonts w:ascii="Times New Roman" w:hAnsi="Times New Roman" w:cs="Times New Roman"/>
                <w:sz w:val="20"/>
              </w:rPr>
            </w:pPr>
            <w:proofErr w:type="spellStart"/>
            <w:r w:rsidRPr="00F66062">
              <w:rPr>
                <w:rFonts w:ascii="Times New Roman" w:hAnsi="Times New Roman" w:cs="Times New Roman"/>
                <w:sz w:val="20"/>
              </w:rPr>
              <w:t>аралықтың</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соңында</w:t>
            </w:r>
            <w:proofErr w:type="spellEnd"/>
          </w:p>
        </w:tc>
        <w:tc>
          <w:tcPr>
            <w:tcW w:w="897" w:type="dxa"/>
          </w:tcPr>
          <w:p w14:paraId="17E033A7" w14:textId="21B2323E"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аралық</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үшін</w:t>
            </w:r>
            <w:proofErr w:type="spellEnd"/>
          </w:p>
        </w:tc>
        <w:tc>
          <w:tcPr>
            <w:tcW w:w="567" w:type="dxa"/>
          </w:tcPr>
          <w:p w14:paraId="0F2A39BB" w14:textId="13C92832" w:rsidR="00A75A4E" w:rsidRPr="00F66062" w:rsidRDefault="00A75A4E" w:rsidP="00F66062">
            <w:pPr>
              <w:pStyle w:val="TableParagraph"/>
              <w:spacing w:before="113"/>
              <w:ind w:right="46"/>
              <w:jc w:val="center"/>
              <w:rPr>
                <w:rFonts w:ascii="Times New Roman" w:hAnsi="Times New Roman" w:cs="Times New Roman"/>
                <w:sz w:val="20"/>
                <w:lang w:val="kk-KZ"/>
              </w:rPr>
            </w:pPr>
            <w:r w:rsidRPr="00F66062">
              <w:rPr>
                <w:rFonts w:ascii="Times New Roman" w:hAnsi="Times New Roman" w:cs="Times New Roman"/>
                <w:sz w:val="20"/>
                <w:lang w:val="kk-KZ"/>
              </w:rPr>
              <w:t>жалпы</w:t>
            </w:r>
          </w:p>
        </w:tc>
        <w:tc>
          <w:tcPr>
            <w:tcW w:w="992" w:type="dxa"/>
          </w:tcPr>
          <w:p w14:paraId="61F566EA" w14:textId="66F34D87" w:rsidR="00A75A4E" w:rsidRPr="00F66062" w:rsidRDefault="00A75A4E" w:rsidP="00F66062">
            <w:pPr>
              <w:pStyle w:val="TableParagraph"/>
              <w:spacing w:before="113"/>
              <w:ind w:right="46"/>
              <w:jc w:val="center"/>
              <w:rPr>
                <w:rFonts w:ascii="Times New Roman" w:hAnsi="Times New Roman" w:cs="Times New Roman"/>
                <w:sz w:val="20"/>
              </w:rPr>
            </w:pPr>
            <w:proofErr w:type="spellStart"/>
            <w:r w:rsidRPr="00F66062">
              <w:rPr>
                <w:rFonts w:ascii="Times New Roman" w:hAnsi="Times New Roman" w:cs="Times New Roman"/>
                <w:sz w:val="20"/>
              </w:rPr>
              <w:t>аралық</w:t>
            </w:r>
            <w:proofErr w:type="spellEnd"/>
            <w:r w:rsidRPr="00F66062">
              <w:rPr>
                <w:rFonts w:ascii="Times New Roman" w:hAnsi="Times New Roman" w:cs="Times New Roman"/>
                <w:sz w:val="20"/>
              </w:rPr>
              <w:t xml:space="preserve"> </w:t>
            </w:r>
            <w:proofErr w:type="spellStart"/>
            <w:r w:rsidRPr="00F66062">
              <w:rPr>
                <w:rFonts w:ascii="Times New Roman" w:hAnsi="Times New Roman" w:cs="Times New Roman"/>
                <w:sz w:val="20"/>
              </w:rPr>
              <w:t>үшін</w:t>
            </w:r>
            <w:proofErr w:type="spellEnd"/>
          </w:p>
        </w:tc>
        <w:tc>
          <w:tcPr>
            <w:tcW w:w="705" w:type="dxa"/>
          </w:tcPr>
          <w:p w14:paraId="1E7A10C0" w14:textId="4810FD01" w:rsidR="00A75A4E" w:rsidRPr="00F66062" w:rsidRDefault="00A75A4E" w:rsidP="00F66062">
            <w:pPr>
              <w:pStyle w:val="TableParagraph"/>
              <w:spacing w:before="113"/>
              <w:ind w:right="46"/>
              <w:jc w:val="center"/>
              <w:rPr>
                <w:rFonts w:ascii="Times New Roman" w:hAnsi="Times New Roman" w:cs="Times New Roman"/>
                <w:sz w:val="20"/>
              </w:rPr>
            </w:pPr>
            <w:r w:rsidRPr="00F66062">
              <w:rPr>
                <w:rFonts w:ascii="Times New Roman" w:hAnsi="Times New Roman" w:cs="Times New Roman"/>
                <w:sz w:val="20"/>
                <w:lang w:val="kk-KZ"/>
              </w:rPr>
              <w:t>жалпы</w:t>
            </w:r>
          </w:p>
        </w:tc>
        <w:tc>
          <w:tcPr>
            <w:tcW w:w="1138" w:type="dxa"/>
            <w:vMerge/>
            <w:tcBorders>
              <w:top w:val="nil"/>
            </w:tcBorders>
          </w:tcPr>
          <w:p w14:paraId="4BE16540" w14:textId="77777777" w:rsidR="00A75A4E" w:rsidRPr="00F66062" w:rsidRDefault="00A75A4E" w:rsidP="00F66062">
            <w:pPr>
              <w:ind w:right="46"/>
              <w:jc w:val="center"/>
              <w:rPr>
                <w:rFonts w:ascii="Times New Roman" w:hAnsi="Times New Roman"/>
                <w:sz w:val="2"/>
                <w:szCs w:val="2"/>
              </w:rPr>
            </w:pPr>
          </w:p>
        </w:tc>
      </w:tr>
      <w:tr w:rsidR="00A75A4E" w14:paraId="23ADD94F" w14:textId="77777777" w:rsidTr="00A75A4E">
        <w:trPr>
          <w:trHeight w:val="230"/>
        </w:trPr>
        <w:tc>
          <w:tcPr>
            <w:tcW w:w="985" w:type="dxa"/>
          </w:tcPr>
          <w:p w14:paraId="1BEB9086"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1</w:t>
            </w:r>
          </w:p>
        </w:tc>
        <w:tc>
          <w:tcPr>
            <w:tcW w:w="980" w:type="dxa"/>
          </w:tcPr>
          <w:p w14:paraId="37142592"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2</w:t>
            </w:r>
          </w:p>
        </w:tc>
        <w:tc>
          <w:tcPr>
            <w:tcW w:w="980" w:type="dxa"/>
          </w:tcPr>
          <w:p w14:paraId="1AF2110E" w14:textId="341A97E1"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3</w:t>
            </w:r>
          </w:p>
        </w:tc>
        <w:tc>
          <w:tcPr>
            <w:tcW w:w="980" w:type="dxa"/>
            <w:tcBorders>
              <w:right w:val="single" w:sz="6" w:space="0" w:color="000000"/>
            </w:tcBorders>
          </w:tcPr>
          <w:p w14:paraId="538516B5"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4</w:t>
            </w:r>
          </w:p>
        </w:tc>
        <w:tc>
          <w:tcPr>
            <w:tcW w:w="990" w:type="dxa"/>
            <w:tcBorders>
              <w:left w:val="single" w:sz="6" w:space="0" w:color="000000"/>
            </w:tcBorders>
          </w:tcPr>
          <w:p w14:paraId="33C508AD"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5</w:t>
            </w:r>
          </w:p>
        </w:tc>
        <w:tc>
          <w:tcPr>
            <w:tcW w:w="897" w:type="dxa"/>
          </w:tcPr>
          <w:p w14:paraId="28EAB668"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6</w:t>
            </w:r>
          </w:p>
        </w:tc>
        <w:tc>
          <w:tcPr>
            <w:tcW w:w="567" w:type="dxa"/>
          </w:tcPr>
          <w:p w14:paraId="4F647A4A"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7</w:t>
            </w:r>
          </w:p>
        </w:tc>
        <w:tc>
          <w:tcPr>
            <w:tcW w:w="992" w:type="dxa"/>
          </w:tcPr>
          <w:p w14:paraId="5CB43FCC"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8</w:t>
            </w:r>
          </w:p>
        </w:tc>
        <w:tc>
          <w:tcPr>
            <w:tcW w:w="705" w:type="dxa"/>
          </w:tcPr>
          <w:p w14:paraId="0A0069ED"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9</w:t>
            </w:r>
          </w:p>
        </w:tc>
        <w:tc>
          <w:tcPr>
            <w:tcW w:w="1138" w:type="dxa"/>
          </w:tcPr>
          <w:p w14:paraId="4CEC6364"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10</w:t>
            </w:r>
          </w:p>
        </w:tc>
      </w:tr>
      <w:tr w:rsidR="00A75A4E" w14:paraId="3F1CF0F7" w14:textId="77777777" w:rsidTr="00A75A4E">
        <w:trPr>
          <w:trHeight w:val="230"/>
        </w:trPr>
        <w:tc>
          <w:tcPr>
            <w:tcW w:w="985" w:type="dxa"/>
          </w:tcPr>
          <w:p w14:paraId="5F766757"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0</w:t>
            </w:r>
          </w:p>
        </w:tc>
        <w:tc>
          <w:tcPr>
            <w:tcW w:w="980" w:type="dxa"/>
          </w:tcPr>
          <w:p w14:paraId="5C6764EC"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4558</w:t>
            </w:r>
          </w:p>
        </w:tc>
        <w:tc>
          <w:tcPr>
            <w:tcW w:w="980" w:type="dxa"/>
          </w:tcPr>
          <w:p w14:paraId="0597964B" w14:textId="18371835"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4851</w:t>
            </w:r>
          </w:p>
        </w:tc>
        <w:tc>
          <w:tcPr>
            <w:tcW w:w="980" w:type="dxa"/>
            <w:tcBorders>
              <w:right w:val="single" w:sz="6" w:space="0" w:color="000000"/>
            </w:tcBorders>
          </w:tcPr>
          <w:p w14:paraId="236D6595"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33,42</w:t>
            </w:r>
          </w:p>
        </w:tc>
        <w:tc>
          <w:tcPr>
            <w:tcW w:w="990" w:type="dxa"/>
            <w:tcBorders>
              <w:left w:val="single" w:sz="6" w:space="0" w:color="000000"/>
            </w:tcBorders>
          </w:tcPr>
          <w:p w14:paraId="36DED0A8"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0</w:t>
            </w:r>
          </w:p>
        </w:tc>
        <w:tc>
          <w:tcPr>
            <w:tcW w:w="897" w:type="dxa"/>
          </w:tcPr>
          <w:p w14:paraId="1CF79A78"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1172</w:t>
            </w:r>
          </w:p>
        </w:tc>
        <w:tc>
          <w:tcPr>
            <w:tcW w:w="567" w:type="dxa"/>
          </w:tcPr>
          <w:p w14:paraId="61EDB479"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1196</w:t>
            </w:r>
          </w:p>
        </w:tc>
        <w:tc>
          <w:tcPr>
            <w:tcW w:w="992" w:type="dxa"/>
          </w:tcPr>
          <w:p w14:paraId="77317FB6"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3535</w:t>
            </w:r>
          </w:p>
        </w:tc>
        <w:tc>
          <w:tcPr>
            <w:tcW w:w="705" w:type="dxa"/>
          </w:tcPr>
          <w:p w14:paraId="40FD6FB0"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4851</w:t>
            </w:r>
          </w:p>
        </w:tc>
        <w:tc>
          <w:tcPr>
            <w:tcW w:w="1138" w:type="dxa"/>
          </w:tcPr>
          <w:p w14:paraId="55B29578" w14:textId="77777777" w:rsidR="00A75A4E" w:rsidRPr="00F66062" w:rsidRDefault="00A75A4E" w:rsidP="00F66062">
            <w:pPr>
              <w:pStyle w:val="TableParagraph"/>
              <w:spacing w:line="210" w:lineRule="exact"/>
              <w:ind w:right="46"/>
              <w:jc w:val="center"/>
              <w:rPr>
                <w:rFonts w:ascii="Times New Roman" w:hAnsi="Times New Roman" w:cs="Times New Roman"/>
                <w:sz w:val="20"/>
              </w:rPr>
            </w:pPr>
            <w:r w:rsidRPr="00F66062">
              <w:rPr>
                <w:rFonts w:ascii="Times New Roman" w:hAnsi="Times New Roman" w:cs="Times New Roman"/>
                <w:sz w:val="20"/>
              </w:rPr>
              <w:t>1196</w:t>
            </w:r>
          </w:p>
        </w:tc>
      </w:tr>
    </w:tbl>
    <w:p w14:paraId="75C4D72A" w14:textId="77777777" w:rsidR="00F66062" w:rsidRDefault="00F66062" w:rsidP="00F66062">
      <w:pPr>
        <w:spacing w:after="0" w:line="240" w:lineRule="auto"/>
        <w:ind w:firstLine="567"/>
        <w:jc w:val="both"/>
        <w:rPr>
          <w:rFonts w:ascii="Times New Roman" w:hAnsi="Times New Roman"/>
          <w:sz w:val="28"/>
          <w:szCs w:val="28"/>
          <w:lang w:val="kk-KZ"/>
        </w:rPr>
      </w:pPr>
    </w:p>
    <w:p w14:paraId="344FB2A1"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 оқпаны профилінің таңдалған түрі, бұрғылау бағанының түбінің орналасуы, бұрғылау режимінің параметрлері, ұңғыма оқпанының тереңдету қарқыны және басқа да іс-шаралар кешендері мыналарды қамтамасыз етуі тиіс:</w:t>
      </w:r>
    </w:p>
    <w:p w14:paraId="7084A693"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бұрғылау жұмыстарының техникасы мен технологиясының қазіргі жай-күйі кезінде ұңғыманы қандай да бір асқынусыз жобалау тереңдігіне дейін жеткізу;</w:t>
      </w:r>
    </w:p>
    <w:p w14:paraId="2BF743D0"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ең аз уақыт пен шығынмен жоғары сапалы ұңғыманы бұрғылау;</w:t>
      </w:r>
    </w:p>
    <w:p w14:paraId="47F13BBC"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рұқсат етілген диапазондағы жобалық тереңдіктегі кенжардағы вертикальдан ауытқу;</w:t>
      </w:r>
    </w:p>
    <w:p w14:paraId="0C8D657B"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бұрғылау бағанасы мен қаптама бағанының төменгі бөлігінің орналасуын, сондай-ақ пайдалану және жерасты жөндеу процесінде түсірілетін жерасты жабдығы элементтерінің жабдықтарын еркін өту мүмкіндігі;</w:t>
      </w:r>
    </w:p>
    <w:p w14:paraId="277ACC6B"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пайдалану бағанының (білікшенің) сүртілуін, құралдың және геофизикалық аспаптардың ойық түзілуін, қатаюын және кептелуін болдырмау.</w:t>
      </w:r>
    </w:p>
    <w:p w14:paraId="2D00E935"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Бұрғылауды аяқтау барысында ұңғыма белгілі бір геологиялық мақсатта өнімді қабатты ашуы керек.</w:t>
      </w:r>
    </w:p>
    <w:p w14:paraId="696D7946" w14:textId="77777777" w:rsidR="00736CA7" w:rsidRDefault="00736CA7" w:rsidP="00F66062">
      <w:pPr>
        <w:spacing w:after="0" w:line="240" w:lineRule="auto"/>
        <w:ind w:firstLine="567"/>
        <w:jc w:val="both"/>
        <w:rPr>
          <w:rFonts w:ascii="Times New Roman" w:hAnsi="Times New Roman"/>
          <w:sz w:val="28"/>
          <w:szCs w:val="28"/>
          <w:lang w:val="kk-KZ"/>
        </w:rPr>
      </w:pPr>
    </w:p>
    <w:p w14:paraId="27D25736" w14:textId="77777777" w:rsidR="00736CA7" w:rsidRDefault="00736CA7" w:rsidP="00F66062">
      <w:pPr>
        <w:spacing w:after="0" w:line="240" w:lineRule="auto"/>
        <w:ind w:firstLine="567"/>
        <w:jc w:val="both"/>
        <w:rPr>
          <w:rFonts w:ascii="Times New Roman" w:hAnsi="Times New Roman"/>
          <w:sz w:val="28"/>
          <w:szCs w:val="28"/>
          <w:lang w:val="kk-KZ"/>
        </w:rPr>
      </w:pPr>
    </w:p>
    <w:p w14:paraId="4B6871DB" w14:textId="77777777" w:rsidR="00736CA7" w:rsidRDefault="00736CA7" w:rsidP="00E95BE4">
      <w:pPr>
        <w:spacing w:after="0" w:line="240" w:lineRule="auto"/>
        <w:ind w:firstLine="567"/>
        <w:jc w:val="center"/>
        <w:rPr>
          <w:rFonts w:ascii="Times New Roman" w:hAnsi="Times New Roman"/>
          <w:sz w:val="28"/>
          <w:szCs w:val="28"/>
          <w:lang w:val="kk-KZ"/>
        </w:rPr>
      </w:pPr>
    </w:p>
    <w:p w14:paraId="00E4C417" w14:textId="63435E8D" w:rsidR="00736CA7" w:rsidRDefault="00736CA7" w:rsidP="00286552">
      <w:pPr>
        <w:spacing w:after="0" w:line="240" w:lineRule="auto"/>
        <w:jc w:val="both"/>
        <w:rPr>
          <w:rFonts w:ascii="Times New Roman" w:hAnsi="Times New Roman"/>
          <w:sz w:val="28"/>
          <w:szCs w:val="28"/>
          <w:lang w:val="kk-KZ"/>
        </w:rPr>
      </w:pPr>
      <w:r>
        <w:rPr>
          <w:noProof/>
          <w:sz w:val="20"/>
          <w:lang w:eastAsia="ru-RU"/>
        </w:rPr>
        <w:lastRenderedPageBreak/>
        <w:drawing>
          <wp:inline distT="0" distB="0" distL="0" distR="0" wp14:anchorId="2A8F29E8" wp14:editId="3E48DF3C">
            <wp:extent cx="5941060" cy="7673432"/>
            <wp:effectExtent l="0" t="0" r="2540" b="3810"/>
            <wp:docPr id="3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66" cstate="print"/>
                    <a:stretch>
                      <a:fillRect/>
                    </a:stretch>
                  </pic:blipFill>
                  <pic:spPr>
                    <a:xfrm>
                      <a:off x="0" y="0"/>
                      <a:ext cx="5941060" cy="7673432"/>
                    </a:xfrm>
                    <a:prstGeom prst="rect">
                      <a:avLst/>
                    </a:prstGeom>
                  </pic:spPr>
                </pic:pic>
              </a:graphicData>
            </a:graphic>
          </wp:inline>
        </w:drawing>
      </w:r>
    </w:p>
    <w:p w14:paraId="0CA8D1B9" w14:textId="6092445A" w:rsidR="00736CA7" w:rsidRDefault="00736CA7" w:rsidP="00736CA7">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6.1 - </w:t>
      </w:r>
      <w:r w:rsidRPr="001F52FA">
        <w:rPr>
          <w:rFonts w:ascii="Times New Roman" w:hAnsi="Times New Roman"/>
          <w:sz w:val="28"/>
          <w:szCs w:val="28"/>
          <w:lang w:val="kk-KZ"/>
        </w:rPr>
        <w:t xml:space="preserve">T-6248 </w:t>
      </w:r>
      <w:r>
        <w:rPr>
          <w:rFonts w:ascii="Times New Roman" w:hAnsi="Times New Roman"/>
          <w:sz w:val="28"/>
          <w:szCs w:val="28"/>
          <w:lang w:val="kk-KZ"/>
        </w:rPr>
        <w:t>ұ</w:t>
      </w:r>
      <w:r w:rsidRPr="001F52FA">
        <w:rPr>
          <w:rFonts w:ascii="Times New Roman" w:hAnsi="Times New Roman"/>
          <w:sz w:val="28"/>
          <w:szCs w:val="28"/>
          <w:lang w:val="kk-KZ"/>
        </w:rPr>
        <w:t>ңғыма профилі</w:t>
      </w:r>
    </w:p>
    <w:p w14:paraId="43826047" w14:textId="77777777" w:rsidR="00736CA7" w:rsidRDefault="00736CA7" w:rsidP="00F66062">
      <w:pPr>
        <w:spacing w:after="0" w:line="240" w:lineRule="auto"/>
        <w:ind w:firstLine="567"/>
        <w:jc w:val="both"/>
        <w:rPr>
          <w:rFonts w:ascii="Times New Roman" w:hAnsi="Times New Roman"/>
          <w:sz w:val="28"/>
          <w:szCs w:val="28"/>
          <w:lang w:val="kk-KZ"/>
        </w:rPr>
      </w:pPr>
    </w:p>
    <w:p w14:paraId="16FF62E9" w14:textId="4084952E"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Бұл жобада Теңіз кен орнында жобаланатын тік ұңғыма оқпанының авариясыз бұрғылау жағдайларына, қойылған міндеттің орындалуына және ұңғыманың тау-кен құрылысы ретіндег</w:t>
      </w:r>
      <w:r w:rsidR="001F3580">
        <w:rPr>
          <w:rFonts w:ascii="Times New Roman" w:hAnsi="Times New Roman"/>
          <w:sz w:val="28"/>
          <w:szCs w:val="28"/>
          <w:lang w:val="kk-KZ"/>
        </w:rPr>
        <w:t xml:space="preserve">і сенімділігіне қарай </w:t>
      </w:r>
      <w:r w:rsidRPr="00F66062">
        <w:rPr>
          <w:rFonts w:ascii="Times New Roman" w:hAnsi="Times New Roman"/>
          <w:sz w:val="28"/>
          <w:szCs w:val="28"/>
          <w:lang w:val="kk-KZ"/>
        </w:rPr>
        <w:t>рұқ</w:t>
      </w:r>
      <w:r w:rsidR="00541231">
        <w:rPr>
          <w:rFonts w:ascii="Times New Roman" w:hAnsi="Times New Roman"/>
          <w:sz w:val="28"/>
          <w:szCs w:val="28"/>
          <w:lang w:val="kk-KZ"/>
        </w:rPr>
        <w:t>сат етілген мәндері айқындалған</w:t>
      </w:r>
      <w:r w:rsidR="00541231" w:rsidRPr="00541231">
        <w:rPr>
          <w:rFonts w:ascii="Times New Roman" w:hAnsi="Times New Roman"/>
          <w:sz w:val="28"/>
          <w:szCs w:val="28"/>
          <w:lang w:val="kk-KZ"/>
        </w:rPr>
        <w:t xml:space="preserve"> [</w:t>
      </w:r>
      <w:r w:rsidR="00541231">
        <w:rPr>
          <w:rFonts w:ascii="Times New Roman" w:hAnsi="Times New Roman"/>
          <w:sz w:val="28"/>
          <w:szCs w:val="28"/>
          <w:lang w:val="kk-KZ"/>
        </w:rPr>
        <w:t>72</w:t>
      </w:r>
      <w:r w:rsidR="00541231" w:rsidRPr="00541231">
        <w:rPr>
          <w:rFonts w:ascii="Times New Roman" w:hAnsi="Times New Roman"/>
          <w:sz w:val="28"/>
          <w:szCs w:val="28"/>
          <w:lang w:val="kk-KZ"/>
        </w:rPr>
        <w:t>].</w:t>
      </w:r>
      <w:r w:rsidR="00541231" w:rsidRPr="00363C0F">
        <w:rPr>
          <w:rFonts w:ascii="Times New Roman" w:hAnsi="Times New Roman"/>
          <w:sz w:val="28"/>
          <w:szCs w:val="28"/>
          <w:lang w:val="kk-KZ"/>
        </w:rPr>
        <w:t xml:space="preserve"> </w:t>
      </w:r>
      <w:r w:rsidR="00541231" w:rsidRPr="00817F51">
        <w:rPr>
          <w:rFonts w:ascii="Times New Roman" w:hAnsi="Times New Roman"/>
          <w:sz w:val="28"/>
          <w:szCs w:val="28"/>
          <w:lang w:val="kk-KZ"/>
        </w:rPr>
        <w:t xml:space="preserve"> </w:t>
      </w:r>
    </w:p>
    <w:p w14:paraId="5E823127"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lastRenderedPageBreak/>
        <w:t>Ұңғыма оқпанының рұқсат етілген ауытқуларын қарау кезінде мынадай шектеулер ескеріледі:</w:t>
      </w:r>
    </w:p>
    <w:p w14:paraId="43A47AF6"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корпустық бағаналар мен аспаптардың ұңғымаішілік технологиялық жабдықтарының белгіленген тереңдігіне кедергісіз өту;</w:t>
      </w:r>
    </w:p>
    <w:p w14:paraId="180E0862"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құбыр қабырғалары мен бұрандалы қосылыстардағы тік және бүйірлік жүктемелердің алдын алу;</w:t>
      </w:r>
    </w:p>
    <w:p w14:paraId="6D646959"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2014 жылғы 30 желтоқсандағы № 355" Мұнай және газ өнеркәсібінің қауіпті өндірістік объектілері үшін өнеркәсіптік қауіпсіздікті қамтамасыз ету қағидаларының " талаптарын сақтау.</w:t>
      </w:r>
    </w:p>
    <w:p w14:paraId="402A5BB1"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Бұл ретте мынадай бастапқы шарттар қабылданды:</w:t>
      </w:r>
    </w:p>
    <w:p w14:paraId="340C5F8E"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ұңғыманы бұрғылаудың бірінші кезеңі және оны өткізгішпен бекіту оқпанның мінсіз вертикалдылығына сәйкес жүзеге асырылады;</w:t>
      </w:r>
    </w:p>
    <w:p w14:paraId="59BAA4A6"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 коллекторлық тау жыныстарын бұрғылау кезінде ұңғыма оқпаны бұрғылау тереңдігі шегінде сақталуы тиіс.</w:t>
      </w:r>
    </w:p>
    <w:p w14:paraId="53E46470"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Ұңғыманың бұрғылау дәлдігін бағалау кезінде ұңғыманың кеңістіктік координаттары ұңғыманың жоспары мен профилін графикалық түрде құру кезінде орын алатын сөзсіз қателіктермен өлшенетіні әрқашан ескеріледі. Бұл қателіктердің жалпы мәні рұқсат етілген ауытқуларға сәйкес келуі мүмкін, сондықтан, әдетте, ұңғыманың бұрғылау дәлдігін бағалау кезінде мүмкін болатын қателіктердің шамаларын есептеу қажет.</w:t>
      </w:r>
    </w:p>
    <w:p w14:paraId="7BEDECEF"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 оқпанын бұрғылау кезінде оның жобалық профильден рұқсат етілген ауытқулары өте маңызды, өйткені рұқсат етілген мәндерден ауытқудың жоғарылауы ұңғыманың алдына қойылған тапсырманы орындамауға әкелуі мүмкін.</w:t>
      </w:r>
    </w:p>
    <w:p w14:paraId="4130D604" w14:textId="1E2DF1F2"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Ұңғыманың рұқсат ету шеңберіне түсуі ұңғыманың сапалы өтк</w:t>
      </w:r>
      <w:r w:rsidR="001F3580">
        <w:rPr>
          <w:rFonts w:ascii="Times New Roman" w:hAnsi="Times New Roman"/>
          <w:sz w:val="28"/>
          <w:szCs w:val="28"/>
          <w:lang w:val="kk-KZ"/>
        </w:rPr>
        <w:t xml:space="preserve">ізілгенін көрсетеді. </w:t>
      </w:r>
      <w:r w:rsidRPr="00F66062">
        <w:rPr>
          <w:rFonts w:ascii="Times New Roman" w:hAnsi="Times New Roman"/>
          <w:sz w:val="28"/>
          <w:szCs w:val="28"/>
          <w:lang w:val="kk-KZ"/>
        </w:rPr>
        <w:t>Иілуге орташа және қатты әсер ететін жыныстарда тік ұңғымаларды бұрғылау кезінде кенжардың жобадан рұқсат етілгенмещысу нормасы геологиялық қызметтің келісімі бойынша ұңғыманың тереңдігінің 10% (0,1) дейін ұлғайтылуы мүмкін.</w:t>
      </w:r>
    </w:p>
    <w:p w14:paraId="098F2A1A"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Ұңғымалардың қисаюы өнімді горизонттардың белгілерін анықтау дәлдігіне аздап әсер етеді, өйткені бұл қателіктер негізінен тереңдікті өлшеу қателіктеріне байланысты, ал ұңғымалардың қисаюынан туындайтын қателіктер аз. Сондықтан барлау ұңғымаларының кенжарларының жобадан рұқсат етілген ауытқу нормаларын таңдау үшін бұрғылаудың техникалық-экономикалық көрсеткіштері негіз болып табылады.</w:t>
      </w:r>
    </w:p>
    <w:p w14:paraId="544EE855" w14:textId="77777777" w:rsidR="00F66062" w:rsidRPr="00F66062"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Ұңғымалардың кенжарлары жобадан 0,1 игеру торына ауытқыған кезде ұңғымалардың ағымдағы дебиті өте аз өзгеретіні анықталды, сондықтан Ұңғымаларды бұрғылау кезінде мұндай ауытқуларға жол беріледі.</w:t>
      </w:r>
    </w:p>
    <w:p w14:paraId="695D6618" w14:textId="618AA710" w:rsidR="00C17A64" w:rsidRDefault="00F66062" w:rsidP="00F66062">
      <w:pPr>
        <w:spacing w:after="0" w:line="240" w:lineRule="auto"/>
        <w:ind w:firstLine="567"/>
        <w:jc w:val="both"/>
        <w:rPr>
          <w:rFonts w:ascii="Times New Roman" w:hAnsi="Times New Roman"/>
          <w:sz w:val="28"/>
          <w:szCs w:val="28"/>
          <w:lang w:val="kk-KZ"/>
        </w:rPr>
      </w:pPr>
      <w:r w:rsidRPr="00F66062">
        <w:rPr>
          <w:rFonts w:ascii="Times New Roman" w:hAnsi="Times New Roman"/>
          <w:sz w:val="28"/>
          <w:szCs w:val="28"/>
          <w:lang w:val="kk-KZ"/>
        </w:rPr>
        <w:t>Ұңғыма оқпанының орналасу дәлдігін бағалау кезінде ұңғыма оқпанының кез келген нүктесінің кеңістіктік координаттарын өлшеу сөзсіз қателіктермен жүргізілетінін ескеру қажет. Ұңғыма ұңғымасын тереңдету және өлшеу санын көбейту кезінде қателер жиналады және ұңғыма ұңғымасының орналасқан жерін анықтаудағы қатенің жалпы мөлшері кейбір жағдайларда тігінен кетуге төзімділік шеңберіні</w:t>
      </w:r>
      <w:r w:rsidR="00541231">
        <w:rPr>
          <w:rFonts w:ascii="Times New Roman" w:hAnsi="Times New Roman"/>
          <w:sz w:val="28"/>
          <w:szCs w:val="28"/>
          <w:lang w:val="kk-KZ"/>
        </w:rPr>
        <w:t>ң радиусымен салыстыруға болады</w:t>
      </w:r>
      <w:r w:rsidR="00541231" w:rsidRPr="00541231">
        <w:rPr>
          <w:rFonts w:ascii="Times New Roman" w:hAnsi="Times New Roman"/>
          <w:sz w:val="28"/>
          <w:szCs w:val="28"/>
          <w:lang w:val="kk-KZ"/>
        </w:rPr>
        <w:t xml:space="preserve"> [</w:t>
      </w:r>
      <w:r w:rsidR="00541231">
        <w:rPr>
          <w:rFonts w:ascii="Times New Roman" w:hAnsi="Times New Roman"/>
          <w:sz w:val="28"/>
          <w:szCs w:val="28"/>
          <w:lang w:val="kk-KZ"/>
        </w:rPr>
        <w:t>73</w:t>
      </w:r>
      <w:r w:rsidR="00541231" w:rsidRPr="00541231">
        <w:rPr>
          <w:rFonts w:ascii="Times New Roman" w:hAnsi="Times New Roman"/>
          <w:sz w:val="28"/>
          <w:szCs w:val="28"/>
          <w:lang w:val="kk-KZ"/>
        </w:rPr>
        <w:t>].</w:t>
      </w:r>
      <w:r w:rsidR="00541231" w:rsidRPr="00363C0F">
        <w:rPr>
          <w:rFonts w:ascii="Times New Roman" w:hAnsi="Times New Roman"/>
          <w:sz w:val="28"/>
          <w:szCs w:val="28"/>
          <w:lang w:val="kk-KZ"/>
        </w:rPr>
        <w:t xml:space="preserve"> </w:t>
      </w:r>
      <w:r w:rsidR="00541231" w:rsidRPr="00817F51">
        <w:rPr>
          <w:rFonts w:ascii="Times New Roman" w:hAnsi="Times New Roman"/>
          <w:sz w:val="28"/>
          <w:szCs w:val="28"/>
          <w:lang w:val="kk-KZ"/>
        </w:rPr>
        <w:t xml:space="preserve"> </w:t>
      </w:r>
    </w:p>
    <w:p w14:paraId="3EED9702" w14:textId="6E4C28F3" w:rsidR="00834F9B" w:rsidRPr="00834F9B" w:rsidRDefault="00834F9B" w:rsidP="00834F9B">
      <w:pPr>
        <w:spacing w:after="0" w:line="240" w:lineRule="auto"/>
        <w:ind w:firstLine="567"/>
        <w:jc w:val="both"/>
        <w:rPr>
          <w:rFonts w:ascii="Times New Roman" w:hAnsi="Times New Roman"/>
          <w:b/>
          <w:sz w:val="28"/>
          <w:szCs w:val="28"/>
          <w:lang w:val="kk-KZ"/>
        </w:rPr>
      </w:pPr>
      <w:r w:rsidRPr="00CC18A5">
        <w:rPr>
          <w:rFonts w:ascii="Times New Roman" w:hAnsi="Times New Roman"/>
          <w:b/>
          <w:sz w:val="28"/>
          <w:szCs w:val="28"/>
          <w:lang w:val="kk-KZ"/>
        </w:rPr>
        <w:lastRenderedPageBreak/>
        <w:t xml:space="preserve">6.6. </w:t>
      </w:r>
      <w:r w:rsidRPr="00834F9B">
        <w:rPr>
          <w:rFonts w:ascii="Times New Roman" w:hAnsi="Times New Roman"/>
          <w:b/>
          <w:sz w:val="28"/>
          <w:szCs w:val="28"/>
          <w:lang w:val="kk-KZ"/>
        </w:rPr>
        <w:t>Ұңғымаларды бұрғылау кезіндегі мүмкін проблемалар</w:t>
      </w:r>
    </w:p>
    <w:p w14:paraId="3BC704CA" w14:textId="2366CFD9"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xml:space="preserve">* Балшық пен әктастың дисперсиясынан туындайтын ұңғыма оқпанының тұрақсыздығына байланысты </w:t>
      </w:r>
      <w:r w:rsidR="00317092">
        <w:rPr>
          <w:rFonts w:ascii="Times New Roman" w:hAnsi="Times New Roman"/>
          <w:sz w:val="28"/>
          <w:szCs w:val="28"/>
          <w:lang w:val="kk-KZ"/>
        </w:rPr>
        <w:t>мәселелер</w:t>
      </w:r>
      <w:r w:rsidRPr="00834F9B">
        <w:rPr>
          <w:rFonts w:ascii="Times New Roman" w:hAnsi="Times New Roman"/>
          <w:sz w:val="28"/>
          <w:szCs w:val="28"/>
          <w:lang w:val="kk-KZ"/>
        </w:rPr>
        <w:t>, олардың құрамы тұз үсті шөгінділерінде 70%-дан асады;</w:t>
      </w:r>
    </w:p>
    <w:p w14:paraId="5D0F83C9"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Бездің пайда болуы;</w:t>
      </w:r>
    </w:p>
    <w:p w14:paraId="373F9E05"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Төменгі Пермь кезеңіндегі Кунгур тұзының өтімділігі;</w:t>
      </w:r>
    </w:p>
    <w:p w14:paraId="1E9E0427"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Өнімді горизонттағы қан айналымының жоғалуы және ерітіндінің сіңуі;</w:t>
      </w:r>
    </w:p>
    <w:p w14:paraId="2F1219F2"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Қабат сұйықтығындағы күкіртсутектің мөлшері 16% дейін. Шешу жолдары:</w:t>
      </w:r>
    </w:p>
    <w:p w14:paraId="647A2138" w14:textId="556C5A5D"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Ұңғыма оқпанының тұтастығына байланысты проблемаларды болдырмау үшін мұ</w:t>
      </w:r>
      <w:r w:rsidR="00E70493">
        <w:rPr>
          <w:rFonts w:ascii="Times New Roman" w:hAnsi="Times New Roman"/>
          <w:sz w:val="28"/>
          <w:szCs w:val="28"/>
          <w:lang w:val="kk-KZ"/>
        </w:rPr>
        <w:t xml:space="preserve">най негізіндегі ерітіндіні  </w:t>
      </w:r>
      <w:r w:rsidRPr="00834F9B">
        <w:rPr>
          <w:rFonts w:ascii="Times New Roman" w:hAnsi="Times New Roman"/>
          <w:sz w:val="28"/>
          <w:szCs w:val="28"/>
          <w:lang w:val="kk-KZ"/>
        </w:rPr>
        <w:t>пайдалану қажет;</w:t>
      </w:r>
    </w:p>
    <w:p w14:paraId="3C59460C" w14:textId="57CB600E"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xml:space="preserve"> * Өнімді қабатта ерітіндіні сіңіру пайда болған жағдайда, сіңіруді жою үшін толтырғышты қолдану керек, жақсырақ әр түрлі шығу тегі (талшық, қабыршақ тәрізді бөлшек, түйіршіктер) және сіңіру тереңдігі мен д</w:t>
      </w:r>
      <w:r w:rsidR="00317092">
        <w:rPr>
          <w:rFonts w:ascii="Times New Roman" w:hAnsi="Times New Roman"/>
          <w:sz w:val="28"/>
          <w:szCs w:val="28"/>
          <w:lang w:val="kk-KZ"/>
        </w:rPr>
        <w:t>еңгейіне байланысты фракциялық ө</w:t>
      </w:r>
      <w:r w:rsidRPr="00834F9B">
        <w:rPr>
          <w:rFonts w:ascii="Times New Roman" w:hAnsi="Times New Roman"/>
          <w:sz w:val="28"/>
          <w:szCs w:val="28"/>
          <w:lang w:val="kk-KZ"/>
        </w:rPr>
        <w:t>лшем (ұсақ, орташа, үлкен);</w:t>
      </w:r>
    </w:p>
    <w:p w14:paraId="47E118FE"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Газ-мұнай көріністерінің алдын алу үшін өлшеу құрылғыларының көмегімен бұрғылау ерітіндісінің параметрлеріне және өлшеуіштердегі бұрғылау ерітіндісінің деңгейіне мониторинг жүргізу қажет;</w:t>
      </w:r>
    </w:p>
    <w:p w14:paraId="2188B1ED"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Қабаттық сұйықтықтарда H</w:t>
      </w:r>
      <w:r w:rsidRPr="00834F9B">
        <w:rPr>
          <w:rFonts w:ascii="Times New Roman" w:hAnsi="Times New Roman"/>
          <w:sz w:val="28"/>
          <w:szCs w:val="28"/>
          <w:vertAlign w:val="subscript"/>
          <w:lang w:val="kk-KZ"/>
        </w:rPr>
        <w:t>2</w:t>
      </w:r>
      <w:r w:rsidRPr="00834F9B">
        <w:rPr>
          <w:rFonts w:ascii="Times New Roman" w:hAnsi="Times New Roman"/>
          <w:sz w:val="28"/>
          <w:szCs w:val="28"/>
          <w:lang w:val="kk-KZ"/>
        </w:rPr>
        <w:t>S болған кезде стационарлық немесе тасымалданатын газ анализаторларын және жеке қорғаныс құралдарын (ЖҚ</w:t>
      </w:r>
      <w:r>
        <w:rPr>
          <w:rFonts w:ascii="Times New Roman" w:hAnsi="Times New Roman"/>
          <w:sz w:val="28"/>
          <w:szCs w:val="28"/>
          <w:lang w:val="kk-KZ"/>
        </w:rPr>
        <w:t>Қ</w:t>
      </w:r>
      <w:r w:rsidRPr="00834F9B">
        <w:rPr>
          <w:rFonts w:ascii="Times New Roman" w:hAnsi="Times New Roman"/>
          <w:sz w:val="28"/>
          <w:szCs w:val="28"/>
          <w:lang w:val="kk-KZ"/>
        </w:rPr>
        <w:t>)</w:t>
      </w:r>
      <w:r>
        <w:rPr>
          <w:rFonts w:ascii="Times New Roman" w:hAnsi="Times New Roman"/>
          <w:sz w:val="28"/>
          <w:szCs w:val="28"/>
          <w:lang w:val="kk-KZ"/>
        </w:rPr>
        <w:t xml:space="preserve"> </w:t>
      </w:r>
      <w:r w:rsidRPr="00834F9B">
        <w:rPr>
          <w:rFonts w:ascii="Times New Roman" w:hAnsi="Times New Roman"/>
          <w:sz w:val="28"/>
          <w:szCs w:val="28"/>
          <w:lang w:val="kk-KZ"/>
        </w:rPr>
        <w:t>пайдалану қажет;</w:t>
      </w:r>
    </w:p>
    <w:p w14:paraId="141E88EC" w14:textId="77777777"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H</w:t>
      </w:r>
      <w:r w:rsidRPr="00834F9B">
        <w:rPr>
          <w:rFonts w:ascii="Times New Roman" w:hAnsi="Times New Roman"/>
          <w:sz w:val="28"/>
          <w:szCs w:val="28"/>
          <w:vertAlign w:val="subscript"/>
          <w:lang w:val="kk-KZ"/>
        </w:rPr>
        <w:t>2</w:t>
      </w:r>
      <w:r w:rsidRPr="00834F9B">
        <w:rPr>
          <w:rFonts w:ascii="Times New Roman" w:hAnsi="Times New Roman"/>
          <w:sz w:val="28"/>
          <w:szCs w:val="28"/>
          <w:lang w:val="kk-KZ"/>
        </w:rPr>
        <w:t>S сіңіргіштері мен сіңіргіштерін бұрғылау ерітіндісіне тұрақты негізде қосу керек;</w:t>
      </w:r>
    </w:p>
    <w:p w14:paraId="72778592" w14:textId="0B1C4039" w:rsidR="00834F9B" w:rsidRPr="00834F9B" w:rsidRDefault="00834F9B" w:rsidP="00834F9B">
      <w:pPr>
        <w:spacing w:after="0" w:line="240" w:lineRule="auto"/>
        <w:ind w:firstLine="567"/>
        <w:jc w:val="both"/>
        <w:rPr>
          <w:rFonts w:ascii="Times New Roman" w:hAnsi="Times New Roman"/>
          <w:sz w:val="28"/>
          <w:szCs w:val="28"/>
          <w:lang w:val="kk-KZ"/>
        </w:rPr>
      </w:pPr>
      <w:r w:rsidRPr="00834F9B">
        <w:rPr>
          <w:rFonts w:ascii="Times New Roman" w:hAnsi="Times New Roman"/>
          <w:sz w:val="28"/>
          <w:szCs w:val="28"/>
          <w:lang w:val="kk-KZ"/>
        </w:rPr>
        <w:t>* Тұздың ағып кетуіне жол бермеу үшін мұнай негіз</w:t>
      </w:r>
      <w:r w:rsidR="005F7AB2">
        <w:rPr>
          <w:rFonts w:ascii="Times New Roman" w:hAnsi="Times New Roman"/>
          <w:sz w:val="28"/>
          <w:szCs w:val="28"/>
          <w:lang w:val="kk-KZ"/>
        </w:rPr>
        <w:t>індегі ерітіндіні қолдану қажет</w:t>
      </w:r>
      <w:r w:rsidR="005F7AB2" w:rsidRPr="005F7AB2">
        <w:rPr>
          <w:rFonts w:ascii="Times New Roman" w:hAnsi="Times New Roman"/>
          <w:sz w:val="28"/>
          <w:szCs w:val="28"/>
          <w:lang w:val="kk-KZ"/>
        </w:rPr>
        <w:t xml:space="preserve"> </w:t>
      </w:r>
      <w:r w:rsidR="005F7AB2" w:rsidRPr="00541231">
        <w:rPr>
          <w:rFonts w:ascii="Times New Roman" w:hAnsi="Times New Roman"/>
          <w:sz w:val="28"/>
          <w:szCs w:val="28"/>
          <w:lang w:val="kk-KZ"/>
        </w:rPr>
        <w:t>[</w:t>
      </w:r>
      <w:r w:rsidR="005F7AB2">
        <w:rPr>
          <w:rFonts w:ascii="Times New Roman" w:hAnsi="Times New Roman"/>
          <w:sz w:val="28"/>
          <w:szCs w:val="28"/>
          <w:lang w:val="kk-KZ"/>
        </w:rPr>
        <w:t>74</w:t>
      </w:r>
      <w:r w:rsidR="005F7AB2" w:rsidRPr="00541231">
        <w:rPr>
          <w:rFonts w:ascii="Times New Roman" w:hAnsi="Times New Roman"/>
          <w:sz w:val="28"/>
          <w:szCs w:val="28"/>
          <w:lang w:val="kk-KZ"/>
        </w:rPr>
        <w:t>].</w:t>
      </w:r>
      <w:r w:rsidR="005F7AB2" w:rsidRPr="00363C0F">
        <w:rPr>
          <w:rFonts w:ascii="Times New Roman" w:hAnsi="Times New Roman"/>
          <w:sz w:val="28"/>
          <w:szCs w:val="28"/>
          <w:lang w:val="kk-KZ"/>
        </w:rPr>
        <w:t xml:space="preserve"> </w:t>
      </w:r>
      <w:r w:rsidR="005F7AB2" w:rsidRPr="00817F51">
        <w:rPr>
          <w:rFonts w:ascii="Times New Roman" w:hAnsi="Times New Roman"/>
          <w:sz w:val="28"/>
          <w:szCs w:val="28"/>
          <w:lang w:val="kk-KZ"/>
        </w:rPr>
        <w:t xml:space="preserve"> </w:t>
      </w:r>
    </w:p>
    <w:p w14:paraId="6A043837" w14:textId="77777777" w:rsidR="00834F9B" w:rsidRDefault="00834F9B" w:rsidP="00F66062">
      <w:pPr>
        <w:spacing w:after="0" w:line="240" w:lineRule="auto"/>
        <w:ind w:firstLine="567"/>
        <w:jc w:val="both"/>
        <w:rPr>
          <w:rFonts w:ascii="Times New Roman" w:hAnsi="Times New Roman"/>
          <w:sz w:val="28"/>
          <w:szCs w:val="28"/>
          <w:lang w:val="kk-KZ"/>
        </w:rPr>
      </w:pPr>
    </w:p>
    <w:p w14:paraId="66552249" w14:textId="2B571782" w:rsidR="00736CA7" w:rsidRPr="00736CA7" w:rsidRDefault="00834F9B" w:rsidP="00F66062">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6.7</w:t>
      </w:r>
      <w:r w:rsidR="00736CA7" w:rsidRPr="00736CA7">
        <w:rPr>
          <w:rFonts w:ascii="Times New Roman" w:hAnsi="Times New Roman"/>
          <w:b/>
          <w:sz w:val="28"/>
          <w:szCs w:val="28"/>
          <w:lang w:val="kk-KZ"/>
        </w:rPr>
        <w:t xml:space="preserve"> Бұрғылау ерітінділері</w:t>
      </w:r>
    </w:p>
    <w:p w14:paraId="659FF681" w14:textId="7ED91183" w:rsidR="00F66062" w:rsidRDefault="00834F9B" w:rsidP="00F66062">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6.7</w:t>
      </w:r>
      <w:r w:rsidR="00736CA7">
        <w:rPr>
          <w:rFonts w:ascii="Times New Roman" w:hAnsi="Times New Roman"/>
          <w:b/>
          <w:sz w:val="28"/>
          <w:szCs w:val="28"/>
          <w:lang w:val="kk-KZ"/>
        </w:rPr>
        <w:t xml:space="preserve">.1 </w:t>
      </w:r>
      <w:r w:rsidR="00736CA7" w:rsidRPr="00736CA7">
        <w:rPr>
          <w:rFonts w:ascii="Times New Roman" w:hAnsi="Times New Roman"/>
          <w:b/>
          <w:sz w:val="28"/>
          <w:szCs w:val="28"/>
          <w:lang w:val="kk-KZ"/>
        </w:rPr>
        <w:t>Бұрғылау ерітінділері бағдарламасы</w:t>
      </w:r>
    </w:p>
    <w:p w14:paraId="3F6E5087" w14:textId="565724CD" w:rsidR="00736CA7" w:rsidRDefault="00736CA7" w:rsidP="00F66062">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Жуу сұйықтығының түрін таңдау бөлімнің геологиялық сипаттамасына, Теңіз кен орнының бірдей геологиялық жағдайында ұңғымаларды жүргізу тәжірибесіне байланысты. Ерітіндінің параметрлері, оны дайындау және өңдеу рецептурасы, химреагенттердің тұтыну нормалары ғылыми-зерттеу жұмыстарының нәтижелері, технологиялық регламенттер және мұнай мен газға ұңғымаларды бұрғылау кезінде жұмыстарды қауіпсіз жүргізу тал</w:t>
      </w:r>
      <w:r w:rsidR="007B20F3">
        <w:rPr>
          <w:rFonts w:ascii="Times New Roman" w:hAnsi="Times New Roman"/>
          <w:sz w:val="28"/>
          <w:szCs w:val="28"/>
          <w:lang w:val="kk-KZ"/>
        </w:rPr>
        <w:t>аптары негізінде таңдалады</w:t>
      </w:r>
      <w:r w:rsidR="008D409B">
        <w:rPr>
          <w:rFonts w:ascii="Times New Roman" w:hAnsi="Times New Roman"/>
          <w:sz w:val="28"/>
          <w:szCs w:val="28"/>
          <w:lang w:val="kk-KZ"/>
        </w:rPr>
        <w:t xml:space="preserve"> </w:t>
      </w:r>
      <w:r w:rsidR="007B20F3" w:rsidRPr="00541231">
        <w:rPr>
          <w:rFonts w:ascii="Times New Roman" w:hAnsi="Times New Roman"/>
          <w:sz w:val="28"/>
          <w:szCs w:val="28"/>
          <w:lang w:val="kk-KZ"/>
        </w:rPr>
        <w:t>[</w:t>
      </w:r>
      <w:r w:rsidR="007B20F3">
        <w:rPr>
          <w:rFonts w:ascii="Times New Roman" w:hAnsi="Times New Roman"/>
          <w:sz w:val="28"/>
          <w:szCs w:val="28"/>
          <w:lang w:val="kk-KZ"/>
        </w:rPr>
        <w:t>75</w:t>
      </w:r>
      <w:r w:rsidR="007B20F3" w:rsidRPr="00541231">
        <w:rPr>
          <w:rFonts w:ascii="Times New Roman" w:hAnsi="Times New Roman"/>
          <w:sz w:val="28"/>
          <w:szCs w:val="28"/>
          <w:lang w:val="kk-KZ"/>
        </w:rPr>
        <w:t>].</w:t>
      </w:r>
      <w:r w:rsidR="007B20F3" w:rsidRPr="00363C0F">
        <w:rPr>
          <w:rFonts w:ascii="Times New Roman" w:hAnsi="Times New Roman"/>
          <w:sz w:val="28"/>
          <w:szCs w:val="28"/>
          <w:lang w:val="kk-KZ"/>
        </w:rPr>
        <w:t xml:space="preserve"> </w:t>
      </w:r>
      <w:r w:rsidR="007B20F3" w:rsidRPr="00817F51">
        <w:rPr>
          <w:rFonts w:ascii="Times New Roman" w:hAnsi="Times New Roman"/>
          <w:sz w:val="28"/>
          <w:szCs w:val="28"/>
          <w:lang w:val="kk-KZ"/>
        </w:rPr>
        <w:t xml:space="preserve"> </w:t>
      </w:r>
    </w:p>
    <w:p w14:paraId="1AE58C58" w14:textId="7BB76744"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 xml:space="preserve">Аралық: </w:t>
      </w:r>
      <w:r w:rsidRPr="00421136">
        <w:rPr>
          <w:rFonts w:ascii="Times New Roman" w:hAnsi="Times New Roman"/>
          <w:i/>
          <w:sz w:val="28"/>
          <w:szCs w:val="28"/>
          <w:lang w:val="kk-KZ"/>
        </w:rPr>
        <w:t>сағасы ~600 м (±20 м) дейін; 445 мм (17-1/2") ұңғыма оқпаны</w:t>
      </w:r>
      <w:r w:rsidR="00421136" w:rsidRPr="00421136">
        <w:rPr>
          <w:rFonts w:ascii="Times New Roman" w:hAnsi="Times New Roman"/>
          <w:i/>
          <w:sz w:val="28"/>
          <w:szCs w:val="28"/>
          <w:lang w:val="kk-KZ"/>
        </w:rPr>
        <w:t>.</w:t>
      </w:r>
    </w:p>
    <w:p w14:paraId="7345BEC4"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Бұрғылау ерітіндісінің түрі: төмен қатты фазалы су негізіндегі тежелген бұрғылау ерітіндісі.</w:t>
      </w:r>
    </w:p>
    <w:p w14:paraId="464D9497" w14:textId="77777777" w:rsidR="00421136" w:rsidRPr="00421136" w:rsidRDefault="00736CA7" w:rsidP="00736CA7">
      <w:pPr>
        <w:spacing w:after="0" w:line="240" w:lineRule="auto"/>
        <w:ind w:firstLine="567"/>
        <w:jc w:val="both"/>
        <w:rPr>
          <w:rFonts w:ascii="Times New Roman" w:hAnsi="Times New Roman"/>
          <w:spacing w:val="-57"/>
          <w:sz w:val="28"/>
          <w:szCs w:val="28"/>
          <w:lang w:val="kk-KZ"/>
        </w:rPr>
      </w:pPr>
      <w:r w:rsidRPr="00421136">
        <w:rPr>
          <w:rFonts w:ascii="Times New Roman" w:hAnsi="Times New Roman"/>
          <w:sz w:val="28"/>
          <w:szCs w:val="28"/>
          <w:lang w:val="kk-KZ"/>
        </w:rPr>
        <w:t xml:space="preserve">Бұрғылау ерітіндісінің тығыздығы: </w:t>
      </w:r>
      <w:r w:rsidR="00421136" w:rsidRPr="00421136">
        <w:rPr>
          <w:rFonts w:ascii="Times New Roman" w:hAnsi="Times New Roman"/>
          <w:sz w:val="28"/>
          <w:szCs w:val="28"/>
          <w:lang w:val="kk-KZ"/>
        </w:rPr>
        <w:t>1,03-1,19 г/см</w:t>
      </w:r>
      <w:r w:rsidR="00421136" w:rsidRPr="00421136">
        <w:rPr>
          <w:rFonts w:ascii="Times New Roman" w:hAnsi="Times New Roman"/>
          <w:sz w:val="28"/>
          <w:szCs w:val="28"/>
          <w:vertAlign w:val="superscript"/>
          <w:lang w:val="kk-KZ"/>
        </w:rPr>
        <w:t>3</w:t>
      </w:r>
      <w:r w:rsidR="00421136" w:rsidRPr="00421136">
        <w:rPr>
          <w:rFonts w:ascii="Times New Roman" w:hAnsi="Times New Roman"/>
          <w:sz w:val="28"/>
          <w:szCs w:val="28"/>
          <w:lang w:val="kk-KZ"/>
        </w:rPr>
        <w:t xml:space="preserve"> / 8,6-9,9 фунт/гал.</w:t>
      </w:r>
      <w:r w:rsidR="00421136" w:rsidRPr="00421136">
        <w:rPr>
          <w:rFonts w:ascii="Times New Roman" w:hAnsi="Times New Roman"/>
          <w:spacing w:val="-57"/>
          <w:sz w:val="28"/>
          <w:szCs w:val="28"/>
          <w:lang w:val="kk-KZ"/>
        </w:rPr>
        <w:t xml:space="preserve"> </w:t>
      </w:r>
    </w:p>
    <w:p w14:paraId="55B46B40" w14:textId="43B29668" w:rsidR="00736CA7" w:rsidRPr="00421136" w:rsidRDefault="00736CA7" w:rsidP="00736CA7">
      <w:pPr>
        <w:spacing w:after="0" w:line="240" w:lineRule="auto"/>
        <w:ind w:firstLine="567"/>
        <w:jc w:val="both"/>
        <w:rPr>
          <w:rFonts w:ascii="Times New Roman" w:hAnsi="Times New Roman"/>
          <w:sz w:val="28"/>
          <w:szCs w:val="28"/>
          <w:lang w:val="kk-KZ"/>
        </w:rPr>
      </w:pPr>
      <w:r w:rsidRPr="00421136">
        <w:rPr>
          <w:rFonts w:ascii="Times New Roman" w:hAnsi="Times New Roman"/>
          <w:sz w:val="28"/>
          <w:szCs w:val="28"/>
          <w:lang w:val="kk-KZ"/>
        </w:rPr>
        <w:t xml:space="preserve"> DNS: </w:t>
      </w:r>
      <w:r w:rsidR="00421136" w:rsidRPr="001F52FA">
        <w:rPr>
          <w:rFonts w:ascii="Times New Roman" w:hAnsi="Times New Roman"/>
          <w:sz w:val="28"/>
          <w:szCs w:val="28"/>
          <w:lang w:val="kk-KZ"/>
        </w:rPr>
        <w:t>15-25 фнт/100 фт</w:t>
      </w:r>
      <w:r w:rsidR="00421136" w:rsidRPr="001F52FA">
        <w:rPr>
          <w:rFonts w:ascii="Times New Roman" w:hAnsi="Times New Roman"/>
          <w:sz w:val="28"/>
          <w:szCs w:val="28"/>
          <w:vertAlign w:val="superscript"/>
          <w:lang w:val="kk-KZ"/>
        </w:rPr>
        <w:t>2</w:t>
      </w:r>
      <w:r w:rsidR="00421136" w:rsidRPr="001F52FA">
        <w:rPr>
          <w:rFonts w:ascii="Times New Roman" w:hAnsi="Times New Roman"/>
          <w:sz w:val="28"/>
          <w:szCs w:val="28"/>
          <w:lang w:val="kk-KZ"/>
        </w:rPr>
        <w:t>.</w:t>
      </w:r>
    </w:p>
    <w:p w14:paraId="05834E72"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Шартты тұтқырлық: ~ 30-50 сек / кв.</w:t>
      </w:r>
    </w:p>
    <w:p w14:paraId="196516E0"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АНИ әдісімен өлшенетін су шығыны: бақыланбайды.</w:t>
      </w:r>
    </w:p>
    <w:p w14:paraId="562B5056"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 xml:space="preserve">Құрамдас бөліктер: "Xanvis" (биополимер) қоюландырғышы, су шығымдылығын төмендетуге арналған "Pac" (Полианионды целлюлоза), </w:t>
      </w:r>
      <w:r w:rsidRPr="00736CA7">
        <w:rPr>
          <w:rFonts w:ascii="Times New Roman" w:hAnsi="Times New Roman"/>
          <w:sz w:val="28"/>
          <w:szCs w:val="28"/>
          <w:lang w:val="kk-KZ"/>
        </w:rPr>
        <w:lastRenderedPageBreak/>
        <w:t>бұрғылау ерітіндісіне арналған салмақ Бариті (бұрғылау ерітіндісінің тығыздығын сақтау үшін қажет болған жағдайда бұрғылау ерітіндісіне қосылады).</w:t>
      </w:r>
    </w:p>
    <w:p w14:paraId="1A4F705C"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 xml:space="preserve">Аралық: </w:t>
      </w:r>
      <w:r w:rsidRPr="00421136">
        <w:rPr>
          <w:rFonts w:ascii="Times New Roman" w:hAnsi="Times New Roman"/>
          <w:i/>
          <w:sz w:val="28"/>
          <w:szCs w:val="28"/>
          <w:lang w:val="kk-KZ"/>
        </w:rPr>
        <w:t>~ 600 м – Триас; 311 мм (12-1/4") ұңғыма оқпаны</w:t>
      </w:r>
    </w:p>
    <w:p w14:paraId="74963E5A"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Бұрғылау ерітіндісінің түрі: Мұнай негізіндегі ерітінді. Су-мұнай факторы: 80/20-90/10.</w:t>
      </w:r>
    </w:p>
    <w:p w14:paraId="42E30718"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Электр тұрақтылығы: 600 – 2000 вольт.</w:t>
      </w:r>
    </w:p>
    <w:p w14:paraId="67936DF1" w14:textId="77777777" w:rsidR="00421136" w:rsidRPr="00421136" w:rsidRDefault="00736CA7" w:rsidP="00736CA7">
      <w:pPr>
        <w:spacing w:after="0" w:line="240" w:lineRule="auto"/>
        <w:ind w:firstLine="567"/>
        <w:jc w:val="both"/>
        <w:rPr>
          <w:rFonts w:ascii="Times New Roman" w:hAnsi="Times New Roman"/>
          <w:spacing w:val="-57"/>
          <w:sz w:val="28"/>
          <w:szCs w:val="28"/>
          <w:lang w:val="kk-KZ"/>
        </w:rPr>
      </w:pPr>
      <w:r w:rsidRPr="00421136">
        <w:rPr>
          <w:rFonts w:ascii="Times New Roman" w:hAnsi="Times New Roman"/>
          <w:sz w:val="28"/>
          <w:szCs w:val="28"/>
          <w:lang w:val="kk-KZ"/>
        </w:rPr>
        <w:t xml:space="preserve">Бұрғылау ерітіндісінің тығыздығы: </w:t>
      </w:r>
      <w:r w:rsidR="00421136" w:rsidRPr="00421136">
        <w:rPr>
          <w:rFonts w:ascii="Times New Roman" w:hAnsi="Times New Roman"/>
          <w:sz w:val="28"/>
          <w:szCs w:val="28"/>
          <w:lang w:val="kk-KZ"/>
        </w:rPr>
        <w:t>1,20 – 1,59 г/см</w:t>
      </w:r>
      <w:r w:rsidR="00421136" w:rsidRPr="00421136">
        <w:rPr>
          <w:rFonts w:ascii="Times New Roman" w:hAnsi="Times New Roman"/>
          <w:sz w:val="28"/>
          <w:szCs w:val="28"/>
          <w:vertAlign w:val="superscript"/>
          <w:lang w:val="kk-KZ"/>
        </w:rPr>
        <w:t>3</w:t>
      </w:r>
      <w:r w:rsidR="00421136" w:rsidRPr="00421136">
        <w:rPr>
          <w:rFonts w:ascii="Times New Roman" w:hAnsi="Times New Roman"/>
          <w:sz w:val="28"/>
          <w:szCs w:val="28"/>
          <w:lang w:val="kk-KZ"/>
        </w:rPr>
        <w:t xml:space="preserve"> / 10,0 – 13,2 фунт/гал.</w:t>
      </w:r>
      <w:r w:rsidR="00421136" w:rsidRPr="00421136">
        <w:rPr>
          <w:rFonts w:ascii="Times New Roman" w:hAnsi="Times New Roman"/>
          <w:spacing w:val="-57"/>
          <w:sz w:val="28"/>
          <w:szCs w:val="28"/>
          <w:lang w:val="kk-KZ"/>
        </w:rPr>
        <w:t xml:space="preserve"> </w:t>
      </w:r>
    </w:p>
    <w:p w14:paraId="1A93FC10" w14:textId="054BCB0D" w:rsidR="00736CA7" w:rsidRPr="00421136" w:rsidRDefault="00736CA7" w:rsidP="00736CA7">
      <w:pPr>
        <w:spacing w:after="0" w:line="240" w:lineRule="auto"/>
        <w:ind w:firstLine="567"/>
        <w:jc w:val="both"/>
        <w:rPr>
          <w:rFonts w:ascii="Times New Roman" w:hAnsi="Times New Roman"/>
          <w:sz w:val="28"/>
          <w:szCs w:val="28"/>
          <w:lang w:val="kk-KZ"/>
        </w:rPr>
      </w:pPr>
      <w:r w:rsidRPr="00421136">
        <w:rPr>
          <w:rFonts w:ascii="Times New Roman" w:hAnsi="Times New Roman"/>
          <w:sz w:val="28"/>
          <w:szCs w:val="28"/>
          <w:lang w:val="kk-KZ"/>
        </w:rPr>
        <w:t xml:space="preserve"> DNS: </w:t>
      </w:r>
      <w:r w:rsidR="00421136" w:rsidRPr="00421136">
        <w:rPr>
          <w:rFonts w:ascii="Times New Roman" w:hAnsi="Times New Roman"/>
          <w:sz w:val="28"/>
          <w:szCs w:val="28"/>
          <w:lang w:val="kk-KZ"/>
        </w:rPr>
        <w:t>~10</w:t>
      </w:r>
      <w:r w:rsidR="00421136" w:rsidRPr="00421136">
        <w:rPr>
          <w:rFonts w:ascii="Times New Roman" w:hAnsi="Times New Roman"/>
          <w:spacing w:val="1"/>
          <w:sz w:val="28"/>
          <w:szCs w:val="28"/>
          <w:lang w:val="kk-KZ"/>
        </w:rPr>
        <w:t xml:space="preserve"> </w:t>
      </w:r>
      <w:r w:rsidR="00421136" w:rsidRPr="00421136">
        <w:rPr>
          <w:rFonts w:ascii="Times New Roman" w:hAnsi="Times New Roman"/>
          <w:sz w:val="28"/>
          <w:szCs w:val="28"/>
          <w:lang w:val="kk-KZ"/>
        </w:rPr>
        <w:t>– 25 фнт/100 фт</w:t>
      </w:r>
      <w:r w:rsidR="00421136" w:rsidRPr="00421136">
        <w:rPr>
          <w:rFonts w:ascii="Times New Roman" w:hAnsi="Times New Roman"/>
          <w:sz w:val="28"/>
          <w:szCs w:val="28"/>
          <w:vertAlign w:val="superscript"/>
          <w:lang w:val="kk-KZ"/>
        </w:rPr>
        <w:t>2</w:t>
      </w:r>
      <w:r w:rsidR="00421136" w:rsidRPr="00421136">
        <w:rPr>
          <w:rFonts w:ascii="Times New Roman" w:hAnsi="Times New Roman"/>
          <w:sz w:val="28"/>
          <w:szCs w:val="28"/>
          <w:lang w:val="kk-KZ"/>
        </w:rPr>
        <w:t>.</w:t>
      </w:r>
    </w:p>
    <w:p w14:paraId="3A39AB35" w14:textId="4E647D6F" w:rsidR="00736CA7" w:rsidRPr="00421136" w:rsidRDefault="00736CA7" w:rsidP="00736CA7">
      <w:pPr>
        <w:spacing w:after="0" w:line="240" w:lineRule="auto"/>
        <w:ind w:firstLine="567"/>
        <w:jc w:val="both"/>
        <w:rPr>
          <w:rFonts w:ascii="Times New Roman" w:hAnsi="Times New Roman"/>
          <w:sz w:val="28"/>
          <w:szCs w:val="28"/>
          <w:lang w:val="kk-KZ"/>
        </w:rPr>
      </w:pPr>
      <w:r w:rsidRPr="00421136">
        <w:rPr>
          <w:rFonts w:ascii="Times New Roman" w:hAnsi="Times New Roman"/>
          <w:sz w:val="28"/>
          <w:szCs w:val="28"/>
          <w:lang w:val="kk-KZ"/>
        </w:rPr>
        <w:t xml:space="preserve">Пластикалық тұтқырлық: </w:t>
      </w:r>
      <w:r w:rsidR="00421136" w:rsidRPr="00421136">
        <w:rPr>
          <w:rFonts w:ascii="Times New Roman" w:hAnsi="Times New Roman"/>
          <w:sz w:val="28"/>
          <w:szCs w:val="28"/>
          <w:lang w:val="kk-KZ"/>
        </w:rPr>
        <w:t>14 –</w:t>
      </w:r>
      <w:r w:rsidR="00421136" w:rsidRPr="00421136">
        <w:rPr>
          <w:rFonts w:ascii="Times New Roman" w:hAnsi="Times New Roman"/>
          <w:spacing w:val="-1"/>
          <w:sz w:val="28"/>
          <w:szCs w:val="28"/>
          <w:lang w:val="kk-KZ"/>
        </w:rPr>
        <w:t xml:space="preserve"> </w:t>
      </w:r>
      <w:r w:rsidR="00421136" w:rsidRPr="00421136">
        <w:rPr>
          <w:rFonts w:ascii="Times New Roman" w:hAnsi="Times New Roman"/>
          <w:sz w:val="28"/>
          <w:szCs w:val="28"/>
          <w:lang w:val="kk-KZ"/>
        </w:rPr>
        <w:t>35</w:t>
      </w:r>
      <w:r w:rsidR="00421136" w:rsidRPr="00421136">
        <w:rPr>
          <w:rFonts w:ascii="Times New Roman" w:hAnsi="Times New Roman"/>
          <w:spacing w:val="-2"/>
          <w:sz w:val="28"/>
          <w:szCs w:val="28"/>
          <w:lang w:val="kk-KZ"/>
        </w:rPr>
        <w:t xml:space="preserve"> </w:t>
      </w:r>
      <w:r w:rsidR="00421136" w:rsidRPr="00421136">
        <w:rPr>
          <w:rFonts w:ascii="Times New Roman" w:hAnsi="Times New Roman"/>
          <w:sz w:val="28"/>
          <w:szCs w:val="28"/>
          <w:lang w:val="kk-KZ"/>
        </w:rPr>
        <w:t>сПз.</w:t>
      </w:r>
    </w:p>
    <w:p w14:paraId="1F66DF6C" w14:textId="77777777" w:rsidR="00421136" w:rsidRPr="00421136" w:rsidRDefault="00421136" w:rsidP="00421136">
      <w:pPr>
        <w:pStyle w:val="aa"/>
        <w:spacing w:line="275" w:lineRule="exact"/>
        <w:ind w:left="846" w:hanging="279"/>
        <w:jc w:val="left"/>
        <w:rPr>
          <w:szCs w:val="28"/>
        </w:rPr>
      </w:pPr>
      <w:r w:rsidRPr="00421136">
        <w:rPr>
          <w:szCs w:val="28"/>
        </w:rPr>
        <w:t>СНС:</w:t>
      </w:r>
      <w:r w:rsidRPr="00421136">
        <w:rPr>
          <w:spacing w:val="-4"/>
          <w:szCs w:val="28"/>
        </w:rPr>
        <w:t xml:space="preserve"> </w:t>
      </w:r>
      <w:r w:rsidRPr="00421136">
        <w:rPr>
          <w:szCs w:val="28"/>
        </w:rPr>
        <w:t>10</w:t>
      </w:r>
      <w:r w:rsidRPr="00421136">
        <w:rPr>
          <w:spacing w:val="-1"/>
          <w:szCs w:val="28"/>
        </w:rPr>
        <w:t xml:space="preserve"> </w:t>
      </w:r>
      <w:r w:rsidRPr="00421136">
        <w:rPr>
          <w:szCs w:val="28"/>
        </w:rPr>
        <w:t>секунд:</w:t>
      </w:r>
      <w:r w:rsidRPr="00421136">
        <w:rPr>
          <w:spacing w:val="-3"/>
          <w:szCs w:val="28"/>
        </w:rPr>
        <w:t xml:space="preserve"> </w:t>
      </w:r>
      <w:r w:rsidRPr="00421136">
        <w:rPr>
          <w:szCs w:val="28"/>
        </w:rPr>
        <w:t>10 –</w:t>
      </w:r>
      <w:r w:rsidRPr="00421136">
        <w:rPr>
          <w:spacing w:val="-1"/>
          <w:szCs w:val="28"/>
        </w:rPr>
        <w:t xml:space="preserve"> </w:t>
      </w:r>
      <w:r w:rsidRPr="00421136">
        <w:rPr>
          <w:szCs w:val="28"/>
        </w:rPr>
        <w:t>30</w:t>
      </w:r>
      <w:r w:rsidRPr="00421136">
        <w:rPr>
          <w:spacing w:val="3"/>
          <w:szCs w:val="28"/>
        </w:rPr>
        <w:t xml:space="preserve"> </w:t>
      </w:r>
      <w:proofErr w:type="spellStart"/>
      <w:r w:rsidRPr="00421136">
        <w:rPr>
          <w:szCs w:val="28"/>
        </w:rPr>
        <w:t>фнт</w:t>
      </w:r>
      <w:proofErr w:type="spellEnd"/>
      <w:r w:rsidRPr="00421136">
        <w:rPr>
          <w:szCs w:val="28"/>
        </w:rPr>
        <w:t>/100</w:t>
      </w:r>
      <w:r w:rsidRPr="00421136">
        <w:rPr>
          <w:spacing w:val="-1"/>
          <w:szCs w:val="28"/>
        </w:rPr>
        <w:t xml:space="preserve"> </w:t>
      </w:r>
      <w:r w:rsidRPr="00421136">
        <w:rPr>
          <w:szCs w:val="28"/>
        </w:rPr>
        <w:t>фт</w:t>
      </w:r>
      <w:r w:rsidRPr="00421136">
        <w:rPr>
          <w:szCs w:val="28"/>
          <w:vertAlign w:val="superscript"/>
        </w:rPr>
        <w:t>2</w:t>
      </w:r>
      <w:r w:rsidRPr="00421136">
        <w:rPr>
          <w:szCs w:val="28"/>
        </w:rPr>
        <w:t>.</w:t>
      </w:r>
    </w:p>
    <w:p w14:paraId="4895F2F9" w14:textId="77777777" w:rsidR="00421136" w:rsidRDefault="00421136" w:rsidP="00421136">
      <w:pPr>
        <w:pStyle w:val="aa"/>
        <w:spacing w:before="4" w:line="274" w:lineRule="exact"/>
        <w:ind w:left="846" w:hanging="279"/>
        <w:jc w:val="left"/>
      </w:pPr>
      <w:r>
        <w:t>СНС:</w:t>
      </w:r>
      <w:r>
        <w:rPr>
          <w:spacing w:val="-3"/>
        </w:rPr>
        <w:t xml:space="preserve"> </w:t>
      </w:r>
      <w:r>
        <w:t>10 минут:</w:t>
      </w:r>
      <w:r>
        <w:rPr>
          <w:spacing w:val="-2"/>
        </w:rPr>
        <w:t xml:space="preserve"> </w:t>
      </w:r>
      <w:r>
        <w:t>10</w:t>
      </w:r>
      <w:r>
        <w:rPr>
          <w:spacing w:val="1"/>
        </w:rPr>
        <w:t xml:space="preserve"> </w:t>
      </w:r>
      <w:r>
        <w:t xml:space="preserve">– 30 </w:t>
      </w:r>
      <w:proofErr w:type="spellStart"/>
      <w:r>
        <w:t>фнт</w:t>
      </w:r>
      <w:proofErr w:type="spellEnd"/>
      <w:r>
        <w:t>/100 фт</w:t>
      </w:r>
      <w:r>
        <w:rPr>
          <w:vertAlign w:val="superscript"/>
        </w:rPr>
        <w:t>2</w:t>
      </w:r>
      <w:r>
        <w:t>.</w:t>
      </w:r>
    </w:p>
    <w:p w14:paraId="3AFA0611"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Жоғары температурада және жоғары қысымда су беру 250 раз F: 1-8 мл / 30 минут. Хлоридтер: салмағы бойынша 20-30%.</w:t>
      </w:r>
    </w:p>
    <w:p w14:paraId="24C77C44"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ПОМ: 0,1 күкірт қышқылынан 6-8 мл. Әк: 7,0-10,0 фунт/барр.</w:t>
      </w:r>
    </w:p>
    <w:p w14:paraId="13F6F820"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Құрамдас бөліктер: VG-69 Supreme (органофильді саз), VersMul (эмульгатор), VersaMod (реология модификаторы), VersaTrol (сүзу төмендететін), VersaWet (ылғалдандыратын реагент), VersaThin (еріткіш), versacoat (эмульгатор), SWA (ылғалдандыратын реагент), кальций хлориді, әк, дизель отыны, кальций хлориді ерітіндісі, Soltex (суды төмендететін), Versa HRP (қоюландырғыш), барит.</w:t>
      </w:r>
    </w:p>
    <w:p w14:paraId="1382EF68" w14:textId="63F80863"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 xml:space="preserve">Аралық: </w:t>
      </w:r>
      <w:r w:rsidRPr="00421136">
        <w:rPr>
          <w:rFonts w:ascii="Times New Roman" w:hAnsi="Times New Roman"/>
          <w:i/>
          <w:sz w:val="28"/>
          <w:szCs w:val="28"/>
          <w:lang w:val="kk-KZ"/>
        </w:rPr>
        <w:t>Триас-Артин тақтатасы; 216 мм / 241 мм (8-1/2") ұңғыма ұңғысы</w:t>
      </w:r>
      <w:r w:rsidR="00421136">
        <w:rPr>
          <w:rFonts w:ascii="Times New Roman" w:hAnsi="Times New Roman"/>
          <w:i/>
          <w:sz w:val="28"/>
          <w:szCs w:val="28"/>
          <w:lang w:val="kk-KZ"/>
        </w:rPr>
        <w:t>.</w:t>
      </w:r>
    </w:p>
    <w:p w14:paraId="212711FE"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Бұрғылау ерітіндісінің түрі: Мұнай негізіндегі ерітінді. Су-мұнай факторы: 87/13-90/10.</w:t>
      </w:r>
    </w:p>
    <w:p w14:paraId="54840991" w14:textId="77777777" w:rsidR="00421136" w:rsidRPr="00421136" w:rsidRDefault="00736CA7" w:rsidP="00421136">
      <w:pPr>
        <w:pStyle w:val="aa"/>
        <w:spacing w:line="274" w:lineRule="exact"/>
        <w:ind w:firstLine="567"/>
        <w:jc w:val="left"/>
        <w:rPr>
          <w:szCs w:val="28"/>
          <w:lang w:val="kk-KZ"/>
        </w:rPr>
      </w:pPr>
      <w:r w:rsidRPr="00421136">
        <w:rPr>
          <w:szCs w:val="28"/>
          <w:lang w:val="kk-KZ"/>
        </w:rPr>
        <w:t xml:space="preserve">Бұрғылау ерітіндісінің тығыздығы: </w:t>
      </w:r>
      <w:r w:rsidR="00421136" w:rsidRPr="00421136">
        <w:rPr>
          <w:szCs w:val="28"/>
          <w:lang w:val="kk-KZ"/>
        </w:rPr>
        <w:t>:</w:t>
      </w:r>
      <w:r w:rsidR="00421136" w:rsidRPr="00421136">
        <w:rPr>
          <w:spacing w:val="-3"/>
          <w:szCs w:val="28"/>
          <w:lang w:val="kk-KZ"/>
        </w:rPr>
        <w:t xml:space="preserve"> </w:t>
      </w:r>
      <w:r w:rsidR="00421136" w:rsidRPr="00421136">
        <w:rPr>
          <w:szCs w:val="28"/>
          <w:lang w:val="kk-KZ"/>
        </w:rPr>
        <w:t>~</w:t>
      </w:r>
      <w:r w:rsidR="00421136" w:rsidRPr="00421136">
        <w:rPr>
          <w:spacing w:val="-1"/>
          <w:szCs w:val="28"/>
          <w:lang w:val="kk-KZ"/>
        </w:rPr>
        <w:t xml:space="preserve"> </w:t>
      </w:r>
      <w:r w:rsidR="00421136" w:rsidRPr="00421136">
        <w:rPr>
          <w:szCs w:val="28"/>
          <w:lang w:val="kk-KZ"/>
        </w:rPr>
        <w:t>2,08</w:t>
      </w:r>
      <w:r w:rsidR="00421136" w:rsidRPr="00421136">
        <w:rPr>
          <w:spacing w:val="2"/>
          <w:szCs w:val="28"/>
          <w:lang w:val="kk-KZ"/>
        </w:rPr>
        <w:t xml:space="preserve"> </w:t>
      </w:r>
      <w:r w:rsidR="00421136" w:rsidRPr="00421136">
        <w:rPr>
          <w:szCs w:val="28"/>
          <w:lang w:val="kk-KZ"/>
        </w:rPr>
        <w:t>–</w:t>
      </w:r>
      <w:r w:rsidR="00421136" w:rsidRPr="00421136">
        <w:rPr>
          <w:spacing w:val="-1"/>
          <w:szCs w:val="28"/>
          <w:lang w:val="kk-KZ"/>
        </w:rPr>
        <w:t xml:space="preserve"> </w:t>
      </w:r>
      <w:r w:rsidR="00421136" w:rsidRPr="00421136">
        <w:rPr>
          <w:szCs w:val="28"/>
          <w:lang w:val="kk-KZ"/>
        </w:rPr>
        <w:t>2,35</w:t>
      </w:r>
      <w:r w:rsidR="00421136" w:rsidRPr="00421136">
        <w:rPr>
          <w:spacing w:val="-1"/>
          <w:szCs w:val="28"/>
          <w:lang w:val="kk-KZ"/>
        </w:rPr>
        <w:t xml:space="preserve"> </w:t>
      </w:r>
      <w:r w:rsidR="00421136" w:rsidRPr="00421136">
        <w:rPr>
          <w:szCs w:val="28"/>
          <w:lang w:val="kk-KZ"/>
        </w:rPr>
        <w:t>г/см</w:t>
      </w:r>
      <w:r w:rsidR="00421136" w:rsidRPr="00421136">
        <w:rPr>
          <w:szCs w:val="28"/>
          <w:vertAlign w:val="superscript"/>
          <w:lang w:val="kk-KZ"/>
        </w:rPr>
        <w:t>3</w:t>
      </w:r>
      <w:r w:rsidR="00421136" w:rsidRPr="00421136">
        <w:rPr>
          <w:spacing w:val="4"/>
          <w:szCs w:val="28"/>
          <w:lang w:val="kk-KZ"/>
        </w:rPr>
        <w:t xml:space="preserve"> </w:t>
      </w:r>
      <w:r w:rsidR="00421136" w:rsidRPr="00421136">
        <w:rPr>
          <w:szCs w:val="28"/>
          <w:lang w:val="kk-KZ"/>
        </w:rPr>
        <w:t>/</w:t>
      </w:r>
      <w:r w:rsidR="00421136" w:rsidRPr="00421136">
        <w:rPr>
          <w:spacing w:val="-3"/>
          <w:szCs w:val="28"/>
          <w:lang w:val="kk-KZ"/>
        </w:rPr>
        <w:t xml:space="preserve"> </w:t>
      </w:r>
      <w:r w:rsidR="00421136" w:rsidRPr="00421136">
        <w:rPr>
          <w:szCs w:val="28"/>
          <w:lang w:val="kk-KZ"/>
        </w:rPr>
        <w:t>17,2</w:t>
      </w:r>
      <w:r w:rsidR="00421136" w:rsidRPr="00421136">
        <w:rPr>
          <w:spacing w:val="-1"/>
          <w:szCs w:val="28"/>
          <w:lang w:val="kk-KZ"/>
        </w:rPr>
        <w:t xml:space="preserve"> </w:t>
      </w:r>
      <w:r w:rsidR="00421136" w:rsidRPr="00421136">
        <w:rPr>
          <w:szCs w:val="28"/>
          <w:lang w:val="kk-KZ"/>
        </w:rPr>
        <w:t>– 19,5</w:t>
      </w:r>
      <w:r w:rsidR="00421136" w:rsidRPr="00421136">
        <w:rPr>
          <w:spacing w:val="-1"/>
          <w:szCs w:val="28"/>
          <w:lang w:val="kk-KZ"/>
        </w:rPr>
        <w:t xml:space="preserve"> </w:t>
      </w:r>
      <w:r w:rsidR="00421136" w:rsidRPr="00421136">
        <w:rPr>
          <w:szCs w:val="28"/>
          <w:lang w:val="kk-KZ"/>
        </w:rPr>
        <w:t>фунт/гал.</w:t>
      </w:r>
    </w:p>
    <w:p w14:paraId="18F5CBAD" w14:textId="686FE61A" w:rsidR="00736CA7" w:rsidRPr="00421136" w:rsidRDefault="00421136" w:rsidP="00421136">
      <w:pPr>
        <w:spacing w:after="0" w:line="240" w:lineRule="auto"/>
        <w:ind w:firstLine="567"/>
        <w:rPr>
          <w:rFonts w:ascii="Times New Roman" w:hAnsi="Times New Roman"/>
          <w:sz w:val="28"/>
          <w:szCs w:val="28"/>
          <w:lang w:val="kk-KZ"/>
        </w:rPr>
      </w:pPr>
      <w:r w:rsidRPr="00421136">
        <w:rPr>
          <w:rFonts w:ascii="Times New Roman" w:hAnsi="Times New Roman"/>
          <w:sz w:val="28"/>
          <w:szCs w:val="28"/>
          <w:lang w:val="kk-KZ"/>
        </w:rPr>
        <w:t>ДНС:</w:t>
      </w:r>
      <w:r w:rsidRPr="00421136">
        <w:rPr>
          <w:rFonts w:ascii="Times New Roman" w:hAnsi="Times New Roman"/>
          <w:spacing w:val="-3"/>
          <w:sz w:val="28"/>
          <w:szCs w:val="28"/>
          <w:lang w:val="kk-KZ"/>
        </w:rPr>
        <w:t xml:space="preserve"> </w:t>
      </w:r>
      <w:r w:rsidRPr="00421136">
        <w:rPr>
          <w:rFonts w:ascii="Times New Roman" w:hAnsi="Times New Roman"/>
          <w:sz w:val="28"/>
          <w:szCs w:val="28"/>
          <w:lang w:val="kk-KZ"/>
        </w:rPr>
        <w:t>7 – 10 фнт/100 фт</w:t>
      </w:r>
      <w:r w:rsidRPr="00421136">
        <w:rPr>
          <w:rFonts w:ascii="Times New Roman" w:hAnsi="Times New Roman"/>
          <w:sz w:val="28"/>
          <w:szCs w:val="28"/>
          <w:vertAlign w:val="superscript"/>
          <w:lang w:val="kk-KZ"/>
        </w:rPr>
        <w:t>2</w:t>
      </w:r>
      <w:r w:rsidRPr="00421136">
        <w:rPr>
          <w:rFonts w:ascii="Times New Roman" w:hAnsi="Times New Roman"/>
          <w:sz w:val="28"/>
          <w:szCs w:val="28"/>
          <w:lang w:val="kk-KZ"/>
        </w:rPr>
        <w:t>.</w:t>
      </w:r>
    </w:p>
    <w:p w14:paraId="58FBCF4E" w14:textId="3CF8BAC9" w:rsidR="00421136" w:rsidRPr="00421136" w:rsidRDefault="00736CA7" w:rsidP="00421136">
      <w:pPr>
        <w:pStyle w:val="aa"/>
        <w:spacing w:line="244" w:lineRule="auto"/>
        <w:ind w:firstLine="567"/>
        <w:jc w:val="left"/>
        <w:rPr>
          <w:szCs w:val="28"/>
          <w:lang w:val="kk-KZ"/>
        </w:rPr>
      </w:pPr>
      <w:r w:rsidRPr="00421136">
        <w:rPr>
          <w:szCs w:val="28"/>
          <w:lang w:val="kk-KZ"/>
        </w:rPr>
        <w:t>Пластикалық тұтқырлық</w:t>
      </w:r>
      <w:r w:rsidR="00421136" w:rsidRPr="00421136">
        <w:rPr>
          <w:szCs w:val="28"/>
          <w:lang w:val="kk-KZ"/>
        </w:rPr>
        <w:t xml:space="preserve"> </w:t>
      </w:r>
      <w:r w:rsidRPr="00421136">
        <w:rPr>
          <w:szCs w:val="28"/>
          <w:lang w:val="kk-KZ"/>
        </w:rPr>
        <w:t>66</w:t>
      </w:r>
      <w:r w:rsidRPr="00421136">
        <w:rPr>
          <w:szCs w:val="28"/>
          <w:vertAlign w:val="superscript"/>
          <w:lang w:val="kk-KZ"/>
        </w:rPr>
        <w:t>o</w:t>
      </w:r>
      <w:r w:rsidRPr="00421136">
        <w:rPr>
          <w:szCs w:val="28"/>
          <w:lang w:val="kk-KZ"/>
        </w:rPr>
        <w:t xml:space="preserve"> C: </w:t>
      </w:r>
      <w:r w:rsidR="00421136" w:rsidRPr="00421136">
        <w:rPr>
          <w:szCs w:val="28"/>
          <w:lang w:val="kk-KZ"/>
        </w:rPr>
        <w:t>сПз.</w:t>
      </w:r>
      <w:r w:rsidR="00421136" w:rsidRPr="00421136">
        <w:rPr>
          <w:spacing w:val="-57"/>
          <w:szCs w:val="28"/>
          <w:lang w:val="kk-KZ"/>
        </w:rPr>
        <w:t xml:space="preserve"> </w:t>
      </w:r>
      <w:r w:rsidR="00421136" w:rsidRPr="00421136">
        <w:rPr>
          <w:szCs w:val="28"/>
          <w:lang w:val="kk-KZ"/>
        </w:rPr>
        <w:t>СНС:</w:t>
      </w:r>
      <w:r w:rsidR="00421136" w:rsidRPr="00421136">
        <w:rPr>
          <w:spacing w:val="-3"/>
          <w:szCs w:val="28"/>
          <w:lang w:val="kk-KZ"/>
        </w:rPr>
        <w:t xml:space="preserve"> </w:t>
      </w:r>
      <w:r w:rsidR="00421136" w:rsidRPr="00421136">
        <w:rPr>
          <w:szCs w:val="28"/>
          <w:lang w:val="kk-KZ"/>
        </w:rPr>
        <w:t>10</w:t>
      </w:r>
      <w:r w:rsidR="00421136" w:rsidRPr="00421136">
        <w:rPr>
          <w:spacing w:val="-1"/>
          <w:szCs w:val="28"/>
          <w:lang w:val="kk-KZ"/>
        </w:rPr>
        <w:t xml:space="preserve"> с</w:t>
      </w:r>
      <w:r w:rsidR="00421136" w:rsidRPr="00421136">
        <w:rPr>
          <w:szCs w:val="28"/>
          <w:lang w:val="kk-KZ"/>
        </w:rPr>
        <w:t>екунд:</w:t>
      </w:r>
      <w:r w:rsidR="00421136" w:rsidRPr="00421136">
        <w:rPr>
          <w:spacing w:val="-2"/>
          <w:szCs w:val="28"/>
          <w:lang w:val="kk-KZ"/>
        </w:rPr>
        <w:t xml:space="preserve"> </w:t>
      </w:r>
      <w:r w:rsidR="00421136" w:rsidRPr="00421136">
        <w:rPr>
          <w:szCs w:val="28"/>
          <w:lang w:val="kk-KZ"/>
        </w:rPr>
        <w:t>8 – 14</w:t>
      </w:r>
      <w:r w:rsidR="00421136" w:rsidRPr="00421136">
        <w:rPr>
          <w:spacing w:val="3"/>
          <w:szCs w:val="28"/>
          <w:lang w:val="kk-KZ"/>
        </w:rPr>
        <w:t xml:space="preserve"> </w:t>
      </w:r>
      <w:r w:rsidR="00421136" w:rsidRPr="00421136">
        <w:rPr>
          <w:szCs w:val="28"/>
          <w:lang w:val="kk-KZ"/>
        </w:rPr>
        <w:t>фнт/100 фт</w:t>
      </w:r>
      <w:r w:rsidR="00421136" w:rsidRPr="00421136">
        <w:rPr>
          <w:szCs w:val="28"/>
          <w:vertAlign w:val="superscript"/>
          <w:lang w:val="kk-KZ"/>
        </w:rPr>
        <w:t>2</w:t>
      </w:r>
      <w:r w:rsidR="00421136" w:rsidRPr="00421136">
        <w:rPr>
          <w:szCs w:val="28"/>
          <w:lang w:val="kk-KZ"/>
        </w:rPr>
        <w:t>.</w:t>
      </w:r>
    </w:p>
    <w:p w14:paraId="3ACDAD07" w14:textId="4F4CBA67" w:rsidR="00736CA7" w:rsidRPr="00421136" w:rsidRDefault="00421136" w:rsidP="00421136">
      <w:pPr>
        <w:spacing w:after="0" w:line="240" w:lineRule="auto"/>
        <w:ind w:firstLine="567"/>
        <w:rPr>
          <w:rFonts w:ascii="Times New Roman" w:hAnsi="Times New Roman"/>
          <w:sz w:val="28"/>
          <w:szCs w:val="28"/>
          <w:lang w:val="kk-KZ"/>
        </w:rPr>
      </w:pPr>
      <w:r w:rsidRPr="00421136">
        <w:rPr>
          <w:rFonts w:ascii="Times New Roman" w:hAnsi="Times New Roman"/>
          <w:sz w:val="28"/>
          <w:szCs w:val="28"/>
          <w:lang w:val="kk-KZ"/>
        </w:rPr>
        <w:t>СНС:</w:t>
      </w:r>
      <w:r w:rsidRPr="00421136">
        <w:rPr>
          <w:rFonts w:ascii="Times New Roman" w:hAnsi="Times New Roman"/>
          <w:spacing w:val="-3"/>
          <w:sz w:val="28"/>
          <w:szCs w:val="28"/>
          <w:lang w:val="kk-KZ"/>
        </w:rPr>
        <w:t xml:space="preserve"> </w:t>
      </w:r>
      <w:r w:rsidRPr="00421136">
        <w:rPr>
          <w:rFonts w:ascii="Times New Roman" w:hAnsi="Times New Roman"/>
          <w:sz w:val="28"/>
          <w:szCs w:val="28"/>
          <w:lang w:val="kk-KZ"/>
        </w:rPr>
        <w:t>10 минут:</w:t>
      </w:r>
      <w:r w:rsidRPr="00421136">
        <w:rPr>
          <w:rFonts w:ascii="Times New Roman" w:hAnsi="Times New Roman"/>
          <w:spacing w:val="-2"/>
          <w:sz w:val="28"/>
          <w:szCs w:val="28"/>
          <w:lang w:val="kk-KZ"/>
        </w:rPr>
        <w:t xml:space="preserve"> </w:t>
      </w:r>
      <w:r w:rsidRPr="00421136">
        <w:rPr>
          <w:rFonts w:ascii="Times New Roman" w:hAnsi="Times New Roman"/>
          <w:sz w:val="28"/>
          <w:szCs w:val="28"/>
          <w:lang w:val="kk-KZ"/>
        </w:rPr>
        <w:t>10</w:t>
      </w:r>
      <w:r w:rsidRPr="00421136">
        <w:rPr>
          <w:rFonts w:ascii="Times New Roman" w:hAnsi="Times New Roman"/>
          <w:spacing w:val="1"/>
          <w:sz w:val="28"/>
          <w:szCs w:val="28"/>
          <w:lang w:val="kk-KZ"/>
        </w:rPr>
        <w:t xml:space="preserve"> </w:t>
      </w:r>
      <w:r w:rsidRPr="00421136">
        <w:rPr>
          <w:rFonts w:ascii="Times New Roman" w:hAnsi="Times New Roman"/>
          <w:sz w:val="28"/>
          <w:szCs w:val="28"/>
          <w:lang w:val="kk-KZ"/>
        </w:rPr>
        <w:t>– 25 фнт/100 фт</w:t>
      </w:r>
      <w:r w:rsidRPr="00421136">
        <w:rPr>
          <w:rFonts w:ascii="Times New Roman" w:hAnsi="Times New Roman"/>
          <w:sz w:val="28"/>
          <w:szCs w:val="28"/>
          <w:vertAlign w:val="superscript"/>
          <w:lang w:val="kk-KZ"/>
        </w:rPr>
        <w:t>2</w:t>
      </w:r>
      <w:r w:rsidRPr="00421136">
        <w:rPr>
          <w:rFonts w:ascii="Times New Roman" w:hAnsi="Times New Roman"/>
          <w:sz w:val="28"/>
          <w:szCs w:val="28"/>
          <w:lang w:val="kk-KZ"/>
        </w:rPr>
        <w:t>.</w:t>
      </w:r>
    </w:p>
    <w:p w14:paraId="7F73C7EC"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Жоғары температурада және жоғары қысымда су беру: 2,0 – 4,0 мл/30 мин.электр тұрақтылығы (VB): 600-2000 вольт.</w:t>
      </w:r>
    </w:p>
    <w:p w14:paraId="2B7A525B" w14:textId="4BAC51C0"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 xml:space="preserve"> ПОМ (тұтас ерітіндінің сілтілігі): ~ 6,0 – 8,0. Артық әк: 7,0-10,0 фунт/барр.</w:t>
      </w:r>
    </w:p>
    <w:p w14:paraId="0EB63FA2"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Құрамдас бөліктер: VG-69 Supreme (органофильді саз), VersMul (эмульгатор), VersaMod (реология модификаторы), VersaTrol (сүзу төмендететін), VersaWet (ылғалдандыратын реагент), VersaThin (еріткіш), versacoat (эмульгатор), SWA (ылғалдандыратын реагент), кальций хлориді, әк, дизель отыны, кальций хлориді ерітіндісі, Versa HRP (қоюландырғыш), барит, судың шығуын реттеуге арналған қоспалар.</w:t>
      </w:r>
    </w:p>
    <w:p w14:paraId="1035E612" w14:textId="77777777" w:rsidR="00736CA7" w:rsidRPr="00421136" w:rsidRDefault="00736CA7" w:rsidP="00736CA7">
      <w:pPr>
        <w:spacing w:after="0" w:line="240" w:lineRule="auto"/>
        <w:ind w:firstLine="567"/>
        <w:jc w:val="both"/>
        <w:rPr>
          <w:rFonts w:ascii="Times New Roman" w:hAnsi="Times New Roman"/>
          <w:i/>
          <w:sz w:val="28"/>
          <w:szCs w:val="28"/>
          <w:lang w:val="kk-KZ"/>
        </w:rPr>
      </w:pPr>
      <w:r w:rsidRPr="00736CA7">
        <w:rPr>
          <w:rFonts w:ascii="Times New Roman" w:hAnsi="Times New Roman"/>
          <w:sz w:val="28"/>
          <w:szCs w:val="28"/>
          <w:lang w:val="kk-KZ"/>
        </w:rPr>
        <w:t xml:space="preserve">Аралық: </w:t>
      </w:r>
      <w:r w:rsidRPr="00421136">
        <w:rPr>
          <w:rFonts w:ascii="Times New Roman" w:hAnsi="Times New Roman"/>
          <w:i/>
          <w:sz w:val="28"/>
          <w:szCs w:val="28"/>
          <w:lang w:val="kk-KZ"/>
        </w:rPr>
        <w:t>Артин деңгейіндегі шатыр-1 (ПГ) Объект; 152,4 мм (6") ұңғыма оқпаны.</w:t>
      </w:r>
    </w:p>
    <w:p w14:paraId="7EC7EA6C"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Бұрғылау ерітіндісінің түрі: Мұнай негізіндегі ерітінді. Су-мұнай факторы: 80/20-95/5.</w:t>
      </w:r>
    </w:p>
    <w:p w14:paraId="4E9E8AC7" w14:textId="77777777" w:rsidR="00C839AF" w:rsidRPr="00C839AF" w:rsidRDefault="00736CA7" w:rsidP="00C839AF">
      <w:pPr>
        <w:pStyle w:val="aa"/>
        <w:spacing w:line="273" w:lineRule="exact"/>
        <w:ind w:firstLine="567"/>
        <w:jc w:val="left"/>
        <w:rPr>
          <w:lang w:val="kk-KZ"/>
        </w:rPr>
      </w:pPr>
      <w:r w:rsidRPr="00736CA7">
        <w:rPr>
          <w:szCs w:val="28"/>
          <w:lang w:val="kk-KZ"/>
        </w:rPr>
        <w:t xml:space="preserve">Бұрғылау ерітіндісінің тығыздығы: </w:t>
      </w:r>
      <w:r w:rsidR="00C839AF" w:rsidRPr="00C839AF">
        <w:rPr>
          <w:lang w:val="kk-KZ"/>
        </w:rPr>
        <w:t>:</w:t>
      </w:r>
      <w:r w:rsidR="00C839AF" w:rsidRPr="00C839AF">
        <w:rPr>
          <w:spacing w:val="-1"/>
          <w:lang w:val="kk-KZ"/>
        </w:rPr>
        <w:t xml:space="preserve"> </w:t>
      </w:r>
      <w:r w:rsidR="00C839AF" w:rsidRPr="00C839AF">
        <w:rPr>
          <w:lang w:val="kk-KZ"/>
        </w:rPr>
        <w:t>~</w:t>
      </w:r>
      <w:r w:rsidR="00C839AF" w:rsidRPr="00C839AF">
        <w:rPr>
          <w:spacing w:val="-1"/>
          <w:lang w:val="kk-KZ"/>
        </w:rPr>
        <w:t xml:space="preserve"> </w:t>
      </w:r>
      <w:r w:rsidR="00C839AF" w:rsidRPr="00C839AF">
        <w:rPr>
          <w:lang w:val="kk-KZ"/>
        </w:rPr>
        <w:t>0,79</w:t>
      </w:r>
      <w:r w:rsidR="00C839AF" w:rsidRPr="00C839AF">
        <w:rPr>
          <w:spacing w:val="-2"/>
          <w:lang w:val="kk-KZ"/>
        </w:rPr>
        <w:t xml:space="preserve"> </w:t>
      </w:r>
      <w:r w:rsidR="00C839AF" w:rsidRPr="00C839AF">
        <w:rPr>
          <w:lang w:val="kk-KZ"/>
        </w:rPr>
        <w:t>–</w:t>
      </w:r>
      <w:r w:rsidR="00C839AF" w:rsidRPr="00C839AF">
        <w:rPr>
          <w:spacing w:val="-1"/>
          <w:lang w:val="kk-KZ"/>
        </w:rPr>
        <w:t xml:space="preserve"> </w:t>
      </w:r>
      <w:r w:rsidR="00C839AF" w:rsidRPr="00C839AF">
        <w:rPr>
          <w:lang w:val="kk-KZ"/>
        </w:rPr>
        <w:t>1,80</w:t>
      </w:r>
      <w:r w:rsidR="00C839AF" w:rsidRPr="00C839AF">
        <w:rPr>
          <w:spacing w:val="-1"/>
          <w:lang w:val="kk-KZ"/>
        </w:rPr>
        <w:t xml:space="preserve"> </w:t>
      </w:r>
      <w:r w:rsidR="00C839AF" w:rsidRPr="00C839AF">
        <w:rPr>
          <w:lang w:val="kk-KZ"/>
        </w:rPr>
        <w:t>г/см</w:t>
      </w:r>
      <w:r w:rsidR="00C839AF" w:rsidRPr="00C839AF">
        <w:rPr>
          <w:vertAlign w:val="superscript"/>
          <w:lang w:val="kk-KZ"/>
        </w:rPr>
        <w:t>3</w:t>
      </w:r>
      <w:r w:rsidR="00C839AF" w:rsidRPr="00C839AF">
        <w:rPr>
          <w:spacing w:val="4"/>
          <w:lang w:val="kk-KZ"/>
        </w:rPr>
        <w:t xml:space="preserve"> </w:t>
      </w:r>
      <w:r w:rsidR="00C839AF" w:rsidRPr="00C839AF">
        <w:rPr>
          <w:lang w:val="kk-KZ"/>
        </w:rPr>
        <w:t>/</w:t>
      </w:r>
      <w:r w:rsidR="00C839AF" w:rsidRPr="00C839AF">
        <w:rPr>
          <w:spacing w:val="-3"/>
          <w:lang w:val="kk-KZ"/>
        </w:rPr>
        <w:t xml:space="preserve"> </w:t>
      </w:r>
      <w:r w:rsidR="00C839AF" w:rsidRPr="00C839AF">
        <w:rPr>
          <w:lang w:val="kk-KZ"/>
        </w:rPr>
        <w:t>6,6</w:t>
      </w:r>
      <w:r w:rsidR="00C839AF" w:rsidRPr="00C839AF">
        <w:rPr>
          <w:spacing w:val="-1"/>
          <w:lang w:val="kk-KZ"/>
        </w:rPr>
        <w:t xml:space="preserve"> </w:t>
      </w:r>
      <w:r w:rsidR="00C839AF" w:rsidRPr="00C839AF">
        <w:rPr>
          <w:lang w:val="kk-KZ"/>
        </w:rPr>
        <w:t>–</w:t>
      </w:r>
      <w:r w:rsidR="00C839AF" w:rsidRPr="00C839AF">
        <w:rPr>
          <w:spacing w:val="-1"/>
          <w:lang w:val="kk-KZ"/>
        </w:rPr>
        <w:t xml:space="preserve"> </w:t>
      </w:r>
      <w:r w:rsidR="00C839AF" w:rsidRPr="00C839AF">
        <w:rPr>
          <w:lang w:val="kk-KZ"/>
        </w:rPr>
        <w:t>15,0</w:t>
      </w:r>
      <w:r w:rsidR="00C839AF" w:rsidRPr="00C839AF">
        <w:rPr>
          <w:spacing w:val="-1"/>
          <w:lang w:val="kk-KZ"/>
        </w:rPr>
        <w:t xml:space="preserve"> </w:t>
      </w:r>
      <w:r w:rsidR="00C839AF" w:rsidRPr="00C839AF">
        <w:rPr>
          <w:lang w:val="kk-KZ"/>
        </w:rPr>
        <w:t>фунт/гал.</w:t>
      </w:r>
    </w:p>
    <w:p w14:paraId="333ED507" w14:textId="77777777" w:rsidR="00C839AF" w:rsidRPr="00C839AF" w:rsidRDefault="00C839AF" w:rsidP="00C839AF">
      <w:pPr>
        <w:pStyle w:val="aa"/>
        <w:spacing w:line="275" w:lineRule="exact"/>
        <w:ind w:firstLine="567"/>
        <w:jc w:val="left"/>
        <w:rPr>
          <w:lang w:val="kk-KZ"/>
        </w:rPr>
      </w:pPr>
      <w:r w:rsidRPr="00C839AF">
        <w:rPr>
          <w:lang w:val="kk-KZ"/>
        </w:rPr>
        <w:t>ДНС:</w:t>
      </w:r>
      <w:r w:rsidRPr="00C839AF">
        <w:rPr>
          <w:spacing w:val="-2"/>
          <w:lang w:val="kk-KZ"/>
        </w:rPr>
        <w:t xml:space="preserve"> </w:t>
      </w:r>
      <w:r w:rsidRPr="00C839AF">
        <w:rPr>
          <w:lang w:val="kk-KZ"/>
        </w:rPr>
        <w:t>6 – 15 фнт/100 фт</w:t>
      </w:r>
      <w:r w:rsidRPr="00C839AF">
        <w:rPr>
          <w:vertAlign w:val="superscript"/>
          <w:lang w:val="kk-KZ"/>
        </w:rPr>
        <w:t>2</w:t>
      </w:r>
      <w:r w:rsidRPr="00C839AF">
        <w:rPr>
          <w:lang w:val="kk-KZ"/>
        </w:rPr>
        <w:t>.</w:t>
      </w:r>
    </w:p>
    <w:p w14:paraId="0D5A3FEB" w14:textId="77777777" w:rsidR="00C839AF" w:rsidRPr="00C839AF" w:rsidRDefault="00736CA7" w:rsidP="00C839AF">
      <w:pPr>
        <w:pStyle w:val="aa"/>
        <w:tabs>
          <w:tab w:val="left" w:pos="3119"/>
        </w:tabs>
        <w:spacing w:before="2"/>
        <w:ind w:firstLine="567"/>
        <w:jc w:val="left"/>
        <w:rPr>
          <w:szCs w:val="28"/>
        </w:rPr>
      </w:pPr>
      <w:r w:rsidRPr="00C839AF">
        <w:rPr>
          <w:szCs w:val="28"/>
          <w:lang w:val="kk-KZ"/>
        </w:rPr>
        <w:lastRenderedPageBreak/>
        <w:t xml:space="preserve">Пластикалық тұтқырлық 66°C: 4 – 20 </w:t>
      </w:r>
      <w:proofErr w:type="spellStart"/>
      <w:r w:rsidR="00C839AF" w:rsidRPr="00C839AF">
        <w:rPr>
          <w:szCs w:val="28"/>
        </w:rPr>
        <w:t>сПз</w:t>
      </w:r>
      <w:proofErr w:type="spellEnd"/>
      <w:r w:rsidR="00C839AF" w:rsidRPr="00C839AF">
        <w:rPr>
          <w:szCs w:val="28"/>
        </w:rPr>
        <w:t>.</w:t>
      </w:r>
      <w:r w:rsidR="00C839AF" w:rsidRPr="00C839AF">
        <w:rPr>
          <w:spacing w:val="-57"/>
          <w:szCs w:val="28"/>
        </w:rPr>
        <w:t xml:space="preserve"> </w:t>
      </w:r>
      <w:r w:rsidR="00C839AF" w:rsidRPr="00C839AF">
        <w:rPr>
          <w:szCs w:val="28"/>
        </w:rPr>
        <w:t>СНС:</w:t>
      </w:r>
      <w:r w:rsidR="00C839AF" w:rsidRPr="00C839AF">
        <w:rPr>
          <w:spacing w:val="-3"/>
          <w:szCs w:val="28"/>
        </w:rPr>
        <w:t xml:space="preserve"> </w:t>
      </w:r>
      <w:r w:rsidR="00C839AF" w:rsidRPr="00C839AF">
        <w:rPr>
          <w:szCs w:val="28"/>
        </w:rPr>
        <w:t>10</w:t>
      </w:r>
      <w:r w:rsidR="00C839AF" w:rsidRPr="00C839AF">
        <w:rPr>
          <w:spacing w:val="-1"/>
          <w:szCs w:val="28"/>
        </w:rPr>
        <w:t xml:space="preserve"> </w:t>
      </w:r>
      <w:r w:rsidR="00C839AF" w:rsidRPr="00C839AF">
        <w:rPr>
          <w:szCs w:val="28"/>
        </w:rPr>
        <w:t>секунд:</w:t>
      </w:r>
      <w:r w:rsidR="00C839AF" w:rsidRPr="00C839AF">
        <w:rPr>
          <w:spacing w:val="-2"/>
          <w:szCs w:val="28"/>
        </w:rPr>
        <w:t xml:space="preserve"> </w:t>
      </w:r>
      <w:r w:rsidR="00C839AF" w:rsidRPr="00C839AF">
        <w:rPr>
          <w:szCs w:val="28"/>
        </w:rPr>
        <w:t>6 –</w:t>
      </w:r>
      <w:r w:rsidR="00C839AF" w:rsidRPr="00C839AF">
        <w:rPr>
          <w:spacing w:val="-1"/>
          <w:szCs w:val="28"/>
        </w:rPr>
        <w:t xml:space="preserve"> </w:t>
      </w:r>
      <w:r w:rsidR="00C839AF" w:rsidRPr="00C839AF">
        <w:rPr>
          <w:szCs w:val="28"/>
        </w:rPr>
        <w:t>15</w:t>
      </w:r>
      <w:r w:rsidR="00C839AF" w:rsidRPr="00C839AF">
        <w:rPr>
          <w:spacing w:val="4"/>
          <w:szCs w:val="28"/>
        </w:rPr>
        <w:t xml:space="preserve"> </w:t>
      </w:r>
      <w:proofErr w:type="spellStart"/>
      <w:r w:rsidR="00C839AF" w:rsidRPr="00C839AF">
        <w:rPr>
          <w:szCs w:val="28"/>
        </w:rPr>
        <w:t>фнт</w:t>
      </w:r>
      <w:proofErr w:type="spellEnd"/>
      <w:r w:rsidR="00C839AF" w:rsidRPr="00C839AF">
        <w:rPr>
          <w:szCs w:val="28"/>
        </w:rPr>
        <w:t>/100</w:t>
      </w:r>
      <w:r w:rsidR="00C839AF" w:rsidRPr="00C839AF">
        <w:rPr>
          <w:spacing w:val="-1"/>
          <w:szCs w:val="28"/>
        </w:rPr>
        <w:t xml:space="preserve"> </w:t>
      </w:r>
      <w:r w:rsidR="00C839AF" w:rsidRPr="00C839AF">
        <w:rPr>
          <w:szCs w:val="28"/>
        </w:rPr>
        <w:t>фт</w:t>
      </w:r>
      <w:r w:rsidR="00C839AF" w:rsidRPr="00C839AF">
        <w:rPr>
          <w:szCs w:val="28"/>
          <w:vertAlign w:val="superscript"/>
        </w:rPr>
        <w:t>2</w:t>
      </w:r>
      <w:r w:rsidR="00C839AF" w:rsidRPr="00C839AF">
        <w:rPr>
          <w:szCs w:val="28"/>
        </w:rPr>
        <w:t>.</w:t>
      </w:r>
    </w:p>
    <w:p w14:paraId="1839BECE" w14:textId="5A52CD52" w:rsidR="00736CA7" w:rsidRPr="00C839AF" w:rsidRDefault="00C839AF" w:rsidP="00C839AF">
      <w:pPr>
        <w:tabs>
          <w:tab w:val="left" w:pos="3119"/>
        </w:tabs>
        <w:spacing w:after="0" w:line="240" w:lineRule="auto"/>
        <w:ind w:firstLine="567"/>
        <w:rPr>
          <w:rFonts w:ascii="Times New Roman" w:hAnsi="Times New Roman"/>
          <w:sz w:val="28"/>
          <w:szCs w:val="28"/>
          <w:lang w:val="kk-KZ"/>
        </w:rPr>
      </w:pPr>
      <w:r w:rsidRPr="00C839AF">
        <w:rPr>
          <w:rFonts w:ascii="Times New Roman" w:hAnsi="Times New Roman"/>
          <w:sz w:val="28"/>
          <w:szCs w:val="28"/>
        </w:rPr>
        <w:t>СНС:</w:t>
      </w:r>
      <w:r w:rsidRPr="00C839AF">
        <w:rPr>
          <w:rFonts w:ascii="Times New Roman" w:hAnsi="Times New Roman"/>
          <w:spacing w:val="-3"/>
          <w:sz w:val="28"/>
          <w:szCs w:val="28"/>
        </w:rPr>
        <w:t xml:space="preserve"> </w:t>
      </w:r>
      <w:r w:rsidRPr="00C839AF">
        <w:rPr>
          <w:rFonts w:ascii="Times New Roman" w:hAnsi="Times New Roman"/>
          <w:sz w:val="28"/>
          <w:szCs w:val="28"/>
        </w:rPr>
        <w:t>10 минут:</w:t>
      </w:r>
      <w:r w:rsidRPr="00C839AF">
        <w:rPr>
          <w:rFonts w:ascii="Times New Roman" w:hAnsi="Times New Roman"/>
          <w:spacing w:val="-2"/>
          <w:sz w:val="28"/>
          <w:szCs w:val="28"/>
        </w:rPr>
        <w:t xml:space="preserve"> </w:t>
      </w:r>
      <w:r w:rsidRPr="00C839AF">
        <w:rPr>
          <w:rFonts w:ascii="Times New Roman" w:hAnsi="Times New Roman"/>
          <w:sz w:val="28"/>
          <w:szCs w:val="28"/>
        </w:rPr>
        <w:t>11</w:t>
      </w:r>
      <w:r w:rsidRPr="00C839AF">
        <w:rPr>
          <w:rFonts w:ascii="Times New Roman" w:hAnsi="Times New Roman"/>
          <w:spacing w:val="1"/>
          <w:sz w:val="28"/>
          <w:szCs w:val="28"/>
        </w:rPr>
        <w:t xml:space="preserve"> </w:t>
      </w:r>
      <w:r w:rsidRPr="00C839AF">
        <w:rPr>
          <w:rFonts w:ascii="Times New Roman" w:hAnsi="Times New Roman"/>
          <w:sz w:val="28"/>
          <w:szCs w:val="28"/>
        </w:rPr>
        <w:t xml:space="preserve">– 25 </w:t>
      </w:r>
      <w:proofErr w:type="spellStart"/>
      <w:r w:rsidRPr="00C839AF">
        <w:rPr>
          <w:rFonts w:ascii="Times New Roman" w:hAnsi="Times New Roman"/>
          <w:sz w:val="28"/>
          <w:szCs w:val="28"/>
        </w:rPr>
        <w:t>фнт</w:t>
      </w:r>
      <w:proofErr w:type="spellEnd"/>
      <w:r w:rsidRPr="00C839AF">
        <w:rPr>
          <w:rFonts w:ascii="Times New Roman" w:hAnsi="Times New Roman"/>
          <w:sz w:val="28"/>
          <w:szCs w:val="28"/>
        </w:rPr>
        <w:t>/100 фт</w:t>
      </w:r>
      <w:r w:rsidRPr="00C839AF">
        <w:rPr>
          <w:rFonts w:ascii="Times New Roman" w:hAnsi="Times New Roman"/>
          <w:sz w:val="28"/>
          <w:szCs w:val="28"/>
          <w:vertAlign w:val="superscript"/>
        </w:rPr>
        <w:t>2</w:t>
      </w:r>
      <w:r w:rsidRPr="00C839AF">
        <w:rPr>
          <w:rFonts w:ascii="Times New Roman" w:hAnsi="Times New Roman"/>
          <w:sz w:val="28"/>
          <w:szCs w:val="28"/>
        </w:rPr>
        <w:t>.</w:t>
      </w:r>
    </w:p>
    <w:p w14:paraId="7A59AF63"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Жоғары температурада және жоғары қысымда су беру: 2,0 – 4,0 мл/30 мин.электр тұрақтылығы (VB): 600-2000.</w:t>
      </w:r>
    </w:p>
    <w:p w14:paraId="5DAA5EE7"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ПОМ( тұтас ерітіндінің сілтілігі): 6,0 – 8,0.</w:t>
      </w:r>
    </w:p>
    <w:p w14:paraId="6C079A28"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Артық әк: 7 – 10 фунт/барр.</w:t>
      </w:r>
    </w:p>
    <w:p w14:paraId="7AB1F35A" w14:textId="77777777" w:rsidR="00736CA7" w:rsidRPr="00736CA7"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Мырыш оксиді: 3-4 фнт / барр.</w:t>
      </w:r>
    </w:p>
    <w:p w14:paraId="603C477D" w14:textId="17D1C998" w:rsidR="00736CA7" w:rsidRPr="001F52FA" w:rsidRDefault="00736CA7" w:rsidP="00736CA7">
      <w:pPr>
        <w:spacing w:after="0" w:line="240" w:lineRule="auto"/>
        <w:ind w:firstLine="567"/>
        <w:jc w:val="both"/>
        <w:rPr>
          <w:rFonts w:ascii="Times New Roman" w:hAnsi="Times New Roman"/>
          <w:sz w:val="28"/>
          <w:szCs w:val="28"/>
          <w:lang w:val="kk-KZ"/>
        </w:rPr>
      </w:pPr>
      <w:r w:rsidRPr="00736CA7">
        <w:rPr>
          <w:rFonts w:ascii="Times New Roman" w:hAnsi="Times New Roman"/>
          <w:sz w:val="28"/>
          <w:szCs w:val="28"/>
          <w:lang w:val="kk-KZ"/>
        </w:rPr>
        <w:t>Құрамдас бөліктер: VG-69 Supreme (органофильді саз), VersMul (эмульгатор), VersaMod (реология модификаторы), VersaTrol (сүзу төмендететін), VersaWet (ылғалдандыратын реагент), VersaThin (еріткіш), versacoat (эмульгатор), SWA (ылғалдандыратын реагент), кальций хлориді, әк, дизель отыны, кальций хлориді ерітіндісі, Versa HRP (қоюландырғыш), барит, судың шығуын реттейтін қоспалар, мырыш оксиді (H</w:t>
      </w:r>
      <w:r w:rsidRPr="00AD5A23">
        <w:rPr>
          <w:rFonts w:ascii="Times New Roman" w:hAnsi="Times New Roman"/>
          <w:sz w:val="28"/>
          <w:szCs w:val="28"/>
          <w:vertAlign w:val="subscript"/>
          <w:lang w:val="kk-KZ"/>
        </w:rPr>
        <w:t>2</w:t>
      </w:r>
      <w:r w:rsidRPr="00736CA7">
        <w:rPr>
          <w:rFonts w:ascii="Times New Roman" w:hAnsi="Times New Roman"/>
          <w:sz w:val="28"/>
          <w:szCs w:val="28"/>
          <w:lang w:val="kk-KZ"/>
        </w:rPr>
        <w:t>S бейтараптандырғыш).</w:t>
      </w:r>
    </w:p>
    <w:p w14:paraId="6C9CB58A" w14:textId="0DE4B8FF"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Теңіз кен орнының резервуарындағы қабаттық қысымды төмендетудің табиғи проце</w:t>
      </w:r>
      <w:r w:rsidR="00FD170D">
        <w:rPr>
          <w:rFonts w:ascii="Times New Roman" w:hAnsi="Times New Roman"/>
          <w:sz w:val="28"/>
          <w:szCs w:val="28"/>
          <w:lang w:val="kk-KZ"/>
        </w:rPr>
        <w:t>сіне байланысты ТШО компаниясы ұ</w:t>
      </w:r>
      <w:r w:rsidRPr="001F52FA">
        <w:rPr>
          <w:rFonts w:ascii="Times New Roman" w:hAnsi="Times New Roman"/>
          <w:sz w:val="28"/>
          <w:szCs w:val="28"/>
          <w:lang w:val="kk-KZ"/>
        </w:rPr>
        <w:t>ңғымаларды қауіпсіз бұрғылау үшін өнімді қабатпен гидравликалық қатынасты ұстап тұру мақсатында азотты қақпағы бар бұрғылау технологиясын қолдануды бастады (</w:t>
      </w:r>
      <w:r w:rsidR="00AD5A23">
        <w:rPr>
          <w:rFonts w:ascii="Times New Roman" w:hAnsi="Times New Roman"/>
          <w:sz w:val="28"/>
          <w:szCs w:val="28"/>
          <w:lang w:val="kk-KZ"/>
        </w:rPr>
        <w:t>АБ</w:t>
      </w:r>
      <w:r w:rsidRPr="001F52FA">
        <w:rPr>
          <w:rFonts w:ascii="Times New Roman" w:hAnsi="Times New Roman"/>
          <w:sz w:val="28"/>
          <w:szCs w:val="28"/>
          <w:lang w:val="kk-KZ"/>
        </w:rPr>
        <w:t>).</w:t>
      </w:r>
    </w:p>
    <w:p w14:paraId="52ED5184" w14:textId="29C360E8"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Бұрғылау ерітіндісін елеулі сіңіру жағдайында теңіз ұңғымаларын бұрғылаудың ағымдағы стратегиясы АШБ (айналым шығуынсыз бұрғылау) техникасын пайдалану болып табылады. АШБ кезінде құбыр ұңғымадағы гидростатикалық қысымнан жоғары қабат қысымының жоғарылауына әкелетін мұнай негізіндегі бұрғылау ерітіндісінің (МНБЕ) бағанымен толтырылады. Құбырдың статикалық күйі айналмалы превенторлық құрылғыға (АП</w:t>
      </w:r>
      <w:r>
        <w:rPr>
          <w:rFonts w:ascii="Times New Roman" w:hAnsi="Times New Roman"/>
          <w:sz w:val="28"/>
          <w:szCs w:val="28"/>
          <w:lang w:val="kk-KZ"/>
        </w:rPr>
        <w:t>Қ</w:t>
      </w:r>
      <w:r w:rsidRPr="001F52FA">
        <w:rPr>
          <w:rFonts w:ascii="Times New Roman" w:hAnsi="Times New Roman"/>
          <w:sz w:val="28"/>
          <w:szCs w:val="28"/>
          <w:lang w:val="kk-KZ"/>
        </w:rPr>
        <w:t xml:space="preserve">) берілетін сағалық қысыммен қамтамасыз етіледі. Ұңғыманы </w:t>
      </w:r>
      <w:r w:rsidR="00AD5A23" w:rsidRPr="00AD5A23">
        <w:rPr>
          <w:rFonts w:ascii="Times New Roman" w:hAnsi="Times New Roman"/>
          <w:bCs/>
          <w:sz w:val="28"/>
          <w:szCs w:val="28"/>
          <w:lang w:val="kk-KZ" w:eastAsia="ru-RU"/>
        </w:rPr>
        <w:t>ББТҚ</w:t>
      </w:r>
      <w:r w:rsidRPr="001F52FA">
        <w:rPr>
          <w:rFonts w:ascii="Times New Roman" w:hAnsi="Times New Roman"/>
          <w:sz w:val="28"/>
          <w:szCs w:val="28"/>
          <w:lang w:val="kk-KZ"/>
        </w:rPr>
        <w:t xml:space="preserve"> немесе білікшенің СПО кезінде ұңғыма ұңғыма элементін қайта орнатқанға дейін тұрақты бақыланатын сіңіруге ауыстырылады, ал ұңғыма оқпанында сұйықтықтың бақыланатын гидр</w:t>
      </w:r>
      <w:r w:rsidR="00B32AE7">
        <w:rPr>
          <w:rFonts w:ascii="Times New Roman" w:hAnsi="Times New Roman"/>
          <w:sz w:val="28"/>
          <w:szCs w:val="28"/>
          <w:lang w:val="kk-KZ"/>
        </w:rPr>
        <w:t>одинамикалық бағанасы сақталады</w:t>
      </w:r>
      <w:r w:rsidR="007B20F3" w:rsidRPr="007B20F3">
        <w:rPr>
          <w:rFonts w:ascii="Times New Roman" w:hAnsi="Times New Roman"/>
          <w:sz w:val="28"/>
          <w:szCs w:val="28"/>
          <w:lang w:val="kk-KZ"/>
        </w:rPr>
        <w:t xml:space="preserve"> </w:t>
      </w:r>
      <w:r w:rsidR="007B20F3" w:rsidRPr="00541231">
        <w:rPr>
          <w:rFonts w:ascii="Times New Roman" w:hAnsi="Times New Roman"/>
          <w:sz w:val="28"/>
          <w:szCs w:val="28"/>
          <w:lang w:val="kk-KZ"/>
        </w:rPr>
        <w:t>[</w:t>
      </w:r>
      <w:r w:rsidR="00B32AE7">
        <w:rPr>
          <w:rFonts w:ascii="Times New Roman" w:hAnsi="Times New Roman"/>
          <w:sz w:val="28"/>
          <w:szCs w:val="28"/>
          <w:lang w:val="kk-KZ"/>
        </w:rPr>
        <w:t>76</w:t>
      </w:r>
      <w:r w:rsidR="007B20F3" w:rsidRPr="00541231">
        <w:rPr>
          <w:rFonts w:ascii="Times New Roman" w:hAnsi="Times New Roman"/>
          <w:sz w:val="28"/>
          <w:szCs w:val="28"/>
          <w:lang w:val="kk-KZ"/>
        </w:rPr>
        <w:t>].</w:t>
      </w:r>
      <w:r w:rsidR="007B20F3" w:rsidRPr="00363C0F">
        <w:rPr>
          <w:rFonts w:ascii="Times New Roman" w:hAnsi="Times New Roman"/>
          <w:sz w:val="28"/>
          <w:szCs w:val="28"/>
          <w:lang w:val="kk-KZ"/>
        </w:rPr>
        <w:t xml:space="preserve"> </w:t>
      </w:r>
      <w:r w:rsidR="007B20F3" w:rsidRPr="00817F51">
        <w:rPr>
          <w:rFonts w:ascii="Times New Roman" w:hAnsi="Times New Roman"/>
          <w:sz w:val="28"/>
          <w:szCs w:val="28"/>
          <w:lang w:val="kk-KZ"/>
        </w:rPr>
        <w:t xml:space="preserve"> </w:t>
      </w:r>
    </w:p>
    <w:p w14:paraId="755D1263" w14:textId="58476E8E"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 xml:space="preserve">Бұл </w:t>
      </w:r>
      <w:r>
        <w:rPr>
          <w:rFonts w:ascii="Times New Roman" w:hAnsi="Times New Roman"/>
          <w:sz w:val="28"/>
          <w:szCs w:val="28"/>
          <w:lang w:val="kk-KZ"/>
        </w:rPr>
        <w:t>стратегия</w:t>
      </w:r>
      <w:r w:rsidRPr="001F52FA">
        <w:rPr>
          <w:rFonts w:ascii="Times New Roman" w:hAnsi="Times New Roman"/>
          <w:sz w:val="28"/>
          <w:szCs w:val="28"/>
          <w:lang w:val="kk-KZ"/>
        </w:rPr>
        <w:t xml:space="preserve"> өнімді қабаттың қысымы ең жеңіл бұрғылау ерітіндісінің бағанының гидростатикалық қысымынан төмен болғанша сәтті қолданыла береді. Қазіргі уақытта теңізде жұмыс істеуге болатын ең жеңіл бұрғылау ерітіндісі-AMODRILL 1500, оның тығыздығы 6.6 ppg. Өнімді қабаттың қысымы 6.6 ppg-ден төмен түскеннен кейін, ұңғыманың аузынан өнімді горизонтқа дейін сұйықтықтың гидростатикалық бағанасын ұстап тұру мүмкін истігінен туындайтын тәуекелдерді жою үшін </w:t>
      </w:r>
      <w:r w:rsidR="00111D17" w:rsidRPr="001F52FA">
        <w:rPr>
          <w:rFonts w:ascii="Times New Roman" w:hAnsi="Times New Roman"/>
          <w:sz w:val="28"/>
          <w:szCs w:val="28"/>
          <w:lang w:val="kk-KZ"/>
        </w:rPr>
        <w:t>АШБ</w:t>
      </w:r>
      <w:r w:rsidRPr="001F52FA">
        <w:rPr>
          <w:rFonts w:ascii="Times New Roman" w:hAnsi="Times New Roman"/>
          <w:sz w:val="28"/>
          <w:szCs w:val="28"/>
          <w:lang w:val="kk-KZ"/>
        </w:rPr>
        <w:t xml:space="preserve"> процесін өзгерту қажет болады. Атап айтқанда, ұңғыманы </w:t>
      </w:r>
      <w:r w:rsidR="00AD5A23" w:rsidRPr="00AD5A23">
        <w:rPr>
          <w:rFonts w:ascii="Times New Roman" w:hAnsi="Times New Roman"/>
          <w:bCs/>
          <w:sz w:val="28"/>
          <w:szCs w:val="28"/>
          <w:lang w:val="kk-KZ" w:eastAsia="ru-RU"/>
        </w:rPr>
        <w:t>ББТҚ</w:t>
      </w:r>
      <w:r w:rsidRPr="001F52FA">
        <w:rPr>
          <w:rFonts w:ascii="Times New Roman" w:hAnsi="Times New Roman"/>
          <w:sz w:val="28"/>
          <w:szCs w:val="28"/>
          <w:lang w:val="kk-KZ"/>
        </w:rPr>
        <w:t xml:space="preserve"> мен шұңқырды түсіру кезінде бақыланатын сіңіруге ауыстыру әдістері мен операциялары мүмкін болмайды және тәуекелге әкеледі.</w:t>
      </w:r>
    </w:p>
    <w:p w14:paraId="0E974D37" w14:textId="07A28596"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 xml:space="preserve">Ұсынылған модификацияланған әдіс-сұйықтық бағанының үстінде орналасқан және өнімді қабатпен гидростатикалық байланысты сақтауға мүмкіндік беретін қысымды азот бағанасын (азот қақпағы) жасау арқылы бұрғылау. 6.6 ppg-ден төмен өнімді қабат қысымының төмендеуін жалғастыру жағдайында бұл жаңа технология ешқандай өзгерісті қажет етпейді. Жалғыз өзгеріс айдалатын азот көлеміне қатысты. Тиісінше, жағдайға байланысты сұйықтықтың гидростатикалық бағанасын немесе азот қақпағындағы қысымды </w:t>
      </w:r>
      <w:r w:rsidRPr="001F52FA">
        <w:rPr>
          <w:rFonts w:ascii="Times New Roman" w:hAnsi="Times New Roman"/>
          <w:sz w:val="28"/>
          <w:szCs w:val="28"/>
          <w:lang w:val="kk-KZ"/>
        </w:rPr>
        <w:lastRenderedPageBreak/>
        <w:t>кенжар қысымын ұстап тұру үшін реттеуге болады. Бұл технологияның ұсынылған атауы</w:t>
      </w:r>
      <w:r w:rsidR="00111D17">
        <w:rPr>
          <w:rFonts w:ascii="Times New Roman" w:hAnsi="Times New Roman"/>
          <w:sz w:val="28"/>
          <w:szCs w:val="28"/>
          <w:lang w:val="kk-KZ"/>
        </w:rPr>
        <w:t xml:space="preserve"> </w:t>
      </w:r>
      <w:r w:rsidRPr="001F52FA">
        <w:rPr>
          <w:rFonts w:ascii="Times New Roman" w:hAnsi="Times New Roman"/>
          <w:sz w:val="28"/>
          <w:szCs w:val="28"/>
          <w:lang w:val="kk-KZ"/>
        </w:rPr>
        <w:t>-</w:t>
      </w:r>
      <w:r w:rsidR="00111D17">
        <w:rPr>
          <w:rFonts w:ascii="Times New Roman" w:hAnsi="Times New Roman"/>
          <w:sz w:val="28"/>
          <w:szCs w:val="28"/>
          <w:lang w:val="kk-KZ"/>
        </w:rPr>
        <w:t xml:space="preserve"> </w:t>
      </w:r>
      <w:r w:rsidR="00111D17" w:rsidRPr="001F52FA">
        <w:rPr>
          <w:rFonts w:ascii="Times New Roman" w:hAnsi="Times New Roman"/>
          <w:sz w:val="28"/>
          <w:szCs w:val="28"/>
          <w:lang w:val="kk-KZ"/>
        </w:rPr>
        <w:t>азот көмегімен</w:t>
      </w:r>
      <w:r w:rsidRPr="001F52FA">
        <w:rPr>
          <w:rFonts w:ascii="Times New Roman" w:hAnsi="Times New Roman"/>
          <w:sz w:val="28"/>
          <w:szCs w:val="28"/>
          <w:lang w:val="kk-KZ"/>
        </w:rPr>
        <w:t xml:space="preserve"> </w:t>
      </w:r>
      <w:r w:rsidR="00111D17">
        <w:rPr>
          <w:rFonts w:ascii="Times New Roman" w:hAnsi="Times New Roman"/>
          <w:sz w:val="28"/>
          <w:szCs w:val="28"/>
          <w:lang w:val="kk-KZ"/>
        </w:rPr>
        <w:t>ұ</w:t>
      </w:r>
      <w:r w:rsidRPr="001F52FA">
        <w:rPr>
          <w:rFonts w:ascii="Times New Roman" w:hAnsi="Times New Roman"/>
          <w:sz w:val="28"/>
          <w:szCs w:val="28"/>
          <w:lang w:val="kk-KZ"/>
        </w:rPr>
        <w:t>ңғымаларды бұрғылау</w:t>
      </w:r>
      <w:r w:rsidR="00111D17">
        <w:rPr>
          <w:rFonts w:ascii="Times New Roman" w:hAnsi="Times New Roman"/>
          <w:sz w:val="28"/>
          <w:szCs w:val="28"/>
          <w:lang w:val="kk-KZ"/>
        </w:rPr>
        <w:t xml:space="preserve"> </w:t>
      </w:r>
      <w:r w:rsidR="00111D17" w:rsidRPr="001F52FA">
        <w:rPr>
          <w:rFonts w:ascii="Times New Roman" w:hAnsi="Times New Roman"/>
          <w:sz w:val="28"/>
          <w:szCs w:val="28"/>
          <w:lang w:val="kk-KZ"/>
        </w:rPr>
        <w:t>(</w:t>
      </w:r>
      <w:r w:rsidR="00111D17">
        <w:rPr>
          <w:rFonts w:ascii="Times New Roman" w:hAnsi="Times New Roman"/>
          <w:sz w:val="28"/>
          <w:szCs w:val="28"/>
          <w:lang w:val="kk-KZ"/>
        </w:rPr>
        <w:t>АКҰБ</w:t>
      </w:r>
      <w:r w:rsidR="00111D17" w:rsidRPr="001F52FA">
        <w:rPr>
          <w:rFonts w:ascii="Times New Roman" w:hAnsi="Times New Roman"/>
          <w:sz w:val="28"/>
          <w:szCs w:val="28"/>
          <w:lang w:val="kk-KZ"/>
        </w:rPr>
        <w:t>)</w:t>
      </w:r>
      <w:r w:rsidRPr="001F52FA">
        <w:rPr>
          <w:rFonts w:ascii="Times New Roman" w:hAnsi="Times New Roman"/>
          <w:sz w:val="28"/>
          <w:szCs w:val="28"/>
          <w:lang w:val="kk-KZ"/>
        </w:rPr>
        <w:t>. Техникалық деректер, азот қақпағын пайдаланып бұрғылауға арналған жабдықтың параметрлері бұрғылау қондырғысында орналасқан жабдықтың паспорттары мен техникалық құжаттарында келтірілген (NPF-374 азот қондырғысының техникалық паспорты, азотты сақтауға және тасымалдауға арналған ыдыстың паспорты, сұйық азотты түрлендіруге арналған сорғы қондырғысының паспорты және т.б.).</w:t>
      </w:r>
    </w:p>
    <w:p w14:paraId="5D79E429" w14:textId="682BC089"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Техникалық жобаның орындалуын бақылауды Тапсырыс беруші және техникалық жобаны жасағ</w:t>
      </w:r>
      <w:r w:rsidR="00567A1F">
        <w:rPr>
          <w:rFonts w:ascii="Times New Roman" w:hAnsi="Times New Roman"/>
          <w:sz w:val="28"/>
          <w:szCs w:val="28"/>
          <w:lang w:val="kk-KZ"/>
        </w:rPr>
        <w:t>ан жобалау ұйымы жүзеге асырады</w:t>
      </w:r>
      <w:r w:rsidR="008D409B">
        <w:rPr>
          <w:rFonts w:ascii="Times New Roman" w:hAnsi="Times New Roman"/>
          <w:sz w:val="28"/>
          <w:szCs w:val="28"/>
          <w:lang w:val="kk-KZ"/>
        </w:rPr>
        <w:t xml:space="preserve"> </w:t>
      </w:r>
      <w:r w:rsidR="00567A1F" w:rsidRPr="00541231">
        <w:rPr>
          <w:rFonts w:ascii="Times New Roman" w:hAnsi="Times New Roman"/>
          <w:sz w:val="28"/>
          <w:szCs w:val="28"/>
          <w:lang w:val="kk-KZ"/>
        </w:rPr>
        <w:t>[</w:t>
      </w:r>
      <w:r w:rsidR="00567A1F">
        <w:rPr>
          <w:rFonts w:ascii="Times New Roman" w:hAnsi="Times New Roman"/>
          <w:sz w:val="28"/>
          <w:szCs w:val="28"/>
          <w:lang w:val="kk-KZ"/>
        </w:rPr>
        <w:t>77].</w:t>
      </w:r>
    </w:p>
    <w:p w14:paraId="5F6A2A84" w14:textId="51459042" w:rsidR="00C839AF" w:rsidRPr="001F52FA" w:rsidRDefault="00C839AF" w:rsidP="00C839AF">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Бұрғылау ерітіндісін дайындаудың, өңдеудің, ауырлатудың және тазартудың рецептурасы мен әдістемесін ұңғымалардың құрылысын авторлық қадағалау мамандары бақылайды. (2014 жылғы 30 желтоқсандағы № 355" Мұнай және газ өнеркәсібінің қауіпті өндірістік объектілері үшін өнеркәсіптік қауіпсіздікті қамтамасыз ету қағидал</w:t>
      </w:r>
      <w:r w:rsidR="00567A1F">
        <w:rPr>
          <w:rFonts w:ascii="Times New Roman" w:hAnsi="Times New Roman"/>
          <w:sz w:val="28"/>
          <w:szCs w:val="28"/>
          <w:lang w:val="kk-KZ"/>
        </w:rPr>
        <w:t>арының " 85-4-тармағына сәйкес)</w:t>
      </w:r>
      <w:r w:rsidR="00567A1F" w:rsidRPr="00567A1F">
        <w:rPr>
          <w:rFonts w:ascii="Times New Roman" w:hAnsi="Times New Roman"/>
          <w:sz w:val="28"/>
          <w:szCs w:val="28"/>
          <w:lang w:val="kk-KZ"/>
        </w:rPr>
        <w:t xml:space="preserve"> </w:t>
      </w:r>
      <w:r w:rsidR="00567A1F" w:rsidRPr="00541231">
        <w:rPr>
          <w:rFonts w:ascii="Times New Roman" w:hAnsi="Times New Roman"/>
          <w:sz w:val="28"/>
          <w:szCs w:val="28"/>
          <w:lang w:val="kk-KZ"/>
        </w:rPr>
        <w:t>[</w:t>
      </w:r>
      <w:r w:rsidR="00567A1F">
        <w:rPr>
          <w:rFonts w:ascii="Times New Roman" w:hAnsi="Times New Roman"/>
          <w:sz w:val="28"/>
          <w:szCs w:val="28"/>
          <w:lang w:val="kk-KZ"/>
        </w:rPr>
        <w:t>78].</w:t>
      </w:r>
    </w:p>
    <w:p w14:paraId="39A70E1D" w14:textId="1B45BDFF" w:rsidR="00111D17" w:rsidRPr="001F52FA" w:rsidRDefault="00111D17" w:rsidP="00111D17">
      <w:pPr>
        <w:spacing w:after="0" w:line="240" w:lineRule="auto"/>
        <w:ind w:firstLine="567"/>
        <w:jc w:val="both"/>
        <w:rPr>
          <w:rFonts w:ascii="Times New Roman" w:hAnsi="Times New Roman"/>
          <w:i/>
          <w:sz w:val="28"/>
          <w:szCs w:val="28"/>
          <w:lang w:val="kk-KZ"/>
        </w:rPr>
      </w:pPr>
      <w:r w:rsidRPr="001F52FA">
        <w:rPr>
          <w:rFonts w:ascii="Times New Roman" w:hAnsi="Times New Roman"/>
          <w:i/>
          <w:sz w:val="28"/>
          <w:szCs w:val="28"/>
          <w:lang w:val="kk-KZ"/>
        </w:rPr>
        <w:t>АШБ жалпы тәртібі</w:t>
      </w:r>
    </w:p>
    <w:p w14:paraId="58D54706" w14:textId="75C7437F"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АШБ-да қолданылатын жабдықты орнату</w:t>
      </w:r>
    </w:p>
    <w:p w14:paraId="09129EE1" w14:textId="5EDDD151"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1.</w:t>
      </w:r>
      <w:r w:rsidRPr="001F52FA">
        <w:rPr>
          <w:rFonts w:ascii="Times New Roman" w:hAnsi="Times New Roman"/>
          <w:sz w:val="28"/>
          <w:szCs w:val="28"/>
          <w:lang w:val="kk-KZ"/>
        </w:rPr>
        <w:tab/>
        <w:t>Эхолотты сағалық жабдықтың бүйірлік бұрғышына орнат</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2A65CE38" w14:textId="5B7242F2"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w:t>
      </w:r>
      <w:r w:rsidRPr="001F52FA">
        <w:rPr>
          <w:rFonts w:ascii="Times New Roman" w:hAnsi="Times New Roman"/>
          <w:sz w:val="28"/>
          <w:szCs w:val="28"/>
          <w:lang w:val="kk-KZ"/>
        </w:rPr>
        <w:tab/>
        <w:t xml:space="preserve">Сұйық азотты сақтауға арналған </w:t>
      </w:r>
      <w:r>
        <w:rPr>
          <w:rFonts w:ascii="Times New Roman" w:hAnsi="Times New Roman"/>
          <w:sz w:val="28"/>
          <w:szCs w:val="28"/>
          <w:lang w:val="kk-KZ"/>
        </w:rPr>
        <w:t>р</w:t>
      </w:r>
      <w:r w:rsidRPr="001F52FA">
        <w:rPr>
          <w:rFonts w:ascii="Times New Roman" w:hAnsi="Times New Roman"/>
          <w:sz w:val="28"/>
          <w:szCs w:val="28"/>
          <w:lang w:val="kk-KZ"/>
        </w:rPr>
        <w:t>амада және контейнерлерде сорғы қондырғысын орнату.</w:t>
      </w:r>
    </w:p>
    <w:p w14:paraId="1EA501D4" w14:textId="5829191F"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3.</w:t>
      </w:r>
      <w:r w:rsidRPr="001F52FA">
        <w:rPr>
          <w:rFonts w:ascii="Times New Roman" w:hAnsi="Times New Roman"/>
          <w:sz w:val="28"/>
          <w:szCs w:val="28"/>
          <w:lang w:val="kk-KZ"/>
        </w:rPr>
        <w:tab/>
        <w:t>Жақтаудағы азотты сорғы қондырғысынан манифольдке дейінгі желіні орнат</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3B43E06E" w14:textId="2CB6C098"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4.</w:t>
      </w:r>
      <w:r w:rsidRPr="001F52FA">
        <w:rPr>
          <w:rFonts w:ascii="Times New Roman" w:hAnsi="Times New Roman"/>
          <w:sz w:val="28"/>
          <w:szCs w:val="28"/>
          <w:lang w:val="kk-KZ"/>
        </w:rPr>
        <w:tab/>
        <w:t>Сұйық азотты жоғары қысымды газға айналдыру үшін сорғының апаттық өшіру жүйесін қысып, барлық қызметкерлерге толық нұсқау берілгеніне және осы жүйені қалай пайдалану керектігін білетініне көз жеткіз</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3605C191" w14:textId="43B41071"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5.</w:t>
      </w:r>
      <w:r w:rsidRPr="001F52FA">
        <w:rPr>
          <w:rFonts w:ascii="Times New Roman" w:hAnsi="Times New Roman"/>
          <w:sz w:val="28"/>
          <w:szCs w:val="28"/>
          <w:lang w:val="kk-KZ"/>
        </w:rPr>
        <w:tab/>
        <w:t>Қауіпсіздік жабдықтары мен қоршау таспаларын орнат</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15DF96D8"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6.</w:t>
      </w:r>
      <w:r w:rsidRPr="001F52FA">
        <w:rPr>
          <w:rFonts w:ascii="Times New Roman" w:hAnsi="Times New Roman"/>
          <w:sz w:val="28"/>
          <w:szCs w:val="28"/>
          <w:lang w:val="kk-KZ"/>
        </w:rPr>
        <w:tab/>
        <w:t>Процедураларға сәйкес азот жабдықтарын сығымдау.</w:t>
      </w:r>
    </w:p>
    <w:p w14:paraId="3DAA94AA"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7.</w:t>
      </w:r>
      <w:r w:rsidRPr="001F52FA">
        <w:rPr>
          <w:rFonts w:ascii="Times New Roman" w:hAnsi="Times New Roman"/>
          <w:sz w:val="28"/>
          <w:szCs w:val="28"/>
          <w:lang w:val="kk-KZ"/>
        </w:rPr>
        <w:tab/>
        <w:t>Ұңғыманы бұрғылауға дайындалу.</w:t>
      </w:r>
    </w:p>
    <w:p w14:paraId="6FE74AFE" w14:textId="478CF8BC" w:rsidR="00111D17" w:rsidRPr="001F52FA" w:rsidRDefault="00111D17" w:rsidP="00111D17">
      <w:pPr>
        <w:spacing w:after="0" w:line="240" w:lineRule="auto"/>
        <w:ind w:firstLine="567"/>
        <w:jc w:val="both"/>
        <w:rPr>
          <w:rFonts w:ascii="Times New Roman" w:hAnsi="Times New Roman"/>
          <w:i/>
          <w:sz w:val="28"/>
          <w:szCs w:val="28"/>
          <w:lang w:val="kk-KZ"/>
        </w:rPr>
      </w:pPr>
      <w:r w:rsidRPr="001F52FA">
        <w:rPr>
          <w:rFonts w:ascii="Times New Roman" w:hAnsi="Times New Roman"/>
          <w:i/>
          <w:sz w:val="28"/>
          <w:szCs w:val="28"/>
          <w:lang w:val="kk-KZ"/>
        </w:rPr>
        <w:t>АШБ-ға ауысу</w:t>
      </w:r>
    </w:p>
    <w:p w14:paraId="1734D81B" w14:textId="06BEDE29"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Бұрғылау ерітіндісін сіңіру қарқындылығы АШБ-ға өту үшін жеткілікті жоғары болғаннан кейін, келесі тәртіппен өт</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61533197" w14:textId="663AD305"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1.</w:t>
      </w:r>
      <w:r w:rsidRPr="001F52FA">
        <w:rPr>
          <w:rFonts w:ascii="Times New Roman" w:hAnsi="Times New Roman"/>
          <w:sz w:val="28"/>
          <w:szCs w:val="28"/>
          <w:lang w:val="kk-KZ"/>
        </w:rPr>
        <w:tab/>
        <w:t>Бұрғылау бағанынан төмен қарай жууды жалғастыр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4FA24705" w14:textId="1691BF7F"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w:t>
      </w:r>
      <w:r w:rsidRPr="001F52FA">
        <w:rPr>
          <w:rFonts w:ascii="Times New Roman" w:hAnsi="Times New Roman"/>
          <w:sz w:val="28"/>
          <w:szCs w:val="28"/>
          <w:lang w:val="kk-KZ"/>
        </w:rPr>
        <w:tab/>
        <w:t>АШБ-ға ауысуды растау үшін түтікшеден төмен қабылдау сынағын өткіз</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1F8B6A81" w14:textId="14BD27F2"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3.</w:t>
      </w:r>
      <w:r w:rsidRPr="001F52FA">
        <w:rPr>
          <w:rFonts w:ascii="Times New Roman" w:hAnsi="Times New Roman"/>
          <w:sz w:val="28"/>
          <w:szCs w:val="28"/>
          <w:lang w:val="kk-KZ"/>
        </w:rPr>
        <w:tab/>
        <w:t>Түтікті толтыратын сұйықтықты жеңіл бұрғылау ерітіндісімен толығымен ауыстыр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4281889E" w14:textId="7DBA0BE5"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4.</w:t>
      </w:r>
      <w:r w:rsidRPr="001F52FA">
        <w:rPr>
          <w:rFonts w:ascii="Times New Roman" w:hAnsi="Times New Roman"/>
          <w:sz w:val="28"/>
          <w:szCs w:val="28"/>
          <w:lang w:val="kk-KZ"/>
        </w:rPr>
        <w:tab/>
        <w:t>Ұңғыманың толықтығын сақтау үшін сұйықтықты құбырдан төмен айдайтын кез келген сорғыларды өшір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7E62E040"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5.</w:t>
      </w:r>
      <w:r w:rsidRPr="001F52FA">
        <w:rPr>
          <w:rFonts w:ascii="Times New Roman" w:hAnsi="Times New Roman"/>
          <w:sz w:val="28"/>
          <w:szCs w:val="28"/>
          <w:lang w:val="kk-KZ"/>
        </w:rPr>
        <w:tab/>
        <w:t>20 барр жүктеңіз. тұтқырлығы жоғары жеңіл бұрғылау ерітіндісі.</w:t>
      </w:r>
    </w:p>
    <w:p w14:paraId="3241E2B3" w14:textId="485CA24F"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6.</w:t>
      </w:r>
      <w:r w:rsidRPr="001F52FA">
        <w:rPr>
          <w:rFonts w:ascii="Times New Roman" w:hAnsi="Times New Roman"/>
          <w:sz w:val="28"/>
          <w:szCs w:val="28"/>
          <w:lang w:val="kk-KZ"/>
        </w:rPr>
        <w:tab/>
        <w:t>Бағанаралық қысым шамамен 100 psi болғанша және құбыр кеңістігіндегі сұйықтық деңгейі тұрақтанғанға дейін азотты құбырға айдауды бастаңыз. Әр 10 минут сайын балғамен сұйықтық деңгейінің көрсеткішін алуға тырыс</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24A2B2CA"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lastRenderedPageBreak/>
        <w:t>7.</w:t>
      </w:r>
      <w:r w:rsidRPr="001F52FA">
        <w:rPr>
          <w:rFonts w:ascii="Times New Roman" w:hAnsi="Times New Roman"/>
          <w:sz w:val="28"/>
          <w:szCs w:val="28"/>
          <w:lang w:val="kk-KZ"/>
        </w:rPr>
        <w:tab/>
        <w:t>Сұйықтық деңгейі тұрақтанғаннан кейін айдалатын сұйық азот көлемі мен азот қысымының көрсеткіштерін тіркеңіз. Айдау жылдамдығы кезінде көтергіштегі қысым көрсеткішін тіркеңіз. су 250 Гал/мин.</w:t>
      </w:r>
    </w:p>
    <w:p w14:paraId="10B1A6FC" w14:textId="310FD07A"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8.</w:t>
      </w:r>
      <w:r w:rsidRPr="001F52FA">
        <w:rPr>
          <w:rFonts w:ascii="Times New Roman" w:hAnsi="Times New Roman"/>
          <w:sz w:val="28"/>
          <w:szCs w:val="28"/>
          <w:lang w:val="kk-KZ"/>
        </w:rPr>
        <w:tab/>
        <w:t>Бағанаралық қысым 100 psi-ден жоғары болғанша азот айдауды жалғастыр</w:t>
      </w:r>
      <w:r w:rsidR="004C0B00" w:rsidRPr="001F52FA">
        <w:rPr>
          <w:rFonts w:ascii="Times New Roman" w:hAnsi="Times New Roman"/>
          <w:sz w:val="28"/>
          <w:szCs w:val="28"/>
          <w:lang w:val="kk-KZ"/>
        </w:rPr>
        <w:t>у</w:t>
      </w:r>
    </w:p>
    <w:p w14:paraId="0A5FBC7C" w14:textId="7412BB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~250 psi. Айдалатын азоттың көлемін және оған жету үшін қажетті уақытты жаз</w:t>
      </w:r>
      <w:r w:rsidR="004C0B00" w:rsidRPr="001F52FA">
        <w:rPr>
          <w:rFonts w:ascii="Times New Roman" w:hAnsi="Times New Roman"/>
          <w:sz w:val="28"/>
          <w:szCs w:val="28"/>
          <w:lang w:val="kk-KZ"/>
        </w:rPr>
        <w:t>у</w:t>
      </w:r>
    </w:p>
    <w:p w14:paraId="15CE9799" w14:textId="00DB944E"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~250 psi. Балық аулау құралын пайдаланып құбырдағы сұйықтық деңгейінің өзгеруін тіркеуге тырыс</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319A850D" w14:textId="45DE0E50"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9.</w:t>
      </w:r>
      <w:r w:rsidRPr="001F52FA">
        <w:rPr>
          <w:rFonts w:ascii="Times New Roman" w:hAnsi="Times New Roman"/>
          <w:sz w:val="28"/>
          <w:szCs w:val="28"/>
          <w:lang w:val="kk-KZ"/>
        </w:rPr>
        <w:tab/>
      </w:r>
      <w:r w:rsidR="00CD0F70" w:rsidRPr="001F52FA">
        <w:rPr>
          <w:rFonts w:ascii="Times New Roman" w:hAnsi="Times New Roman"/>
          <w:sz w:val="28"/>
          <w:szCs w:val="28"/>
          <w:lang w:val="kk-KZ"/>
        </w:rPr>
        <w:t>АПҚ</w:t>
      </w:r>
      <w:r w:rsidRPr="001F52FA">
        <w:rPr>
          <w:rFonts w:ascii="Times New Roman" w:hAnsi="Times New Roman"/>
          <w:sz w:val="28"/>
          <w:szCs w:val="28"/>
          <w:lang w:val="kk-KZ"/>
        </w:rPr>
        <w:t>-да 250 psi қысымында бұрғылауға дайындал</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60E9AA87" w14:textId="017A0F4B" w:rsidR="00111D17" w:rsidRPr="001F52FA" w:rsidRDefault="00111D17" w:rsidP="00111D17">
      <w:pPr>
        <w:spacing w:after="0" w:line="240" w:lineRule="auto"/>
        <w:ind w:firstLine="567"/>
        <w:jc w:val="both"/>
        <w:rPr>
          <w:rFonts w:ascii="Times New Roman" w:hAnsi="Times New Roman"/>
          <w:i/>
          <w:sz w:val="28"/>
          <w:szCs w:val="28"/>
          <w:lang w:val="kk-KZ"/>
        </w:rPr>
      </w:pPr>
      <w:r w:rsidRPr="001F52FA">
        <w:rPr>
          <w:rFonts w:ascii="Times New Roman" w:hAnsi="Times New Roman"/>
          <w:i/>
          <w:sz w:val="28"/>
          <w:szCs w:val="28"/>
          <w:lang w:val="kk-KZ"/>
        </w:rPr>
        <w:t>АШБ-мен бұрғылауды жалғастыру</w:t>
      </w:r>
    </w:p>
    <w:p w14:paraId="7F3FF839" w14:textId="228AE2EA"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Бұрғылауды жалғастырудың негізгі мақсаты-</w:t>
      </w:r>
      <w:r>
        <w:rPr>
          <w:rFonts w:ascii="Times New Roman" w:hAnsi="Times New Roman"/>
          <w:sz w:val="28"/>
          <w:szCs w:val="28"/>
          <w:lang w:val="kk-KZ"/>
        </w:rPr>
        <w:t>АПҚ</w:t>
      </w:r>
      <w:r w:rsidRPr="001F52FA">
        <w:rPr>
          <w:rFonts w:ascii="Times New Roman" w:hAnsi="Times New Roman"/>
          <w:sz w:val="28"/>
          <w:szCs w:val="28"/>
          <w:lang w:val="kk-KZ"/>
        </w:rPr>
        <w:t xml:space="preserve"> қысымын ұстап тұру. </w:t>
      </w:r>
      <w:r>
        <w:rPr>
          <w:rFonts w:ascii="Times New Roman" w:hAnsi="Times New Roman"/>
          <w:sz w:val="28"/>
          <w:szCs w:val="28"/>
          <w:lang w:val="kk-KZ"/>
        </w:rPr>
        <w:t>АКҰБ</w:t>
      </w:r>
      <w:r w:rsidRPr="001F52FA">
        <w:rPr>
          <w:rFonts w:ascii="Times New Roman" w:hAnsi="Times New Roman"/>
          <w:sz w:val="28"/>
          <w:szCs w:val="28"/>
          <w:lang w:val="kk-KZ"/>
        </w:rPr>
        <w:t>-т</w:t>
      </w:r>
      <w:r>
        <w:rPr>
          <w:rFonts w:ascii="Times New Roman" w:hAnsi="Times New Roman"/>
          <w:sz w:val="28"/>
          <w:szCs w:val="28"/>
          <w:lang w:val="kk-KZ"/>
        </w:rPr>
        <w:t>ы</w:t>
      </w:r>
      <w:r w:rsidRPr="001F52FA">
        <w:rPr>
          <w:rFonts w:ascii="Times New Roman" w:hAnsi="Times New Roman"/>
          <w:sz w:val="28"/>
          <w:szCs w:val="28"/>
          <w:lang w:val="kk-KZ"/>
        </w:rPr>
        <w:t>ң АШБ-дағы қазіргі тәжірибесімен салыстырғанда, құбырға құйылған бұрғылау ерітіндісі әрқашан тұрақты тығыздыққа ие болады.</w:t>
      </w:r>
    </w:p>
    <w:p w14:paraId="54229439" w14:textId="4733880F"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1.</w:t>
      </w:r>
      <w:r w:rsidRPr="001F52FA">
        <w:rPr>
          <w:rFonts w:ascii="Times New Roman" w:hAnsi="Times New Roman"/>
          <w:sz w:val="28"/>
          <w:szCs w:val="28"/>
          <w:lang w:val="kk-KZ"/>
        </w:rPr>
        <w:tab/>
        <w:t xml:space="preserve">Бұрғылауды </w:t>
      </w:r>
      <w:r>
        <w:rPr>
          <w:rFonts w:ascii="Times New Roman" w:hAnsi="Times New Roman"/>
          <w:sz w:val="28"/>
          <w:szCs w:val="28"/>
          <w:lang w:val="kk-KZ"/>
        </w:rPr>
        <w:t>АШБ</w:t>
      </w:r>
      <w:r w:rsidRPr="001F52FA">
        <w:rPr>
          <w:rFonts w:ascii="Times New Roman" w:hAnsi="Times New Roman"/>
          <w:sz w:val="28"/>
          <w:szCs w:val="28"/>
          <w:lang w:val="kk-KZ"/>
        </w:rPr>
        <w:t xml:space="preserve"> әдісіне сәйкес жалғастыр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 соларды айдаңыз. суды бұрғылау бағанынан төмен түсір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4D9D2FBD"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w:t>
      </w:r>
      <w:r w:rsidRPr="001F52FA">
        <w:rPr>
          <w:rFonts w:ascii="Times New Roman" w:hAnsi="Times New Roman"/>
          <w:sz w:val="28"/>
          <w:szCs w:val="28"/>
          <w:lang w:val="kk-KZ"/>
        </w:rPr>
        <w:tab/>
        <w:t>Айдау жылдамдығы 250 Гал/мин болған кезде көтергіштегі қысымды және кенжар қысымы параметрлерінің өзгеру көрсеткіштерін және құрылысқа дейін және одан кейін ағынның болуын қадағалаңыз.</w:t>
      </w:r>
    </w:p>
    <w:p w14:paraId="223D481E" w14:textId="4D82575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3.</w:t>
      </w:r>
      <w:r w:rsidRPr="001F52FA">
        <w:rPr>
          <w:rFonts w:ascii="Times New Roman" w:hAnsi="Times New Roman"/>
          <w:sz w:val="28"/>
          <w:szCs w:val="28"/>
          <w:lang w:val="kk-KZ"/>
        </w:rPr>
        <w:tab/>
        <w:t xml:space="preserve">Егер </w:t>
      </w:r>
      <w:r>
        <w:rPr>
          <w:rFonts w:ascii="Times New Roman" w:hAnsi="Times New Roman"/>
          <w:sz w:val="28"/>
          <w:szCs w:val="28"/>
          <w:lang w:val="kk-KZ"/>
        </w:rPr>
        <w:t xml:space="preserve">АПҚ </w:t>
      </w:r>
      <w:r w:rsidRPr="001F52FA">
        <w:rPr>
          <w:rFonts w:ascii="Times New Roman" w:hAnsi="Times New Roman"/>
          <w:sz w:val="28"/>
          <w:szCs w:val="28"/>
          <w:lang w:val="kk-KZ"/>
        </w:rPr>
        <w:t>қысымы өзгерсе, балық аулау құралын пайдаланып, құбырдағы сұйықтық деңгейін бақылауға тырыс</w:t>
      </w:r>
      <w:r w:rsidR="004C0B00" w:rsidRPr="001F52FA">
        <w:rPr>
          <w:rFonts w:ascii="Times New Roman" w:hAnsi="Times New Roman"/>
          <w:sz w:val="28"/>
          <w:szCs w:val="28"/>
          <w:lang w:val="kk-KZ"/>
        </w:rPr>
        <w:t>у</w:t>
      </w:r>
      <w:r w:rsidRPr="001F52FA">
        <w:rPr>
          <w:rFonts w:ascii="Times New Roman" w:hAnsi="Times New Roman"/>
          <w:sz w:val="28"/>
          <w:szCs w:val="28"/>
          <w:lang w:val="kk-KZ"/>
        </w:rPr>
        <w:t>. Егер түтіктегі сұйықтық деңгейі жоғарыласа, бағанаралық қысым да артады, өйткені азот көпіршігі қысылады.</w:t>
      </w:r>
    </w:p>
    <w:p w14:paraId="2404744D" w14:textId="77777777"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 Қысымның ауытқуы ұңғыманың аузында байқалуы мүмкін. Егер ауыз қуысының қысымы тез көтеріле бастаса, белгілі себептерге байланысты зардаптарды жою үшін шаралар қабылдау қажет болады.</w:t>
      </w:r>
    </w:p>
    <w:p w14:paraId="2CC3806B" w14:textId="6FE8FFE4"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 xml:space="preserve"> * Бұрғылау кезінде сағалық қысымның көрсеткішін реттеу қажет болуы мүмкін. Қажет болған жағдайда Сағалық қысымды қажетті деңгейде реттеу үшін жеңіл бұрғылау ерітіндісін немесе азотты айдау.</w:t>
      </w:r>
    </w:p>
    <w:p w14:paraId="632265A1" w14:textId="71862F78" w:rsidR="00111D17" w:rsidRPr="001F52FA" w:rsidRDefault="00111D17" w:rsidP="00111D17">
      <w:pPr>
        <w:tabs>
          <w:tab w:val="left" w:pos="993"/>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4.</w:t>
      </w:r>
      <w:r w:rsidRPr="001F52FA">
        <w:rPr>
          <w:rFonts w:ascii="Times New Roman" w:hAnsi="Times New Roman"/>
          <w:sz w:val="28"/>
          <w:szCs w:val="28"/>
          <w:lang w:val="kk-KZ"/>
        </w:rPr>
        <w:tab/>
        <w:t>Жобалық тереңдікке жеткенде немесе қажет болған жағдай</w:t>
      </w:r>
      <w:r w:rsidR="00066C1E">
        <w:rPr>
          <w:rFonts w:ascii="Times New Roman" w:hAnsi="Times New Roman"/>
          <w:sz w:val="28"/>
          <w:szCs w:val="28"/>
          <w:lang w:val="kk-KZ"/>
        </w:rPr>
        <w:t>да ұңғымадан құралды көтеру</w:t>
      </w:r>
      <w:r w:rsidR="008D409B">
        <w:rPr>
          <w:rFonts w:ascii="Times New Roman" w:hAnsi="Times New Roman"/>
          <w:sz w:val="28"/>
          <w:szCs w:val="28"/>
          <w:lang w:val="kk-KZ"/>
        </w:rPr>
        <w:t xml:space="preserve"> </w:t>
      </w:r>
      <w:r w:rsidR="00066C1E" w:rsidRPr="00541231">
        <w:rPr>
          <w:rFonts w:ascii="Times New Roman" w:hAnsi="Times New Roman"/>
          <w:sz w:val="28"/>
          <w:szCs w:val="28"/>
          <w:lang w:val="kk-KZ"/>
        </w:rPr>
        <w:t>[</w:t>
      </w:r>
      <w:r w:rsidR="00066C1E">
        <w:rPr>
          <w:rFonts w:ascii="Times New Roman" w:hAnsi="Times New Roman"/>
          <w:sz w:val="28"/>
          <w:szCs w:val="28"/>
          <w:lang w:val="kk-KZ"/>
        </w:rPr>
        <w:t>79</w:t>
      </w:r>
      <w:r w:rsidR="00066C1E" w:rsidRPr="00541231">
        <w:rPr>
          <w:rFonts w:ascii="Times New Roman" w:hAnsi="Times New Roman"/>
          <w:sz w:val="28"/>
          <w:szCs w:val="28"/>
          <w:lang w:val="kk-KZ"/>
        </w:rPr>
        <w:t>].</w:t>
      </w:r>
      <w:r w:rsidR="00066C1E" w:rsidRPr="00363C0F">
        <w:rPr>
          <w:rFonts w:ascii="Times New Roman" w:hAnsi="Times New Roman"/>
          <w:sz w:val="28"/>
          <w:szCs w:val="28"/>
          <w:lang w:val="kk-KZ"/>
        </w:rPr>
        <w:t xml:space="preserve"> </w:t>
      </w:r>
      <w:r w:rsidR="00066C1E" w:rsidRPr="00817F51">
        <w:rPr>
          <w:rFonts w:ascii="Times New Roman" w:hAnsi="Times New Roman"/>
          <w:sz w:val="28"/>
          <w:szCs w:val="28"/>
          <w:lang w:val="kk-KZ"/>
        </w:rPr>
        <w:t xml:space="preserve"> </w:t>
      </w:r>
    </w:p>
    <w:p w14:paraId="39A1CCBF" w14:textId="0944C4E7" w:rsidR="00111D17" w:rsidRPr="001F52FA" w:rsidRDefault="00111D17" w:rsidP="00111D17">
      <w:pPr>
        <w:spacing w:after="0" w:line="240" w:lineRule="auto"/>
        <w:ind w:firstLine="567"/>
        <w:jc w:val="both"/>
        <w:rPr>
          <w:rFonts w:ascii="Times New Roman" w:hAnsi="Times New Roman"/>
          <w:i/>
          <w:sz w:val="28"/>
          <w:szCs w:val="28"/>
          <w:lang w:val="kk-KZ"/>
        </w:rPr>
      </w:pPr>
      <w:r w:rsidRPr="001F52FA">
        <w:rPr>
          <w:rFonts w:ascii="Times New Roman" w:hAnsi="Times New Roman"/>
          <w:i/>
          <w:sz w:val="28"/>
          <w:szCs w:val="28"/>
          <w:lang w:val="kk-KZ"/>
        </w:rPr>
        <w:t>АШБ кезінде құралды көтеру</w:t>
      </w:r>
    </w:p>
    <w:p w14:paraId="0F388D83" w14:textId="46AE6043"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АШБ кезінде толтыру контейнеріне үздіксіз айналым кезінде СПО жүргізу мүмкін болмағандықтан, ұңғыма әр шамды көтеру кезінде толтырылуы керек (Болаттың көлемі x 1,5). Бұл операция сұйықтықтың құбырдан шығарылуын мұқият бақылауды қажет етеді.</w:t>
      </w:r>
    </w:p>
    <w:p w14:paraId="07999111" w14:textId="35EE9466" w:rsidR="00111D17" w:rsidRPr="001F52FA" w:rsidRDefault="00111D17" w:rsidP="00111D17">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АШБ режимінде құралды көтеру келесідей жүзеге асырылады:</w:t>
      </w:r>
    </w:p>
    <w:p w14:paraId="295EEEAD" w14:textId="192D59CA"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1.</w:t>
      </w:r>
      <w:r w:rsidRPr="001F52FA">
        <w:rPr>
          <w:rFonts w:ascii="Times New Roman" w:hAnsi="Times New Roman"/>
          <w:sz w:val="28"/>
          <w:szCs w:val="28"/>
          <w:lang w:val="kk-KZ"/>
        </w:rPr>
        <w:tab/>
        <w:t>Бұрғылауды тоқтат</w:t>
      </w:r>
      <w:r w:rsidR="004C0B00" w:rsidRPr="001F52FA">
        <w:rPr>
          <w:rFonts w:ascii="Times New Roman" w:hAnsi="Times New Roman"/>
          <w:sz w:val="28"/>
          <w:szCs w:val="28"/>
          <w:lang w:val="kk-KZ"/>
        </w:rPr>
        <w:t>у</w:t>
      </w:r>
      <w:r w:rsidRPr="001F52FA">
        <w:rPr>
          <w:rFonts w:ascii="Times New Roman" w:hAnsi="Times New Roman"/>
          <w:sz w:val="28"/>
          <w:szCs w:val="28"/>
          <w:lang w:val="kk-KZ"/>
        </w:rPr>
        <w:t xml:space="preserve"> және қажет болған жағдайда ұңғыма оқпанының күйін теңестір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39F730D9" w14:textId="77777777"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w:t>
      </w:r>
      <w:r w:rsidRPr="001F52FA">
        <w:rPr>
          <w:rFonts w:ascii="Times New Roman" w:hAnsi="Times New Roman"/>
          <w:sz w:val="28"/>
          <w:szCs w:val="28"/>
          <w:lang w:val="kk-KZ"/>
        </w:rPr>
        <w:tab/>
        <w:t>Ерітіндіні құбырды жуу үшін құбыр кеңістігінің көлемінен 1/2 артық айдаңыз.</w:t>
      </w:r>
    </w:p>
    <w:p w14:paraId="5B19D20B" w14:textId="695F0177"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3.</w:t>
      </w:r>
      <w:r w:rsidRPr="001F52FA">
        <w:rPr>
          <w:rFonts w:ascii="Times New Roman" w:hAnsi="Times New Roman"/>
          <w:sz w:val="28"/>
          <w:szCs w:val="28"/>
          <w:lang w:val="kk-KZ"/>
        </w:rPr>
        <w:tab/>
        <w:t>Бұрғылау бағанындағы техникалық сұйықтықты жеңіл бұрғылау ерітіндісіне ауыстыр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089BC857" w14:textId="25B1301B"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4.</w:t>
      </w:r>
      <w:r w:rsidRPr="001F52FA">
        <w:rPr>
          <w:rFonts w:ascii="Times New Roman" w:hAnsi="Times New Roman"/>
          <w:sz w:val="28"/>
          <w:szCs w:val="28"/>
          <w:lang w:val="kk-KZ"/>
        </w:rPr>
        <w:tab/>
        <w:t>Бұрғылау сорғысын пайдаланып ұңғыманы толтыру үшін желіні орнат</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0C7AAF82" w14:textId="02231480"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lastRenderedPageBreak/>
        <w:t>5.</w:t>
      </w:r>
      <w:r w:rsidRPr="001F52FA">
        <w:rPr>
          <w:rFonts w:ascii="Times New Roman" w:hAnsi="Times New Roman"/>
          <w:sz w:val="28"/>
          <w:szCs w:val="28"/>
          <w:lang w:val="kk-KZ"/>
        </w:rPr>
        <w:tab/>
        <w:t>Құралды ұңғымадан көтер</w:t>
      </w:r>
      <w:r w:rsidR="004C0B00" w:rsidRPr="001F52FA">
        <w:rPr>
          <w:rFonts w:ascii="Times New Roman" w:hAnsi="Times New Roman"/>
          <w:sz w:val="28"/>
          <w:szCs w:val="28"/>
          <w:lang w:val="kk-KZ"/>
        </w:rPr>
        <w:t>у</w:t>
      </w:r>
      <w:r w:rsidRPr="001F52FA">
        <w:rPr>
          <w:rFonts w:ascii="Times New Roman" w:hAnsi="Times New Roman"/>
          <w:sz w:val="28"/>
          <w:szCs w:val="28"/>
          <w:lang w:val="kk-KZ"/>
        </w:rPr>
        <w:t>. Бұрғылау ерітіндісін құбырды ауыстыру көлемінен 1,5 есе (тұйық ұшы бар көлем) құбырға айдаңыз. Айдау алдында және одан кейін сорылған көлем мен бағанаралық қысым көрсеткіштерін жаз</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63C2C951" w14:textId="28B39D98"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АШБ</w:t>
      </w:r>
      <w:r w:rsidRPr="001F52FA">
        <w:rPr>
          <w:rFonts w:ascii="Times New Roman" w:hAnsi="Times New Roman"/>
          <w:sz w:val="28"/>
          <w:szCs w:val="28"/>
          <w:lang w:val="kk-KZ"/>
        </w:rPr>
        <w:t xml:space="preserve"> кезінде ұңғымадан аспапты көтеру бойынша төменде көрсетілген процедура ұңғыма ішіндегі бағаналы клапан ұңғыма оқпанында орнатылмаған жағдайда орындалады.</w:t>
      </w:r>
    </w:p>
    <w:p w14:paraId="42B2185E" w14:textId="4CDA3345"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1.</w:t>
      </w:r>
      <w:r w:rsidRPr="001F52FA">
        <w:rPr>
          <w:rFonts w:ascii="Times New Roman" w:hAnsi="Times New Roman"/>
          <w:sz w:val="28"/>
          <w:szCs w:val="28"/>
          <w:lang w:val="kk-KZ"/>
        </w:rPr>
        <w:tab/>
        <w:t>Құралды ұңғымадан бұрын анықталған тереңдікке дейін көтеруді жалғастыр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455DB639" w14:textId="60A68617"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2.</w:t>
      </w:r>
      <w:r w:rsidRPr="001F52FA">
        <w:rPr>
          <w:rFonts w:ascii="Times New Roman" w:hAnsi="Times New Roman"/>
          <w:sz w:val="28"/>
          <w:szCs w:val="28"/>
          <w:lang w:val="kk-KZ"/>
        </w:rPr>
        <w:tab/>
        <w:t>Азот қақпағын атпас бұрын, құралдың ұзындығын реттеп, ұңғыманы жаб</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37248E03" w14:textId="7974DEFA" w:rsidR="00111D17" w:rsidRPr="001F52FA" w:rsidRDefault="00111D17" w:rsidP="00111D17">
      <w:pPr>
        <w:tabs>
          <w:tab w:val="left" w:pos="851"/>
        </w:tabs>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3.</w:t>
      </w:r>
      <w:r w:rsidRPr="001F52FA">
        <w:rPr>
          <w:rFonts w:ascii="Times New Roman" w:hAnsi="Times New Roman"/>
          <w:sz w:val="28"/>
          <w:szCs w:val="28"/>
          <w:lang w:val="kk-KZ"/>
        </w:rPr>
        <w:tab/>
        <w:t>Қайтарылатын сұйықтықты үнемі бақылай отырып, құбырлы бағанаралық қысымды біртіндеп төмендет</w:t>
      </w:r>
      <w:r w:rsidR="004C0B00" w:rsidRPr="001F52FA">
        <w:rPr>
          <w:rFonts w:ascii="Times New Roman" w:hAnsi="Times New Roman"/>
          <w:sz w:val="28"/>
          <w:szCs w:val="28"/>
          <w:lang w:val="kk-KZ"/>
        </w:rPr>
        <w:t>у</w:t>
      </w:r>
      <w:r w:rsidRPr="001F52FA">
        <w:rPr>
          <w:rFonts w:ascii="Times New Roman" w:hAnsi="Times New Roman"/>
          <w:sz w:val="28"/>
          <w:szCs w:val="28"/>
          <w:lang w:val="kk-KZ"/>
        </w:rPr>
        <w:t>/түсір</w:t>
      </w:r>
      <w:r w:rsidR="004C0B00" w:rsidRPr="001F52FA">
        <w:rPr>
          <w:rFonts w:ascii="Times New Roman" w:hAnsi="Times New Roman"/>
          <w:sz w:val="28"/>
          <w:szCs w:val="28"/>
          <w:lang w:val="kk-KZ"/>
        </w:rPr>
        <w:t>у</w:t>
      </w:r>
      <w:r w:rsidRPr="001F52FA">
        <w:rPr>
          <w:rFonts w:ascii="Times New Roman" w:hAnsi="Times New Roman"/>
          <w:sz w:val="28"/>
          <w:szCs w:val="28"/>
          <w:lang w:val="kk-KZ"/>
        </w:rPr>
        <w:t>. Әр атудан кейін жеңіл бұрғылау ерітіндісін, кем дегенде 1,5 рет атылған көлемді сорып, сұйықтықты алмастыр</w:t>
      </w:r>
      <w:r w:rsidR="004C0B00" w:rsidRPr="001F52FA">
        <w:rPr>
          <w:rFonts w:ascii="Times New Roman" w:hAnsi="Times New Roman"/>
          <w:sz w:val="28"/>
          <w:szCs w:val="28"/>
          <w:lang w:val="kk-KZ"/>
        </w:rPr>
        <w:t>у</w:t>
      </w:r>
      <w:r w:rsidRPr="001F52FA">
        <w:rPr>
          <w:rFonts w:ascii="Times New Roman" w:hAnsi="Times New Roman"/>
          <w:sz w:val="28"/>
          <w:szCs w:val="28"/>
          <w:lang w:val="kk-KZ"/>
        </w:rPr>
        <w:t>.</w:t>
      </w:r>
    </w:p>
    <w:p w14:paraId="1068D2BF"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4.</w:t>
      </w:r>
      <w:r w:rsidRPr="00111D17">
        <w:rPr>
          <w:rFonts w:ascii="Times New Roman" w:hAnsi="Times New Roman"/>
          <w:sz w:val="28"/>
          <w:szCs w:val="28"/>
        </w:rPr>
        <w:tab/>
      </w:r>
      <w:proofErr w:type="spellStart"/>
      <w:r w:rsidRPr="00111D17">
        <w:rPr>
          <w:rFonts w:ascii="Times New Roman" w:hAnsi="Times New Roman"/>
          <w:sz w:val="28"/>
          <w:szCs w:val="28"/>
        </w:rPr>
        <w:t>Ағын</w:t>
      </w:r>
      <w:proofErr w:type="spellEnd"/>
      <w:r w:rsidRPr="00111D17">
        <w:rPr>
          <w:rFonts w:ascii="Times New Roman" w:hAnsi="Times New Roman"/>
          <w:sz w:val="28"/>
          <w:szCs w:val="28"/>
        </w:rPr>
        <w:t xml:space="preserve"> мен МЖӘ-</w:t>
      </w:r>
      <w:proofErr w:type="spellStart"/>
      <w:r w:rsidRPr="00111D17">
        <w:rPr>
          <w:rFonts w:ascii="Times New Roman" w:hAnsi="Times New Roman"/>
          <w:sz w:val="28"/>
          <w:szCs w:val="28"/>
        </w:rPr>
        <w:t>ге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тексеру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жүргізу</w:t>
      </w:r>
      <w:proofErr w:type="spellEnd"/>
      <w:r w:rsidRPr="00111D17">
        <w:rPr>
          <w:rFonts w:ascii="Times New Roman" w:hAnsi="Times New Roman"/>
          <w:sz w:val="28"/>
          <w:szCs w:val="28"/>
        </w:rPr>
        <w:t>.</w:t>
      </w:r>
    </w:p>
    <w:p w14:paraId="2069B212" w14:textId="3D768661"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5.</w:t>
      </w:r>
      <w:r w:rsidRPr="00111D17">
        <w:rPr>
          <w:rFonts w:ascii="Times New Roman" w:hAnsi="Times New Roman"/>
          <w:sz w:val="28"/>
          <w:szCs w:val="28"/>
        </w:rPr>
        <w:tab/>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толық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түсіргеннен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құралды</w:t>
      </w:r>
      <w:proofErr w:type="spellEnd"/>
      <w:r w:rsidRPr="00111D17">
        <w:rPr>
          <w:rFonts w:ascii="Times New Roman" w:hAnsi="Times New Roman"/>
          <w:sz w:val="28"/>
          <w:szCs w:val="28"/>
        </w:rPr>
        <w:t xml:space="preserve"> </w:t>
      </w:r>
      <w:r w:rsidR="00AD5A23">
        <w:rPr>
          <w:rFonts w:ascii="Times New Roman" w:hAnsi="Times New Roman"/>
          <w:sz w:val="28"/>
          <w:szCs w:val="28"/>
          <w:lang w:val="kk-KZ"/>
        </w:rPr>
        <w:t xml:space="preserve">АБ </w:t>
      </w:r>
      <w:proofErr w:type="spellStart"/>
      <w:r w:rsidRPr="00111D17">
        <w:rPr>
          <w:rFonts w:ascii="Times New Roman" w:hAnsi="Times New Roman"/>
          <w:sz w:val="28"/>
          <w:szCs w:val="28"/>
        </w:rPr>
        <w:t>ағымдағы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әдісіне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w:t>
      </w:r>
      <w:r w:rsidR="004C0B00">
        <w:rPr>
          <w:rFonts w:ascii="Times New Roman" w:hAnsi="Times New Roman"/>
          <w:sz w:val="28"/>
          <w:szCs w:val="28"/>
        </w:rPr>
        <w:t>у</w:t>
      </w:r>
      <w:proofErr w:type="spellEnd"/>
      <w:r w:rsidRPr="00111D17">
        <w:rPr>
          <w:rFonts w:ascii="Times New Roman" w:hAnsi="Times New Roman"/>
          <w:sz w:val="28"/>
          <w:szCs w:val="28"/>
        </w:rPr>
        <w:t>.</w:t>
      </w:r>
    </w:p>
    <w:p w14:paraId="11E1175C" w14:textId="2ABB8AEE"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6.</w:t>
      </w:r>
      <w:r w:rsidRPr="00111D17">
        <w:rPr>
          <w:rFonts w:ascii="Times New Roman" w:hAnsi="Times New Roman"/>
          <w:sz w:val="28"/>
          <w:szCs w:val="28"/>
        </w:rPr>
        <w:tab/>
      </w:r>
      <w:r w:rsidR="00AD5A23">
        <w:rPr>
          <w:rFonts w:ascii="Times New Roman" w:hAnsi="Times New Roman"/>
          <w:sz w:val="28"/>
          <w:szCs w:val="28"/>
        </w:rPr>
        <w:t>ББТҚ</w:t>
      </w:r>
      <w:r w:rsidRPr="00111D17">
        <w:rPr>
          <w:rFonts w:ascii="Times New Roman" w:hAnsi="Times New Roman"/>
          <w:sz w:val="28"/>
          <w:szCs w:val="28"/>
        </w:rPr>
        <w:t>-</w:t>
      </w:r>
      <w:proofErr w:type="spellStart"/>
      <w:r w:rsidRPr="00111D17">
        <w:rPr>
          <w:rFonts w:ascii="Times New Roman" w:hAnsi="Times New Roman"/>
          <w:sz w:val="28"/>
          <w:szCs w:val="28"/>
        </w:rPr>
        <w:t>ны</w:t>
      </w:r>
      <w:proofErr w:type="spellEnd"/>
      <w:r w:rsidRPr="00111D17">
        <w:rPr>
          <w:rFonts w:ascii="Times New Roman" w:hAnsi="Times New Roman"/>
          <w:sz w:val="28"/>
          <w:szCs w:val="28"/>
        </w:rPr>
        <w:t xml:space="preserve"> </w:t>
      </w:r>
      <w:r w:rsidR="00CD0F70">
        <w:rPr>
          <w:rFonts w:ascii="Times New Roman" w:hAnsi="Times New Roman"/>
          <w:sz w:val="28"/>
          <w:szCs w:val="28"/>
          <w:lang w:val="kk-KZ"/>
        </w:rPr>
        <w:t>УБТ</w:t>
      </w:r>
      <w:r w:rsidRPr="00111D17">
        <w:rPr>
          <w:rFonts w:ascii="Times New Roman" w:hAnsi="Times New Roman"/>
          <w:sz w:val="28"/>
          <w:szCs w:val="28"/>
        </w:rPr>
        <w:t>-</w:t>
      </w:r>
      <w:proofErr w:type="spellStart"/>
      <w:r w:rsidRPr="00111D17">
        <w:rPr>
          <w:rFonts w:ascii="Times New Roman" w:hAnsi="Times New Roman"/>
          <w:sz w:val="28"/>
          <w:szCs w:val="28"/>
        </w:rPr>
        <w:t>ге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жалғастыр</w:t>
      </w:r>
      <w:r w:rsidR="004C0B00">
        <w:rPr>
          <w:rFonts w:ascii="Times New Roman" w:hAnsi="Times New Roman"/>
          <w:sz w:val="28"/>
          <w:szCs w:val="28"/>
        </w:rPr>
        <w:t>у</w:t>
      </w:r>
      <w:proofErr w:type="spellEnd"/>
      <w:r w:rsidRPr="00111D17">
        <w:rPr>
          <w:rFonts w:ascii="Times New Roman" w:hAnsi="Times New Roman"/>
          <w:sz w:val="28"/>
          <w:szCs w:val="28"/>
        </w:rPr>
        <w:t>.</w:t>
      </w:r>
    </w:p>
    <w:p w14:paraId="0349EE74" w14:textId="4D79F8E4"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7.</w:t>
      </w:r>
      <w:r w:rsidRPr="00111D17">
        <w:rPr>
          <w:rFonts w:ascii="Times New Roman" w:hAnsi="Times New Roman"/>
          <w:sz w:val="28"/>
          <w:szCs w:val="28"/>
        </w:rPr>
        <w:tab/>
      </w:r>
      <w:proofErr w:type="spellStart"/>
      <w:r w:rsidRPr="00111D17">
        <w:rPr>
          <w:rFonts w:ascii="Times New Roman" w:hAnsi="Times New Roman"/>
          <w:sz w:val="28"/>
          <w:szCs w:val="28"/>
        </w:rPr>
        <w:t>Ұңғыманы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ауыр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бұрғылау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ерітіндісін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айдау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арқылы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сіңіру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режиміне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қой</w:t>
      </w:r>
      <w:r w:rsidR="004C0B00">
        <w:rPr>
          <w:rFonts w:ascii="Times New Roman" w:hAnsi="Times New Roman"/>
          <w:sz w:val="28"/>
          <w:szCs w:val="28"/>
        </w:rPr>
        <w:t>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w:t>
      </w:r>
      <w:r w:rsidR="00CD0F70">
        <w:rPr>
          <w:rFonts w:ascii="Times New Roman" w:hAnsi="Times New Roman"/>
          <w:sz w:val="28"/>
          <w:szCs w:val="28"/>
          <w:lang w:val="kk-KZ"/>
        </w:rPr>
        <w:t xml:space="preserve">АПҚ </w:t>
      </w:r>
      <w:proofErr w:type="spellStart"/>
      <w:r w:rsidRPr="00111D17">
        <w:rPr>
          <w:rFonts w:ascii="Times New Roman" w:hAnsi="Times New Roman"/>
          <w:sz w:val="28"/>
          <w:szCs w:val="28"/>
        </w:rPr>
        <w:t>элементін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ал</w:t>
      </w:r>
      <w:r w:rsidR="004C0B00">
        <w:rPr>
          <w:rFonts w:ascii="Times New Roman" w:hAnsi="Times New Roman"/>
          <w:sz w:val="28"/>
          <w:szCs w:val="28"/>
        </w:rPr>
        <w:t>у</w:t>
      </w:r>
      <w:proofErr w:type="spellEnd"/>
      <w:r w:rsidRPr="00111D17">
        <w:rPr>
          <w:rFonts w:ascii="Times New Roman" w:hAnsi="Times New Roman"/>
          <w:sz w:val="28"/>
          <w:szCs w:val="28"/>
        </w:rPr>
        <w:t>.</w:t>
      </w:r>
    </w:p>
    <w:p w14:paraId="464D9D4D" w14:textId="7B9143B6"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8.</w:t>
      </w:r>
      <w:r w:rsidRPr="00111D17">
        <w:rPr>
          <w:rFonts w:ascii="Times New Roman" w:hAnsi="Times New Roman"/>
          <w:sz w:val="28"/>
          <w:szCs w:val="28"/>
        </w:rPr>
        <w:tab/>
      </w:r>
      <w:r w:rsidR="00AD5A23">
        <w:rPr>
          <w:rFonts w:ascii="Times New Roman" w:hAnsi="Times New Roman"/>
          <w:sz w:val="28"/>
          <w:szCs w:val="28"/>
        </w:rPr>
        <w:t>ББТҚ</w:t>
      </w:r>
      <w:r w:rsidRPr="00111D17">
        <w:rPr>
          <w:rFonts w:ascii="Times New Roman" w:hAnsi="Times New Roman"/>
          <w:sz w:val="28"/>
          <w:szCs w:val="28"/>
        </w:rPr>
        <w:t>-</w:t>
      </w:r>
      <w:proofErr w:type="spellStart"/>
      <w:r w:rsidRPr="00111D17">
        <w:rPr>
          <w:rFonts w:ascii="Times New Roman" w:hAnsi="Times New Roman"/>
          <w:sz w:val="28"/>
          <w:szCs w:val="28"/>
        </w:rPr>
        <w:t>нің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қалған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бөлігін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жүргізу</w:t>
      </w:r>
      <w:proofErr w:type="spellEnd"/>
      <w:r w:rsidRPr="00111D17">
        <w:rPr>
          <w:rFonts w:ascii="Times New Roman" w:hAnsi="Times New Roman"/>
          <w:sz w:val="28"/>
          <w:szCs w:val="28"/>
        </w:rPr>
        <w:t>.</w:t>
      </w:r>
    </w:p>
    <w:p w14:paraId="2A985F8E" w14:textId="6001CE88"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9.</w:t>
      </w:r>
      <w:r w:rsidRPr="00111D17">
        <w:rPr>
          <w:rFonts w:ascii="Times New Roman" w:hAnsi="Times New Roman"/>
          <w:sz w:val="28"/>
          <w:szCs w:val="28"/>
        </w:rPr>
        <w:tab/>
      </w:r>
      <w:proofErr w:type="spellStart"/>
      <w:r w:rsidRPr="00111D17">
        <w:rPr>
          <w:rFonts w:ascii="Times New Roman" w:hAnsi="Times New Roman"/>
          <w:sz w:val="28"/>
          <w:szCs w:val="28"/>
        </w:rPr>
        <w:t>Құралды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ұңғымадан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толық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көтергеннен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дақтарды</w:t>
      </w:r>
      <w:proofErr w:type="spellEnd"/>
      <w:r w:rsidRPr="00111D17">
        <w:rPr>
          <w:rFonts w:ascii="Times New Roman" w:hAnsi="Times New Roman"/>
          <w:sz w:val="28"/>
          <w:szCs w:val="28"/>
        </w:rPr>
        <w:t xml:space="preserve"> жаб</w:t>
      </w:r>
      <w:r w:rsidR="004C0B00">
        <w:rPr>
          <w:rFonts w:ascii="Times New Roman" w:hAnsi="Times New Roman"/>
          <w:sz w:val="28"/>
          <w:szCs w:val="28"/>
        </w:rPr>
        <w:t>у</w:t>
      </w:r>
      <w:r w:rsidRPr="00111D17">
        <w:rPr>
          <w:rFonts w:ascii="Times New Roman" w:hAnsi="Times New Roman"/>
          <w:sz w:val="28"/>
          <w:szCs w:val="28"/>
        </w:rPr>
        <w:t xml:space="preserve">, 100 </w:t>
      </w:r>
      <w:proofErr w:type="spellStart"/>
      <w:r w:rsidRPr="00111D17">
        <w:rPr>
          <w:rFonts w:ascii="Times New Roman" w:hAnsi="Times New Roman"/>
          <w:sz w:val="28"/>
          <w:szCs w:val="28"/>
        </w:rPr>
        <w:t>psi</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сағалық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алынғанша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жеңіл</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құбырлы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ерітіндіні</w:t>
      </w:r>
      <w:proofErr w:type="spellEnd"/>
      <w:r w:rsidRPr="00111D17">
        <w:rPr>
          <w:rFonts w:ascii="Times New Roman" w:hAnsi="Times New Roman"/>
          <w:sz w:val="28"/>
          <w:szCs w:val="28"/>
        </w:rPr>
        <w:t>/</w:t>
      </w:r>
      <w:proofErr w:type="spellStart"/>
      <w:r w:rsidRPr="00111D17">
        <w:rPr>
          <w:rFonts w:ascii="Times New Roman" w:hAnsi="Times New Roman"/>
          <w:sz w:val="28"/>
          <w:szCs w:val="28"/>
        </w:rPr>
        <w:t>жеңіл</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бұрғылау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ерітіндісін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немесе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азотты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айдаңыз</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ұңғыманы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қадағалаңыз</w:t>
      </w:r>
      <w:proofErr w:type="spellEnd"/>
      <w:r w:rsidRPr="00111D17">
        <w:rPr>
          <w:rFonts w:ascii="Times New Roman" w:hAnsi="Times New Roman"/>
          <w:sz w:val="28"/>
          <w:szCs w:val="28"/>
        </w:rPr>
        <w:t>.</w:t>
      </w:r>
    </w:p>
    <w:p w14:paraId="53CACDD6" w14:textId="778B8476" w:rsidR="00111D17" w:rsidRPr="00111D17" w:rsidRDefault="00CD0F70" w:rsidP="00111D17">
      <w:pPr>
        <w:tabs>
          <w:tab w:val="left" w:pos="851"/>
        </w:tabs>
        <w:spacing w:after="0" w:line="240" w:lineRule="auto"/>
        <w:ind w:firstLine="567"/>
        <w:jc w:val="both"/>
        <w:rPr>
          <w:rFonts w:ascii="Times New Roman" w:hAnsi="Times New Roman"/>
          <w:sz w:val="28"/>
          <w:szCs w:val="28"/>
        </w:rPr>
      </w:pPr>
      <w:r>
        <w:rPr>
          <w:rFonts w:ascii="Times New Roman" w:hAnsi="Times New Roman"/>
          <w:sz w:val="28"/>
          <w:szCs w:val="28"/>
          <w:lang w:val="kk-KZ"/>
        </w:rPr>
        <w:t>АШБ</w:t>
      </w:r>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кезінде</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ұңғымадан</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аспапты</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көтеру</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бойынша</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төменде</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көрсетілген</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рәсім</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егер</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ұңғыма</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оқпанына</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бағаналы</w:t>
      </w:r>
      <w:proofErr w:type="spellEnd"/>
      <w:r w:rsidR="00111D17" w:rsidRPr="00111D17">
        <w:rPr>
          <w:rFonts w:ascii="Times New Roman" w:hAnsi="Times New Roman"/>
          <w:sz w:val="28"/>
          <w:szCs w:val="28"/>
        </w:rPr>
        <w:t xml:space="preserve"> клапан-</w:t>
      </w:r>
      <w:proofErr w:type="spellStart"/>
      <w:r w:rsidR="00111D17" w:rsidRPr="00111D17">
        <w:rPr>
          <w:rFonts w:ascii="Times New Roman" w:hAnsi="Times New Roman"/>
          <w:sz w:val="28"/>
          <w:szCs w:val="28"/>
        </w:rPr>
        <w:t>кескіш</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орнатылған</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жағдайда</w:t>
      </w:r>
      <w:proofErr w:type="spellEnd"/>
      <w:r w:rsidR="00111D17" w:rsidRPr="00111D17">
        <w:rPr>
          <w:rFonts w:ascii="Times New Roman" w:hAnsi="Times New Roman"/>
          <w:sz w:val="28"/>
          <w:szCs w:val="28"/>
        </w:rPr>
        <w:t xml:space="preserve"> </w:t>
      </w:r>
      <w:proofErr w:type="spellStart"/>
      <w:r w:rsidR="00111D17" w:rsidRPr="00111D17">
        <w:rPr>
          <w:rFonts w:ascii="Times New Roman" w:hAnsi="Times New Roman"/>
          <w:sz w:val="28"/>
          <w:szCs w:val="28"/>
        </w:rPr>
        <w:t>орындалады</w:t>
      </w:r>
      <w:proofErr w:type="spellEnd"/>
      <w:r w:rsidR="00111D17" w:rsidRPr="00111D17">
        <w:rPr>
          <w:rFonts w:ascii="Times New Roman" w:hAnsi="Times New Roman"/>
          <w:sz w:val="28"/>
          <w:szCs w:val="28"/>
        </w:rPr>
        <w:t>.</w:t>
      </w:r>
    </w:p>
    <w:p w14:paraId="26476435" w14:textId="4F375ADE"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1.</w:t>
      </w:r>
      <w:r w:rsidRPr="00111D17">
        <w:rPr>
          <w:rFonts w:ascii="Times New Roman" w:hAnsi="Times New Roman"/>
          <w:sz w:val="28"/>
          <w:szCs w:val="28"/>
        </w:rPr>
        <w:tab/>
      </w:r>
      <w:proofErr w:type="spellStart"/>
      <w:r w:rsidRPr="00111D17">
        <w:rPr>
          <w:rFonts w:ascii="Times New Roman" w:hAnsi="Times New Roman"/>
          <w:sz w:val="28"/>
          <w:szCs w:val="28"/>
        </w:rPr>
        <w:t>Қашауды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клапанынан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жоғары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көтеріп</w:t>
      </w:r>
      <w:proofErr w:type="spellEnd"/>
      <w:r w:rsidRPr="00111D17">
        <w:rPr>
          <w:rFonts w:ascii="Times New Roman" w:hAnsi="Times New Roman"/>
          <w:sz w:val="28"/>
          <w:szCs w:val="28"/>
        </w:rPr>
        <w:t>, оны жаб</w:t>
      </w:r>
      <w:r w:rsidR="004C0B00">
        <w:rPr>
          <w:rFonts w:ascii="Times New Roman" w:hAnsi="Times New Roman"/>
          <w:sz w:val="28"/>
          <w:szCs w:val="28"/>
        </w:rPr>
        <w:t>у</w:t>
      </w:r>
      <w:r w:rsidRPr="00111D17">
        <w:rPr>
          <w:rFonts w:ascii="Times New Roman" w:hAnsi="Times New Roman"/>
          <w:sz w:val="28"/>
          <w:szCs w:val="28"/>
        </w:rPr>
        <w:t>.</w:t>
      </w:r>
    </w:p>
    <w:p w14:paraId="1BDC1A73" w14:textId="3E39C5E6"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2.</w:t>
      </w:r>
      <w:r w:rsidRPr="00111D17">
        <w:rPr>
          <w:rFonts w:ascii="Times New Roman" w:hAnsi="Times New Roman"/>
          <w:sz w:val="28"/>
          <w:szCs w:val="28"/>
        </w:rPr>
        <w:tab/>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кезең-кезеңімен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жою</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Егер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атудан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қысымның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өсуі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алса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клапан </w:t>
      </w:r>
      <w:proofErr w:type="spellStart"/>
      <w:r w:rsidRPr="00111D17">
        <w:rPr>
          <w:rFonts w:ascii="Times New Roman" w:hAnsi="Times New Roman"/>
          <w:sz w:val="28"/>
          <w:szCs w:val="28"/>
        </w:rPr>
        <w:t>орнатылмаған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сияқты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көтеруге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өт</w:t>
      </w:r>
      <w:r w:rsidR="004C0B00">
        <w:rPr>
          <w:rFonts w:ascii="Times New Roman" w:hAnsi="Times New Roman"/>
          <w:sz w:val="28"/>
          <w:szCs w:val="28"/>
        </w:rPr>
        <w:t>у</w:t>
      </w:r>
      <w:proofErr w:type="spellEnd"/>
      <w:r w:rsidRPr="00111D17">
        <w:rPr>
          <w:rFonts w:ascii="Times New Roman" w:hAnsi="Times New Roman"/>
          <w:sz w:val="28"/>
          <w:szCs w:val="28"/>
        </w:rPr>
        <w:t>.</w:t>
      </w:r>
    </w:p>
    <w:p w14:paraId="65EF7568" w14:textId="0816EA4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3.</w:t>
      </w:r>
      <w:r w:rsidRPr="00111D17">
        <w:rPr>
          <w:rFonts w:ascii="Times New Roman" w:hAnsi="Times New Roman"/>
          <w:sz w:val="28"/>
          <w:szCs w:val="28"/>
        </w:rPr>
        <w:tab/>
      </w:r>
      <w:proofErr w:type="spellStart"/>
      <w:r w:rsidRPr="00111D17">
        <w:rPr>
          <w:rFonts w:ascii="Times New Roman" w:hAnsi="Times New Roman"/>
          <w:sz w:val="28"/>
          <w:szCs w:val="28"/>
        </w:rPr>
        <w:t>Ұңғымадан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құбырларды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жалғастыр</w:t>
      </w:r>
      <w:r w:rsidR="004C0B00">
        <w:rPr>
          <w:rFonts w:ascii="Times New Roman" w:hAnsi="Times New Roman"/>
          <w:sz w:val="28"/>
          <w:szCs w:val="28"/>
        </w:rPr>
        <w:t>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ұңғымасына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ерітінді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айдау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қажет</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болған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жағдайда</w:t>
      </w:r>
      <w:proofErr w:type="spellEnd"/>
      <w:r w:rsidRPr="00111D17">
        <w:rPr>
          <w:rFonts w:ascii="Times New Roman" w:hAnsi="Times New Roman"/>
          <w:sz w:val="28"/>
          <w:szCs w:val="28"/>
        </w:rPr>
        <w:t xml:space="preserve"> </w:t>
      </w:r>
      <w:r w:rsidR="00CD0F70">
        <w:rPr>
          <w:rFonts w:ascii="Times New Roman" w:hAnsi="Times New Roman"/>
          <w:sz w:val="28"/>
          <w:szCs w:val="28"/>
          <w:lang w:val="kk-KZ"/>
        </w:rPr>
        <w:t>АПҚ</w:t>
      </w:r>
      <w:r w:rsidRPr="00111D17">
        <w:rPr>
          <w:rFonts w:ascii="Times New Roman" w:hAnsi="Times New Roman"/>
          <w:sz w:val="28"/>
          <w:szCs w:val="28"/>
        </w:rPr>
        <w:t xml:space="preserve"> </w:t>
      </w:r>
      <w:proofErr w:type="spellStart"/>
      <w:r w:rsidRPr="00111D17">
        <w:rPr>
          <w:rFonts w:ascii="Times New Roman" w:hAnsi="Times New Roman"/>
          <w:sz w:val="28"/>
          <w:szCs w:val="28"/>
        </w:rPr>
        <w:t>элементін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шығармаңыз</w:t>
      </w:r>
      <w:proofErr w:type="spellEnd"/>
      <w:r w:rsidRPr="00111D17">
        <w:rPr>
          <w:rFonts w:ascii="Times New Roman" w:hAnsi="Times New Roman"/>
          <w:sz w:val="28"/>
          <w:szCs w:val="28"/>
        </w:rPr>
        <w:t>.</w:t>
      </w:r>
    </w:p>
    <w:p w14:paraId="4E112A7F" w14:textId="43EB015C"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 xml:space="preserve"> 4.</w:t>
      </w:r>
      <w:r w:rsidRPr="00111D17">
        <w:rPr>
          <w:rFonts w:ascii="Times New Roman" w:hAnsi="Times New Roman"/>
          <w:sz w:val="28"/>
          <w:szCs w:val="28"/>
        </w:rPr>
        <w:tab/>
      </w:r>
      <w:r w:rsidR="00AD5A23">
        <w:rPr>
          <w:rFonts w:ascii="Times New Roman" w:hAnsi="Times New Roman"/>
          <w:sz w:val="28"/>
          <w:szCs w:val="28"/>
        </w:rPr>
        <w:t>ББТҚ</w:t>
      </w:r>
      <w:r w:rsidRPr="00111D17">
        <w:rPr>
          <w:rFonts w:ascii="Times New Roman" w:hAnsi="Times New Roman"/>
          <w:sz w:val="28"/>
          <w:szCs w:val="28"/>
        </w:rPr>
        <w:t>-</w:t>
      </w:r>
      <w:proofErr w:type="spellStart"/>
      <w:r w:rsidRPr="00111D17">
        <w:rPr>
          <w:rFonts w:ascii="Times New Roman" w:hAnsi="Times New Roman"/>
          <w:sz w:val="28"/>
          <w:szCs w:val="28"/>
        </w:rPr>
        <w:t>ны</w:t>
      </w:r>
      <w:proofErr w:type="spellEnd"/>
      <w:r w:rsidRPr="00111D17">
        <w:rPr>
          <w:rFonts w:ascii="Times New Roman" w:hAnsi="Times New Roman"/>
          <w:sz w:val="28"/>
          <w:szCs w:val="28"/>
        </w:rPr>
        <w:t xml:space="preserve"> </w:t>
      </w:r>
      <w:r w:rsidR="00CD0F70">
        <w:rPr>
          <w:rFonts w:ascii="Times New Roman" w:hAnsi="Times New Roman"/>
          <w:sz w:val="28"/>
          <w:szCs w:val="28"/>
          <w:lang w:val="kk-KZ"/>
        </w:rPr>
        <w:t xml:space="preserve">УБТ </w:t>
      </w:r>
      <w:proofErr w:type="spellStart"/>
      <w:r w:rsidRPr="00111D17">
        <w:rPr>
          <w:rFonts w:ascii="Times New Roman" w:hAnsi="Times New Roman"/>
          <w:sz w:val="28"/>
          <w:szCs w:val="28"/>
        </w:rPr>
        <w:t>пайда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болғанға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жалғастыр</w:t>
      </w:r>
      <w:r w:rsidR="004C0B00">
        <w:rPr>
          <w:rFonts w:ascii="Times New Roman" w:hAnsi="Times New Roman"/>
          <w:sz w:val="28"/>
          <w:szCs w:val="28"/>
        </w:rPr>
        <w:t>у</w:t>
      </w:r>
      <w:proofErr w:type="spellEnd"/>
      <w:r w:rsidRPr="00111D17">
        <w:rPr>
          <w:rFonts w:ascii="Times New Roman" w:hAnsi="Times New Roman"/>
          <w:sz w:val="28"/>
          <w:szCs w:val="28"/>
        </w:rPr>
        <w:t>.</w:t>
      </w:r>
    </w:p>
    <w:p w14:paraId="0398306B" w14:textId="7A36DC02"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5.</w:t>
      </w:r>
      <w:r w:rsidRPr="00111D17">
        <w:rPr>
          <w:rFonts w:ascii="Times New Roman" w:hAnsi="Times New Roman"/>
          <w:sz w:val="28"/>
          <w:szCs w:val="28"/>
        </w:rPr>
        <w:tab/>
      </w:r>
      <w:r w:rsidR="00CD0F70">
        <w:rPr>
          <w:rFonts w:ascii="Times New Roman" w:hAnsi="Times New Roman"/>
          <w:sz w:val="28"/>
          <w:szCs w:val="28"/>
          <w:lang w:val="kk-KZ"/>
        </w:rPr>
        <w:t>АПҚ</w:t>
      </w:r>
      <w:r w:rsidRPr="00111D17">
        <w:rPr>
          <w:rFonts w:ascii="Times New Roman" w:hAnsi="Times New Roman"/>
          <w:sz w:val="28"/>
          <w:szCs w:val="28"/>
        </w:rPr>
        <w:t xml:space="preserve"> </w:t>
      </w:r>
      <w:proofErr w:type="spellStart"/>
      <w:r w:rsidRPr="00111D17">
        <w:rPr>
          <w:rFonts w:ascii="Times New Roman" w:hAnsi="Times New Roman"/>
          <w:sz w:val="28"/>
          <w:szCs w:val="28"/>
        </w:rPr>
        <w:t>ал</w:t>
      </w:r>
      <w:r w:rsidR="004C0B00">
        <w:rPr>
          <w:rFonts w:ascii="Times New Roman" w:hAnsi="Times New Roman"/>
          <w:sz w:val="28"/>
          <w:szCs w:val="28"/>
        </w:rPr>
        <w:t>у</w:t>
      </w:r>
      <w:proofErr w:type="spellEnd"/>
      <w:r w:rsidRPr="00111D17">
        <w:rPr>
          <w:rFonts w:ascii="Times New Roman" w:hAnsi="Times New Roman"/>
          <w:sz w:val="28"/>
          <w:szCs w:val="28"/>
        </w:rPr>
        <w:t>.</w:t>
      </w:r>
    </w:p>
    <w:p w14:paraId="00862A07" w14:textId="7F2A6255"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6.</w:t>
      </w:r>
      <w:r w:rsidRPr="00111D17">
        <w:rPr>
          <w:rFonts w:ascii="Times New Roman" w:hAnsi="Times New Roman"/>
          <w:sz w:val="28"/>
          <w:szCs w:val="28"/>
        </w:rPr>
        <w:tab/>
      </w:r>
      <w:r w:rsidR="00AD5A23">
        <w:rPr>
          <w:rFonts w:ascii="Times New Roman" w:hAnsi="Times New Roman"/>
          <w:sz w:val="28"/>
          <w:szCs w:val="28"/>
        </w:rPr>
        <w:t>ББТҚ</w:t>
      </w:r>
      <w:r w:rsidRPr="00111D17">
        <w:rPr>
          <w:rFonts w:ascii="Times New Roman" w:hAnsi="Times New Roman"/>
          <w:sz w:val="28"/>
          <w:szCs w:val="28"/>
        </w:rPr>
        <w:t>-</w:t>
      </w:r>
      <w:proofErr w:type="spellStart"/>
      <w:r w:rsidRPr="00111D17">
        <w:rPr>
          <w:rFonts w:ascii="Times New Roman" w:hAnsi="Times New Roman"/>
          <w:sz w:val="28"/>
          <w:szCs w:val="28"/>
        </w:rPr>
        <w:t>нің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қалған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бөлігін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w:t>
      </w:r>
      <w:r w:rsidR="004C0B00">
        <w:rPr>
          <w:rFonts w:ascii="Times New Roman" w:hAnsi="Times New Roman"/>
          <w:sz w:val="28"/>
          <w:szCs w:val="28"/>
        </w:rPr>
        <w:t>у</w:t>
      </w:r>
      <w:proofErr w:type="spellEnd"/>
      <w:r w:rsidRPr="00111D17">
        <w:rPr>
          <w:rFonts w:ascii="Times New Roman" w:hAnsi="Times New Roman"/>
          <w:sz w:val="28"/>
          <w:szCs w:val="28"/>
        </w:rPr>
        <w:t>.</w:t>
      </w:r>
    </w:p>
    <w:p w14:paraId="36070804" w14:textId="01BA94FD"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7.</w:t>
      </w:r>
      <w:r w:rsidRPr="00111D17">
        <w:rPr>
          <w:rFonts w:ascii="Times New Roman" w:hAnsi="Times New Roman"/>
          <w:sz w:val="28"/>
          <w:szCs w:val="28"/>
        </w:rPr>
        <w:tab/>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жауып</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ұңғыманы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бақылауды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жалғастыр</w:t>
      </w:r>
      <w:r w:rsidR="004C0B00">
        <w:rPr>
          <w:rFonts w:ascii="Times New Roman" w:hAnsi="Times New Roman"/>
          <w:sz w:val="28"/>
          <w:szCs w:val="28"/>
        </w:rPr>
        <w:t>у</w:t>
      </w:r>
      <w:proofErr w:type="spellEnd"/>
      <w:r w:rsidRPr="00111D17">
        <w:rPr>
          <w:rFonts w:ascii="Times New Roman" w:hAnsi="Times New Roman"/>
          <w:sz w:val="28"/>
          <w:szCs w:val="28"/>
        </w:rPr>
        <w:t>.</w:t>
      </w:r>
    </w:p>
    <w:p w14:paraId="7E8EF683" w14:textId="3C7DEE9B" w:rsidR="00111D17" w:rsidRPr="00CD0F70" w:rsidRDefault="00CD0F70" w:rsidP="00111D17">
      <w:pPr>
        <w:tabs>
          <w:tab w:val="left" w:pos="851"/>
        </w:tabs>
        <w:spacing w:after="0" w:line="240" w:lineRule="auto"/>
        <w:ind w:firstLine="567"/>
        <w:jc w:val="both"/>
        <w:rPr>
          <w:rFonts w:ascii="Times New Roman" w:hAnsi="Times New Roman"/>
          <w:i/>
          <w:sz w:val="28"/>
          <w:szCs w:val="28"/>
        </w:rPr>
      </w:pPr>
      <w:r w:rsidRPr="00CD0F70">
        <w:rPr>
          <w:rFonts w:ascii="Times New Roman" w:hAnsi="Times New Roman"/>
          <w:i/>
          <w:sz w:val="28"/>
          <w:szCs w:val="28"/>
          <w:lang w:val="kk-KZ"/>
        </w:rPr>
        <w:t>АШБ</w:t>
      </w:r>
      <w:r w:rsidR="00111D17" w:rsidRPr="00CD0F70">
        <w:rPr>
          <w:rFonts w:ascii="Times New Roman" w:hAnsi="Times New Roman"/>
          <w:i/>
          <w:sz w:val="28"/>
          <w:szCs w:val="28"/>
        </w:rPr>
        <w:t xml:space="preserve"> </w:t>
      </w:r>
      <w:proofErr w:type="spellStart"/>
      <w:r w:rsidR="00111D17" w:rsidRPr="00CD0F70">
        <w:rPr>
          <w:rFonts w:ascii="Times New Roman" w:hAnsi="Times New Roman"/>
          <w:i/>
          <w:sz w:val="28"/>
          <w:szCs w:val="28"/>
        </w:rPr>
        <w:t>каротажы</w:t>
      </w:r>
      <w:proofErr w:type="spellEnd"/>
    </w:p>
    <w:p w14:paraId="4D940A22"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proofErr w:type="spellStart"/>
      <w:r w:rsidRPr="00111D17">
        <w:rPr>
          <w:rFonts w:ascii="Times New Roman" w:hAnsi="Times New Roman"/>
          <w:sz w:val="28"/>
          <w:szCs w:val="28"/>
        </w:rPr>
        <w:t>Төменде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көрсетілген</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процедурасы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оқпанында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клапан-</w:t>
      </w:r>
      <w:proofErr w:type="spellStart"/>
      <w:r w:rsidRPr="00111D17">
        <w:rPr>
          <w:rFonts w:ascii="Times New Roman" w:hAnsi="Times New Roman"/>
          <w:sz w:val="28"/>
          <w:szCs w:val="28"/>
        </w:rPr>
        <w:t>кескіш</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орнатылмаған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жағдайда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орындалады</w:t>
      </w:r>
      <w:proofErr w:type="spellEnd"/>
      <w:r w:rsidRPr="00111D17">
        <w:rPr>
          <w:rFonts w:ascii="Times New Roman" w:hAnsi="Times New Roman"/>
          <w:sz w:val="28"/>
          <w:szCs w:val="28"/>
        </w:rPr>
        <w:t>.</w:t>
      </w:r>
    </w:p>
    <w:p w14:paraId="43558EA5"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1.</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жабдықтары</w:t>
      </w:r>
      <w:proofErr w:type="spellEnd"/>
      <w:r w:rsidRPr="00111D17">
        <w:rPr>
          <w:rFonts w:ascii="Times New Roman" w:hAnsi="Times New Roman"/>
          <w:sz w:val="28"/>
          <w:szCs w:val="28"/>
        </w:rPr>
        <w:t xml:space="preserve"> мен </w:t>
      </w:r>
      <w:proofErr w:type="spellStart"/>
      <w:r w:rsidRPr="00111D17">
        <w:rPr>
          <w:rFonts w:ascii="Times New Roman" w:hAnsi="Times New Roman"/>
          <w:sz w:val="28"/>
          <w:szCs w:val="28"/>
        </w:rPr>
        <w:t>майлағышты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монтаждау</w:t>
      </w:r>
      <w:proofErr w:type="spellEnd"/>
      <w:r w:rsidRPr="00111D17">
        <w:rPr>
          <w:rFonts w:ascii="Times New Roman" w:hAnsi="Times New Roman"/>
          <w:sz w:val="28"/>
          <w:szCs w:val="28"/>
        </w:rPr>
        <w:t>.</w:t>
      </w:r>
    </w:p>
    <w:p w14:paraId="444E370B"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2.</w:t>
      </w:r>
      <w:r w:rsidRPr="00111D17">
        <w:rPr>
          <w:rFonts w:ascii="Times New Roman" w:hAnsi="Times New Roman"/>
          <w:sz w:val="28"/>
          <w:szCs w:val="28"/>
        </w:rPr>
        <w:tab/>
      </w:r>
      <w:proofErr w:type="spellStart"/>
      <w:r w:rsidRPr="00111D17">
        <w:rPr>
          <w:rFonts w:ascii="Times New Roman" w:hAnsi="Times New Roman"/>
          <w:sz w:val="28"/>
          <w:szCs w:val="28"/>
        </w:rPr>
        <w:t>Процедураларға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жинаңыз</w:t>
      </w:r>
      <w:proofErr w:type="spellEnd"/>
      <w:r w:rsidRPr="00111D17">
        <w:rPr>
          <w:rFonts w:ascii="Times New Roman" w:hAnsi="Times New Roman"/>
          <w:sz w:val="28"/>
          <w:szCs w:val="28"/>
        </w:rPr>
        <w:t>.</w:t>
      </w:r>
    </w:p>
    <w:p w14:paraId="07A27871"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3.</w:t>
      </w:r>
      <w:r w:rsidRPr="00111D17">
        <w:rPr>
          <w:rFonts w:ascii="Times New Roman" w:hAnsi="Times New Roman"/>
          <w:sz w:val="28"/>
          <w:szCs w:val="28"/>
        </w:rPr>
        <w:tab/>
      </w:r>
      <w:proofErr w:type="spellStart"/>
      <w:r w:rsidRPr="00111D17">
        <w:rPr>
          <w:rFonts w:ascii="Times New Roman" w:hAnsi="Times New Roman"/>
          <w:sz w:val="28"/>
          <w:szCs w:val="28"/>
        </w:rPr>
        <w:t>Процедураға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майлағышты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сығымдау</w:t>
      </w:r>
      <w:proofErr w:type="spellEnd"/>
      <w:r w:rsidRPr="00111D17">
        <w:rPr>
          <w:rFonts w:ascii="Times New Roman" w:hAnsi="Times New Roman"/>
          <w:sz w:val="28"/>
          <w:szCs w:val="28"/>
        </w:rPr>
        <w:t>.</w:t>
      </w:r>
    </w:p>
    <w:p w14:paraId="7EF3398D" w14:textId="057DD0EE"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4.</w:t>
      </w:r>
      <w:r w:rsidRPr="00111D17">
        <w:rPr>
          <w:rFonts w:ascii="Times New Roman" w:hAnsi="Times New Roman"/>
          <w:sz w:val="28"/>
          <w:szCs w:val="28"/>
        </w:rPr>
        <w:tab/>
        <w:t xml:space="preserve">100 </w:t>
      </w:r>
      <w:proofErr w:type="spellStart"/>
      <w:r w:rsidRPr="00111D17">
        <w:rPr>
          <w:rFonts w:ascii="Times New Roman" w:hAnsi="Times New Roman"/>
          <w:sz w:val="28"/>
          <w:szCs w:val="28"/>
        </w:rPr>
        <w:t>psi</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орнат</w:t>
      </w:r>
      <w:r w:rsidR="004C0B00">
        <w:rPr>
          <w:rFonts w:ascii="Times New Roman" w:hAnsi="Times New Roman"/>
          <w:sz w:val="28"/>
          <w:szCs w:val="28"/>
        </w:rPr>
        <w:t>у</w:t>
      </w:r>
      <w:proofErr w:type="spellEnd"/>
      <w:r w:rsidRPr="00111D17">
        <w:rPr>
          <w:rFonts w:ascii="Times New Roman" w:hAnsi="Times New Roman"/>
          <w:sz w:val="28"/>
          <w:szCs w:val="28"/>
        </w:rPr>
        <w:t>.</w:t>
      </w:r>
    </w:p>
    <w:p w14:paraId="53F3C065" w14:textId="0615B295"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lastRenderedPageBreak/>
        <w:t>5.</w:t>
      </w:r>
      <w:r w:rsidRPr="00111D17">
        <w:rPr>
          <w:rFonts w:ascii="Times New Roman" w:hAnsi="Times New Roman"/>
          <w:sz w:val="28"/>
          <w:szCs w:val="28"/>
        </w:rPr>
        <w:tab/>
      </w:r>
      <w:proofErr w:type="spellStart"/>
      <w:r w:rsidRPr="00111D17">
        <w:rPr>
          <w:rFonts w:ascii="Times New Roman" w:hAnsi="Times New Roman"/>
          <w:sz w:val="28"/>
          <w:szCs w:val="28"/>
        </w:rPr>
        <w:t>Майлағыштағы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теңестір</w:t>
      </w:r>
      <w:r w:rsidR="004C0B00">
        <w:rPr>
          <w:rFonts w:ascii="Times New Roman" w:hAnsi="Times New Roman"/>
          <w:sz w:val="28"/>
          <w:szCs w:val="28"/>
        </w:rPr>
        <w:t>у</w:t>
      </w:r>
      <w:proofErr w:type="spellEnd"/>
      <w:r w:rsidRPr="00111D17">
        <w:rPr>
          <w:rFonts w:ascii="Times New Roman" w:hAnsi="Times New Roman"/>
          <w:sz w:val="28"/>
          <w:szCs w:val="28"/>
        </w:rPr>
        <w:t>.</w:t>
      </w:r>
    </w:p>
    <w:p w14:paraId="4928CB5E" w14:textId="0AB82F92"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6.</w:t>
      </w:r>
      <w:r w:rsidRPr="00111D17">
        <w:rPr>
          <w:rFonts w:ascii="Times New Roman" w:hAnsi="Times New Roman"/>
          <w:sz w:val="28"/>
          <w:szCs w:val="28"/>
        </w:rPr>
        <w:tab/>
      </w:r>
      <w:proofErr w:type="spellStart"/>
      <w:r w:rsidRPr="00111D17">
        <w:rPr>
          <w:rFonts w:ascii="Times New Roman" w:hAnsi="Times New Roman"/>
          <w:sz w:val="28"/>
          <w:szCs w:val="28"/>
        </w:rPr>
        <w:t>Саңырау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аш</w:t>
      </w:r>
      <w:r w:rsidR="004C0B00">
        <w:rPr>
          <w:rFonts w:ascii="Times New Roman" w:hAnsi="Times New Roman"/>
          <w:sz w:val="28"/>
          <w:szCs w:val="28"/>
        </w:rPr>
        <w:t>у</w:t>
      </w:r>
      <w:proofErr w:type="spellEnd"/>
      <w:r w:rsidRPr="00111D17">
        <w:rPr>
          <w:rFonts w:ascii="Times New Roman" w:hAnsi="Times New Roman"/>
          <w:sz w:val="28"/>
          <w:szCs w:val="28"/>
        </w:rPr>
        <w:t>.</w:t>
      </w:r>
    </w:p>
    <w:p w14:paraId="3D0EA579"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7.</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түсіру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жұмыстарын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жүргізу</w:t>
      </w:r>
      <w:proofErr w:type="spellEnd"/>
      <w:r w:rsidRPr="00111D17">
        <w:rPr>
          <w:rFonts w:ascii="Times New Roman" w:hAnsi="Times New Roman"/>
          <w:sz w:val="28"/>
          <w:szCs w:val="28"/>
        </w:rPr>
        <w:t>.</w:t>
      </w:r>
    </w:p>
    <w:p w14:paraId="75EEE201" w14:textId="45FDDA9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8.</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жерлерден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жоғары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w:t>
      </w:r>
      <w:r w:rsidR="004C0B00">
        <w:rPr>
          <w:rFonts w:ascii="Times New Roman" w:hAnsi="Times New Roman"/>
          <w:sz w:val="28"/>
          <w:szCs w:val="28"/>
        </w:rPr>
        <w:t>у</w:t>
      </w:r>
      <w:proofErr w:type="spellEnd"/>
      <w:r w:rsidRPr="00111D17">
        <w:rPr>
          <w:rFonts w:ascii="Times New Roman" w:hAnsi="Times New Roman"/>
          <w:sz w:val="28"/>
          <w:szCs w:val="28"/>
        </w:rPr>
        <w:t>.</w:t>
      </w:r>
    </w:p>
    <w:p w14:paraId="68613267"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9.</w:t>
      </w:r>
      <w:r w:rsidRPr="00111D17">
        <w:rPr>
          <w:rFonts w:ascii="Times New Roman" w:hAnsi="Times New Roman"/>
          <w:sz w:val="28"/>
          <w:szCs w:val="28"/>
        </w:rPr>
        <w:tab/>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жауып</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ұңғыманы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бақылаңыз</w:t>
      </w:r>
      <w:proofErr w:type="spellEnd"/>
      <w:r w:rsidRPr="00111D17">
        <w:rPr>
          <w:rFonts w:ascii="Times New Roman" w:hAnsi="Times New Roman"/>
          <w:sz w:val="28"/>
          <w:szCs w:val="28"/>
        </w:rPr>
        <w:t>.</w:t>
      </w:r>
    </w:p>
    <w:p w14:paraId="73D784F0" w14:textId="77777777" w:rsidR="00111D17" w:rsidRPr="00111D17"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10.</w:t>
      </w:r>
      <w:r w:rsidRPr="00111D17">
        <w:rPr>
          <w:rFonts w:ascii="Times New Roman" w:hAnsi="Times New Roman"/>
          <w:sz w:val="28"/>
          <w:szCs w:val="28"/>
        </w:rPr>
        <w:tab/>
      </w:r>
      <w:proofErr w:type="spellStart"/>
      <w:r w:rsidRPr="00111D17">
        <w:rPr>
          <w:rFonts w:ascii="Times New Roman" w:hAnsi="Times New Roman"/>
          <w:sz w:val="28"/>
          <w:szCs w:val="28"/>
        </w:rPr>
        <w:t>Процедураға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майлағыш</w:t>
      </w:r>
      <w:proofErr w:type="spellEnd"/>
      <w:r w:rsidRPr="00111D17">
        <w:rPr>
          <w:rFonts w:ascii="Times New Roman" w:hAnsi="Times New Roman"/>
          <w:sz w:val="28"/>
          <w:szCs w:val="28"/>
        </w:rPr>
        <w:t xml:space="preserve"> пен каротаж </w:t>
      </w:r>
      <w:proofErr w:type="spellStart"/>
      <w:r w:rsidRPr="00111D17">
        <w:rPr>
          <w:rFonts w:ascii="Times New Roman" w:hAnsi="Times New Roman"/>
          <w:sz w:val="28"/>
          <w:szCs w:val="28"/>
        </w:rPr>
        <w:t>жабдығын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бөлшектеу</w:t>
      </w:r>
      <w:proofErr w:type="spellEnd"/>
      <w:r w:rsidRPr="00111D17">
        <w:rPr>
          <w:rFonts w:ascii="Times New Roman" w:hAnsi="Times New Roman"/>
          <w:sz w:val="28"/>
          <w:szCs w:val="28"/>
        </w:rPr>
        <w:t>.</w:t>
      </w:r>
    </w:p>
    <w:p w14:paraId="4B3D640A"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proofErr w:type="spellStart"/>
      <w:r w:rsidRPr="00111D17">
        <w:rPr>
          <w:rFonts w:ascii="Times New Roman" w:hAnsi="Times New Roman"/>
          <w:sz w:val="28"/>
          <w:szCs w:val="28"/>
        </w:rPr>
        <w:t>Төменде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көрсетілген</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процедурасы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оқпанына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клапан-</w:t>
      </w:r>
      <w:proofErr w:type="spellStart"/>
      <w:r w:rsidRPr="00111D17">
        <w:rPr>
          <w:rFonts w:ascii="Times New Roman" w:hAnsi="Times New Roman"/>
          <w:sz w:val="28"/>
          <w:szCs w:val="28"/>
        </w:rPr>
        <w:t>кескіш</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орнатылған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жағдайда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орындалады</w:t>
      </w:r>
      <w:proofErr w:type="spellEnd"/>
      <w:r w:rsidRPr="00111D17">
        <w:rPr>
          <w:rFonts w:ascii="Times New Roman" w:hAnsi="Times New Roman"/>
          <w:sz w:val="28"/>
          <w:szCs w:val="28"/>
        </w:rPr>
        <w:t>.</w:t>
      </w:r>
    </w:p>
    <w:p w14:paraId="0D33BB7D"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1.</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жабдықтары</w:t>
      </w:r>
      <w:proofErr w:type="spellEnd"/>
      <w:r w:rsidRPr="00111D17">
        <w:rPr>
          <w:rFonts w:ascii="Times New Roman" w:hAnsi="Times New Roman"/>
          <w:sz w:val="28"/>
          <w:szCs w:val="28"/>
        </w:rPr>
        <w:t xml:space="preserve"> мен </w:t>
      </w:r>
      <w:proofErr w:type="spellStart"/>
      <w:r w:rsidRPr="00111D17">
        <w:rPr>
          <w:rFonts w:ascii="Times New Roman" w:hAnsi="Times New Roman"/>
          <w:sz w:val="28"/>
          <w:szCs w:val="28"/>
        </w:rPr>
        <w:t>майлағышты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монтаждау</w:t>
      </w:r>
      <w:proofErr w:type="spellEnd"/>
      <w:r w:rsidRPr="00111D17">
        <w:rPr>
          <w:rFonts w:ascii="Times New Roman" w:hAnsi="Times New Roman"/>
          <w:sz w:val="28"/>
          <w:szCs w:val="28"/>
        </w:rPr>
        <w:t>.</w:t>
      </w:r>
    </w:p>
    <w:p w14:paraId="14AC5473" w14:textId="3DF06B4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2.</w:t>
      </w:r>
      <w:r w:rsidRPr="00111D17">
        <w:rPr>
          <w:rFonts w:ascii="Times New Roman" w:hAnsi="Times New Roman"/>
          <w:sz w:val="28"/>
          <w:szCs w:val="28"/>
        </w:rPr>
        <w:tab/>
      </w:r>
      <w:proofErr w:type="spellStart"/>
      <w:r w:rsidRPr="00111D17">
        <w:rPr>
          <w:rFonts w:ascii="Times New Roman" w:hAnsi="Times New Roman"/>
          <w:sz w:val="28"/>
          <w:szCs w:val="28"/>
        </w:rPr>
        <w:t>Жабық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кезінде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гидростатикалық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дифференциалды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қалпына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келтір</w:t>
      </w:r>
      <w:r w:rsidR="004C0B00">
        <w:rPr>
          <w:rFonts w:ascii="Times New Roman" w:hAnsi="Times New Roman"/>
          <w:sz w:val="28"/>
          <w:szCs w:val="28"/>
        </w:rPr>
        <w:t>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ол</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ұңғымасын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толтырмай</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ұңғыма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жауып</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құбырды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көтергеннен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жойылды</w:t>
      </w:r>
      <w:proofErr w:type="spellEnd"/>
      <w:r w:rsidRPr="00111D17">
        <w:rPr>
          <w:rFonts w:ascii="Times New Roman" w:hAnsi="Times New Roman"/>
          <w:sz w:val="28"/>
          <w:szCs w:val="28"/>
        </w:rPr>
        <w:t>.</w:t>
      </w:r>
    </w:p>
    <w:p w14:paraId="32306F6F"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3.</w:t>
      </w:r>
      <w:r w:rsidRPr="00111D17">
        <w:rPr>
          <w:rFonts w:ascii="Times New Roman" w:hAnsi="Times New Roman"/>
          <w:sz w:val="28"/>
          <w:szCs w:val="28"/>
        </w:rPr>
        <w:tab/>
      </w:r>
      <w:proofErr w:type="spellStart"/>
      <w:r w:rsidRPr="00111D17">
        <w:rPr>
          <w:rFonts w:ascii="Times New Roman" w:hAnsi="Times New Roman"/>
          <w:sz w:val="28"/>
          <w:szCs w:val="28"/>
        </w:rPr>
        <w:t>Процедураға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майлағышты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сығымдау</w:t>
      </w:r>
      <w:proofErr w:type="spellEnd"/>
      <w:r w:rsidRPr="00111D17">
        <w:rPr>
          <w:rFonts w:ascii="Times New Roman" w:hAnsi="Times New Roman"/>
          <w:sz w:val="28"/>
          <w:szCs w:val="28"/>
        </w:rPr>
        <w:t>.</w:t>
      </w:r>
    </w:p>
    <w:p w14:paraId="072FBCE2" w14:textId="11202BCC"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4.</w:t>
      </w:r>
      <w:r w:rsidRPr="00111D17">
        <w:rPr>
          <w:rFonts w:ascii="Times New Roman" w:hAnsi="Times New Roman"/>
          <w:sz w:val="28"/>
          <w:szCs w:val="28"/>
        </w:rPr>
        <w:tab/>
      </w:r>
      <w:proofErr w:type="spellStart"/>
      <w:r w:rsidRPr="00111D17">
        <w:rPr>
          <w:rFonts w:ascii="Times New Roman" w:hAnsi="Times New Roman"/>
          <w:sz w:val="28"/>
          <w:szCs w:val="28"/>
        </w:rPr>
        <w:t>Азотты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пайдаланып</w:t>
      </w:r>
      <w:proofErr w:type="spellEnd"/>
      <w:r w:rsidRPr="00111D17">
        <w:rPr>
          <w:rFonts w:ascii="Times New Roman" w:hAnsi="Times New Roman"/>
          <w:sz w:val="28"/>
          <w:szCs w:val="28"/>
        </w:rPr>
        <w:t xml:space="preserve"> 100 </w:t>
      </w:r>
      <w:proofErr w:type="spellStart"/>
      <w:r w:rsidRPr="00111D17">
        <w:rPr>
          <w:rFonts w:ascii="Times New Roman" w:hAnsi="Times New Roman"/>
          <w:sz w:val="28"/>
          <w:szCs w:val="28"/>
        </w:rPr>
        <w:t>psi</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орнат</w:t>
      </w:r>
      <w:r w:rsidR="004C0B00">
        <w:rPr>
          <w:rFonts w:ascii="Times New Roman" w:hAnsi="Times New Roman"/>
          <w:sz w:val="28"/>
          <w:szCs w:val="28"/>
        </w:rPr>
        <w:t>у</w:t>
      </w:r>
      <w:proofErr w:type="spellEnd"/>
      <w:r w:rsidRPr="00111D17">
        <w:rPr>
          <w:rFonts w:ascii="Times New Roman" w:hAnsi="Times New Roman"/>
          <w:sz w:val="28"/>
          <w:szCs w:val="28"/>
        </w:rPr>
        <w:t>.</w:t>
      </w:r>
    </w:p>
    <w:p w14:paraId="4D6DEF7C" w14:textId="2F30C81C"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5.</w:t>
      </w:r>
      <w:r w:rsidRPr="00111D17">
        <w:rPr>
          <w:rFonts w:ascii="Times New Roman" w:hAnsi="Times New Roman"/>
          <w:sz w:val="28"/>
          <w:szCs w:val="28"/>
        </w:rPr>
        <w:tab/>
      </w:r>
      <w:proofErr w:type="spellStart"/>
      <w:r w:rsidRPr="00111D17">
        <w:rPr>
          <w:rFonts w:ascii="Times New Roman" w:hAnsi="Times New Roman"/>
          <w:sz w:val="28"/>
          <w:szCs w:val="28"/>
        </w:rPr>
        <w:t>Айдалатын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азоттың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көлемін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азоттың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нақты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жаз</w:t>
      </w:r>
      <w:r w:rsidR="004C0B00">
        <w:rPr>
          <w:rFonts w:ascii="Times New Roman" w:hAnsi="Times New Roman"/>
          <w:sz w:val="28"/>
          <w:szCs w:val="28"/>
        </w:rPr>
        <w:t>у</w:t>
      </w:r>
      <w:proofErr w:type="spellEnd"/>
      <w:r w:rsidRPr="00111D17">
        <w:rPr>
          <w:rFonts w:ascii="Times New Roman" w:hAnsi="Times New Roman"/>
          <w:sz w:val="28"/>
          <w:szCs w:val="28"/>
        </w:rPr>
        <w:t xml:space="preserve">. 50 </w:t>
      </w:r>
      <w:proofErr w:type="spellStart"/>
      <w:r w:rsidRPr="00111D17">
        <w:rPr>
          <w:rFonts w:ascii="Times New Roman" w:hAnsi="Times New Roman"/>
          <w:sz w:val="28"/>
          <w:szCs w:val="28"/>
        </w:rPr>
        <w:t>барр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жүктеңіз</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бұрғылау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ерітіндісі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қосымша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гидростатикалық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w:t>
      </w:r>
      <w:proofErr w:type="spellEnd"/>
      <w:r w:rsidRPr="00111D17">
        <w:rPr>
          <w:rFonts w:ascii="Times New Roman" w:hAnsi="Times New Roman"/>
          <w:sz w:val="28"/>
          <w:szCs w:val="28"/>
        </w:rPr>
        <w:t xml:space="preserve"> клапан </w:t>
      </w:r>
      <w:proofErr w:type="spellStart"/>
      <w:r w:rsidRPr="00111D17">
        <w:rPr>
          <w:rFonts w:ascii="Times New Roman" w:hAnsi="Times New Roman"/>
          <w:sz w:val="28"/>
          <w:szCs w:val="28"/>
        </w:rPr>
        <w:t>клапанының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ашылуына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әкеледі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клапанның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астындағы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бөлімді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жуу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үшін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қолданылады</w:t>
      </w:r>
      <w:proofErr w:type="spellEnd"/>
      <w:r w:rsidRPr="00111D17">
        <w:rPr>
          <w:rFonts w:ascii="Times New Roman" w:hAnsi="Times New Roman"/>
          <w:sz w:val="28"/>
          <w:szCs w:val="28"/>
        </w:rPr>
        <w:t>.</w:t>
      </w:r>
    </w:p>
    <w:p w14:paraId="0D894988" w14:textId="7015F143"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6.</w:t>
      </w:r>
      <w:r w:rsidRPr="00111D17">
        <w:rPr>
          <w:rFonts w:ascii="Times New Roman" w:hAnsi="Times New Roman"/>
          <w:sz w:val="28"/>
          <w:szCs w:val="28"/>
        </w:rPr>
        <w:tab/>
      </w:r>
      <w:proofErr w:type="spellStart"/>
      <w:r w:rsidRPr="00111D17">
        <w:rPr>
          <w:rFonts w:ascii="Times New Roman" w:hAnsi="Times New Roman"/>
          <w:sz w:val="28"/>
          <w:szCs w:val="28"/>
        </w:rPr>
        <w:t>Процедураларға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құралда</w:t>
      </w:r>
      <w:r w:rsidR="00567A1F">
        <w:rPr>
          <w:rFonts w:ascii="Times New Roman" w:hAnsi="Times New Roman"/>
          <w:sz w:val="28"/>
          <w:szCs w:val="28"/>
        </w:rPr>
        <w:t>рын</w:t>
      </w:r>
      <w:proofErr w:type="spellEnd"/>
      <w:r w:rsidR="00567A1F">
        <w:rPr>
          <w:rFonts w:ascii="Times New Roman" w:hAnsi="Times New Roman"/>
          <w:sz w:val="28"/>
          <w:szCs w:val="28"/>
        </w:rPr>
        <w:t xml:space="preserve"> </w:t>
      </w:r>
      <w:proofErr w:type="spellStart"/>
      <w:r w:rsidR="00567A1F">
        <w:rPr>
          <w:rFonts w:ascii="Times New Roman" w:hAnsi="Times New Roman"/>
          <w:sz w:val="28"/>
          <w:szCs w:val="28"/>
        </w:rPr>
        <w:t>жинау</w:t>
      </w:r>
      <w:proofErr w:type="spellEnd"/>
      <w:r w:rsidRPr="00111D17">
        <w:rPr>
          <w:rFonts w:ascii="Times New Roman" w:hAnsi="Times New Roman"/>
          <w:sz w:val="28"/>
          <w:szCs w:val="28"/>
        </w:rPr>
        <w:t>.</w:t>
      </w:r>
    </w:p>
    <w:p w14:paraId="66D6A5F2" w14:textId="6557A083"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7.</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құралдарының</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орналасуын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клапандағы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теңестіруге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түсір</w:t>
      </w:r>
      <w:r w:rsidR="004C0B00">
        <w:rPr>
          <w:rFonts w:ascii="Times New Roman" w:hAnsi="Times New Roman"/>
          <w:sz w:val="28"/>
          <w:szCs w:val="28"/>
        </w:rPr>
        <w:t>у</w:t>
      </w:r>
      <w:proofErr w:type="spellEnd"/>
      <w:r w:rsidRPr="00111D17">
        <w:rPr>
          <w:rFonts w:ascii="Times New Roman" w:hAnsi="Times New Roman"/>
          <w:sz w:val="28"/>
          <w:szCs w:val="28"/>
        </w:rPr>
        <w:t>.</w:t>
      </w:r>
    </w:p>
    <w:p w14:paraId="53A90FF3" w14:textId="4107283F"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8.</w:t>
      </w:r>
      <w:r w:rsidRPr="00111D17">
        <w:rPr>
          <w:rFonts w:ascii="Times New Roman" w:hAnsi="Times New Roman"/>
          <w:sz w:val="28"/>
          <w:szCs w:val="28"/>
        </w:rPr>
        <w:tab/>
      </w:r>
      <w:proofErr w:type="spellStart"/>
      <w:r w:rsidRPr="00111D17">
        <w:rPr>
          <w:rFonts w:ascii="Times New Roman" w:hAnsi="Times New Roman"/>
          <w:sz w:val="28"/>
          <w:szCs w:val="28"/>
        </w:rPr>
        <w:t>Клапандағы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теңестіріп</w:t>
      </w:r>
      <w:proofErr w:type="spellEnd"/>
      <w:r w:rsidRPr="00111D17">
        <w:rPr>
          <w:rFonts w:ascii="Times New Roman" w:hAnsi="Times New Roman"/>
          <w:sz w:val="28"/>
          <w:szCs w:val="28"/>
        </w:rPr>
        <w:t xml:space="preserve">, оны </w:t>
      </w:r>
      <w:proofErr w:type="spellStart"/>
      <w:r w:rsidRPr="00111D17">
        <w:rPr>
          <w:rFonts w:ascii="Times New Roman" w:hAnsi="Times New Roman"/>
          <w:sz w:val="28"/>
          <w:szCs w:val="28"/>
        </w:rPr>
        <w:t>аш</w:t>
      </w:r>
      <w:r w:rsidR="004C0B00">
        <w:rPr>
          <w:rFonts w:ascii="Times New Roman" w:hAnsi="Times New Roman"/>
          <w:sz w:val="28"/>
          <w:szCs w:val="28"/>
        </w:rPr>
        <w:t>у</w:t>
      </w:r>
      <w:proofErr w:type="spellEnd"/>
      <w:r w:rsidRPr="00111D17">
        <w:rPr>
          <w:rFonts w:ascii="Times New Roman" w:hAnsi="Times New Roman"/>
          <w:sz w:val="28"/>
          <w:szCs w:val="28"/>
        </w:rPr>
        <w:t>.</w:t>
      </w:r>
    </w:p>
    <w:p w14:paraId="17D5D1B8" w14:textId="77777777" w:rsidR="00111D17" w:rsidRPr="00111D17" w:rsidRDefault="00111D17" w:rsidP="00111D17">
      <w:pPr>
        <w:tabs>
          <w:tab w:val="left" w:pos="851"/>
        </w:tabs>
        <w:spacing w:after="0" w:line="240" w:lineRule="auto"/>
        <w:ind w:firstLine="567"/>
        <w:jc w:val="both"/>
        <w:rPr>
          <w:rFonts w:ascii="Times New Roman" w:hAnsi="Times New Roman"/>
          <w:sz w:val="28"/>
          <w:szCs w:val="28"/>
        </w:rPr>
      </w:pPr>
      <w:r w:rsidRPr="00111D17">
        <w:rPr>
          <w:rFonts w:ascii="Times New Roman" w:hAnsi="Times New Roman"/>
          <w:sz w:val="28"/>
          <w:szCs w:val="28"/>
        </w:rPr>
        <w:t>9.</w:t>
      </w:r>
      <w:r w:rsidRPr="00111D17">
        <w:rPr>
          <w:rFonts w:ascii="Times New Roman" w:hAnsi="Times New Roman"/>
          <w:sz w:val="28"/>
          <w:szCs w:val="28"/>
        </w:rPr>
        <w:tab/>
      </w:r>
      <w:proofErr w:type="spellStart"/>
      <w:r w:rsidRPr="00111D17">
        <w:rPr>
          <w:rFonts w:ascii="Times New Roman" w:hAnsi="Times New Roman"/>
          <w:sz w:val="28"/>
          <w:szCs w:val="28"/>
        </w:rPr>
        <w:t>Ұңғымада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түсіру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және</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жүргізу</w:t>
      </w:r>
      <w:proofErr w:type="spellEnd"/>
      <w:r w:rsidRPr="00111D17">
        <w:rPr>
          <w:rFonts w:ascii="Times New Roman" w:hAnsi="Times New Roman"/>
          <w:sz w:val="28"/>
          <w:szCs w:val="28"/>
        </w:rPr>
        <w:t>.</w:t>
      </w:r>
    </w:p>
    <w:p w14:paraId="00DB3DAA" w14:textId="6DE01835" w:rsidR="00111D17" w:rsidRPr="00111D17"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10.</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клапаннан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жоғары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көтеріп</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клапанды</w:t>
      </w:r>
      <w:proofErr w:type="spellEnd"/>
      <w:r w:rsidRPr="00111D17">
        <w:rPr>
          <w:rFonts w:ascii="Times New Roman" w:hAnsi="Times New Roman"/>
          <w:sz w:val="28"/>
          <w:szCs w:val="28"/>
        </w:rPr>
        <w:t xml:space="preserve"> жаб</w:t>
      </w:r>
      <w:r w:rsidR="004C0B00">
        <w:rPr>
          <w:rFonts w:ascii="Times New Roman" w:hAnsi="Times New Roman"/>
          <w:sz w:val="28"/>
          <w:szCs w:val="28"/>
        </w:rPr>
        <w:t>у</w:t>
      </w:r>
      <w:r w:rsidRPr="00111D17">
        <w:rPr>
          <w:rFonts w:ascii="Times New Roman" w:hAnsi="Times New Roman"/>
          <w:sz w:val="28"/>
          <w:szCs w:val="28"/>
        </w:rPr>
        <w:t>.</w:t>
      </w:r>
    </w:p>
    <w:p w14:paraId="75D9509C" w14:textId="2C757BE4" w:rsidR="00111D17" w:rsidRPr="00111D17"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11.</w:t>
      </w:r>
      <w:r w:rsidRPr="00111D17">
        <w:rPr>
          <w:rFonts w:ascii="Times New Roman" w:hAnsi="Times New Roman"/>
          <w:sz w:val="28"/>
          <w:szCs w:val="28"/>
        </w:rPr>
        <w:tab/>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қысымды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біртіндеп</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жой</w:t>
      </w:r>
      <w:r w:rsidR="004C0B00">
        <w:rPr>
          <w:rFonts w:ascii="Times New Roman" w:hAnsi="Times New Roman"/>
          <w:sz w:val="28"/>
          <w:szCs w:val="28"/>
        </w:rPr>
        <w:t>у</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Егер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түсірілгеннен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кейін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бағанаралық</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қысым</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қайтадан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көтерілсе</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бағаналы</w:t>
      </w:r>
      <w:proofErr w:type="spellEnd"/>
      <w:r w:rsidRPr="00111D17">
        <w:rPr>
          <w:rFonts w:ascii="Times New Roman" w:hAnsi="Times New Roman"/>
          <w:sz w:val="28"/>
          <w:szCs w:val="28"/>
        </w:rPr>
        <w:t xml:space="preserve"> клапан </w:t>
      </w:r>
      <w:proofErr w:type="spellStart"/>
      <w:r w:rsidRPr="00111D17">
        <w:rPr>
          <w:rFonts w:ascii="Times New Roman" w:hAnsi="Times New Roman"/>
          <w:sz w:val="28"/>
          <w:szCs w:val="28"/>
        </w:rPr>
        <w:t>орнатылмаған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кезде</w:t>
      </w:r>
      <w:proofErr w:type="spellEnd"/>
      <w:r w:rsidRPr="00111D17">
        <w:rPr>
          <w:rFonts w:ascii="Times New Roman" w:hAnsi="Times New Roman"/>
          <w:sz w:val="28"/>
          <w:szCs w:val="28"/>
        </w:rPr>
        <w:t xml:space="preserve"> 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көтеруді</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жалғастырады</w:t>
      </w:r>
      <w:proofErr w:type="spellEnd"/>
      <w:r w:rsidRPr="00111D17">
        <w:rPr>
          <w:rFonts w:ascii="Times New Roman" w:hAnsi="Times New Roman"/>
          <w:sz w:val="28"/>
          <w:szCs w:val="28"/>
        </w:rPr>
        <w:t>.</w:t>
      </w:r>
    </w:p>
    <w:p w14:paraId="2CF6772C" w14:textId="6EE1510C" w:rsidR="00111D17" w:rsidRPr="00111D17"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12.</w:t>
      </w:r>
      <w:r w:rsidRPr="00111D17">
        <w:rPr>
          <w:rFonts w:ascii="Times New Roman" w:hAnsi="Times New Roman"/>
          <w:sz w:val="28"/>
          <w:szCs w:val="28"/>
        </w:rPr>
        <w:tab/>
        <w:t xml:space="preserve">Каротаж </w:t>
      </w:r>
      <w:proofErr w:type="spellStart"/>
      <w:r w:rsidRPr="00111D17">
        <w:rPr>
          <w:rFonts w:ascii="Times New Roman" w:hAnsi="Times New Roman"/>
          <w:sz w:val="28"/>
          <w:szCs w:val="28"/>
        </w:rPr>
        <w:t>құралдарын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жерлерден</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жоғары</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көтер</w:t>
      </w:r>
      <w:r w:rsidR="004C0B00">
        <w:rPr>
          <w:rFonts w:ascii="Times New Roman" w:hAnsi="Times New Roman"/>
          <w:sz w:val="28"/>
          <w:szCs w:val="28"/>
        </w:rPr>
        <w:t>у</w:t>
      </w:r>
      <w:proofErr w:type="spellEnd"/>
      <w:r w:rsidRPr="00111D17">
        <w:rPr>
          <w:rFonts w:ascii="Times New Roman" w:hAnsi="Times New Roman"/>
          <w:sz w:val="28"/>
          <w:szCs w:val="28"/>
        </w:rPr>
        <w:t>.</w:t>
      </w:r>
    </w:p>
    <w:p w14:paraId="064693CD" w14:textId="61711DD3" w:rsidR="00111D17" w:rsidRPr="00111D17"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13.</w:t>
      </w:r>
      <w:r w:rsidRPr="00111D17">
        <w:rPr>
          <w:rFonts w:ascii="Times New Roman" w:hAnsi="Times New Roman"/>
          <w:sz w:val="28"/>
          <w:szCs w:val="28"/>
        </w:rPr>
        <w:tab/>
      </w:r>
      <w:proofErr w:type="spellStart"/>
      <w:r w:rsidRPr="00111D17">
        <w:rPr>
          <w:rFonts w:ascii="Times New Roman" w:hAnsi="Times New Roman"/>
          <w:sz w:val="28"/>
          <w:szCs w:val="28"/>
        </w:rPr>
        <w:t>Соқыр</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дақтарды</w:t>
      </w:r>
      <w:proofErr w:type="spellEnd"/>
      <w:r w:rsidRPr="00111D17">
        <w:rPr>
          <w:rFonts w:ascii="Times New Roman" w:hAnsi="Times New Roman"/>
          <w:sz w:val="28"/>
          <w:szCs w:val="28"/>
        </w:rPr>
        <w:t xml:space="preserve"> </w:t>
      </w:r>
      <w:proofErr w:type="spellStart"/>
      <w:r w:rsidR="00567A1F">
        <w:rPr>
          <w:rFonts w:ascii="Times New Roman" w:hAnsi="Times New Roman"/>
          <w:sz w:val="28"/>
          <w:szCs w:val="28"/>
        </w:rPr>
        <w:t>жауып</w:t>
      </w:r>
      <w:proofErr w:type="spellEnd"/>
      <w:r w:rsidR="00567A1F">
        <w:rPr>
          <w:rFonts w:ascii="Times New Roman" w:hAnsi="Times New Roman"/>
          <w:sz w:val="28"/>
          <w:szCs w:val="28"/>
        </w:rPr>
        <w:t xml:space="preserve">, </w:t>
      </w:r>
      <w:proofErr w:type="spellStart"/>
      <w:r w:rsidR="00567A1F">
        <w:rPr>
          <w:rFonts w:ascii="Times New Roman" w:hAnsi="Times New Roman"/>
          <w:sz w:val="28"/>
          <w:szCs w:val="28"/>
        </w:rPr>
        <w:t>ұңғыманы</w:t>
      </w:r>
      <w:proofErr w:type="spellEnd"/>
      <w:r w:rsidR="00567A1F">
        <w:rPr>
          <w:rFonts w:ascii="Times New Roman" w:hAnsi="Times New Roman"/>
          <w:sz w:val="28"/>
          <w:szCs w:val="28"/>
        </w:rPr>
        <w:t xml:space="preserve"> </w:t>
      </w:r>
      <w:proofErr w:type="spellStart"/>
      <w:r w:rsidR="00567A1F">
        <w:rPr>
          <w:rFonts w:ascii="Times New Roman" w:hAnsi="Times New Roman"/>
          <w:sz w:val="28"/>
          <w:szCs w:val="28"/>
        </w:rPr>
        <w:t>бақылау</w:t>
      </w:r>
      <w:proofErr w:type="spellEnd"/>
      <w:r w:rsidRPr="00111D17">
        <w:rPr>
          <w:rFonts w:ascii="Times New Roman" w:hAnsi="Times New Roman"/>
          <w:sz w:val="28"/>
          <w:szCs w:val="28"/>
        </w:rPr>
        <w:t>.</w:t>
      </w:r>
    </w:p>
    <w:p w14:paraId="122E2F92" w14:textId="43D7F76B" w:rsidR="00111D17" w:rsidRPr="00C839AF" w:rsidRDefault="00111D17" w:rsidP="00CD0F70">
      <w:pPr>
        <w:tabs>
          <w:tab w:val="left" w:pos="851"/>
          <w:tab w:val="left" w:pos="993"/>
        </w:tabs>
        <w:spacing w:after="0" w:line="240" w:lineRule="auto"/>
        <w:ind w:firstLine="567"/>
        <w:jc w:val="both"/>
        <w:rPr>
          <w:rFonts w:ascii="Times New Roman" w:hAnsi="Times New Roman"/>
          <w:sz w:val="28"/>
          <w:szCs w:val="28"/>
        </w:rPr>
      </w:pPr>
      <w:r w:rsidRPr="00111D17">
        <w:rPr>
          <w:rFonts w:ascii="Times New Roman" w:hAnsi="Times New Roman"/>
          <w:sz w:val="28"/>
          <w:szCs w:val="28"/>
        </w:rPr>
        <w:t>14.</w:t>
      </w:r>
      <w:r w:rsidRPr="00111D17">
        <w:rPr>
          <w:rFonts w:ascii="Times New Roman" w:hAnsi="Times New Roman"/>
          <w:sz w:val="28"/>
          <w:szCs w:val="28"/>
        </w:rPr>
        <w:tab/>
      </w:r>
      <w:proofErr w:type="spellStart"/>
      <w:r w:rsidRPr="00111D17">
        <w:rPr>
          <w:rFonts w:ascii="Times New Roman" w:hAnsi="Times New Roman"/>
          <w:sz w:val="28"/>
          <w:szCs w:val="28"/>
        </w:rPr>
        <w:t>Процедураға</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сәйкес</w:t>
      </w:r>
      <w:proofErr w:type="spellEnd"/>
      <w:r w:rsidRPr="00111D17">
        <w:rPr>
          <w:rFonts w:ascii="Times New Roman" w:hAnsi="Times New Roman"/>
          <w:sz w:val="28"/>
          <w:szCs w:val="28"/>
        </w:rPr>
        <w:t xml:space="preserve"> </w:t>
      </w:r>
      <w:proofErr w:type="spellStart"/>
      <w:r w:rsidRPr="00111D17">
        <w:rPr>
          <w:rFonts w:ascii="Times New Roman" w:hAnsi="Times New Roman"/>
          <w:sz w:val="28"/>
          <w:szCs w:val="28"/>
        </w:rPr>
        <w:t>майлағыш</w:t>
      </w:r>
      <w:proofErr w:type="spellEnd"/>
      <w:r w:rsidR="00066C1E">
        <w:rPr>
          <w:rFonts w:ascii="Times New Roman" w:hAnsi="Times New Roman"/>
          <w:sz w:val="28"/>
          <w:szCs w:val="28"/>
        </w:rPr>
        <w:t xml:space="preserve"> пен каротаж </w:t>
      </w:r>
      <w:proofErr w:type="spellStart"/>
      <w:r w:rsidR="00066C1E">
        <w:rPr>
          <w:rFonts w:ascii="Times New Roman" w:hAnsi="Times New Roman"/>
          <w:sz w:val="28"/>
          <w:szCs w:val="28"/>
        </w:rPr>
        <w:t>жабдығын</w:t>
      </w:r>
      <w:proofErr w:type="spellEnd"/>
      <w:r w:rsidR="00066C1E">
        <w:rPr>
          <w:rFonts w:ascii="Times New Roman" w:hAnsi="Times New Roman"/>
          <w:sz w:val="28"/>
          <w:szCs w:val="28"/>
        </w:rPr>
        <w:t xml:space="preserve"> </w:t>
      </w:r>
      <w:proofErr w:type="spellStart"/>
      <w:r w:rsidR="00066C1E">
        <w:rPr>
          <w:rFonts w:ascii="Times New Roman" w:hAnsi="Times New Roman"/>
          <w:sz w:val="28"/>
          <w:szCs w:val="28"/>
        </w:rPr>
        <w:t>бөлшектеу</w:t>
      </w:r>
      <w:proofErr w:type="spellEnd"/>
      <w:r w:rsidR="008D409B">
        <w:rPr>
          <w:rFonts w:ascii="Times New Roman" w:hAnsi="Times New Roman"/>
          <w:sz w:val="28"/>
          <w:szCs w:val="28"/>
          <w:lang w:val="kk-KZ"/>
        </w:rPr>
        <w:t xml:space="preserve"> </w:t>
      </w:r>
      <w:r w:rsidR="00066C1E" w:rsidRPr="00541231">
        <w:rPr>
          <w:rFonts w:ascii="Times New Roman" w:hAnsi="Times New Roman"/>
          <w:sz w:val="28"/>
          <w:szCs w:val="28"/>
          <w:lang w:val="kk-KZ"/>
        </w:rPr>
        <w:t>[</w:t>
      </w:r>
      <w:r w:rsidR="000555AF">
        <w:rPr>
          <w:rFonts w:ascii="Times New Roman" w:hAnsi="Times New Roman"/>
          <w:sz w:val="28"/>
          <w:szCs w:val="28"/>
          <w:lang w:val="kk-KZ"/>
        </w:rPr>
        <w:t>80</w:t>
      </w:r>
      <w:r w:rsidR="00066C1E">
        <w:rPr>
          <w:rFonts w:ascii="Times New Roman" w:hAnsi="Times New Roman"/>
          <w:sz w:val="28"/>
          <w:szCs w:val="28"/>
          <w:lang w:val="kk-KZ"/>
        </w:rPr>
        <w:t>].</w:t>
      </w:r>
    </w:p>
    <w:p w14:paraId="0EFAA543" w14:textId="25D104EF" w:rsidR="00CD0F70" w:rsidRPr="00CD0F70" w:rsidRDefault="00CD0F70" w:rsidP="00CD0F70">
      <w:pPr>
        <w:spacing w:after="0" w:line="240" w:lineRule="auto"/>
        <w:ind w:firstLine="567"/>
        <w:jc w:val="both"/>
        <w:rPr>
          <w:rFonts w:ascii="Times New Roman" w:hAnsi="Times New Roman"/>
          <w:i/>
          <w:sz w:val="28"/>
          <w:szCs w:val="28"/>
        </w:rPr>
      </w:pPr>
      <w:r w:rsidRPr="00CD0F70">
        <w:rPr>
          <w:rFonts w:ascii="Times New Roman" w:hAnsi="Times New Roman"/>
          <w:i/>
          <w:sz w:val="28"/>
          <w:szCs w:val="28"/>
          <w:lang w:val="kk-KZ"/>
        </w:rPr>
        <w:t>АШБ</w:t>
      </w:r>
      <w:r w:rsidRPr="00CD0F70">
        <w:rPr>
          <w:rFonts w:ascii="Times New Roman" w:hAnsi="Times New Roman"/>
          <w:i/>
          <w:sz w:val="28"/>
          <w:szCs w:val="28"/>
        </w:rPr>
        <w:t xml:space="preserve"> </w:t>
      </w:r>
      <w:proofErr w:type="spellStart"/>
      <w:r w:rsidRPr="00CD0F70">
        <w:rPr>
          <w:rFonts w:ascii="Times New Roman" w:hAnsi="Times New Roman"/>
          <w:i/>
          <w:sz w:val="28"/>
          <w:szCs w:val="28"/>
        </w:rPr>
        <w:t>кезінде</w:t>
      </w:r>
      <w:proofErr w:type="spellEnd"/>
      <w:r w:rsidRPr="00CD0F70">
        <w:rPr>
          <w:rFonts w:ascii="Times New Roman" w:hAnsi="Times New Roman"/>
          <w:i/>
          <w:sz w:val="28"/>
          <w:szCs w:val="28"/>
        </w:rPr>
        <w:t xml:space="preserve"> </w:t>
      </w:r>
      <w:proofErr w:type="spellStart"/>
      <w:r w:rsidRPr="00CD0F70">
        <w:rPr>
          <w:rFonts w:ascii="Times New Roman" w:hAnsi="Times New Roman"/>
          <w:i/>
          <w:sz w:val="28"/>
          <w:szCs w:val="28"/>
        </w:rPr>
        <w:t>құралды</w:t>
      </w:r>
      <w:proofErr w:type="spellEnd"/>
      <w:r w:rsidRPr="00CD0F70">
        <w:rPr>
          <w:rFonts w:ascii="Times New Roman" w:hAnsi="Times New Roman"/>
          <w:i/>
          <w:sz w:val="28"/>
          <w:szCs w:val="28"/>
        </w:rPr>
        <w:t xml:space="preserve"> </w:t>
      </w:r>
      <w:proofErr w:type="spellStart"/>
      <w:r w:rsidRPr="00CD0F70">
        <w:rPr>
          <w:rFonts w:ascii="Times New Roman" w:hAnsi="Times New Roman"/>
          <w:i/>
          <w:sz w:val="28"/>
          <w:szCs w:val="28"/>
        </w:rPr>
        <w:t>түсіру</w:t>
      </w:r>
      <w:proofErr w:type="spellEnd"/>
    </w:p>
    <w:p w14:paraId="40A2AF57" w14:textId="7CB7E7B7" w:rsidR="00CD0F70" w:rsidRPr="00CD0F70" w:rsidRDefault="00CD0F70" w:rsidP="00CD0F70">
      <w:pPr>
        <w:spacing w:after="0" w:line="240" w:lineRule="auto"/>
        <w:ind w:firstLine="567"/>
        <w:jc w:val="both"/>
        <w:rPr>
          <w:rFonts w:ascii="Times New Roman" w:hAnsi="Times New Roman"/>
          <w:sz w:val="28"/>
          <w:szCs w:val="28"/>
        </w:rPr>
      </w:pPr>
      <w:r>
        <w:rPr>
          <w:rFonts w:ascii="Times New Roman" w:hAnsi="Times New Roman"/>
          <w:sz w:val="28"/>
          <w:szCs w:val="28"/>
          <w:lang w:val="kk-KZ"/>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білікшені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бойынша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төменде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көрсетілген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рәсім</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егер</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ұңғымада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бағаналы</w:t>
      </w:r>
      <w:proofErr w:type="spellEnd"/>
      <w:r w:rsidRPr="00CD0F70">
        <w:rPr>
          <w:rFonts w:ascii="Times New Roman" w:hAnsi="Times New Roman"/>
          <w:sz w:val="28"/>
          <w:szCs w:val="28"/>
        </w:rPr>
        <w:t xml:space="preserve"> клапан-</w:t>
      </w:r>
      <w:proofErr w:type="spellStart"/>
      <w:r w:rsidRPr="00CD0F70">
        <w:rPr>
          <w:rFonts w:ascii="Times New Roman" w:hAnsi="Times New Roman"/>
          <w:sz w:val="28"/>
          <w:szCs w:val="28"/>
        </w:rPr>
        <w:t>кескіш</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орнатылмаған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жағдайда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орындалады</w:t>
      </w:r>
      <w:proofErr w:type="spellEnd"/>
      <w:r w:rsidRPr="00CD0F70">
        <w:rPr>
          <w:rFonts w:ascii="Times New Roman" w:hAnsi="Times New Roman"/>
          <w:sz w:val="28"/>
          <w:szCs w:val="28"/>
        </w:rPr>
        <w:t>.</w:t>
      </w:r>
    </w:p>
    <w:p w14:paraId="3C2D78B1" w14:textId="6C8F506A"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w:t>
      </w:r>
      <w:proofErr w:type="spellStart"/>
      <w:r w:rsidRPr="00CD0F70">
        <w:rPr>
          <w:rFonts w:ascii="Times New Roman" w:hAnsi="Times New Roman"/>
          <w:sz w:val="28"/>
          <w:szCs w:val="28"/>
        </w:rPr>
        <w:t>біліктің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түсуіне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дайындалу</w:t>
      </w:r>
      <w:proofErr w:type="spellEnd"/>
      <w:r w:rsidRPr="00CD0F70">
        <w:rPr>
          <w:rFonts w:ascii="Times New Roman" w:hAnsi="Times New Roman"/>
          <w:sz w:val="28"/>
          <w:szCs w:val="28"/>
        </w:rPr>
        <w:t>.</w:t>
      </w:r>
    </w:p>
    <w:p w14:paraId="377C0135" w14:textId="7749A906"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2.</w:t>
      </w:r>
      <w:r w:rsidRPr="00CD0F70">
        <w:rPr>
          <w:rFonts w:ascii="Times New Roman" w:hAnsi="Times New Roman"/>
          <w:sz w:val="28"/>
          <w:szCs w:val="28"/>
        </w:rPr>
        <w:tab/>
      </w:r>
      <w:proofErr w:type="spellStart"/>
      <w:r w:rsidRPr="00CD0F70">
        <w:rPr>
          <w:rFonts w:ascii="Times New Roman" w:hAnsi="Times New Roman"/>
          <w:sz w:val="28"/>
          <w:szCs w:val="28"/>
        </w:rPr>
        <w:t>Қайтарылатын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үнемі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бақылай</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отырып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бағанаралық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біртіндеп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төмендет</w:t>
      </w:r>
      <w:r w:rsidR="004C0B00">
        <w:rPr>
          <w:rFonts w:ascii="Times New Roman" w:hAnsi="Times New Roman"/>
          <w:sz w:val="28"/>
          <w:szCs w:val="28"/>
        </w:rPr>
        <w:t>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Әр</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атудан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жеңіл</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ерітіндісін</w:t>
      </w:r>
      <w:proofErr w:type="spellEnd"/>
      <w:r w:rsidRPr="00CD0F70">
        <w:rPr>
          <w:rFonts w:ascii="Times New Roman" w:hAnsi="Times New Roman"/>
          <w:sz w:val="28"/>
          <w:szCs w:val="28"/>
        </w:rPr>
        <w:t xml:space="preserve">, кем </w:t>
      </w:r>
      <w:proofErr w:type="spellStart"/>
      <w:r w:rsidRPr="00CD0F70">
        <w:rPr>
          <w:rFonts w:ascii="Times New Roman" w:hAnsi="Times New Roman"/>
          <w:sz w:val="28"/>
          <w:szCs w:val="28"/>
        </w:rPr>
        <w:t>дегенде</w:t>
      </w:r>
      <w:proofErr w:type="spellEnd"/>
      <w:r w:rsidRPr="00CD0F70">
        <w:rPr>
          <w:rFonts w:ascii="Times New Roman" w:hAnsi="Times New Roman"/>
          <w:sz w:val="28"/>
          <w:szCs w:val="28"/>
        </w:rPr>
        <w:t xml:space="preserve"> 1,5 </w:t>
      </w:r>
      <w:proofErr w:type="spellStart"/>
      <w:r w:rsidRPr="00CD0F70">
        <w:rPr>
          <w:rFonts w:ascii="Times New Roman" w:hAnsi="Times New Roman"/>
          <w:sz w:val="28"/>
          <w:szCs w:val="28"/>
        </w:rPr>
        <w:t>рет</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атылған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көлемді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сорып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алмастыр</w:t>
      </w:r>
      <w:r w:rsidR="004C0B00">
        <w:rPr>
          <w:rFonts w:ascii="Times New Roman" w:hAnsi="Times New Roman"/>
          <w:sz w:val="28"/>
          <w:szCs w:val="28"/>
        </w:rPr>
        <w:t>у</w:t>
      </w:r>
      <w:proofErr w:type="spellEnd"/>
      <w:r w:rsidRPr="00CD0F70">
        <w:rPr>
          <w:rFonts w:ascii="Times New Roman" w:hAnsi="Times New Roman"/>
          <w:sz w:val="28"/>
          <w:szCs w:val="28"/>
        </w:rPr>
        <w:t>.</w:t>
      </w:r>
    </w:p>
    <w:p w14:paraId="628101E8" w14:textId="7E930251"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 xml:space="preserve"> </w:t>
      </w:r>
      <w:r w:rsidR="00CC18A5">
        <w:rPr>
          <w:rFonts w:ascii="Times New Roman" w:hAnsi="Times New Roman"/>
          <w:sz w:val="28"/>
          <w:szCs w:val="28"/>
        </w:rPr>
        <w:t>3.</w:t>
      </w:r>
      <w:r w:rsidR="00CC18A5">
        <w:rPr>
          <w:rFonts w:ascii="Times New Roman" w:hAnsi="Times New Roman"/>
          <w:sz w:val="28"/>
          <w:szCs w:val="28"/>
        </w:rPr>
        <w:tab/>
      </w:r>
      <w:proofErr w:type="spellStart"/>
      <w:r w:rsidR="00CC18A5">
        <w:rPr>
          <w:rFonts w:ascii="Times New Roman" w:hAnsi="Times New Roman"/>
          <w:sz w:val="28"/>
          <w:szCs w:val="28"/>
        </w:rPr>
        <w:t>Ағын</w:t>
      </w:r>
      <w:r w:rsidRPr="00CD0F70">
        <w:rPr>
          <w:rFonts w:ascii="Times New Roman" w:hAnsi="Times New Roman"/>
          <w:sz w:val="28"/>
          <w:szCs w:val="28"/>
        </w:rPr>
        <w:t>ге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тексеру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жүргізу</w:t>
      </w:r>
      <w:proofErr w:type="spellEnd"/>
      <w:r w:rsidRPr="00CD0F70">
        <w:rPr>
          <w:rFonts w:ascii="Times New Roman" w:hAnsi="Times New Roman"/>
          <w:sz w:val="28"/>
          <w:szCs w:val="28"/>
        </w:rPr>
        <w:t>.</w:t>
      </w:r>
    </w:p>
    <w:p w14:paraId="0A331CD7" w14:textId="4AFD6542"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4.</w:t>
      </w:r>
      <w:r w:rsidRPr="00CD0F70">
        <w:rPr>
          <w:rFonts w:ascii="Times New Roman" w:hAnsi="Times New Roman"/>
          <w:sz w:val="28"/>
          <w:szCs w:val="28"/>
        </w:rPr>
        <w:tab/>
      </w:r>
      <w:proofErr w:type="spellStart"/>
      <w:r w:rsidRPr="00CD0F70">
        <w:rPr>
          <w:rFonts w:ascii="Times New Roman" w:hAnsi="Times New Roman"/>
          <w:sz w:val="28"/>
          <w:szCs w:val="28"/>
        </w:rPr>
        <w:t>Бағанаралық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толығымен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жойылғаннан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ұңғыманы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ағымдағы</w:t>
      </w:r>
      <w:proofErr w:type="spellEnd"/>
      <w:r w:rsidRPr="00CD0F70">
        <w:rPr>
          <w:rFonts w:ascii="Times New Roman" w:hAnsi="Times New Roman"/>
          <w:sz w:val="28"/>
          <w:szCs w:val="28"/>
        </w:rPr>
        <w:t xml:space="preserve"> </w:t>
      </w:r>
      <w:r w:rsidR="00CC18A5">
        <w:rPr>
          <w:rFonts w:ascii="Times New Roman" w:hAnsi="Times New Roman"/>
          <w:sz w:val="28"/>
          <w:szCs w:val="28"/>
          <w:lang w:val="kk-KZ"/>
        </w:rPr>
        <w:t>АШБ</w:t>
      </w:r>
      <w:r w:rsidRPr="00CD0F70">
        <w:rPr>
          <w:rFonts w:ascii="Times New Roman" w:hAnsi="Times New Roman"/>
          <w:sz w:val="28"/>
          <w:szCs w:val="28"/>
        </w:rPr>
        <w:t xml:space="preserve"> </w:t>
      </w:r>
      <w:proofErr w:type="spellStart"/>
      <w:r w:rsidRPr="00CD0F70">
        <w:rPr>
          <w:rFonts w:ascii="Times New Roman" w:hAnsi="Times New Roman"/>
          <w:sz w:val="28"/>
          <w:szCs w:val="28"/>
        </w:rPr>
        <w:t>әдісін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қолдана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отырып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бақыланатын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сіңіру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режиміне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қой</w:t>
      </w:r>
      <w:r w:rsidR="004C0B00">
        <w:rPr>
          <w:rFonts w:ascii="Times New Roman" w:hAnsi="Times New Roman"/>
          <w:sz w:val="28"/>
          <w:szCs w:val="28"/>
        </w:rPr>
        <w:t>у</w:t>
      </w:r>
      <w:proofErr w:type="spellEnd"/>
      <w:r w:rsidRPr="00CD0F70">
        <w:rPr>
          <w:rFonts w:ascii="Times New Roman" w:hAnsi="Times New Roman"/>
          <w:sz w:val="28"/>
          <w:szCs w:val="28"/>
        </w:rPr>
        <w:t>.</w:t>
      </w:r>
    </w:p>
    <w:p w14:paraId="65E62BBC" w14:textId="21867F29"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5.</w:t>
      </w:r>
      <w:r w:rsidRPr="00CD0F70">
        <w:rPr>
          <w:rFonts w:ascii="Times New Roman" w:hAnsi="Times New Roman"/>
          <w:sz w:val="28"/>
          <w:szCs w:val="28"/>
        </w:rPr>
        <w:tab/>
      </w:r>
      <w:proofErr w:type="spellStart"/>
      <w:r w:rsidRPr="00CD0F70">
        <w:rPr>
          <w:rFonts w:ascii="Times New Roman" w:hAnsi="Times New Roman"/>
          <w:sz w:val="28"/>
          <w:szCs w:val="28"/>
        </w:rPr>
        <w:t>Саңырау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дақтарды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аш</w:t>
      </w:r>
      <w:r w:rsidR="004C0B00">
        <w:rPr>
          <w:rFonts w:ascii="Times New Roman" w:hAnsi="Times New Roman"/>
          <w:sz w:val="28"/>
          <w:szCs w:val="28"/>
        </w:rPr>
        <w:t>у</w:t>
      </w:r>
      <w:proofErr w:type="spellEnd"/>
      <w:r w:rsidRPr="00CD0F70">
        <w:rPr>
          <w:rFonts w:ascii="Times New Roman" w:hAnsi="Times New Roman"/>
          <w:sz w:val="28"/>
          <w:szCs w:val="28"/>
        </w:rPr>
        <w:t>.</w:t>
      </w:r>
    </w:p>
    <w:p w14:paraId="4A28BE03" w14:textId="1F966F8F"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6.</w:t>
      </w:r>
      <w:r w:rsidRPr="00CD0F70">
        <w:rPr>
          <w:rFonts w:ascii="Times New Roman" w:hAnsi="Times New Roman"/>
          <w:sz w:val="28"/>
          <w:szCs w:val="28"/>
        </w:rPr>
        <w:tab/>
      </w:r>
      <w:proofErr w:type="spellStart"/>
      <w:r w:rsidRPr="00CD0F70">
        <w:rPr>
          <w:rFonts w:ascii="Times New Roman" w:hAnsi="Times New Roman"/>
          <w:sz w:val="28"/>
          <w:szCs w:val="28"/>
        </w:rPr>
        <w:t>Ұңғымадағы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бақыланатын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сіңіру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режимінде</w:t>
      </w:r>
      <w:proofErr w:type="spellEnd"/>
      <w:r w:rsidRPr="00CD0F70">
        <w:rPr>
          <w:rFonts w:ascii="Times New Roman" w:hAnsi="Times New Roman"/>
          <w:sz w:val="28"/>
          <w:szCs w:val="28"/>
        </w:rPr>
        <w:t xml:space="preserve"> </w:t>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білікшені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алдын</w:t>
      </w:r>
      <w:proofErr w:type="spellEnd"/>
      <w:r w:rsidRPr="00CD0F70">
        <w:rPr>
          <w:rFonts w:ascii="Times New Roman" w:hAnsi="Times New Roman"/>
          <w:sz w:val="28"/>
          <w:szCs w:val="28"/>
        </w:rPr>
        <w:t xml:space="preserve"> ала </w:t>
      </w:r>
      <w:proofErr w:type="spellStart"/>
      <w:r w:rsidRPr="00CD0F70">
        <w:rPr>
          <w:rFonts w:ascii="Times New Roman" w:hAnsi="Times New Roman"/>
          <w:sz w:val="28"/>
          <w:szCs w:val="28"/>
        </w:rPr>
        <w:t>белгіленген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тереңдікке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w:t>
      </w:r>
      <w:r w:rsidR="004C0B00">
        <w:rPr>
          <w:rFonts w:ascii="Times New Roman" w:hAnsi="Times New Roman"/>
          <w:sz w:val="28"/>
          <w:szCs w:val="28"/>
        </w:rPr>
        <w:t>у</w:t>
      </w:r>
      <w:proofErr w:type="spellEnd"/>
      <w:r w:rsidRPr="00CD0F70">
        <w:rPr>
          <w:rFonts w:ascii="Times New Roman" w:hAnsi="Times New Roman"/>
          <w:sz w:val="28"/>
          <w:szCs w:val="28"/>
        </w:rPr>
        <w:t>.</w:t>
      </w:r>
    </w:p>
    <w:p w14:paraId="180E5674" w14:textId="1FE114D6"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lastRenderedPageBreak/>
        <w:t>7.</w:t>
      </w:r>
      <w:r w:rsidRPr="00CD0F70">
        <w:rPr>
          <w:rFonts w:ascii="Times New Roman" w:hAnsi="Times New Roman"/>
          <w:sz w:val="28"/>
          <w:szCs w:val="28"/>
        </w:rPr>
        <w:tab/>
      </w:r>
      <w:proofErr w:type="spellStart"/>
      <w:r w:rsidRPr="00CD0F70">
        <w:rPr>
          <w:rFonts w:ascii="Times New Roman" w:hAnsi="Times New Roman"/>
          <w:sz w:val="28"/>
          <w:szCs w:val="28"/>
        </w:rPr>
        <w:t>Қорапты</w:t>
      </w:r>
      <w:proofErr w:type="spellEnd"/>
      <w:r w:rsidRPr="00CD0F70">
        <w:rPr>
          <w:rFonts w:ascii="Times New Roman" w:hAnsi="Times New Roman"/>
          <w:sz w:val="28"/>
          <w:szCs w:val="28"/>
        </w:rPr>
        <w:t xml:space="preserve"> жаб</w:t>
      </w:r>
      <w:r w:rsidR="004C0B00">
        <w:rPr>
          <w:rFonts w:ascii="Times New Roman" w:hAnsi="Times New Roman"/>
          <w:sz w:val="28"/>
          <w:szCs w:val="28"/>
        </w:rPr>
        <w:t>у</w:t>
      </w:r>
      <w:r w:rsidRPr="00CD0F70">
        <w:rPr>
          <w:rFonts w:ascii="Times New Roman" w:hAnsi="Times New Roman"/>
          <w:sz w:val="28"/>
          <w:szCs w:val="28"/>
        </w:rPr>
        <w:t>.</w:t>
      </w:r>
    </w:p>
    <w:p w14:paraId="7917600D" w14:textId="41CB1BB8"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8.</w:t>
      </w:r>
      <w:r w:rsidRPr="00CD0F70">
        <w:rPr>
          <w:rFonts w:ascii="Times New Roman" w:hAnsi="Times New Roman"/>
          <w:sz w:val="28"/>
          <w:szCs w:val="28"/>
        </w:rPr>
        <w:tab/>
      </w:r>
      <w:r>
        <w:rPr>
          <w:rFonts w:ascii="Times New Roman" w:hAnsi="Times New Roman"/>
          <w:sz w:val="28"/>
          <w:szCs w:val="28"/>
        </w:rPr>
        <w:t>АПҚ</w:t>
      </w:r>
      <w:r w:rsidRPr="00CD0F70">
        <w:rPr>
          <w:rFonts w:ascii="Times New Roman" w:hAnsi="Times New Roman"/>
          <w:sz w:val="28"/>
          <w:szCs w:val="28"/>
        </w:rPr>
        <w:t xml:space="preserve"> </w:t>
      </w:r>
      <w:proofErr w:type="spellStart"/>
      <w:r w:rsidRPr="00CD0F70">
        <w:rPr>
          <w:rFonts w:ascii="Times New Roman" w:hAnsi="Times New Roman"/>
          <w:sz w:val="28"/>
          <w:szCs w:val="28"/>
        </w:rPr>
        <w:t>элементін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w:t>
      </w:r>
      <w:r w:rsidR="004C0B00">
        <w:rPr>
          <w:rFonts w:ascii="Times New Roman" w:hAnsi="Times New Roman"/>
          <w:sz w:val="28"/>
          <w:szCs w:val="28"/>
        </w:rPr>
        <w:t>у</w:t>
      </w:r>
      <w:proofErr w:type="spellEnd"/>
      <w:r w:rsidRPr="00CD0F70">
        <w:rPr>
          <w:rFonts w:ascii="Times New Roman" w:hAnsi="Times New Roman"/>
          <w:sz w:val="28"/>
          <w:szCs w:val="28"/>
        </w:rPr>
        <w:t>.</w:t>
      </w:r>
    </w:p>
    <w:p w14:paraId="10CCD09B" w14:textId="77777777"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9.</w:t>
      </w:r>
      <w:r w:rsidRPr="00CD0F70">
        <w:rPr>
          <w:rFonts w:ascii="Times New Roman" w:hAnsi="Times New Roman"/>
          <w:sz w:val="28"/>
          <w:szCs w:val="28"/>
        </w:rPr>
        <w:tab/>
        <w:t xml:space="preserve">100 </w:t>
      </w:r>
      <w:proofErr w:type="spellStart"/>
      <w:r w:rsidRPr="00CD0F70">
        <w:rPr>
          <w:rFonts w:ascii="Times New Roman" w:hAnsi="Times New Roman"/>
          <w:sz w:val="28"/>
          <w:szCs w:val="28"/>
        </w:rPr>
        <w:t>psi</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сағалық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ұстап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тұру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үшін</w:t>
      </w:r>
      <w:proofErr w:type="spellEnd"/>
      <w:r w:rsidRPr="00CD0F70">
        <w:rPr>
          <w:rFonts w:ascii="Times New Roman" w:hAnsi="Times New Roman"/>
          <w:sz w:val="28"/>
          <w:szCs w:val="28"/>
        </w:rPr>
        <w:t xml:space="preserve"> азот </w:t>
      </w:r>
      <w:proofErr w:type="spellStart"/>
      <w:r w:rsidRPr="00CD0F70">
        <w:rPr>
          <w:rFonts w:ascii="Times New Roman" w:hAnsi="Times New Roman"/>
          <w:sz w:val="28"/>
          <w:szCs w:val="28"/>
        </w:rPr>
        <w:t>айдау</w:t>
      </w:r>
      <w:proofErr w:type="spellEnd"/>
      <w:r w:rsidRPr="00CD0F70">
        <w:rPr>
          <w:rFonts w:ascii="Times New Roman" w:hAnsi="Times New Roman"/>
          <w:sz w:val="28"/>
          <w:szCs w:val="28"/>
        </w:rPr>
        <w:t>.</w:t>
      </w:r>
    </w:p>
    <w:p w14:paraId="1C6B83C8" w14:textId="77777777"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10.</w:t>
      </w:r>
      <w:r w:rsidRPr="00CD0F70">
        <w:rPr>
          <w:rFonts w:ascii="Times New Roman" w:hAnsi="Times New Roman"/>
          <w:sz w:val="28"/>
          <w:szCs w:val="28"/>
        </w:rPr>
        <w:tab/>
        <w:t xml:space="preserve">50 </w:t>
      </w:r>
      <w:proofErr w:type="spellStart"/>
      <w:r w:rsidRPr="00CD0F70">
        <w:rPr>
          <w:rFonts w:ascii="Times New Roman" w:hAnsi="Times New Roman"/>
          <w:sz w:val="28"/>
          <w:szCs w:val="28"/>
        </w:rPr>
        <w:t>барр</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жүктеңіз</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корпусты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жууға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арналған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ерітіндісі</w:t>
      </w:r>
      <w:proofErr w:type="spellEnd"/>
      <w:r w:rsidRPr="00CD0F70">
        <w:rPr>
          <w:rFonts w:ascii="Times New Roman" w:hAnsi="Times New Roman"/>
          <w:sz w:val="28"/>
          <w:szCs w:val="28"/>
        </w:rPr>
        <w:t>.</w:t>
      </w:r>
    </w:p>
    <w:p w14:paraId="63AB4F58" w14:textId="35037093"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11.</w:t>
      </w:r>
      <w:r w:rsidRPr="00CD0F70">
        <w:rPr>
          <w:rFonts w:ascii="Times New Roman" w:hAnsi="Times New Roman"/>
          <w:sz w:val="28"/>
          <w:szCs w:val="28"/>
        </w:rPr>
        <w:tab/>
      </w:r>
      <w:proofErr w:type="spellStart"/>
      <w:r w:rsidRPr="00CD0F70">
        <w:rPr>
          <w:rFonts w:ascii="Times New Roman" w:hAnsi="Times New Roman"/>
          <w:sz w:val="28"/>
          <w:szCs w:val="28"/>
        </w:rPr>
        <w:t>Pug</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r>
        <w:rPr>
          <w:rFonts w:ascii="Times New Roman" w:hAnsi="Times New Roman"/>
          <w:sz w:val="28"/>
          <w:szCs w:val="28"/>
        </w:rPr>
        <w:t>АПҚ</w:t>
      </w:r>
      <w:r w:rsidRPr="00CD0F70">
        <w:rPr>
          <w:rFonts w:ascii="Times New Roman" w:hAnsi="Times New Roman"/>
          <w:sz w:val="28"/>
          <w:szCs w:val="28"/>
        </w:rPr>
        <w:t xml:space="preserve"> </w:t>
      </w:r>
      <w:proofErr w:type="spellStart"/>
      <w:r w:rsidRPr="00CD0F70">
        <w:rPr>
          <w:rFonts w:ascii="Times New Roman" w:hAnsi="Times New Roman"/>
          <w:sz w:val="28"/>
          <w:szCs w:val="28"/>
        </w:rPr>
        <w:t>арасындағы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теңестір</w:t>
      </w:r>
      <w:r w:rsidR="004C0B00">
        <w:rPr>
          <w:rFonts w:ascii="Times New Roman" w:hAnsi="Times New Roman"/>
          <w:sz w:val="28"/>
          <w:szCs w:val="28"/>
        </w:rPr>
        <w:t>у</w:t>
      </w:r>
      <w:proofErr w:type="spellEnd"/>
      <w:r w:rsidRPr="00CD0F70">
        <w:rPr>
          <w:rFonts w:ascii="Times New Roman" w:hAnsi="Times New Roman"/>
          <w:sz w:val="28"/>
          <w:szCs w:val="28"/>
        </w:rPr>
        <w:t>.</w:t>
      </w:r>
    </w:p>
    <w:p w14:paraId="3E0FCBF2" w14:textId="45A1594D"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12.</w:t>
      </w:r>
      <w:r w:rsidRPr="00CD0F70">
        <w:rPr>
          <w:rFonts w:ascii="Times New Roman" w:hAnsi="Times New Roman"/>
          <w:sz w:val="28"/>
          <w:szCs w:val="28"/>
        </w:rPr>
        <w:tab/>
        <w:t xml:space="preserve">ПУГ </w:t>
      </w:r>
      <w:proofErr w:type="spellStart"/>
      <w:r w:rsidRPr="00CD0F70">
        <w:rPr>
          <w:rFonts w:ascii="Times New Roman" w:hAnsi="Times New Roman"/>
          <w:sz w:val="28"/>
          <w:szCs w:val="28"/>
        </w:rPr>
        <w:t>аш</w:t>
      </w:r>
      <w:proofErr w:type="spellEnd"/>
      <w:r w:rsidR="00CC18A5">
        <w:rPr>
          <w:rFonts w:ascii="Times New Roman" w:hAnsi="Times New Roman"/>
          <w:sz w:val="28"/>
          <w:szCs w:val="28"/>
          <w:lang w:val="kk-KZ"/>
        </w:rPr>
        <w:t>у</w:t>
      </w:r>
      <w:r w:rsidRPr="00CD0F70">
        <w:rPr>
          <w:rFonts w:ascii="Times New Roman" w:hAnsi="Times New Roman"/>
          <w:sz w:val="28"/>
          <w:szCs w:val="28"/>
        </w:rPr>
        <w:t>.</w:t>
      </w:r>
    </w:p>
    <w:p w14:paraId="7F0FC8BE" w14:textId="3939FAC4"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13.</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білікшені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түсіруді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жалғастыр</w:t>
      </w:r>
      <w:r w:rsidR="004C0B00">
        <w:rPr>
          <w:rFonts w:ascii="Times New Roman" w:hAnsi="Times New Roman"/>
          <w:sz w:val="28"/>
          <w:szCs w:val="28"/>
        </w:rPr>
        <w:t>у</w:t>
      </w:r>
      <w:proofErr w:type="spellEnd"/>
      <w:r w:rsidRPr="00CD0F70">
        <w:rPr>
          <w:rFonts w:ascii="Times New Roman" w:hAnsi="Times New Roman"/>
          <w:sz w:val="28"/>
          <w:szCs w:val="28"/>
        </w:rPr>
        <w:t>.</w:t>
      </w:r>
    </w:p>
    <w:p w14:paraId="1B952C51" w14:textId="57B7BCDA"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14.</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жобалық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тереңдікке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жету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құбырын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толтыратын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техыстыр</w:t>
      </w:r>
      <w:r w:rsidR="004C0B00">
        <w:rPr>
          <w:rFonts w:ascii="Times New Roman" w:hAnsi="Times New Roman"/>
          <w:sz w:val="28"/>
          <w:szCs w:val="28"/>
        </w:rPr>
        <w:t>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сумен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жалғастыр</w:t>
      </w:r>
      <w:r w:rsidR="004C0B00">
        <w:rPr>
          <w:rFonts w:ascii="Times New Roman" w:hAnsi="Times New Roman"/>
          <w:sz w:val="28"/>
          <w:szCs w:val="28"/>
        </w:rPr>
        <w:t>у</w:t>
      </w:r>
      <w:proofErr w:type="spellEnd"/>
      <w:r w:rsidRPr="00CD0F70">
        <w:rPr>
          <w:rFonts w:ascii="Times New Roman" w:hAnsi="Times New Roman"/>
          <w:sz w:val="28"/>
          <w:szCs w:val="28"/>
        </w:rPr>
        <w:t>.</w:t>
      </w:r>
    </w:p>
    <w:p w14:paraId="44D1ECAD" w14:textId="05A634F9" w:rsidR="00CD0F70" w:rsidRPr="00CD0F70" w:rsidRDefault="00CD0F70" w:rsidP="00CC18A5">
      <w:pPr>
        <w:tabs>
          <w:tab w:val="left" w:pos="1134"/>
        </w:tabs>
        <w:spacing w:after="0" w:line="240" w:lineRule="auto"/>
        <w:ind w:firstLine="567"/>
        <w:jc w:val="both"/>
        <w:rPr>
          <w:rFonts w:ascii="Times New Roman" w:hAnsi="Times New Roman"/>
          <w:sz w:val="28"/>
          <w:szCs w:val="28"/>
        </w:rPr>
      </w:pPr>
      <w:r w:rsidRPr="00CD0F70">
        <w:rPr>
          <w:rFonts w:ascii="Times New Roman" w:hAnsi="Times New Roman"/>
          <w:sz w:val="28"/>
          <w:szCs w:val="28"/>
        </w:rPr>
        <w:t>15.</w:t>
      </w:r>
      <w:r w:rsidRPr="00CD0F70">
        <w:rPr>
          <w:rFonts w:ascii="Times New Roman" w:hAnsi="Times New Roman"/>
          <w:sz w:val="28"/>
          <w:szCs w:val="28"/>
        </w:rPr>
        <w:tab/>
      </w:r>
      <w:proofErr w:type="spellStart"/>
      <w:r w:rsidRPr="00CD0F70">
        <w:rPr>
          <w:rFonts w:ascii="Times New Roman" w:hAnsi="Times New Roman"/>
          <w:sz w:val="28"/>
          <w:szCs w:val="28"/>
        </w:rPr>
        <w:t>Шұңқырды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процедурасына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сәйкес</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қажетті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тереңдікке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түсіріп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шұңқырдың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суспензиясын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шұңқырдың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жоғарғы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бөлігін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w:t>
      </w:r>
      <w:r w:rsidR="004C0B00">
        <w:rPr>
          <w:rFonts w:ascii="Times New Roman" w:hAnsi="Times New Roman"/>
          <w:sz w:val="28"/>
          <w:szCs w:val="28"/>
        </w:rPr>
        <w:t>у</w:t>
      </w:r>
      <w:proofErr w:type="spellEnd"/>
      <w:r w:rsidRPr="00CD0F70">
        <w:rPr>
          <w:rFonts w:ascii="Times New Roman" w:hAnsi="Times New Roman"/>
          <w:sz w:val="28"/>
          <w:szCs w:val="28"/>
        </w:rPr>
        <w:t>.</w:t>
      </w:r>
    </w:p>
    <w:p w14:paraId="533EF9A2" w14:textId="42E97A82" w:rsidR="00CD0F70" w:rsidRPr="00CD0F70" w:rsidRDefault="00CC18A5" w:rsidP="00CD0F70">
      <w:pPr>
        <w:spacing w:after="0" w:line="240" w:lineRule="auto"/>
        <w:ind w:firstLine="567"/>
        <w:jc w:val="both"/>
        <w:rPr>
          <w:rFonts w:ascii="Times New Roman" w:hAnsi="Times New Roman"/>
          <w:sz w:val="28"/>
          <w:szCs w:val="28"/>
        </w:rPr>
      </w:pPr>
      <w:r>
        <w:rPr>
          <w:rFonts w:ascii="Times New Roman" w:hAnsi="Times New Roman"/>
          <w:sz w:val="28"/>
          <w:szCs w:val="28"/>
          <w:lang w:val="kk-KZ"/>
        </w:rPr>
        <w:t>АШБ</w:t>
      </w:r>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немесе</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білікшені</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түсіру</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бойынша</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төменде</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көрсетілген</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рәсім</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егер</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бағаналы</w:t>
      </w:r>
      <w:proofErr w:type="spellEnd"/>
      <w:r w:rsidR="00CD0F70" w:rsidRPr="00CD0F70">
        <w:rPr>
          <w:rFonts w:ascii="Times New Roman" w:hAnsi="Times New Roman"/>
          <w:sz w:val="28"/>
          <w:szCs w:val="28"/>
        </w:rPr>
        <w:t xml:space="preserve"> клапан-</w:t>
      </w:r>
      <w:proofErr w:type="spellStart"/>
      <w:r w:rsidR="00CD0F70" w:rsidRPr="00CD0F70">
        <w:rPr>
          <w:rFonts w:ascii="Times New Roman" w:hAnsi="Times New Roman"/>
          <w:sz w:val="28"/>
          <w:szCs w:val="28"/>
        </w:rPr>
        <w:t>кескіш</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ұңғымада</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орнатылған</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жағдайда</w:t>
      </w:r>
      <w:proofErr w:type="spellEnd"/>
      <w:r w:rsidR="00CD0F70" w:rsidRPr="00CD0F70">
        <w:rPr>
          <w:rFonts w:ascii="Times New Roman" w:hAnsi="Times New Roman"/>
          <w:sz w:val="28"/>
          <w:szCs w:val="28"/>
        </w:rPr>
        <w:t xml:space="preserve"> </w:t>
      </w:r>
      <w:proofErr w:type="spellStart"/>
      <w:r w:rsidR="00CD0F70" w:rsidRPr="00CD0F70">
        <w:rPr>
          <w:rFonts w:ascii="Times New Roman" w:hAnsi="Times New Roman"/>
          <w:sz w:val="28"/>
          <w:szCs w:val="28"/>
        </w:rPr>
        <w:t>орындалады</w:t>
      </w:r>
      <w:proofErr w:type="spellEnd"/>
      <w:r w:rsidR="00CD0F70" w:rsidRPr="00CD0F70">
        <w:rPr>
          <w:rFonts w:ascii="Times New Roman" w:hAnsi="Times New Roman"/>
          <w:sz w:val="28"/>
          <w:szCs w:val="28"/>
        </w:rPr>
        <w:t>.</w:t>
      </w:r>
    </w:p>
    <w:p w14:paraId="31FB97DD" w14:textId="55EA8D70"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1.</w:t>
      </w:r>
      <w:r w:rsidRPr="00CD0F70">
        <w:rPr>
          <w:rFonts w:ascii="Times New Roman" w:hAnsi="Times New Roman"/>
          <w:sz w:val="28"/>
          <w:szCs w:val="28"/>
        </w:rPr>
        <w:tab/>
      </w:r>
      <w:proofErr w:type="spellStart"/>
      <w:r w:rsidRPr="00CD0F70">
        <w:rPr>
          <w:rFonts w:ascii="Times New Roman" w:hAnsi="Times New Roman"/>
          <w:sz w:val="28"/>
          <w:szCs w:val="28"/>
        </w:rPr>
        <w:t>Саңырау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дақтарды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аш</w:t>
      </w:r>
      <w:r w:rsidR="004C0B00">
        <w:rPr>
          <w:rFonts w:ascii="Times New Roman" w:hAnsi="Times New Roman"/>
          <w:sz w:val="28"/>
          <w:szCs w:val="28"/>
        </w:rPr>
        <w:t>у</w:t>
      </w:r>
      <w:proofErr w:type="spellEnd"/>
      <w:r w:rsidRPr="00CD0F70">
        <w:rPr>
          <w:rFonts w:ascii="Times New Roman" w:hAnsi="Times New Roman"/>
          <w:sz w:val="28"/>
          <w:szCs w:val="28"/>
        </w:rPr>
        <w:t>.</w:t>
      </w:r>
    </w:p>
    <w:p w14:paraId="1BFDD53A" w14:textId="5A0CD16A"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2.</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шұңқырдың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түсуін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жүргіз</w:t>
      </w:r>
      <w:r w:rsidR="004C0B00">
        <w:rPr>
          <w:rFonts w:ascii="Times New Roman" w:hAnsi="Times New Roman"/>
          <w:sz w:val="28"/>
          <w:szCs w:val="28"/>
        </w:rPr>
        <w:t>у</w:t>
      </w:r>
      <w:proofErr w:type="spellEnd"/>
      <w:r w:rsidRPr="00CD0F70">
        <w:rPr>
          <w:rFonts w:ascii="Times New Roman" w:hAnsi="Times New Roman"/>
          <w:sz w:val="28"/>
          <w:szCs w:val="28"/>
        </w:rPr>
        <w:t>.</w:t>
      </w:r>
    </w:p>
    <w:p w14:paraId="73E9C0AC" w14:textId="77777777"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 xml:space="preserve">* </w:t>
      </w:r>
      <w:proofErr w:type="spellStart"/>
      <w:r w:rsidRPr="00CD0F70">
        <w:rPr>
          <w:rFonts w:ascii="Times New Roman" w:hAnsi="Times New Roman"/>
          <w:sz w:val="28"/>
          <w:szCs w:val="28"/>
        </w:rPr>
        <w:t>Аяқ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киім</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қашау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көтерілу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болған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соңғы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деңгейінде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болғанша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толтырмаңыз</w:t>
      </w:r>
      <w:proofErr w:type="spellEnd"/>
      <w:r w:rsidRPr="00CD0F70">
        <w:rPr>
          <w:rFonts w:ascii="Times New Roman" w:hAnsi="Times New Roman"/>
          <w:sz w:val="28"/>
          <w:szCs w:val="28"/>
        </w:rPr>
        <w:t xml:space="preserve">. Осы </w:t>
      </w:r>
      <w:proofErr w:type="spellStart"/>
      <w:r w:rsidRPr="00CD0F70">
        <w:rPr>
          <w:rFonts w:ascii="Times New Roman" w:hAnsi="Times New Roman"/>
          <w:sz w:val="28"/>
          <w:szCs w:val="28"/>
        </w:rPr>
        <w:t>нүктеге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толтыру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ағып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кетуіне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ұңғыма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оқпанының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толтырылуына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әкелуі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мүмкін</w:t>
      </w:r>
      <w:proofErr w:type="spellEnd"/>
      <w:r w:rsidRPr="00CD0F70">
        <w:rPr>
          <w:rFonts w:ascii="Times New Roman" w:hAnsi="Times New Roman"/>
          <w:sz w:val="28"/>
          <w:szCs w:val="28"/>
        </w:rPr>
        <w:t>.</w:t>
      </w:r>
    </w:p>
    <w:p w14:paraId="0ECC20FB" w14:textId="30321930"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3.</w:t>
      </w:r>
      <w:r w:rsidRPr="00CD0F70">
        <w:rPr>
          <w:rFonts w:ascii="Times New Roman" w:hAnsi="Times New Roman"/>
          <w:sz w:val="28"/>
          <w:szCs w:val="28"/>
        </w:rPr>
        <w:tab/>
      </w:r>
      <w:proofErr w:type="spellStart"/>
      <w:r w:rsidRPr="00CD0F70">
        <w:rPr>
          <w:rFonts w:ascii="Times New Roman" w:hAnsi="Times New Roman"/>
          <w:sz w:val="28"/>
          <w:szCs w:val="28"/>
        </w:rPr>
        <w:t>Бағанаралық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клапанды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тереңдігіне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түсіріп</w:t>
      </w:r>
      <w:proofErr w:type="spellEnd"/>
      <w:r w:rsidRPr="00CD0F70">
        <w:rPr>
          <w:rFonts w:ascii="Times New Roman" w:hAnsi="Times New Roman"/>
          <w:sz w:val="28"/>
          <w:szCs w:val="28"/>
        </w:rPr>
        <w:t xml:space="preserve">, </w:t>
      </w:r>
      <w:r w:rsidR="00CC18A5">
        <w:rPr>
          <w:rFonts w:ascii="Times New Roman" w:hAnsi="Times New Roman"/>
          <w:sz w:val="28"/>
          <w:szCs w:val="28"/>
        </w:rPr>
        <w:t>АПҚ</w:t>
      </w:r>
      <w:r w:rsidR="00CC18A5" w:rsidRPr="00CD0F70">
        <w:rPr>
          <w:rFonts w:ascii="Times New Roman" w:hAnsi="Times New Roman"/>
          <w:sz w:val="28"/>
          <w:szCs w:val="28"/>
        </w:rPr>
        <w:t xml:space="preserve"> </w:t>
      </w:r>
      <w:proofErr w:type="spellStart"/>
      <w:r w:rsidRPr="00CD0F70">
        <w:rPr>
          <w:rFonts w:ascii="Times New Roman" w:hAnsi="Times New Roman"/>
          <w:sz w:val="28"/>
          <w:szCs w:val="28"/>
        </w:rPr>
        <w:t>элементті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w:t>
      </w:r>
      <w:r w:rsidR="004C0B00">
        <w:rPr>
          <w:rFonts w:ascii="Times New Roman" w:hAnsi="Times New Roman"/>
          <w:sz w:val="28"/>
          <w:szCs w:val="28"/>
        </w:rPr>
        <w:t>у</w:t>
      </w:r>
      <w:proofErr w:type="spellEnd"/>
      <w:r w:rsidRPr="00CD0F70">
        <w:rPr>
          <w:rFonts w:ascii="Times New Roman" w:hAnsi="Times New Roman"/>
          <w:sz w:val="28"/>
          <w:szCs w:val="28"/>
        </w:rPr>
        <w:t>.</w:t>
      </w:r>
    </w:p>
    <w:p w14:paraId="4819FA06" w14:textId="541712C0"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4.</w:t>
      </w:r>
      <w:r w:rsidRPr="00CD0F70">
        <w:rPr>
          <w:rFonts w:ascii="Times New Roman" w:hAnsi="Times New Roman"/>
          <w:sz w:val="28"/>
          <w:szCs w:val="28"/>
        </w:rPr>
        <w:tab/>
      </w:r>
      <w:proofErr w:type="spellStart"/>
      <w:r w:rsidRPr="00CD0F70">
        <w:rPr>
          <w:rFonts w:ascii="Times New Roman" w:hAnsi="Times New Roman"/>
          <w:sz w:val="28"/>
          <w:szCs w:val="28"/>
        </w:rPr>
        <w:t>Азотты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айдау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арқылы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бағанаралық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клапандағы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теңестір</w:t>
      </w:r>
      <w:r w:rsidR="004C0B00">
        <w:rPr>
          <w:rFonts w:ascii="Times New Roman" w:hAnsi="Times New Roman"/>
          <w:sz w:val="28"/>
          <w:szCs w:val="28"/>
        </w:rPr>
        <w:t>у</w:t>
      </w:r>
      <w:proofErr w:type="spellEnd"/>
    </w:p>
    <w:p w14:paraId="2799A4E7" w14:textId="77777777"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 xml:space="preserve">клапан </w:t>
      </w:r>
      <w:proofErr w:type="spellStart"/>
      <w:r w:rsidRPr="00CD0F70">
        <w:rPr>
          <w:rFonts w:ascii="Times New Roman" w:hAnsi="Times New Roman"/>
          <w:sz w:val="28"/>
          <w:szCs w:val="28"/>
        </w:rPr>
        <w:t>жабылған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бірдей</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қысым</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алу</w:t>
      </w:r>
      <w:proofErr w:type="spellEnd"/>
      <w:r w:rsidRPr="00CD0F70">
        <w:rPr>
          <w:rFonts w:ascii="Times New Roman" w:hAnsi="Times New Roman"/>
          <w:sz w:val="28"/>
          <w:szCs w:val="28"/>
        </w:rPr>
        <w:t>.</w:t>
      </w:r>
    </w:p>
    <w:p w14:paraId="4C57FAE6" w14:textId="77777777"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5.</w:t>
      </w:r>
      <w:r w:rsidRPr="00CD0F70">
        <w:rPr>
          <w:rFonts w:ascii="Times New Roman" w:hAnsi="Times New Roman"/>
          <w:sz w:val="28"/>
          <w:szCs w:val="28"/>
        </w:rPr>
        <w:tab/>
        <w:t xml:space="preserve">50 </w:t>
      </w:r>
      <w:proofErr w:type="spellStart"/>
      <w:r w:rsidRPr="00CD0F70">
        <w:rPr>
          <w:rFonts w:ascii="Times New Roman" w:hAnsi="Times New Roman"/>
          <w:sz w:val="28"/>
          <w:szCs w:val="28"/>
        </w:rPr>
        <w:t>барр</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жүктеңіз</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бағанды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шаю</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үшін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ерітіндісі</w:t>
      </w:r>
      <w:proofErr w:type="spellEnd"/>
      <w:r w:rsidRPr="00CD0F70">
        <w:rPr>
          <w:rFonts w:ascii="Times New Roman" w:hAnsi="Times New Roman"/>
          <w:sz w:val="28"/>
          <w:szCs w:val="28"/>
        </w:rPr>
        <w:t>.</w:t>
      </w:r>
    </w:p>
    <w:p w14:paraId="6641203F" w14:textId="61CFA360"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6.</w:t>
      </w:r>
      <w:r w:rsidRPr="00CD0F70">
        <w:rPr>
          <w:rFonts w:ascii="Times New Roman" w:hAnsi="Times New Roman"/>
          <w:sz w:val="28"/>
          <w:szCs w:val="28"/>
        </w:rPr>
        <w:tab/>
      </w:r>
      <w:proofErr w:type="spellStart"/>
      <w:r w:rsidRPr="00CD0F70">
        <w:rPr>
          <w:rFonts w:ascii="Times New Roman" w:hAnsi="Times New Roman"/>
          <w:sz w:val="28"/>
          <w:szCs w:val="28"/>
        </w:rPr>
        <w:t>Бағанаралық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клапанды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аш</w:t>
      </w:r>
      <w:r w:rsidR="004C0B00">
        <w:rPr>
          <w:rFonts w:ascii="Times New Roman" w:hAnsi="Times New Roman"/>
          <w:sz w:val="28"/>
          <w:szCs w:val="28"/>
        </w:rPr>
        <w:t>у</w:t>
      </w:r>
      <w:proofErr w:type="spellEnd"/>
      <w:r w:rsidRPr="00CD0F70">
        <w:rPr>
          <w:rFonts w:ascii="Times New Roman" w:hAnsi="Times New Roman"/>
          <w:sz w:val="28"/>
          <w:szCs w:val="28"/>
        </w:rPr>
        <w:t>.</w:t>
      </w:r>
    </w:p>
    <w:p w14:paraId="6B7EF0CB" w14:textId="34081D01"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7.</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немесе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білікшені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түсіруді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жалғастыр</w:t>
      </w:r>
      <w:r w:rsidR="004C0B00">
        <w:rPr>
          <w:rFonts w:ascii="Times New Roman" w:hAnsi="Times New Roman"/>
          <w:sz w:val="28"/>
          <w:szCs w:val="28"/>
        </w:rPr>
        <w:t>у</w:t>
      </w:r>
      <w:proofErr w:type="spellEnd"/>
      <w:r w:rsidRPr="00CD0F70">
        <w:rPr>
          <w:rFonts w:ascii="Times New Roman" w:hAnsi="Times New Roman"/>
          <w:sz w:val="28"/>
          <w:szCs w:val="28"/>
        </w:rPr>
        <w:t>.</w:t>
      </w:r>
    </w:p>
    <w:p w14:paraId="7FE888C3" w14:textId="76B940BA"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8.</w:t>
      </w:r>
      <w:r w:rsidRPr="00CD0F70">
        <w:rPr>
          <w:rFonts w:ascii="Times New Roman" w:hAnsi="Times New Roman"/>
          <w:sz w:val="28"/>
          <w:szCs w:val="28"/>
        </w:rPr>
        <w:tab/>
      </w:r>
      <w:r>
        <w:rPr>
          <w:rFonts w:ascii="Times New Roman" w:hAnsi="Times New Roman"/>
          <w:sz w:val="28"/>
          <w:szCs w:val="28"/>
        </w:rPr>
        <w:t>ББТҚ</w:t>
      </w:r>
      <w:r w:rsidRPr="00CD0F70">
        <w:rPr>
          <w:rFonts w:ascii="Times New Roman" w:hAnsi="Times New Roman"/>
          <w:sz w:val="28"/>
          <w:szCs w:val="28"/>
        </w:rPr>
        <w:t xml:space="preserve"> </w:t>
      </w:r>
      <w:proofErr w:type="spellStart"/>
      <w:r w:rsidRPr="00CD0F70">
        <w:rPr>
          <w:rFonts w:ascii="Times New Roman" w:hAnsi="Times New Roman"/>
          <w:sz w:val="28"/>
          <w:szCs w:val="28"/>
        </w:rPr>
        <w:t>жобалық</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тереңдікке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жету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құбырын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толтыратын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сұйықтықты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техыстыр</w:t>
      </w:r>
      <w:r w:rsidR="004C0B00">
        <w:rPr>
          <w:rFonts w:ascii="Times New Roman" w:hAnsi="Times New Roman"/>
          <w:sz w:val="28"/>
          <w:szCs w:val="28"/>
        </w:rPr>
        <w:t>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сумен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бұрғылауды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жалғастыр</w:t>
      </w:r>
      <w:r w:rsidR="004C0B00">
        <w:rPr>
          <w:rFonts w:ascii="Times New Roman" w:hAnsi="Times New Roman"/>
          <w:sz w:val="28"/>
          <w:szCs w:val="28"/>
        </w:rPr>
        <w:t>у</w:t>
      </w:r>
      <w:proofErr w:type="spellEnd"/>
      <w:r w:rsidRPr="00CD0F70">
        <w:rPr>
          <w:rFonts w:ascii="Times New Roman" w:hAnsi="Times New Roman"/>
          <w:sz w:val="28"/>
          <w:szCs w:val="28"/>
        </w:rPr>
        <w:t>.</w:t>
      </w:r>
    </w:p>
    <w:p w14:paraId="16D3AC22" w14:textId="65290CE9" w:rsidR="00CD0F70" w:rsidRPr="00CD0F70" w:rsidRDefault="00CD0F70" w:rsidP="00CC18A5">
      <w:pPr>
        <w:tabs>
          <w:tab w:val="left" w:pos="851"/>
        </w:tabs>
        <w:spacing w:after="0" w:line="240" w:lineRule="auto"/>
        <w:ind w:firstLine="567"/>
        <w:jc w:val="both"/>
        <w:rPr>
          <w:rFonts w:ascii="Times New Roman" w:hAnsi="Times New Roman"/>
          <w:sz w:val="28"/>
          <w:szCs w:val="28"/>
        </w:rPr>
      </w:pPr>
      <w:r w:rsidRPr="00CD0F70">
        <w:rPr>
          <w:rFonts w:ascii="Times New Roman" w:hAnsi="Times New Roman"/>
          <w:sz w:val="28"/>
          <w:szCs w:val="28"/>
        </w:rPr>
        <w:t>9.</w:t>
      </w:r>
      <w:r w:rsidRPr="00CD0F70">
        <w:rPr>
          <w:rFonts w:ascii="Times New Roman" w:hAnsi="Times New Roman"/>
          <w:sz w:val="28"/>
          <w:szCs w:val="28"/>
        </w:rPr>
        <w:tab/>
      </w:r>
      <w:proofErr w:type="spellStart"/>
      <w:r w:rsidRPr="00CD0F70">
        <w:rPr>
          <w:rFonts w:ascii="Times New Roman" w:hAnsi="Times New Roman"/>
          <w:sz w:val="28"/>
          <w:szCs w:val="28"/>
        </w:rPr>
        <w:t>Шұңқырды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кезінде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түсіру</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процедурасына</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сәйкес</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қажетті</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тереңдікке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дейін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түсіріп</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шұңқырдың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суспензиясын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және</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шұңқырдың</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жоғарғы</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бөлігін</w:t>
      </w:r>
      <w:proofErr w:type="spellEnd"/>
      <w:r w:rsidRPr="00CD0F70">
        <w:rPr>
          <w:rFonts w:ascii="Times New Roman" w:hAnsi="Times New Roman"/>
          <w:sz w:val="28"/>
          <w:szCs w:val="28"/>
        </w:rPr>
        <w:t xml:space="preserve"> </w:t>
      </w:r>
      <w:proofErr w:type="spellStart"/>
      <w:r w:rsidRPr="00CD0F70">
        <w:rPr>
          <w:rFonts w:ascii="Times New Roman" w:hAnsi="Times New Roman"/>
          <w:sz w:val="28"/>
          <w:szCs w:val="28"/>
        </w:rPr>
        <w:t>орнат</w:t>
      </w:r>
      <w:r w:rsidR="004C0B00">
        <w:rPr>
          <w:rFonts w:ascii="Times New Roman" w:hAnsi="Times New Roman"/>
          <w:sz w:val="28"/>
          <w:szCs w:val="28"/>
        </w:rPr>
        <w:t>у</w:t>
      </w:r>
      <w:proofErr w:type="spellEnd"/>
      <w:r w:rsidR="00567A1F" w:rsidRPr="00567A1F">
        <w:rPr>
          <w:rFonts w:ascii="Times New Roman" w:hAnsi="Times New Roman"/>
          <w:sz w:val="28"/>
          <w:szCs w:val="28"/>
          <w:lang w:val="kk-KZ"/>
        </w:rPr>
        <w:t xml:space="preserve"> </w:t>
      </w:r>
      <w:r w:rsidR="00567A1F" w:rsidRPr="00541231">
        <w:rPr>
          <w:rFonts w:ascii="Times New Roman" w:hAnsi="Times New Roman"/>
          <w:sz w:val="28"/>
          <w:szCs w:val="28"/>
          <w:lang w:val="kk-KZ"/>
        </w:rPr>
        <w:t>[</w:t>
      </w:r>
      <w:r w:rsidR="000555AF">
        <w:rPr>
          <w:rFonts w:ascii="Times New Roman" w:hAnsi="Times New Roman"/>
          <w:sz w:val="28"/>
          <w:szCs w:val="28"/>
          <w:lang w:val="kk-KZ"/>
        </w:rPr>
        <w:t>81</w:t>
      </w:r>
      <w:r w:rsidR="00567A1F">
        <w:rPr>
          <w:rFonts w:ascii="Times New Roman" w:hAnsi="Times New Roman"/>
          <w:sz w:val="28"/>
          <w:szCs w:val="28"/>
          <w:lang w:val="kk-KZ"/>
        </w:rPr>
        <w:t>].</w:t>
      </w:r>
    </w:p>
    <w:p w14:paraId="517F619A" w14:textId="77777777" w:rsidR="00CD0F70" w:rsidRDefault="00CD0F70" w:rsidP="00CD0F70">
      <w:pPr>
        <w:spacing w:after="0" w:line="240" w:lineRule="auto"/>
        <w:ind w:firstLine="567"/>
        <w:jc w:val="both"/>
        <w:rPr>
          <w:rFonts w:ascii="Times New Roman" w:hAnsi="Times New Roman"/>
          <w:sz w:val="28"/>
          <w:szCs w:val="28"/>
        </w:rPr>
      </w:pPr>
    </w:p>
    <w:p w14:paraId="6DA035CD" w14:textId="5814E5D6" w:rsidR="00CC18A5" w:rsidRPr="00CC18A5" w:rsidRDefault="00CC18A5" w:rsidP="00CC18A5">
      <w:pPr>
        <w:spacing w:after="0" w:line="240" w:lineRule="auto"/>
        <w:ind w:firstLine="567"/>
        <w:jc w:val="both"/>
        <w:rPr>
          <w:rFonts w:ascii="Times New Roman" w:hAnsi="Times New Roman"/>
          <w:b/>
          <w:sz w:val="28"/>
          <w:szCs w:val="28"/>
        </w:rPr>
      </w:pPr>
      <w:r w:rsidRPr="00CC18A5">
        <w:rPr>
          <w:rFonts w:ascii="Times New Roman" w:hAnsi="Times New Roman"/>
          <w:b/>
          <w:sz w:val="28"/>
          <w:szCs w:val="28"/>
        </w:rPr>
        <w:t>6.</w:t>
      </w:r>
      <w:r w:rsidR="00834F9B">
        <w:rPr>
          <w:rFonts w:ascii="Times New Roman" w:hAnsi="Times New Roman"/>
          <w:b/>
          <w:sz w:val="28"/>
          <w:szCs w:val="28"/>
          <w:lang w:val="kk-KZ"/>
        </w:rPr>
        <w:t>7</w:t>
      </w:r>
      <w:r w:rsidRPr="00CC18A5">
        <w:rPr>
          <w:rFonts w:ascii="Times New Roman" w:hAnsi="Times New Roman"/>
          <w:b/>
          <w:sz w:val="28"/>
          <w:szCs w:val="28"/>
          <w:lang w:val="kk-KZ"/>
        </w:rPr>
        <w:t>.</w:t>
      </w:r>
      <w:r w:rsidRPr="00CC18A5">
        <w:rPr>
          <w:rFonts w:ascii="Times New Roman" w:hAnsi="Times New Roman"/>
          <w:b/>
          <w:sz w:val="28"/>
          <w:szCs w:val="28"/>
        </w:rPr>
        <w:t>2</w:t>
      </w:r>
      <w:r w:rsidRPr="00CC18A5">
        <w:rPr>
          <w:rFonts w:ascii="Times New Roman" w:hAnsi="Times New Roman"/>
          <w:b/>
          <w:sz w:val="28"/>
          <w:szCs w:val="28"/>
        </w:rPr>
        <w:tab/>
      </w:r>
      <w:proofErr w:type="spellStart"/>
      <w:r w:rsidRPr="00CC18A5">
        <w:rPr>
          <w:rFonts w:ascii="Times New Roman" w:hAnsi="Times New Roman"/>
          <w:b/>
          <w:sz w:val="28"/>
          <w:szCs w:val="28"/>
        </w:rPr>
        <w:t>Бұрғылау</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ерітіндісінің</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тығыздығын</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немесе</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үлес</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салмағын</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анықтау</w:t>
      </w:r>
      <w:proofErr w:type="spellEnd"/>
      <w:r w:rsidRPr="00CC18A5">
        <w:rPr>
          <w:rFonts w:ascii="Times New Roman" w:hAnsi="Times New Roman"/>
          <w:b/>
          <w:sz w:val="28"/>
          <w:szCs w:val="28"/>
        </w:rPr>
        <w:t xml:space="preserve"> </w:t>
      </w:r>
      <w:proofErr w:type="spellStart"/>
      <w:r w:rsidRPr="00CC18A5">
        <w:rPr>
          <w:rFonts w:ascii="Times New Roman" w:hAnsi="Times New Roman"/>
          <w:b/>
          <w:sz w:val="28"/>
          <w:szCs w:val="28"/>
        </w:rPr>
        <w:t>рәсімі</w:t>
      </w:r>
      <w:proofErr w:type="spellEnd"/>
    </w:p>
    <w:p w14:paraId="59D36FBB" w14:textId="3BABF292"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Бұрғылаудың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әрбір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аралығындағы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мұнай</w:t>
      </w:r>
      <w:proofErr w:type="spellEnd"/>
      <w:r w:rsidRPr="00CC18A5">
        <w:rPr>
          <w:rFonts w:ascii="Times New Roman" w:hAnsi="Times New Roman"/>
          <w:sz w:val="28"/>
          <w:szCs w:val="28"/>
        </w:rPr>
        <w:t xml:space="preserve">-газ </w:t>
      </w:r>
      <w:proofErr w:type="spellStart"/>
      <w:r w:rsidRPr="00CC18A5">
        <w:rPr>
          <w:rFonts w:ascii="Times New Roman" w:hAnsi="Times New Roman"/>
          <w:sz w:val="28"/>
          <w:szCs w:val="28"/>
        </w:rPr>
        <w:t>өнеркәсібіндегі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өнеркәсіптік</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қауіпсіздік</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талаптарына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сәйкес</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ұңғымалардың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геологиялық</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жағдайларына</w:t>
      </w:r>
      <w:proofErr w:type="spellEnd"/>
      <w:r w:rsidRPr="00CC18A5">
        <w:rPr>
          <w:rFonts w:ascii="Times New Roman" w:hAnsi="Times New Roman"/>
          <w:sz w:val="28"/>
          <w:szCs w:val="28"/>
        </w:rPr>
        <w:t xml:space="preserve"> </w:t>
      </w:r>
      <w:proofErr w:type="spellStart"/>
      <w:r w:rsidR="00185CA4">
        <w:rPr>
          <w:rFonts w:ascii="Times New Roman" w:hAnsi="Times New Roman"/>
          <w:sz w:val="28"/>
          <w:szCs w:val="28"/>
        </w:rPr>
        <w:t>және</w:t>
      </w:r>
      <w:proofErr w:type="spellEnd"/>
      <w:r w:rsidR="00185CA4">
        <w:rPr>
          <w:rFonts w:ascii="Times New Roman" w:hAnsi="Times New Roman"/>
          <w:sz w:val="28"/>
          <w:szCs w:val="28"/>
        </w:rPr>
        <w:t xml:space="preserve"> </w:t>
      </w:r>
      <w:proofErr w:type="spellStart"/>
      <w:r w:rsidR="00185CA4">
        <w:rPr>
          <w:rFonts w:ascii="Times New Roman" w:hAnsi="Times New Roman"/>
          <w:sz w:val="28"/>
          <w:szCs w:val="28"/>
        </w:rPr>
        <w:t>жақын</w:t>
      </w:r>
      <w:proofErr w:type="spellEnd"/>
      <w:r w:rsidR="00185CA4">
        <w:rPr>
          <w:rFonts w:ascii="Times New Roman" w:hAnsi="Times New Roman"/>
          <w:sz w:val="28"/>
          <w:szCs w:val="28"/>
        </w:rPr>
        <w:t xml:space="preserve"> </w:t>
      </w:r>
      <w:proofErr w:type="spellStart"/>
      <w:r w:rsidR="00185CA4">
        <w:rPr>
          <w:rFonts w:ascii="Times New Roman" w:hAnsi="Times New Roman"/>
          <w:sz w:val="28"/>
          <w:szCs w:val="28"/>
        </w:rPr>
        <w:t>орналасқан</w:t>
      </w:r>
      <w:proofErr w:type="spellEnd"/>
      <w:r w:rsidR="00185CA4">
        <w:rPr>
          <w:rFonts w:ascii="Times New Roman" w:hAnsi="Times New Roman"/>
          <w:sz w:val="28"/>
          <w:szCs w:val="28"/>
        </w:rPr>
        <w:t xml:space="preserve"> </w:t>
      </w:r>
      <w:proofErr w:type="spellStart"/>
      <w:r w:rsidR="00185CA4">
        <w:rPr>
          <w:rFonts w:ascii="Times New Roman" w:hAnsi="Times New Roman"/>
          <w:sz w:val="28"/>
          <w:szCs w:val="28"/>
        </w:rPr>
        <w:t>алдыңғы</w:t>
      </w:r>
      <w:proofErr w:type="spellEnd"/>
      <w:r w:rsidR="00185CA4">
        <w:rPr>
          <w:rFonts w:ascii="Times New Roman" w:hAnsi="Times New Roman"/>
          <w:sz w:val="28"/>
          <w:szCs w:val="28"/>
        </w:rPr>
        <w:t xml:space="preserve"> </w:t>
      </w:r>
      <w:proofErr w:type="spellStart"/>
      <w:r w:rsidR="00185CA4">
        <w:rPr>
          <w:rFonts w:ascii="Times New Roman" w:hAnsi="Times New Roman"/>
          <w:sz w:val="28"/>
          <w:szCs w:val="28"/>
        </w:rPr>
        <w:t>ұ</w:t>
      </w:r>
      <w:r w:rsidRPr="00CC18A5">
        <w:rPr>
          <w:rFonts w:ascii="Times New Roman" w:hAnsi="Times New Roman"/>
          <w:sz w:val="28"/>
          <w:szCs w:val="28"/>
        </w:rPr>
        <w:t>ңғымаларды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кезінде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алынған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тәжірибеге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сүйене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отырып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айқындалады</w:t>
      </w:r>
      <w:proofErr w:type="spellEnd"/>
      <w:r w:rsidRPr="00CC18A5">
        <w:rPr>
          <w:rFonts w:ascii="Times New Roman" w:hAnsi="Times New Roman"/>
          <w:sz w:val="28"/>
          <w:szCs w:val="28"/>
        </w:rPr>
        <w:t>:</w:t>
      </w:r>
    </w:p>
    <w:p w14:paraId="1F724C2D" w14:textId="77777777" w:rsidR="00CC18A5" w:rsidRPr="00CC18A5" w:rsidRDefault="00CC18A5" w:rsidP="00CC18A5">
      <w:pPr>
        <w:spacing w:after="0" w:line="240" w:lineRule="auto"/>
        <w:ind w:firstLine="567"/>
        <w:jc w:val="both"/>
        <w:rPr>
          <w:rFonts w:ascii="Times New Roman" w:hAnsi="Times New Roman"/>
          <w:sz w:val="28"/>
          <w:szCs w:val="28"/>
        </w:rPr>
      </w:pPr>
    </w:p>
    <w:p w14:paraId="7EE11BC2" w14:textId="7E800B6B" w:rsidR="00CC18A5" w:rsidRPr="001F52FA" w:rsidRDefault="00CC18A5" w:rsidP="00CC18A5">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                               </w:t>
      </w:r>
      <w:r w:rsidRPr="00CC18A5">
        <w:rPr>
          <w:rFonts w:ascii="Times New Roman" w:hAnsi="Times New Roman"/>
          <w:sz w:val="28"/>
          <w:szCs w:val="28"/>
          <w:lang w:val="kk-KZ"/>
        </w:rPr>
        <w:t>рб.р. = кп.д.×кпр.ср.</w:t>
      </w:r>
      <w:r>
        <w:rPr>
          <w:rFonts w:ascii="Times New Roman" w:hAnsi="Times New Roman"/>
          <w:sz w:val="28"/>
          <w:szCs w:val="28"/>
          <w:lang w:val="kk-KZ"/>
        </w:rPr>
        <w:t xml:space="preserve">                                              </w:t>
      </w:r>
      <w:r w:rsidRPr="00CC18A5">
        <w:rPr>
          <w:rFonts w:ascii="Times New Roman" w:hAnsi="Times New Roman"/>
          <w:sz w:val="28"/>
          <w:szCs w:val="28"/>
          <w:lang w:val="kk-KZ"/>
        </w:rPr>
        <w:t xml:space="preserve"> </w:t>
      </w:r>
      <w:r w:rsidRPr="001F52FA">
        <w:rPr>
          <w:rFonts w:ascii="Times New Roman" w:hAnsi="Times New Roman"/>
          <w:sz w:val="28"/>
          <w:szCs w:val="28"/>
          <w:lang w:val="kk-KZ"/>
        </w:rPr>
        <w:t>(</w:t>
      </w:r>
      <w:r w:rsidR="00901C5D">
        <w:rPr>
          <w:rFonts w:ascii="Times New Roman" w:hAnsi="Times New Roman"/>
          <w:sz w:val="28"/>
          <w:szCs w:val="28"/>
          <w:lang w:val="kk-KZ"/>
        </w:rPr>
        <w:t>6.</w:t>
      </w:r>
      <w:r w:rsidRPr="001F52FA">
        <w:rPr>
          <w:rFonts w:ascii="Times New Roman" w:hAnsi="Times New Roman"/>
          <w:sz w:val="28"/>
          <w:szCs w:val="28"/>
          <w:lang w:val="kk-KZ"/>
        </w:rPr>
        <w:t>1)</w:t>
      </w:r>
    </w:p>
    <w:p w14:paraId="1CF2D146" w14:textId="4D6EFAB7" w:rsidR="00CC18A5" w:rsidRPr="001F52FA" w:rsidRDefault="00CC18A5" w:rsidP="00CC18A5">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мұнда</w:t>
      </w:r>
      <w:r w:rsidRPr="001F52FA">
        <w:rPr>
          <w:rFonts w:ascii="Times New Roman" w:hAnsi="Times New Roman"/>
          <w:sz w:val="28"/>
          <w:szCs w:val="28"/>
          <w:lang w:val="kk-KZ"/>
        </w:rPr>
        <w:t>:</w:t>
      </w:r>
    </w:p>
    <w:p w14:paraId="2A531E35" w14:textId="7CDD49E7" w:rsidR="00CC18A5" w:rsidRPr="001F52FA" w:rsidRDefault="00CC18A5" w:rsidP="00CC18A5">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t>кп.д. - аралық шегіндегі қабаттық қысымның негізгі градиенті;</w:t>
      </w:r>
    </w:p>
    <w:p w14:paraId="51BA9E6F" w14:textId="1142F2F2" w:rsidR="00CC18A5" w:rsidRPr="001F52FA" w:rsidRDefault="00CC18A5" w:rsidP="00CC18A5">
      <w:pPr>
        <w:spacing w:after="0" w:line="240" w:lineRule="auto"/>
        <w:ind w:firstLine="567"/>
        <w:jc w:val="both"/>
        <w:rPr>
          <w:rFonts w:ascii="Times New Roman" w:hAnsi="Times New Roman"/>
          <w:sz w:val="28"/>
          <w:szCs w:val="28"/>
          <w:lang w:val="kk-KZ"/>
        </w:rPr>
      </w:pPr>
      <w:r w:rsidRPr="001F52FA">
        <w:rPr>
          <w:rFonts w:ascii="Times New Roman" w:hAnsi="Times New Roman"/>
          <w:sz w:val="28"/>
          <w:szCs w:val="28"/>
          <w:lang w:val="kk-KZ"/>
        </w:rPr>
        <w:lastRenderedPageBreak/>
        <w:t>кпр.ср. - бұрғылау ерітіндісі бағанының гидростатикалық қысымының қабат қысымынан асып кету коэффициенті (тереңдігіне байланысты) (ережесі №355, 85-2, 1-3-бап).</w:t>
      </w:r>
    </w:p>
    <w:p w14:paraId="2C9351F2" w14:textId="77777777" w:rsidR="00CC18A5" w:rsidRPr="00F95A67" w:rsidRDefault="00CC18A5" w:rsidP="00CC18A5">
      <w:pPr>
        <w:spacing w:after="0" w:line="240" w:lineRule="auto"/>
        <w:ind w:firstLine="567"/>
        <w:jc w:val="both"/>
        <w:rPr>
          <w:rFonts w:ascii="Times New Roman" w:hAnsi="Times New Roman"/>
          <w:i/>
          <w:sz w:val="28"/>
          <w:szCs w:val="28"/>
        </w:rPr>
      </w:pPr>
      <w:r w:rsidRPr="00F95A67">
        <w:rPr>
          <w:rFonts w:ascii="Times New Roman" w:hAnsi="Times New Roman"/>
          <w:i/>
          <w:sz w:val="28"/>
          <w:szCs w:val="28"/>
        </w:rPr>
        <w:t xml:space="preserve">0-600 м </w:t>
      </w:r>
      <w:proofErr w:type="spellStart"/>
      <w:r w:rsidRPr="00F95A67">
        <w:rPr>
          <w:rFonts w:ascii="Times New Roman" w:hAnsi="Times New Roman"/>
          <w:i/>
          <w:sz w:val="28"/>
          <w:szCs w:val="28"/>
        </w:rPr>
        <w:t>аралығы</w:t>
      </w:r>
      <w:proofErr w:type="spellEnd"/>
      <w:r w:rsidRPr="00F95A67">
        <w:rPr>
          <w:rFonts w:ascii="Times New Roman" w:hAnsi="Times New Roman"/>
          <w:i/>
          <w:sz w:val="28"/>
          <w:szCs w:val="28"/>
        </w:rPr>
        <w:t>:</w:t>
      </w:r>
    </w:p>
    <w:p w14:paraId="738E1069" w14:textId="3DCA9908"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180 м: </w:t>
      </w:r>
      <w:proofErr w:type="spellStart"/>
      <w:r w:rsidRPr="00CC18A5">
        <w:rPr>
          <w:rFonts w:ascii="Times New Roman" w:hAnsi="Times New Roman"/>
          <w:sz w:val="28"/>
          <w:szCs w:val="28"/>
        </w:rPr>
        <w:t>RB.р</w:t>
      </w:r>
      <w:proofErr w:type="spellEnd"/>
      <w:r w:rsidRPr="00CC18A5">
        <w:rPr>
          <w:rFonts w:ascii="Times New Roman" w:hAnsi="Times New Roman"/>
          <w:sz w:val="28"/>
          <w:szCs w:val="28"/>
        </w:rPr>
        <w:t>.= 1,0 ×(1,10 ÷ 1,15) = 1,1÷ 1,15 г/см</w:t>
      </w:r>
      <w:r w:rsidRPr="00F95A67">
        <w:rPr>
          <w:rFonts w:ascii="Times New Roman" w:hAnsi="Times New Roman"/>
          <w:sz w:val="28"/>
          <w:szCs w:val="28"/>
          <w:vertAlign w:val="superscript"/>
        </w:rPr>
        <w:t>3</w:t>
      </w:r>
    </w:p>
    <w:p w14:paraId="2C187485" w14:textId="40724C52"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600 м: </w:t>
      </w:r>
      <w:proofErr w:type="spellStart"/>
      <w:r w:rsidRPr="00CC18A5">
        <w:rPr>
          <w:rFonts w:ascii="Times New Roman" w:hAnsi="Times New Roman"/>
          <w:sz w:val="28"/>
          <w:szCs w:val="28"/>
        </w:rPr>
        <w:t>RB.р</w:t>
      </w:r>
      <w:proofErr w:type="spellEnd"/>
      <w:r w:rsidRPr="00CC18A5">
        <w:rPr>
          <w:rFonts w:ascii="Times New Roman" w:hAnsi="Times New Roman"/>
          <w:sz w:val="28"/>
          <w:szCs w:val="28"/>
        </w:rPr>
        <w:t>.= 1,09×(1,10 ÷ 1,15) = 1,20 ÷ 1,25 г/см</w:t>
      </w:r>
      <w:r w:rsidRPr="00F95A67">
        <w:rPr>
          <w:rFonts w:ascii="Times New Roman" w:hAnsi="Times New Roman"/>
          <w:sz w:val="28"/>
          <w:szCs w:val="28"/>
          <w:vertAlign w:val="superscript"/>
        </w:rPr>
        <w:t>3</w:t>
      </w:r>
    </w:p>
    <w:p w14:paraId="0CAACA65" w14:textId="6BBD3648"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Осы </w:t>
      </w:r>
      <w:proofErr w:type="spellStart"/>
      <w:r w:rsidRPr="00CC18A5">
        <w:rPr>
          <w:rFonts w:ascii="Times New Roman" w:hAnsi="Times New Roman"/>
          <w:sz w:val="28"/>
          <w:szCs w:val="28"/>
        </w:rPr>
        <w:t>аралықты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алдыңғы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Ұңғымаларды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тәжірибесіне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сүйене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отырып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біз</w:t>
      </w:r>
      <w:proofErr w:type="spellEnd"/>
      <w:r w:rsidRPr="00CC18A5">
        <w:rPr>
          <w:rFonts w:ascii="Times New Roman" w:hAnsi="Times New Roman"/>
          <w:sz w:val="28"/>
          <w:szCs w:val="28"/>
        </w:rPr>
        <w:t xml:space="preserve"> 1,03-1,19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тығыздығын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аламыз</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Есептеулер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біз</w:t>
      </w:r>
      <w:proofErr w:type="spellEnd"/>
      <w:r w:rsidRPr="00CC18A5">
        <w:rPr>
          <w:rFonts w:ascii="Times New Roman" w:hAnsi="Times New Roman"/>
          <w:sz w:val="28"/>
          <w:szCs w:val="28"/>
        </w:rPr>
        <w:t xml:space="preserve"> 1,16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аламыз</w:t>
      </w:r>
      <w:proofErr w:type="spellEnd"/>
      <w:r w:rsidRPr="00CC18A5">
        <w:rPr>
          <w:rFonts w:ascii="Times New Roman" w:hAnsi="Times New Roman"/>
          <w:sz w:val="28"/>
          <w:szCs w:val="28"/>
        </w:rPr>
        <w:t>.</w:t>
      </w:r>
    </w:p>
    <w:p w14:paraId="0F234AC1" w14:textId="77777777"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Ұңғыма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қабырғаларының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тұрақтылығына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байланысты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проблемалар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туындаған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сіңуіне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жол</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бермеу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қатты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фазасы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төмен</w:t>
      </w:r>
      <w:proofErr w:type="spellEnd"/>
      <w:r w:rsidRPr="00CC18A5">
        <w:rPr>
          <w:rFonts w:ascii="Times New Roman" w:hAnsi="Times New Roman"/>
          <w:sz w:val="28"/>
          <w:szCs w:val="28"/>
        </w:rPr>
        <w:t xml:space="preserve"> су </w:t>
      </w:r>
      <w:proofErr w:type="spellStart"/>
      <w:r w:rsidRPr="00CC18A5">
        <w:rPr>
          <w:rFonts w:ascii="Times New Roman" w:hAnsi="Times New Roman"/>
          <w:sz w:val="28"/>
          <w:szCs w:val="28"/>
        </w:rPr>
        <w:t>негізіндегі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арттыру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қажет</w:t>
      </w:r>
      <w:proofErr w:type="spellEnd"/>
      <w:r w:rsidRPr="00CC18A5">
        <w:rPr>
          <w:rFonts w:ascii="Times New Roman" w:hAnsi="Times New Roman"/>
          <w:sz w:val="28"/>
          <w:szCs w:val="28"/>
        </w:rPr>
        <w:t>.</w:t>
      </w:r>
    </w:p>
    <w:p w14:paraId="4C3EFA85" w14:textId="77777777" w:rsidR="00CC18A5" w:rsidRPr="00F95A67" w:rsidRDefault="00CC18A5" w:rsidP="00CC18A5">
      <w:pPr>
        <w:spacing w:after="0" w:line="240" w:lineRule="auto"/>
        <w:ind w:firstLine="567"/>
        <w:jc w:val="both"/>
        <w:rPr>
          <w:rFonts w:ascii="Times New Roman" w:hAnsi="Times New Roman"/>
          <w:i/>
          <w:sz w:val="28"/>
          <w:szCs w:val="28"/>
        </w:rPr>
      </w:pPr>
      <w:r w:rsidRPr="00F95A67">
        <w:rPr>
          <w:rFonts w:ascii="Times New Roman" w:hAnsi="Times New Roman"/>
          <w:i/>
          <w:sz w:val="28"/>
          <w:szCs w:val="28"/>
        </w:rPr>
        <w:t>600 м аралығы-3325 м:</w:t>
      </w:r>
    </w:p>
    <w:p w14:paraId="365F1A51" w14:textId="0C2B2DD8"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600 м: </w:t>
      </w:r>
      <w:proofErr w:type="spellStart"/>
      <w:r w:rsidRPr="00CC18A5">
        <w:rPr>
          <w:rFonts w:ascii="Times New Roman" w:hAnsi="Times New Roman"/>
          <w:sz w:val="28"/>
          <w:szCs w:val="28"/>
        </w:rPr>
        <w:t>RB.р</w:t>
      </w:r>
      <w:proofErr w:type="spellEnd"/>
      <w:r w:rsidRPr="00CC18A5">
        <w:rPr>
          <w:rFonts w:ascii="Times New Roman" w:hAnsi="Times New Roman"/>
          <w:sz w:val="28"/>
          <w:szCs w:val="28"/>
        </w:rPr>
        <w:t>.= 1,0</w:t>
      </w:r>
      <w:r w:rsidR="00F95A67">
        <w:rPr>
          <w:rFonts w:ascii="Times New Roman" w:hAnsi="Times New Roman"/>
          <w:sz w:val="28"/>
          <w:szCs w:val="28"/>
        </w:rPr>
        <w:t>9×(1,10 ÷ 1,15) = 1,20 ÷ 1,25 г/</w:t>
      </w:r>
      <w:r w:rsidRPr="00CC18A5">
        <w:rPr>
          <w:rFonts w:ascii="Times New Roman" w:hAnsi="Times New Roman"/>
          <w:sz w:val="28"/>
          <w:szCs w:val="28"/>
        </w:rPr>
        <w:t>см</w:t>
      </w:r>
      <w:r w:rsidRPr="00F95A67">
        <w:rPr>
          <w:rFonts w:ascii="Times New Roman" w:hAnsi="Times New Roman"/>
          <w:sz w:val="28"/>
          <w:szCs w:val="28"/>
          <w:vertAlign w:val="superscript"/>
        </w:rPr>
        <w:t>3</w:t>
      </w:r>
    </w:p>
    <w:p w14:paraId="7981599B" w14:textId="367A0A5D"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3325 м: </w:t>
      </w:r>
      <w:proofErr w:type="spellStart"/>
      <w:r w:rsidRPr="00CC18A5">
        <w:rPr>
          <w:rFonts w:ascii="Times New Roman" w:hAnsi="Times New Roman"/>
          <w:sz w:val="28"/>
          <w:szCs w:val="28"/>
        </w:rPr>
        <w:t>рб.р</w:t>
      </w:r>
      <w:proofErr w:type="spellEnd"/>
      <w:r w:rsidRPr="00CC18A5">
        <w:rPr>
          <w:rFonts w:ascii="Times New Roman" w:hAnsi="Times New Roman"/>
          <w:sz w:val="28"/>
          <w:szCs w:val="28"/>
        </w:rPr>
        <w:t>.= 1,09×(1,04 ÷ 1</w:t>
      </w:r>
      <w:r w:rsidR="00F95A67">
        <w:rPr>
          <w:rFonts w:ascii="Times New Roman" w:hAnsi="Times New Roman"/>
          <w:sz w:val="28"/>
          <w:szCs w:val="28"/>
        </w:rPr>
        <w:t>,07) = 1,13 ÷ 1,16 г/</w:t>
      </w:r>
      <w:r w:rsidRPr="00CC18A5">
        <w:rPr>
          <w:rFonts w:ascii="Times New Roman" w:hAnsi="Times New Roman"/>
          <w:sz w:val="28"/>
          <w:szCs w:val="28"/>
        </w:rPr>
        <w:t>см</w:t>
      </w:r>
      <w:r w:rsidRPr="00F95A67">
        <w:rPr>
          <w:rFonts w:ascii="Times New Roman" w:hAnsi="Times New Roman"/>
          <w:sz w:val="28"/>
          <w:szCs w:val="28"/>
          <w:vertAlign w:val="superscript"/>
        </w:rPr>
        <w:t>3</w:t>
      </w:r>
    </w:p>
    <w:p w14:paraId="25D892F1" w14:textId="77777777"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w:t>
      </w:r>
      <w:proofErr w:type="spellEnd"/>
      <w:r w:rsidRPr="00CC18A5">
        <w:rPr>
          <w:rFonts w:ascii="Times New Roman" w:hAnsi="Times New Roman"/>
          <w:sz w:val="28"/>
          <w:szCs w:val="28"/>
        </w:rPr>
        <w:t xml:space="preserve"> 1,20-1,25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осы </w:t>
      </w:r>
      <w:proofErr w:type="spellStart"/>
      <w:r w:rsidRPr="00CC18A5">
        <w:rPr>
          <w:rFonts w:ascii="Times New Roman" w:hAnsi="Times New Roman"/>
          <w:sz w:val="28"/>
          <w:szCs w:val="28"/>
        </w:rPr>
        <w:t>аралықты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кезінде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қолдану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қажет</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Бұл</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артық</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гидростатикалық</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қысым</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кезінде</w:t>
      </w:r>
      <w:proofErr w:type="spellEnd"/>
      <w:r w:rsidRPr="00CC18A5">
        <w:rPr>
          <w:rFonts w:ascii="Times New Roman" w:hAnsi="Times New Roman"/>
          <w:sz w:val="28"/>
          <w:szCs w:val="28"/>
        </w:rPr>
        <w:t xml:space="preserve"> (ОПБОПОНГОП </w:t>
      </w:r>
      <w:proofErr w:type="spellStart"/>
      <w:r w:rsidRPr="00CC18A5">
        <w:rPr>
          <w:rFonts w:ascii="Times New Roman" w:hAnsi="Times New Roman"/>
          <w:sz w:val="28"/>
          <w:szCs w:val="28"/>
        </w:rPr>
        <w:t>ережелері</w:t>
      </w:r>
      <w:proofErr w:type="spellEnd"/>
      <w:r w:rsidRPr="00CC18A5">
        <w:rPr>
          <w:rFonts w:ascii="Times New Roman" w:hAnsi="Times New Roman"/>
          <w:sz w:val="28"/>
          <w:szCs w:val="28"/>
        </w:rPr>
        <w:t xml:space="preserve"> №355, 85-2, 3-бап) </w:t>
      </w:r>
      <w:proofErr w:type="spellStart"/>
      <w:r w:rsidRPr="00CC18A5">
        <w:rPr>
          <w:rFonts w:ascii="Times New Roman" w:hAnsi="Times New Roman"/>
          <w:sz w:val="28"/>
          <w:szCs w:val="28"/>
        </w:rPr>
        <w:t>есептеу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біз</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салмағын</w:t>
      </w:r>
      <w:proofErr w:type="spellEnd"/>
      <w:r w:rsidRPr="00CC18A5">
        <w:rPr>
          <w:rFonts w:ascii="Times New Roman" w:hAnsi="Times New Roman"/>
          <w:sz w:val="28"/>
          <w:szCs w:val="28"/>
        </w:rPr>
        <w:t xml:space="preserve"> 1,21-1,59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аламыз</w:t>
      </w:r>
      <w:proofErr w:type="spellEnd"/>
      <w:r w:rsidRPr="00CC18A5">
        <w:rPr>
          <w:rFonts w:ascii="Times New Roman" w:hAnsi="Times New Roman"/>
          <w:sz w:val="28"/>
          <w:szCs w:val="28"/>
        </w:rPr>
        <w:t>.</w:t>
      </w:r>
    </w:p>
    <w:p w14:paraId="023F1918" w14:textId="202F820F"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Ескертпе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Теңіз</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орнында</w:t>
      </w:r>
      <w:proofErr w:type="spellEnd"/>
      <w:r w:rsidRPr="00CC18A5">
        <w:rPr>
          <w:rFonts w:ascii="Times New Roman" w:hAnsi="Times New Roman"/>
          <w:sz w:val="28"/>
          <w:szCs w:val="28"/>
        </w:rPr>
        <w:t xml:space="preserve"> осы </w:t>
      </w:r>
      <w:proofErr w:type="spellStart"/>
      <w:r w:rsidRPr="00CC18A5">
        <w:rPr>
          <w:rFonts w:ascii="Times New Roman" w:hAnsi="Times New Roman"/>
          <w:sz w:val="28"/>
          <w:szCs w:val="28"/>
        </w:rPr>
        <w:t>секцияда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бұрғыланған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алдыңғы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ұңғымалардың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тәжірибесін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назарға</w:t>
      </w:r>
      <w:proofErr w:type="spellEnd"/>
      <w:r w:rsidRPr="00CC18A5">
        <w:rPr>
          <w:rFonts w:ascii="Times New Roman" w:hAnsi="Times New Roman"/>
          <w:sz w:val="28"/>
          <w:szCs w:val="28"/>
        </w:rPr>
        <w:t xml:space="preserve"> ала </w:t>
      </w:r>
      <w:proofErr w:type="spellStart"/>
      <w:r w:rsidRPr="00CC18A5">
        <w:rPr>
          <w:rFonts w:ascii="Times New Roman" w:hAnsi="Times New Roman"/>
          <w:sz w:val="28"/>
          <w:szCs w:val="28"/>
        </w:rPr>
        <w:t>отырып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00F95A67">
        <w:rPr>
          <w:rFonts w:ascii="Times New Roman" w:hAnsi="Times New Roman"/>
          <w:sz w:val="28"/>
          <w:szCs w:val="28"/>
        </w:rPr>
        <w:t xml:space="preserve"> </w:t>
      </w:r>
      <w:proofErr w:type="spellStart"/>
      <w:r w:rsidR="00F95A67">
        <w:rPr>
          <w:rFonts w:ascii="Times New Roman" w:hAnsi="Times New Roman"/>
          <w:sz w:val="28"/>
          <w:szCs w:val="28"/>
        </w:rPr>
        <w:t>ерітіндісінің</w:t>
      </w:r>
      <w:proofErr w:type="spellEnd"/>
      <w:r w:rsidR="00F95A67">
        <w:rPr>
          <w:rFonts w:ascii="Times New Roman" w:hAnsi="Times New Roman"/>
          <w:sz w:val="28"/>
          <w:szCs w:val="28"/>
        </w:rPr>
        <w:t xml:space="preserve"> </w:t>
      </w:r>
      <w:proofErr w:type="spellStart"/>
      <w:r w:rsidR="00F95A67">
        <w:rPr>
          <w:rFonts w:ascii="Times New Roman" w:hAnsi="Times New Roman"/>
          <w:sz w:val="28"/>
          <w:szCs w:val="28"/>
        </w:rPr>
        <w:t>салмағы</w:t>
      </w:r>
      <w:proofErr w:type="spellEnd"/>
      <w:r w:rsidR="00F95A67">
        <w:rPr>
          <w:rFonts w:ascii="Times New Roman" w:hAnsi="Times New Roman"/>
          <w:sz w:val="28"/>
          <w:szCs w:val="28"/>
        </w:rPr>
        <w:t xml:space="preserve"> 1,59 г/</w:t>
      </w:r>
      <w:r w:rsidRPr="00CC18A5">
        <w:rPr>
          <w:rFonts w:ascii="Times New Roman" w:hAnsi="Times New Roman"/>
          <w:sz w:val="28"/>
          <w:szCs w:val="28"/>
        </w:rPr>
        <w:t>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дейін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пайдаланылады</w:t>
      </w:r>
      <w:proofErr w:type="spellEnd"/>
      <w:r w:rsidR="00F95A67">
        <w:rPr>
          <w:rFonts w:ascii="Times New Roman" w:hAnsi="Times New Roman"/>
          <w:sz w:val="28"/>
          <w:szCs w:val="28"/>
          <w:lang w:val="kk-KZ"/>
        </w:rPr>
        <w:t xml:space="preserve"> </w:t>
      </w:r>
      <w:proofErr w:type="spellStart"/>
      <w:r w:rsidRPr="00CC18A5">
        <w:rPr>
          <w:rFonts w:ascii="Times New Roman" w:hAnsi="Times New Roman"/>
          <w:sz w:val="28"/>
          <w:szCs w:val="28"/>
        </w:rPr>
        <w:t>ұңғыма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қабырғаларының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тұрақтылығына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байланысты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проблемалардың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алдын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және</w:t>
      </w:r>
      <w:proofErr w:type="spellEnd"/>
      <w:r w:rsidRPr="00CC18A5">
        <w:rPr>
          <w:rFonts w:ascii="Times New Roman" w:hAnsi="Times New Roman"/>
          <w:sz w:val="28"/>
          <w:szCs w:val="28"/>
        </w:rPr>
        <w:t xml:space="preserve"> оны </w:t>
      </w:r>
      <w:proofErr w:type="spellStart"/>
      <w:r w:rsidRPr="00CC18A5">
        <w:rPr>
          <w:rFonts w:ascii="Times New Roman" w:hAnsi="Times New Roman"/>
          <w:sz w:val="28"/>
          <w:szCs w:val="28"/>
        </w:rPr>
        <w:t>біртіндеп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арттыру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және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сіңуіне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әкелмеу</w:t>
      </w:r>
      <w:proofErr w:type="spellEnd"/>
      <w:r w:rsidRPr="00CC18A5">
        <w:rPr>
          <w:rFonts w:ascii="Times New Roman" w:hAnsi="Times New Roman"/>
          <w:sz w:val="28"/>
          <w:szCs w:val="28"/>
        </w:rPr>
        <w:t>.</w:t>
      </w:r>
    </w:p>
    <w:p w14:paraId="5CF0F9B2" w14:textId="77777777" w:rsidR="00CC18A5" w:rsidRPr="00F95A67" w:rsidRDefault="00CC18A5" w:rsidP="00CC18A5">
      <w:pPr>
        <w:spacing w:after="0" w:line="240" w:lineRule="auto"/>
        <w:ind w:firstLine="567"/>
        <w:jc w:val="both"/>
        <w:rPr>
          <w:rFonts w:ascii="Times New Roman" w:hAnsi="Times New Roman"/>
          <w:i/>
          <w:sz w:val="28"/>
          <w:szCs w:val="28"/>
        </w:rPr>
      </w:pPr>
      <w:proofErr w:type="spellStart"/>
      <w:r w:rsidRPr="00F95A67">
        <w:rPr>
          <w:rFonts w:ascii="Times New Roman" w:hAnsi="Times New Roman"/>
          <w:i/>
          <w:sz w:val="28"/>
          <w:szCs w:val="28"/>
        </w:rPr>
        <w:t>Аралық</w:t>
      </w:r>
      <w:proofErr w:type="spellEnd"/>
      <w:r w:rsidRPr="00F95A67">
        <w:rPr>
          <w:rFonts w:ascii="Times New Roman" w:hAnsi="Times New Roman"/>
          <w:i/>
          <w:sz w:val="28"/>
          <w:szCs w:val="28"/>
        </w:rPr>
        <w:t xml:space="preserve"> 3325 м-4362 м:</w:t>
      </w:r>
    </w:p>
    <w:p w14:paraId="025F07E3" w14:textId="61ED2668"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3325 м: </w:t>
      </w:r>
      <w:proofErr w:type="spellStart"/>
      <w:r w:rsidRPr="00CC18A5">
        <w:rPr>
          <w:rFonts w:ascii="Times New Roman" w:hAnsi="Times New Roman"/>
          <w:sz w:val="28"/>
          <w:szCs w:val="28"/>
        </w:rPr>
        <w:t>рб.р</w:t>
      </w:r>
      <w:proofErr w:type="spellEnd"/>
      <w:r w:rsidRPr="00CC18A5">
        <w:rPr>
          <w:rFonts w:ascii="Times New Roman" w:hAnsi="Times New Roman"/>
          <w:sz w:val="28"/>
          <w:szCs w:val="28"/>
        </w:rPr>
        <w:t xml:space="preserve"> = 2,0</w:t>
      </w:r>
      <w:r w:rsidR="004C0B00">
        <w:rPr>
          <w:rFonts w:ascii="Times New Roman" w:hAnsi="Times New Roman"/>
          <w:sz w:val="28"/>
          <w:szCs w:val="28"/>
        </w:rPr>
        <w:t>5×(1,04 ÷ 1,07) = 2,13 ÷ 2,19 г/</w:t>
      </w:r>
      <w:r w:rsidRPr="00CC18A5">
        <w:rPr>
          <w:rFonts w:ascii="Times New Roman" w:hAnsi="Times New Roman"/>
          <w:sz w:val="28"/>
          <w:szCs w:val="28"/>
        </w:rPr>
        <w:t>см</w:t>
      </w:r>
      <w:r w:rsidRPr="00F95A67">
        <w:rPr>
          <w:rFonts w:ascii="Times New Roman" w:hAnsi="Times New Roman"/>
          <w:sz w:val="28"/>
          <w:szCs w:val="28"/>
          <w:vertAlign w:val="superscript"/>
        </w:rPr>
        <w:t>3</w:t>
      </w:r>
    </w:p>
    <w:p w14:paraId="12BE4591" w14:textId="08B5833E"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4362 м: </w:t>
      </w:r>
      <w:proofErr w:type="spellStart"/>
      <w:r w:rsidRPr="00CC18A5">
        <w:rPr>
          <w:rFonts w:ascii="Times New Roman" w:hAnsi="Times New Roman"/>
          <w:sz w:val="28"/>
          <w:szCs w:val="28"/>
        </w:rPr>
        <w:t>рб.р</w:t>
      </w:r>
      <w:proofErr w:type="spellEnd"/>
      <w:r w:rsidRPr="00CC18A5">
        <w:rPr>
          <w:rFonts w:ascii="Times New Roman" w:hAnsi="Times New Roman"/>
          <w:sz w:val="28"/>
          <w:szCs w:val="28"/>
        </w:rPr>
        <w:t xml:space="preserve"> = 1,09×</w:t>
      </w:r>
      <w:r w:rsidR="004C0B00">
        <w:rPr>
          <w:rFonts w:ascii="Times New Roman" w:hAnsi="Times New Roman"/>
          <w:sz w:val="28"/>
          <w:szCs w:val="28"/>
        </w:rPr>
        <w:t>(1,04 ÷ 1,07) = 1,13 ÷ 1,16 г/</w:t>
      </w:r>
      <w:r w:rsidRPr="00CC18A5">
        <w:rPr>
          <w:rFonts w:ascii="Times New Roman" w:hAnsi="Times New Roman"/>
          <w:sz w:val="28"/>
          <w:szCs w:val="28"/>
        </w:rPr>
        <w:t>см</w:t>
      </w:r>
      <w:r w:rsidRPr="004C0B00">
        <w:rPr>
          <w:rFonts w:ascii="Times New Roman" w:hAnsi="Times New Roman"/>
          <w:sz w:val="28"/>
          <w:szCs w:val="28"/>
          <w:vertAlign w:val="superscript"/>
        </w:rPr>
        <w:t>3</w:t>
      </w:r>
    </w:p>
    <w:p w14:paraId="2BE25742" w14:textId="163BDFB8" w:rsidR="00F95A67" w:rsidRPr="00CC18A5" w:rsidRDefault="00CC18A5" w:rsidP="00F95A67">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 </w:t>
      </w:r>
      <w:proofErr w:type="spellStart"/>
      <w:r w:rsidRPr="00CC18A5">
        <w:rPr>
          <w:rFonts w:ascii="Times New Roman" w:hAnsi="Times New Roman"/>
          <w:sz w:val="28"/>
          <w:szCs w:val="28"/>
        </w:rPr>
        <w:t>Бұл</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бөлімді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салмағын</w:t>
      </w:r>
      <w:proofErr w:type="spellEnd"/>
      <w:r w:rsidRPr="00CC18A5">
        <w:rPr>
          <w:rFonts w:ascii="Times New Roman" w:hAnsi="Times New Roman"/>
          <w:sz w:val="28"/>
          <w:szCs w:val="28"/>
        </w:rPr>
        <w:t xml:space="preserve"> </w:t>
      </w:r>
      <w:r w:rsidR="00F95A67" w:rsidRPr="00CC18A5">
        <w:rPr>
          <w:rFonts w:ascii="Times New Roman" w:hAnsi="Times New Roman"/>
          <w:sz w:val="28"/>
          <w:szCs w:val="28"/>
        </w:rPr>
        <w:t>-2,08</w:t>
      </w:r>
      <w:r w:rsidR="00F95A67" w:rsidRPr="00F95A67">
        <w:rPr>
          <w:rFonts w:ascii="Times New Roman" w:hAnsi="Times New Roman"/>
          <w:sz w:val="28"/>
          <w:szCs w:val="28"/>
        </w:rPr>
        <w:t xml:space="preserve"> </w:t>
      </w:r>
      <w:r w:rsidR="004C0B00">
        <w:rPr>
          <w:rFonts w:ascii="Times New Roman" w:hAnsi="Times New Roman"/>
          <w:sz w:val="28"/>
          <w:szCs w:val="28"/>
        </w:rPr>
        <w:t>г/</w:t>
      </w:r>
      <w:r w:rsidR="00F95A67" w:rsidRPr="00CC18A5">
        <w:rPr>
          <w:rFonts w:ascii="Times New Roman" w:hAnsi="Times New Roman"/>
          <w:sz w:val="28"/>
          <w:szCs w:val="28"/>
        </w:rPr>
        <w:t>см</w:t>
      </w:r>
      <w:r w:rsidR="00F95A67" w:rsidRPr="00F95A67">
        <w:rPr>
          <w:rFonts w:ascii="Times New Roman" w:hAnsi="Times New Roman"/>
          <w:sz w:val="28"/>
          <w:szCs w:val="28"/>
          <w:vertAlign w:val="superscript"/>
        </w:rPr>
        <w:t>3</w:t>
      </w:r>
      <w:r w:rsidR="00F95A67">
        <w:rPr>
          <w:rFonts w:ascii="Times New Roman" w:hAnsi="Times New Roman"/>
          <w:sz w:val="28"/>
          <w:szCs w:val="28"/>
          <w:lang w:val="kk-KZ"/>
        </w:rPr>
        <w:t xml:space="preserve"> </w:t>
      </w:r>
      <w:proofErr w:type="spellStart"/>
      <w:r w:rsidRPr="00CC18A5">
        <w:rPr>
          <w:rFonts w:ascii="Times New Roman" w:hAnsi="Times New Roman"/>
          <w:sz w:val="28"/>
          <w:szCs w:val="28"/>
        </w:rPr>
        <w:t>пайдаланып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бұрғылауға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болады</w:t>
      </w:r>
      <w:proofErr w:type="spellEnd"/>
      <w:r w:rsidR="00F95A67" w:rsidRPr="00CC18A5">
        <w:rPr>
          <w:rFonts w:ascii="Times New Roman" w:hAnsi="Times New Roman"/>
          <w:sz w:val="28"/>
          <w:szCs w:val="28"/>
        </w:rPr>
        <w:t>.</w:t>
      </w:r>
    </w:p>
    <w:p w14:paraId="43089209" w14:textId="7370871A"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Ескертпе</w:t>
      </w:r>
      <w:proofErr w:type="spellEnd"/>
      <w:r w:rsidRPr="00CC18A5">
        <w:rPr>
          <w:rFonts w:ascii="Times New Roman" w:hAnsi="Times New Roman"/>
          <w:sz w:val="28"/>
          <w:szCs w:val="28"/>
        </w:rPr>
        <w:t xml:space="preserve">: осы </w:t>
      </w:r>
      <w:proofErr w:type="spellStart"/>
      <w:r w:rsidRPr="00CC18A5">
        <w:rPr>
          <w:rFonts w:ascii="Times New Roman" w:hAnsi="Times New Roman"/>
          <w:sz w:val="28"/>
          <w:szCs w:val="28"/>
        </w:rPr>
        <w:t>ұңғымада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бұрғыланған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алдыңғы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ұңғымалардың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тәжірибесін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назарға</w:t>
      </w:r>
      <w:proofErr w:type="spellEnd"/>
      <w:r w:rsidRPr="00CC18A5">
        <w:rPr>
          <w:rFonts w:ascii="Times New Roman" w:hAnsi="Times New Roman"/>
          <w:sz w:val="28"/>
          <w:szCs w:val="28"/>
        </w:rPr>
        <w:t xml:space="preserve"> ала </w:t>
      </w:r>
      <w:proofErr w:type="spellStart"/>
      <w:r w:rsidRPr="00CC18A5">
        <w:rPr>
          <w:rFonts w:ascii="Times New Roman" w:hAnsi="Times New Roman"/>
          <w:sz w:val="28"/>
          <w:szCs w:val="28"/>
        </w:rPr>
        <w:t>отырып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Теңіз</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орнындағы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секциялар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w:t>
      </w:r>
      <w:proofErr w:type="spellEnd"/>
      <w:r w:rsidRPr="00CC18A5">
        <w:rPr>
          <w:rFonts w:ascii="Times New Roman" w:hAnsi="Times New Roman"/>
          <w:sz w:val="28"/>
          <w:szCs w:val="28"/>
        </w:rPr>
        <w:t xml:space="preserve"> 2,08-2,35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ұңғыма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қабырғаларының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тұрақтылығына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байланысты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проблемаларды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болдырмау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қолданылады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сонымен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бірге</w:t>
      </w:r>
      <w:proofErr w:type="spellEnd"/>
      <w:r w:rsidRPr="00CC18A5">
        <w:rPr>
          <w:rFonts w:ascii="Times New Roman" w:hAnsi="Times New Roman"/>
          <w:sz w:val="28"/>
          <w:szCs w:val="28"/>
        </w:rPr>
        <w:t xml:space="preserve"> оны </w:t>
      </w:r>
      <w:proofErr w:type="spellStart"/>
      <w:r w:rsidRPr="00CC18A5">
        <w:rPr>
          <w:rFonts w:ascii="Times New Roman" w:hAnsi="Times New Roman"/>
          <w:sz w:val="28"/>
          <w:szCs w:val="28"/>
        </w:rPr>
        <w:t>біртіндеп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көбейтіп</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сіңуіне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әкелмейді</w:t>
      </w:r>
      <w:proofErr w:type="spellEnd"/>
      <w:r w:rsidRPr="00CC18A5">
        <w:rPr>
          <w:rFonts w:ascii="Times New Roman" w:hAnsi="Times New Roman"/>
          <w:sz w:val="28"/>
          <w:szCs w:val="28"/>
        </w:rPr>
        <w:t>.</w:t>
      </w:r>
    </w:p>
    <w:p w14:paraId="3AD73E9C" w14:textId="77777777"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Ерітіндіні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сіңіру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жағдайында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сіңіруді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жою</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материалды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пайдалану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қажет</w:t>
      </w:r>
      <w:proofErr w:type="spellEnd"/>
      <w:r w:rsidRPr="00CC18A5">
        <w:rPr>
          <w:rFonts w:ascii="Times New Roman" w:hAnsi="Times New Roman"/>
          <w:sz w:val="28"/>
          <w:szCs w:val="28"/>
        </w:rPr>
        <w:t>.</w:t>
      </w:r>
    </w:p>
    <w:p w14:paraId="325579AC" w14:textId="77777777" w:rsidR="00CC18A5" w:rsidRPr="00F95A67" w:rsidRDefault="00CC18A5" w:rsidP="00CC18A5">
      <w:pPr>
        <w:spacing w:after="0" w:line="240" w:lineRule="auto"/>
        <w:ind w:firstLine="567"/>
        <w:jc w:val="both"/>
        <w:rPr>
          <w:rFonts w:ascii="Times New Roman" w:hAnsi="Times New Roman"/>
          <w:i/>
          <w:sz w:val="28"/>
          <w:szCs w:val="28"/>
        </w:rPr>
      </w:pPr>
      <w:proofErr w:type="spellStart"/>
      <w:r w:rsidRPr="00F95A67">
        <w:rPr>
          <w:rFonts w:ascii="Times New Roman" w:hAnsi="Times New Roman"/>
          <w:i/>
          <w:sz w:val="28"/>
          <w:szCs w:val="28"/>
        </w:rPr>
        <w:t>Аралық</w:t>
      </w:r>
      <w:proofErr w:type="spellEnd"/>
      <w:r w:rsidRPr="00F95A67">
        <w:rPr>
          <w:rFonts w:ascii="Times New Roman" w:hAnsi="Times New Roman"/>
          <w:i/>
          <w:sz w:val="28"/>
          <w:szCs w:val="28"/>
        </w:rPr>
        <w:t xml:space="preserve"> 4362 м-4851 м:</w:t>
      </w:r>
    </w:p>
    <w:p w14:paraId="19B729CF" w14:textId="62DB9B95" w:rsidR="00CC18A5" w:rsidRPr="00CC18A5" w:rsidRDefault="00CC18A5" w:rsidP="00CC18A5">
      <w:pPr>
        <w:spacing w:after="0" w:line="240" w:lineRule="auto"/>
        <w:ind w:firstLine="567"/>
        <w:jc w:val="both"/>
        <w:rPr>
          <w:rFonts w:ascii="Times New Roman" w:hAnsi="Times New Roman"/>
          <w:sz w:val="28"/>
          <w:szCs w:val="28"/>
        </w:rPr>
      </w:pPr>
      <w:r w:rsidRPr="00CC18A5">
        <w:rPr>
          <w:rFonts w:ascii="Times New Roman" w:hAnsi="Times New Roman"/>
          <w:sz w:val="28"/>
          <w:szCs w:val="28"/>
        </w:rPr>
        <w:t xml:space="preserve">4851 м: </w:t>
      </w:r>
      <w:proofErr w:type="spellStart"/>
      <w:r w:rsidRPr="00CC18A5">
        <w:rPr>
          <w:rFonts w:ascii="Times New Roman" w:hAnsi="Times New Roman"/>
          <w:sz w:val="28"/>
          <w:szCs w:val="28"/>
        </w:rPr>
        <w:t>рб.р</w:t>
      </w:r>
      <w:proofErr w:type="spellEnd"/>
      <w:r w:rsidRPr="00CC18A5">
        <w:rPr>
          <w:rFonts w:ascii="Times New Roman" w:hAnsi="Times New Roman"/>
          <w:sz w:val="28"/>
          <w:szCs w:val="28"/>
        </w:rPr>
        <w:t xml:space="preserve"> = 1,32×(1,04 ÷ 1,07) = 1,37 ÷ 1,41 г/см</w:t>
      </w:r>
      <w:r w:rsidRPr="00F95A67">
        <w:rPr>
          <w:rFonts w:ascii="Times New Roman" w:hAnsi="Times New Roman"/>
          <w:sz w:val="28"/>
          <w:szCs w:val="28"/>
          <w:vertAlign w:val="superscript"/>
        </w:rPr>
        <w:t>3</w:t>
      </w:r>
    </w:p>
    <w:p w14:paraId="074E2E8A" w14:textId="3D4F1600" w:rsidR="00CC18A5" w:rsidRP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Бұл</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бөлімді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w:t>
      </w:r>
      <w:proofErr w:type="spellEnd"/>
      <w:r w:rsidRPr="00CC18A5">
        <w:rPr>
          <w:rFonts w:ascii="Times New Roman" w:hAnsi="Times New Roman"/>
          <w:sz w:val="28"/>
          <w:szCs w:val="28"/>
        </w:rPr>
        <w:t xml:space="preserve"> 1,37-1,41 г/см</w:t>
      </w:r>
      <w:r w:rsidRPr="00F95A67">
        <w:rPr>
          <w:rFonts w:ascii="Times New Roman" w:hAnsi="Times New Roman"/>
          <w:sz w:val="28"/>
          <w:szCs w:val="28"/>
          <w:vertAlign w:val="superscript"/>
        </w:rPr>
        <w:t>3</w:t>
      </w:r>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қолдануға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болады</w:t>
      </w:r>
      <w:proofErr w:type="spellEnd"/>
      <w:r w:rsidRPr="00CC18A5">
        <w:rPr>
          <w:rFonts w:ascii="Times New Roman" w:hAnsi="Times New Roman"/>
          <w:sz w:val="28"/>
          <w:szCs w:val="28"/>
        </w:rPr>
        <w:t xml:space="preserve">. Тау </w:t>
      </w:r>
      <w:proofErr w:type="spellStart"/>
      <w:r w:rsidRPr="00CC18A5">
        <w:rPr>
          <w:rFonts w:ascii="Times New Roman" w:hAnsi="Times New Roman"/>
          <w:sz w:val="28"/>
          <w:szCs w:val="28"/>
        </w:rPr>
        <w:t>жынысы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құлаған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немесе</w:t>
      </w:r>
      <w:proofErr w:type="spellEnd"/>
      <w:r w:rsidRPr="00CC18A5">
        <w:rPr>
          <w:rFonts w:ascii="Times New Roman" w:hAnsi="Times New Roman"/>
          <w:sz w:val="28"/>
          <w:szCs w:val="28"/>
        </w:rPr>
        <w:t xml:space="preserve"> газ-</w:t>
      </w:r>
      <w:proofErr w:type="spellStart"/>
      <w:r w:rsidRPr="00CC18A5">
        <w:rPr>
          <w:rFonts w:ascii="Times New Roman" w:hAnsi="Times New Roman"/>
          <w:sz w:val="28"/>
          <w:szCs w:val="28"/>
        </w:rPr>
        <w:t>мұнай</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көрінісі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болған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проблемалар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жойылмайынша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ерітіндісінің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салмағын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біртіндеп</w:t>
      </w:r>
      <w:proofErr w:type="spellEnd"/>
      <w:r w:rsidRPr="00CC18A5">
        <w:rPr>
          <w:rFonts w:ascii="Times New Roman" w:hAnsi="Times New Roman"/>
          <w:sz w:val="28"/>
          <w:szCs w:val="28"/>
        </w:rPr>
        <w:t xml:space="preserve"> </w:t>
      </w:r>
      <w:proofErr w:type="spellStart"/>
      <w:r w:rsidR="00F95A67" w:rsidRPr="00CC18A5">
        <w:rPr>
          <w:rFonts w:ascii="Times New Roman" w:hAnsi="Times New Roman"/>
          <w:sz w:val="28"/>
          <w:szCs w:val="28"/>
        </w:rPr>
        <w:t>ерітіндіні</w:t>
      </w:r>
      <w:proofErr w:type="spellEnd"/>
      <w:r w:rsidR="00F95A67" w:rsidRPr="00CC18A5">
        <w:rPr>
          <w:rFonts w:ascii="Times New Roman" w:hAnsi="Times New Roman"/>
          <w:sz w:val="28"/>
          <w:szCs w:val="28"/>
        </w:rPr>
        <w:t xml:space="preserve"> </w:t>
      </w:r>
      <w:proofErr w:type="spellStart"/>
      <w:r w:rsidR="00F95A67" w:rsidRPr="00CC18A5">
        <w:rPr>
          <w:rFonts w:ascii="Times New Roman" w:hAnsi="Times New Roman"/>
          <w:sz w:val="28"/>
          <w:szCs w:val="28"/>
        </w:rPr>
        <w:t>сіңіру</w:t>
      </w:r>
      <w:proofErr w:type="spellEnd"/>
      <w:r w:rsidR="00F95A67" w:rsidRPr="00CC18A5">
        <w:rPr>
          <w:rFonts w:ascii="Times New Roman" w:hAnsi="Times New Roman"/>
          <w:sz w:val="28"/>
          <w:szCs w:val="28"/>
        </w:rPr>
        <w:t xml:space="preserve"> </w:t>
      </w:r>
      <w:proofErr w:type="spellStart"/>
      <w:r w:rsidRPr="00CC18A5">
        <w:rPr>
          <w:rFonts w:ascii="Times New Roman" w:hAnsi="Times New Roman"/>
          <w:sz w:val="28"/>
          <w:szCs w:val="28"/>
        </w:rPr>
        <w:t>арттыру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қажет</w:t>
      </w:r>
      <w:proofErr w:type="spellEnd"/>
      <w:r w:rsidRPr="00CC18A5">
        <w:rPr>
          <w:rFonts w:ascii="Times New Roman" w:hAnsi="Times New Roman"/>
          <w:sz w:val="28"/>
          <w:szCs w:val="28"/>
        </w:rPr>
        <w:t>.</w:t>
      </w:r>
    </w:p>
    <w:p w14:paraId="34E8F805" w14:textId="3CA70FDF" w:rsidR="00CC18A5" w:rsidRDefault="00CC18A5" w:rsidP="00CC18A5">
      <w:pPr>
        <w:spacing w:after="0" w:line="240" w:lineRule="auto"/>
        <w:ind w:firstLine="567"/>
        <w:jc w:val="both"/>
        <w:rPr>
          <w:rFonts w:ascii="Times New Roman" w:hAnsi="Times New Roman"/>
          <w:sz w:val="28"/>
          <w:szCs w:val="28"/>
        </w:rPr>
      </w:pPr>
      <w:proofErr w:type="spellStart"/>
      <w:r w:rsidRPr="00CC18A5">
        <w:rPr>
          <w:rFonts w:ascii="Times New Roman" w:hAnsi="Times New Roman"/>
          <w:sz w:val="28"/>
          <w:szCs w:val="28"/>
        </w:rPr>
        <w:t>Ерітіндіні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сіңіру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жағдайында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сіңіруді</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жою</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үшін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арнайы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материалдарды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қолдану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қажет</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Апатты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сіңіру</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жағдайында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аузындағы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құбыр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кеңістігін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lastRenderedPageBreak/>
        <w:t>айналмалы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Превентордың</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көмегімен</w:t>
      </w:r>
      <w:proofErr w:type="spellEnd"/>
      <w:r w:rsidRPr="00CC18A5">
        <w:rPr>
          <w:rFonts w:ascii="Times New Roman" w:hAnsi="Times New Roman"/>
          <w:sz w:val="28"/>
          <w:szCs w:val="28"/>
        </w:rPr>
        <w:t xml:space="preserve"> жаб</w:t>
      </w:r>
      <w:r w:rsidR="004C0B00">
        <w:rPr>
          <w:rFonts w:ascii="Times New Roman" w:hAnsi="Times New Roman"/>
          <w:sz w:val="28"/>
          <w:szCs w:val="28"/>
        </w:rPr>
        <w:t>у</w:t>
      </w:r>
      <w:r w:rsidRPr="00CC18A5">
        <w:rPr>
          <w:rFonts w:ascii="Times New Roman" w:hAnsi="Times New Roman"/>
          <w:sz w:val="28"/>
          <w:szCs w:val="28"/>
        </w:rPr>
        <w:t xml:space="preserve"> </w:t>
      </w:r>
      <w:proofErr w:type="spellStart"/>
      <w:r w:rsidRPr="00CC18A5">
        <w:rPr>
          <w:rFonts w:ascii="Times New Roman" w:hAnsi="Times New Roman"/>
          <w:sz w:val="28"/>
          <w:szCs w:val="28"/>
        </w:rPr>
        <w:t>және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ұңғыманы</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бұрғылауды</w:t>
      </w:r>
      <w:proofErr w:type="spellEnd"/>
      <w:r w:rsidRPr="00CC18A5">
        <w:rPr>
          <w:rFonts w:ascii="Times New Roman" w:hAnsi="Times New Roman"/>
          <w:sz w:val="28"/>
          <w:szCs w:val="28"/>
        </w:rPr>
        <w:t xml:space="preserve"> ПГ-</w:t>
      </w:r>
      <w:proofErr w:type="spellStart"/>
      <w:r w:rsidRPr="00CC18A5">
        <w:rPr>
          <w:rFonts w:ascii="Times New Roman" w:hAnsi="Times New Roman"/>
          <w:sz w:val="28"/>
          <w:szCs w:val="28"/>
        </w:rPr>
        <w:t>ға</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дейін</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жер</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бетіне</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шықпай</w:t>
      </w:r>
      <w:proofErr w:type="spellEnd"/>
      <w:r w:rsidRPr="00CC18A5">
        <w:rPr>
          <w:rFonts w:ascii="Times New Roman" w:hAnsi="Times New Roman"/>
          <w:sz w:val="28"/>
          <w:szCs w:val="28"/>
        </w:rPr>
        <w:t xml:space="preserve"> </w:t>
      </w:r>
      <w:proofErr w:type="spellStart"/>
      <w:r w:rsidRPr="00CC18A5">
        <w:rPr>
          <w:rFonts w:ascii="Times New Roman" w:hAnsi="Times New Roman"/>
          <w:sz w:val="28"/>
          <w:szCs w:val="28"/>
        </w:rPr>
        <w:t>жалғастыр</w:t>
      </w:r>
      <w:proofErr w:type="spellEnd"/>
      <w:r w:rsidR="00F95A67">
        <w:rPr>
          <w:rFonts w:ascii="Times New Roman" w:hAnsi="Times New Roman"/>
          <w:sz w:val="28"/>
          <w:szCs w:val="28"/>
          <w:lang w:val="kk-KZ"/>
        </w:rPr>
        <w:t>ады</w:t>
      </w:r>
      <w:r w:rsidR="002828ED">
        <w:rPr>
          <w:rFonts w:ascii="Times New Roman" w:hAnsi="Times New Roman"/>
          <w:sz w:val="28"/>
          <w:szCs w:val="28"/>
          <w:lang w:val="kk-KZ"/>
        </w:rPr>
        <w:t xml:space="preserve"> </w:t>
      </w:r>
      <w:r w:rsidR="00296924" w:rsidRPr="00541231">
        <w:rPr>
          <w:rFonts w:ascii="Times New Roman" w:hAnsi="Times New Roman"/>
          <w:sz w:val="28"/>
          <w:szCs w:val="28"/>
          <w:lang w:val="kk-KZ"/>
        </w:rPr>
        <w:t>[</w:t>
      </w:r>
      <w:r w:rsidR="000555AF">
        <w:rPr>
          <w:rFonts w:ascii="Times New Roman" w:hAnsi="Times New Roman"/>
          <w:sz w:val="28"/>
          <w:szCs w:val="28"/>
          <w:lang w:val="kk-KZ"/>
        </w:rPr>
        <w:t>82</w:t>
      </w:r>
      <w:r w:rsidR="00296924">
        <w:rPr>
          <w:rFonts w:ascii="Times New Roman" w:hAnsi="Times New Roman"/>
          <w:sz w:val="28"/>
          <w:szCs w:val="28"/>
          <w:lang w:val="kk-KZ"/>
        </w:rPr>
        <w:t>].</w:t>
      </w:r>
    </w:p>
    <w:p w14:paraId="687F9C4C" w14:textId="77777777" w:rsidR="00CC18A5" w:rsidRPr="00CD0F70" w:rsidRDefault="00CC18A5" w:rsidP="00CD0F70">
      <w:pPr>
        <w:spacing w:after="0" w:line="240" w:lineRule="auto"/>
        <w:ind w:firstLine="567"/>
        <w:jc w:val="both"/>
        <w:rPr>
          <w:rFonts w:ascii="Times New Roman" w:hAnsi="Times New Roman"/>
          <w:sz w:val="28"/>
          <w:szCs w:val="28"/>
        </w:rPr>
      </w:pPr>
    </w:p>
    <w:p w14:paraId="3B8C3733" w14:textId="19E2C2DC" w:rsidR="004C0B00" w:rsidRPr="004C0B00" w:rsidRDefault="004C0B00" w:rsidP="004C0B00">
      <w:pPr>
        <w:spacing w:after="0" w:line="240" w:lineRule="auto"/>
        <w:ind w:firstLine="567"/>
        <w:jc w:val="both"/>
        <w:rPr>
          <w:rFonts w:ascii="Times New Roman" w:hAnsi="Times New Roman"/>
          <w:b/>
          <w:sz w:val="28"/>
          <w:szCs w:val="28"/>
        </w:rPr>
      </w:pPr>
      <w:r w:rsidRPr="004C0B00">
        <w:rPr>
          <w:rFonts w:ascii="Times New Roman" w:hAnsi="Times New Roman"/>
          <w:b/>
          <w:sz w:val="28"/>
          <w:szCs w:val="28"/>
          <w:lang w:val="kk-KZ"/>
        </w:rPr>
        <w:t>6.</w:t>
      </w:r>
      <w:r w:rsidR="00834F9B">
        <w:rPr>
          <w:rFonts w:ascii="Times New Roman" w:hAnsi="Times New Roman"/>
          <w:b/>
          <w:sz w:val="28"/>
          <w:szCs w:val="28"/>
          <w:lang w:val="kk-KZ"/>
        </w:rPr>
        <w:t>7</w:t>
      </w:r>
      <w:r w:rsidRPr="004C0B00">
        <w:rPr>
          <w:rFonts w:ascii="Times New Roman" w:hAnsi="Times New Roman"/>
          <w:b/>
          <w:sz w:val="28"/>
          <w:szCs w:val="28"/>
        </w:rPr>
        <w:t>.3</w:t>
      </w:r>
      <w:r w:rsidRPr="004C0B00">
        <w:rPr>
          <w:rFonts w:ascii="Times New Roman" w:hAnsi="Times New Roman"/>
          <w:b/>
          <w:sz w:val="28"/>
          <w:szCs w:val="28"/>
          <w:lang w:val="kk-KZ"/>
        </w:rPr>
        <w:t xml:space="preserve"> </w:t>
      </w:r>
      <w:proofErr w:type="spellStart"/>
      <w:r w:rsidRPr="004C0B00">
        <w:rPr>
          <w:rFonts w:ascii="Times New Roman" w:hAnsi="Times New Roman"/>
          <w:b/>
          <w:sz w:val="28"/>
          <w:szCs w:val="28"/>
        </w:rPr>
        <w:t>Бұрғылау</w:t>
      </w:r>
      <w:proofErr w:type="spellEnd"/>
      <w:r w:rsidRPr="004C0B00">
        <w:rPr>
          <w:rFonts w:ascii="Times New Roman" w:hAnsi="Times New Roman"/>
          <w:b/>
          <w:sz w:val="28"/>
          <w:szCs w:val="28"/>
        </w:rPr>
        <w:t xml:space="preserve"> </w:t>
      </w:r>
      <w:proofErr w:type="spellStart"/>
      <w:r w:rsidRPr="004C0B00">
        <w:rPr>
          <w:rFonts w:ascii="Times New Roman" w:hAnsi="Times New Roman"/>
          <w:b/>
          <w:sz w:val="28"/>
          <w:szCs w:val="28"/>
        </w:rPr>
        <w:t>ерітіндісін</w:t>
      </w:r>
      <w:proofErr w:type="spellEnd"/>
      <w:r w:rsidRPr="004C0B00">
        <w:rPr>
          <w:rFonts w:ascii="Times New Roman" w:hAnsi="Times New Roman"/>
          <w:b/>
          <w:sz w:val="28"/>
          <w:szCs w:val="28"/>
        </w:rPr>
        <w:t xml:space="preserve"> </w:t>
      </w:r>
      <w:proofErr w:type="spellStart"/>
      <w:r w:rsidRPr="004C0B00">
        <w:rPr>
          <w:rFonts w:ascii="Times New Roman" w:hAnsi="Times New Roman"/>
          <w:b/>
          <w:sz w:val="28"/>
          <w:szCs w:val="28"/>
        </w:rPr>
        <w:t>таңдау</w:t>
      </w:r>
      <w:proofErr w:type="spellEnd"/>
    </w:p>
    <w:p w14:paraId="4A26C601" w14:textId="74B9C71F" w:rsidR="004C0B00" w:rsidRPr="004C0B00" w:rsidRDefault="004C0B00" w:rsidP="004C0B00">
      <w:pPr>
        <w:spacing w:after="0" w:line="240" w:lineRule="auto"/>
        <w:ind w:firstLine="567"/>
        <w:jc w:val="both"/>
        <w:rPr>
          <w:rFonts w:ascii="Times New Roman" w:hAnsi="Times New Roman"/>
          <w:sz w:val="28"/>
          <w:szCs w:val="28"/>
        </w:rPr>
      </w:pPr>
      <w:r>
        <w:rPr>
          <w:rFonts w:ascii="Times New Roman" w:hAnsi="Times New Roman"/>
          <w:sz w:val="28"/>
          <w:szCs w:val="28"/>
          <w:lang w:val="kk-KZ"/>
        </w:rPr>
        <w:t>К</w:t>
      </w:r>
      <w:r w:rsidRPr="004C0B00">
        <w:rPr>
          <w:rFonts w:ascii="Times New Roman" w:hAnsi="Times New Roman"/>
          <w:sz w:val="28"/>
          <w:szCs w:val="28"/>
        </w:rPr>
        <w:t>ез-</w:t>
      </w:r>
      <w:proofErr w:type="spellStart"/>
      <w:r w:rsidRPr="004C0B00">
        <w:rPr>
          <w:rFonts w:ascii="Times New Roman" w:hAnsi="Times New Roman"/>
          <w:sz w:val="28"/>
          <w:szCs w:val="28"/>
        </w:rPr>
        <w:t>келген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проблеманы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болдырмау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ұңғыманы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келесі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ерітінділері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қолданылуы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керек</w:t>
      </w:r>
      <w:proofErr w:type="spellEnd"/>
      <w:r w:rsidRPr="004C0B00">
        <w:rPr>
          <w:rFonts w:ascii="Times New Roman" w:hAnsi="Times New Roman"/>
          <w:sz w:val="28"/>
          <w:szCs w:val="28"/>
        </w:rPr>
        <w:t>:</w:t>
      </w:r>
    </w:p>
    <w:p w14:paraId="4C86DF71"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i/>
          <w:sz w:val="28"/>
          <w:szCs w:val="28"/>
        </w:rPr>
        <w:t xml:space="preserve">0 – 600 м </w:t>
      </w:r>
      <w:proofErr w:type="spellStart"/>
      <w:r w:rsidRPr="004C0B00">
        <w:rPr>
          <w:rFonts w:ascii="Times New Roman" w:hAnsi="Times New Roman"/>
          <w:i/>
          <w:sz w:val="28"/>
          <w:szCs w:val="28"/>
        </w:rPr>
        <w:t>аралықты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құрамында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қатты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фазасы</w:t>
      </w:r>
      <w:proofErr w:type="spellEnd"/>
      <w:r w:rsidRPr="004C0B00">
        <w:rPr>
          <w:rFonts w:ascii="Times New Roman" w:hAnsi="Times New Roman"/>
          <w:sz w:val="28"/>
          <w:szCs w:val="28"/>
        </w:rPr>
        <w:t xml:space="preserve"> аз су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ингибирленген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w:t>
      </w:r>
    </w:p>
    <w:p w14:paraId="6D36CC0A"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Барит-</w:t>
      </w:r>
      <w:proofErr w:type="spellStart"/>
      <w:r w:rsidRPr="004C0B00">
        <w:rPr>
          <w:rFonts w:ascii="Times New Roman" w:hAnsi="Times New Roman"/>
          <w:sz w:val="28"/>
          <w:szCs w:val="28"/>
        </w:rPr>
        <w:t>ауырлататын</w:t>
      </w:r>
      <w:proofErr w:type="spellEnd"/>
      <w:r w:rsidRPr="004C0B00">
        <w:rPr>
          <w:rFonts w:ascii="Times New Roman" w:hAnsi="Times New Roman"/>
          <w:sz w:val="28"/>
          <w:szCs w:val="28"/>
        </w:rPr>
        <w:t xml:space="preserve"> материал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болған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жағдайда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w:t>
      </w:r>
    </w:p>
    <w:p w14:paraId="6A3E7B3D"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Xanvis</w:t>
      </w:r>
      <w:proofErr w:type="spellEnd"/>
      <w:r w:rsidRPr="004C0B00">
        <w:rPr>
          <w:rFonts w:ascii="Times New Roman" w:hAnsi="Times New Roman"/>
          <w:sz w:val="28"/>
          <w:szCs w:val="28"/>
        </w:rPr>
        <w:t xml:space="preserve"> (биополимер) - </w:t>
      </w:r>
      <w:proofErr w:type="spellStart"/>
      <w:r w:rsidRPr="004C0B00">
        <w:rPr>
          <w:rFonts w:ascii="Times New Roman" w:hAnsi="Times New Roman"/>
          <w:sz w:val="28"/>
          <w:szCs w:val="28"/>
        </w:rPr>
        <w:t>қоюландырғыш</w:t>
      </w:r>
      <w:proofErr w:type="spellEnd"/>
      <w:r w:rsidRPr="004C0B00">
        <w:rPr>
          <w:rFonts w:ascii="Times New Roman" w:hAnsi="Times New Roman"/>
          <w:sz w:val="28"/>
          <w:szCs w:val="28"/>
        </w:rPr>
        <w:t xml:space="preserve"> /гель </w:t>
      </w:r>
      <w:proofErr w:type="spellStart"/>
      <w:r w:rsidRPr="004C0B00">
        <w:rPr>
          <w:rFonts w:ascii="Times New Roman" w:hAnsi="Times New Roman"/>
          <w:sz w:val="28"/>
          <w:szCs w:val="28"/>
        </w:rPr>
        <w:t>жасаушы</w:t>
      </w:r>
      <w:proofErr w:type="spellEnd"/>
      <w:r w:rsidRPr="004C0B00">
        <w:rPr>
          <w:rFonts w:ascii="Times New Roman" w:hAnsi="Times New Roman"/>
          <w:sz w:val="28"/>
          <w:szCs w:val="28"/>
        </w:rPr>
        <w:t>;</w:t>
      </w:r>
    </w:p>
    <w:p w14:paraId="7A0ACAAB"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PAC (</w:t>
      </w:r>
      <w:proofErr w:type="spellStart"/>
      <w:r w:rsidRPr="004C0B00">
        <w:rPr>
          <w:rFonts w:ascii="Times New Roman" w:hAnsi="Times New Roman"/>
          <w:sz w:val="28"/>
          <w:szCs w:val="28"/>
        </w:rPr>
        <w:t>Полианионды</w:t>
      </w:r>
      <w:proofErr w:type="spellEnd"/>
      <w:r w:rsidRPr="004C0B00">
        <w:rPr>
          <w:rFonts w:ascii="Times New Roman" w:hAnsi="Times New Roman"/>
          <w:sz w:val="28"/>
          <w:szCs w:val="28"/>
        </w:rPr>
        <w:t xml:space="preserve"> целлюлоза) – </w:t>
      </w:r>
      <w:proofErr w:type="spellStart"/>
      <w:r w:rsidRPr="004C0B00">
        <w:rPr>
          <w:rFonts w:ascii="Times New Roman" w:hAnsi="Times New Roman"/>
          <w:sz w:val="28"/>
          <w:szCs w:val="28"/>
        </w:rPr>
        <w:t>судың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шығуын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азайту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w:t>
      </w:r>
    </w:p>
    <w:p w14:paraId="0B0DF776"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Техникалық</w:t>
      </w:r>
      <w:proofErr w:type="spellEnd"/>
      <w:r w:rsidRPr="004C0B00">
        <w:rPr>
          <w:rFonts w:ascii="Times New Roman" w:hAnsi="Times New Roman"/>
          <w:sz w:val="28"/>
          <w:szCs w:val="28"/>
        </w:rPr>
        <w:t xml:space="preserve"> су.</w:t>
      </w:r>
    </w:p>
    <w:p w14:paraId="31DB2EBA"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i/>
          <w:sz w:val="28"/>
          <w:szCs w:val="28"/>
        </w:rPr>
        <w:t xml:space="preserve">600 м – 3325 м </w:t>
      </w:r>
      <w:proofErr w:type="spellStart"/>
      <w:r w:rsidRPr="004C0B00">
        <w:rPr>
          <w:rFonts w:ascii="Times New Roman" w:hAnsi="Times New Roman"/>
          <w:i/>
          <w:sz w:val="28"/>
          <w:szCs w:val="28"/>
        </w:rPr>
        <w:t>аралықты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ерітіндіні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қолданыңыз</w:t>
      </w:r>
      <w:proofErr w:type="spellEnd"/>
      <w:r w:rsidRPr="004C0B00">
        <w:rPr>
          <w:rFonts w:ascii="Times New Roman" w:hAnsi="Times New Roman"/>
          <w:sz w:val="28"/>
          <w:szCs w:val="28"/>
        </w:rPr>
        <w:t>.</w:t>
      </w:r>
    </w:p>
    <w:p w14:paraId="409C6CA3" w14:textId="77777777" w:rsidR="004C0B00" w:rsidRPr="004C0B00" w:rsidRDefault="004C0B00" w:rsidP="004C0B00">
      <w:pPr>
        <w:spacing w:after="0" w:line="240" w:lineRule="auto"/>
        <w:ind w:firstLine="567"/>
        <w:jc w:val="both"/>
        <w:rPr>
          <w:rFonts w:ascii="Times New Roman" w:hAnsi="Times New Roman"/>
          <w:sz w:val="28"/>
          <w:szCs w:val="28"/>
        </w:rPr>
      </w:pP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ерітіндіні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дайындау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араластыру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келесі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химиялық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реагенттерді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w:t>
      </w:r>
    </w:p>
    <w:p w14:paraId="4C00859A"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Дизель </w:t>
      </w:r>
      <w:proofErr w:type="spellStart"/>
      <w:r w:rsidRPr="004C0B00">
        <w:rPr>
          <w:rFonts w:ascii="Times New Roman" w:hAnsi="Times New Roman"/>
          <w:sz w:val="28"/>
          <w:szCs w:val="28"/>
        </w:rPr>
        <w:t>отыны-бұрғылау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w:t>
      </w:r>
      <w:proofErr w:type="spellEnd"/>
      <w:r w:rsidRPr="004C0B00">
        <w:rPr>
          <w:rFonts w:ascii="Times New Roman" w:hAnsi="Times New Roman"/>
          <w:sz w:val="28"/>
          <w:szCs w:val="28"/>
        </w:rPr>
        <w:t>;</w:t>
      </w:r>
    </w:p>
    <w:p w14:paraId="4B123D5C"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Әк</w:t>
      </w:r>
      <w:proofErr w:type="spellEnd"/>
      <w:r w:rsidRPr="004C0B00">
        <w:rPr>
          <w:rFonts w:ascii="Times New Roman" w:hAnsi="Times New Roman"/>
          <w:sz w:val="28"/>
          <w:szCs w:val="28"/>
        </w:rPr>
        <w:t xml:space="preserve"> (кальций гидраты) – </w:t>
      </w:r>
      <w:proofErr w:type="spellStart"/>
      <w:r w:rsidRPr="004C0B00">
        <w:rPr>
          <w:rFonts w:ascii="Times New Roman" w:hAnsi="Times New Roman"/>
          <w:sz w:val="28"/>
          <w:szCs w:val="28"/>
        </w:rPr>
        <w:t>сілтілі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эмульгаторлық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қоспаның</w:t>
      </w:r>
      <w:proofErr w:type="spellEnd"/>
      <w:r w:rsidRPr="004C0B00">
        <w:rPr>
          <w:rFonts w:ascii="Times New Roman" w:hAnsi="Times New Roman"/>
          <w:sz w:val="28"/>
          <w:szCs w:val="28"/>
        </w:rPr>
        <w:t xml:space="preserve"> активаторы;</w:t>
      </w:r>
    </w:p>
    <w:p w14:paraId="15C8D927"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Кальций </w:t>
      </w:r>
      <w:proofErr w:type="spellStart"/>
      <w:r w:rsidRPr="004C0B00">
        <w:rPr>
          <w:rFonts w:ascii="Times New Roman" w:hAnsi="Times New Roman"/>
          <w:sz w:val="28"/>
          <w:szCs w:val="28"/>
        </w:rPr>
        <w:t>хлориді</w:t>
      </w:r>
      <w:proofErr w:type="spellEnd"/>
      <w:r w:rsidRPr="004C0B00">
        <w:rPr>
          <w:rFonts w:ascii="Times New Roman" w:hAnsi="Times New Roman"/>
          <w:sz w:val="28"/>
          <w:szCs w:val="28"/>
        </w:rPr>
        <w:t xml:space="preserve"> CaCl</w:t>
      </w:r>
      <w:r w:rsidRPr="004C0B00">
        <w:rPr>
          <w:rFonts w:ascii="Times New Roman" w:hAnsi="Times New Roman"/>
          <w:sz w:val="28"/>
          <w:szCs w:val="28"/>
          <w:vertAlign w:val="subscript"/>
        </w:rPr>
        <w:t>2</w:t>
      </w:r>
      <w:r w:rsidRPr="004C0B00">
        <w:rPr>
          <w:rFonts w:ascii="Times New Roman" w:hAnsi="Times New Roman"/>
          <w:sz w:val="28"/>
          <w:szCs w:val="28"/>
        </w:rPr>
        <w:t xml:space="preserve">-су </w:t>
      </w:r>
      <w:proofErr w:type="spellStart"/>
      <w:r w:rsidRPr="004C0B00">
        <w:rPr>
          <w:rFonts w:ascii="Times New Roman" w:hAnsi="Times New Roman"/>
          <w:sz w:val="28"/>
          <w:szCs w:val="28"/>
        </w:rPr>
        <w:t>фазасының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тұздылығын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w:t>
      </w:r>
    </w:p>
    <w:p w14:paraId="553F61C4"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VG-69 </w:t>
      </w:r>
      <w:proofErr w:type="spellStart"/>
      <w:r w:rsidRPr="004C0B00">
        <w:rPr>
          <w:rFonts w:ascii="Times New Roman" w:hAnsi="Times New Roman"/>
          <w:sz w:val="28"/>
          <w:szCs w:val="28"/>
        </w:rPr>
        <w:t>Supreme</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органофильді</w:t>
      </w:r>
      <w:proofErr w:type="spellEnd"/>
      <w:r w:rsidRPr="004C0B00">
        <w:rPr>
          <w:rFonts w:ascii="Times New Roman" w:hAnsi="Times New Roman"/>
          <w:sz w:val="28"/>
          <w:szCs w:val="28"/>
        </w:rPr>
        <w:t xml:space="preserve"> саз) – </w:t>
      </w:r>
      <w:proofErr w:type="spellStart"/>
      <w:r w:rsidRPr="004C0B00">
        <w:rPr>
          <w:rFonts w:ascii="Times New Roman" w:hAnsi="Times New Roman"/>
          <w:sz w:val="28"/>
          <w:szCs w:val="28"/>
        </w:rPr>
        <w:t>қоюландырғыш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азайтатын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7B9689AC"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Versamul</w:t>
      </w:r>
      <w:proofErr w:type="spellEnd"/>
      <w:r w:rsidRPr="004C0B00">
        <w:rPr>
          <w:rFonts w:ascii="Times New Roman" w:hAnsi="Times New Roman"/>
          <w:sz w:val="28"/>
          <w:szCs w:val="28"/>
        </w:rPr>
        <w:t xml:space="preserve"> (эмульгатор);</w:t>
      </w:r>
    </w:p>
    <w:p w14:paraId="592C73C9"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Versacoat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көмекші</w:t>
      </w:r>
      <w:proofErr w:type="spellEnd"/>
      <w:r w:rsidRPr="004C0B00">
        <w:rPr>
          <w:rFonts w:ascii="Times New Roman" w:hAnsi="Times New Roman"/>
          <w:sz w:val="28"/>
          <w:szCs w:val="28"/>
        </w:rPr>
        <w:t xml:space="preserve"> эмульгатор);</w:t>
      </w:r>
    </w:p>
    <w:p w14:paraId="1962B9DE"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Versawet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беттік</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белсенді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ылғалдандырғыш</w:t>
      </w:r>
      <w:proofErr w:type="spellEnd"/>
      <w:r w:rsidRPr="004C0B00">
        <w:rPr>
          <w:rFonts w:ascii="Times New Roman" w:hAnsi="Times New Roman"/>
          <w:sz w:val="28"/>
          <w:szCs w:val="28"/>
        </w:rPr>
        <w:t>);</w:t>
      </w:r>
    </w:p>
    <w:p w14:paraId="2725855B" w14:textId="1AAEDAE5"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 </w:t>
      </w:r>
      <w:proofErr w:type="spellStart"/>
      <w:r w:rsidRPr="004C0B00">
        <w:rPr>
          <w:rFonts w:ascii="Times New Roman" w:hAnsi="Times New Roman"/>
          <w:sz w:val="28"/>
          <w:szCs w:val="28"/>
        </w:rPr>
        <w:t>Versamod</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релогиялық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модификаторлар</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ерітінділер</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w:t>
      </w:r>
    </w:p>
    <w:p w14:paraId="6579CAC0"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Versatrol</w:t>
      </w:r>
      <w:proofErr w:type="spellEnd"/>
      <w:r w:rsidRPr="004C0B00">
        <w:rPr>
          <w:rFonts w:ascii="Times New Roman" w:hAnsi="Times New Roman"/>
          <w:sz w:val="28"/>
          <w:szCs w:val="28"/>
        </w:rPr>
        <w:t>-M (</w:t>
      </w:r>
      <w:proofErr w:type="spellStart"/>
      <w:r w:rsidRPr="004C0B00">
        <w:rPr>
          <w:rFonts w:ascii="Times New Roman" w:hAnsi="Times New Roman"/>
          <w:sz w:val="28"/>
          <w:szCs w:val="28"/>
        </w:rPr>
        <w:t>гилсонит</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төмендететін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0C6407A9"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Барит-</w:t>
      </w:r>
      <w:proofErr w:type="spellStart"/>
      <w:r w:rsidRPr="004C0B00">
        <w:rPr>
          <w:rFonts w:ascii="Times New Roman" w:hAnsi="Times New Roman"/>
          <w:sz w:val="28"/>
          <w:szCs w:val="28"/>
        </w:rPr>
        <w:t>салмақты</w:t>
      </w:r>
      <w:proofErr w:type="spellEnd"/>
      <w:r w:rsidRPr="004C0B00">
        <w:rPr>
          <w:rFonts w:ascii="Times New Roman" w:hAnsi="Times New Roman"/>
          <w:sz w:val="28"/>
          <w:szCs w:val="28"/>
        </w:rPr>
        <w:t xml:space="preserve"> материал</w:t>
      </w:r>
    </w:p>
    <w:p w14:paraId="7486A50D" w14:textId="46CFC5F4"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i/>
          <w:sz w:val="28"/>
          <w:szCs w:val="28"/>
        </w:rPr>
        <w:t xml:space="preserve">3325 м – 4362 м </w:t>
      </w:r>
      <w:proofErr w:type="spellStart"/>
      <w:r w:rsidRPr="004C0B00">
        <w:rPr>
          <w:rFonts w:ascii="Times New Roman" w:hAnsi="Times New Roman"/>
          <w:i/>
          <w:sz w:val="28"/>
          <w:szCs w:val="28"/>
        </w:rPr>
        <w:t>аралықты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w:t>
      </w:r>
      <w:r w:rsidR="00296924">
        <w:rPr>
          <w:rFonts w:ascii="Times New Roman" w:hAnsi="Times New Roman"/>
          <w:sz w:val="28"/>
          <w:szCs w:val="28"/>
        </w:rPr>
        <w:t>індегі</w:t>
      </w:r>
      <w:proofErr w:type="spellEnd"/>
      <w:r w:rsidR="00296924">
        <w:rPr>
          <w:rFonts w:ascii="Times New Roman" w:hAnsi="Times New Roman"/>
          <w:sz w:val="28"/>
          <w:szCs w:val="28"/>
        </w:rPr>
        <w:t xml:space="preserve"> </w:t>
      </w:r>
      <w:proofErr w:type="spellStart"/>
      <w:r w:rsidR="00296924">
        <w:rPr>
          <w:rFonts w:ascii="Times New Roman" w:hAnsi="Times New Roman"/>
          <w:sz w:val="28"/>
          <w:szCs w:val="28"/>
        </w:rPr>
        <w:t>ерітіндіні</w:t>
      </w:r>
      <w:proofErr w:type="spellEnd"/>
      <w:r w:rsidR="00296924">
        <w:rPr>
          <w:rFonts w:ascii="Times New Roman" w:hAnsi="Times New Roman"/>
          <w:sz w:val="28"/>
          <w:szCs w:val="28"/>
        </w:rPr>
        <w:t xml:space="preserve"> </w:t>
      </w:r>
      <w:proofErr w:type="spellStart"/>
      <w:r w:rsidR="00296924">
        <w:rPr>
          <w:rFonts w:ascii="Times New Roman" w:hAnsi="Times New Roman"/>
          <w:sz w:val="28"/>
          <w:szCs w:val="28"/>
        </w:rPr>
        <w:t>қолдану</w:t>
      </w:r>
      <w:proofErr w:type="spellEnd"/>
      <w:r w:rsidR="00296924">
        <w:rPr>
          <w:rFonts w:ascii="Times New Roman" w:hAnsi="Times New Roman"/>
          <w:sz w:val="28"/>
          <w:szCs w:val="28"/>
        </w:rPr>
        <w:t xml:space="preserve"> </w:t>
      </w:r>
      <w:proofErr w:type="spellStart"/>
      <w:r w:rsidR="00296924">
        <w:rPr>
          <w:rFonts w:ascii="Times New Roman" w:hAnsi="Times New Roman"/>
          <w:sz w:val="28"/>
          <w:szCs w:val="28"/>
        </w:rPr>
        <w:t>қажет</w:t>
      </w:r>
      <w:proofErr w:type="spellEnd"/>
      <w:r w:rsidR="00296924" w:rsidRPr="00296924">
        <w:rPr>
          <w:rFonts w:ascii="Times New Roman" w:hAnsi="Times New Roman"/>
          <w:sz w:val="28"/>
          <w:szCs w:val="28"/>
          <w:lang w:val="kk-KZ"/>
        </w:rPr>
        <w:t xml:space="preserve"> </w:t>
      </w:r>
      <w:r w:rsidR="00296924" w:rsidRPr="00541231">
        <w:rPr>
          <w:rFonts w:ascii="Times New Roman" w:hAnsi="Times New Roman"/>
          <w:sz w:val="28"/>
          <w:szCs w:val="28"/>
          <w:lang w:val="kk-KZ"/>
        </w:rPr>
        <w:t>[</w:t>
      </w:r>
      <w:r w:rsidR="00296924">
        <w:rPr>
          <w:rFonts w:ascii="Times New Roman" w:hAnsi="Times New Roman"/>
          <w:sz w:val="28"/>
          <w:szCs w:val="28"/>
          <w:lang w:val="kk-KZ"/>
        </w:rPr>
        <w:t>8</w:t>
      </w:r>
      <w:r w:rsidR="000555AF">
        <w:rPr>
          <w:rFonts w:ascii="Times New Roman" w:hAnsi="Times New Roman"/>
          <w:sz w:val="28"/>
          <w:szCs w:val="28"/>
          <w:lang w:val="kk-KZ"/>
        </w:rPr>
        <w:t>3</w:t>
      </w:r>
      <w:r w:rsidR="00296924">
        <w:rPr>
          <w:rFonts w:ascii="Times New Roman" w:hAnsi="Times New Roman"/>
          <w:sz w:val="28"/>
          <w:szCs w:val="28"/>
          <w:lang w:val="kk-KZ"/>
        </w:rPr>
        <w:t>].</w:t>
      </w:r>
    </w:p>
    <w:p w14:paraId="6C76C893" w14:textId="77777777" w:rsidR="004C0B00" w:rsidRPr="004C0B00" w:rsidRDefault="004C0B00" w:rsidP="004C0B00">
      <w:pPr>
        <w:spacing w:after="0" w:line="240" w:lineRule="auto"/>
        <w:ind w:firstLine="567"/>
        <w:jc w:val="both"/>
        <w:rPr>
          <w:rFonts w:ascii="Times New Roman" w:hAnsi="Times New Roman"/>
          <w:sz w:val="28"/>
          <w:szCs w:val="28"/>
        </w:rPr>
      </w:pP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дайындау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илеу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келесі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химиялық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заттарды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w:t>
      </w:r>
    </w:p>
    <w:p w14:paraId="23F99C20"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Дизель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w:t>
      </w:r>
      <w:proofErr w:type="spellEnd"/>
      <w:r w:rsidRPr="004C0B00">
        <w:rPr>
          <w:rFonts w:ascii="Times New Roman" w:hAnsi="Times New Roman"/>
          <w:sz w:val="28"/>
          <w:szCs w:val="28"/>
        </w:rPr>
        <w:t>;</w:t>
      </w:r>
    </w:p>
    <w:p w14:paraId="39E740AE"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Әк</w:t>
      </w:r>
      <w:proofErr w:type="spellEnd"/>
      <w:r w:rsidRPr="004C0B00">
        <w:rPr>
          <w:rFonts w:ascii="Times New Roman" w:hAnsi="Times New Roman"/>
          <w:sz w:val="28"/>
          <w:szCs w:val="28"/>
        </w:rPr>
        <w:t xml:space="preserve"> (кальций гидраты) – </w:t>
      </w:r>
      <w:proofErr w:type="spellStart"/>
      <w:r w:rsidRPr="004C0B00">
        <w:rPr>
          <w:rFonts w:ascii="Times New Roman" w:hAnsi="Times New Roman"/>
          <w:sz w:val="28"/>
          <w:szCs w:val="28"/>
        </w:rPr>
        <w:t>сілтілі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эмульгаторлық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қоспаның</w:t>
      </w:r>
      <w:proofErr w:type="spellEnd"/>
      <w:r w:rsidRPr="004C0B00">
        <w:rPr>
          <w:rFonts w:ascii="Times New Roman" w:hAnsi="Times New Roman"/>
          <w:sz w:val="28"/>
          <w:szCs w:val="28"/>
        </w:rPr>
        <w:t xml:space="preserve"> активаторы;</w:t>
      </w:r>
    </w:p>
    <w:p w14:paraId="77A930DE"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Кальций </w:t>
      </w:r>
      <w:proofErr w:type="spellStart"/>
      <w:r w:rsidRPr="004C0B00">
        <w:rPr>
          <w:rFonts w:ascii="Times New Roman" w:hAnsi="Times New Roman"/>
          <w:sz w:val="28"/>
          <w:szCs w:val="28"/>
        </w:rPr>
        <w:t>хлориді</w:t>
      </w:r>
      <w:proofErr w:type="spellEnd"/>
      <w:r w:rsidRPr="004C0B00">
        <w:rPr>
          <w:rFonts w:ascii="Times New Roman" w:hAnsi="Times New Roman"/>
          <w:sz w:val="28"/>
          <w:szCs w:val="28"/>
        </w:rPr>
        <w:t xml:space="preserve"> CaCl</w:t>
      </w:r>
      <w:r w:rsidRPr="004C0B00">
        <w:rPr>
          <w:rFonts w:ascii="Times New Roman" w:hAnsi="Times New Roman"/>
          <w:sz w:val="28"/>
          <w:szCs w:val="28"/>
          <w:vertAlign w:val="subscript"/>
        </w:rPr>
        <w:t>2</w:t>
      </w:r>
      <w:r w:rsidRPr="004C0B00">
        <w:rPr>
          <w:rFonts w:ascii="Times New Roman" w:hAnsi="Times New Roman"/>
          <w:sz w:val="28"/>
          <w:szCs w:val="28"/>
        </w:rPr>
        <w:t xml:space="preserve">-су </w:t>
      </w:r>
      <w:proofErr w:type="spellStart"/>
      <w:r w:rsidRPr="004C0B00">
        <w:rPr>
          <w:rFonts w:ascii="Times New Roman" w:hAnsi="Times New Roman"/>
          <w:sz w:val="28"/>
          <w:szCs w:val="28"/>
        </w:rPr>
        <w:t>фазасының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тұздылығын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w:t>
      </w:r>
    </w:p>
    <w:p w14:paraId="30C4B6CD"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VG-69 </w:t>
      </w:r>
      <w:proofErr w:type="spellStart"/>
      <w:r w:rsidRPr="004C0B00">
        <w:rPr>
          <w:rFonts w:ascii="Times New Roman" w:hAnsi="Times New Roman"/>
          <w:sz w:val="28"/>
          <w:szCs w:val="28"/>
        </w:rPr>
        <w:t>Supreme</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органофильді</w:t>
      </w:r>
      <w:proofErr w:type="spellEnd"/>
      <w:r w:rsidRPr="004C0B00">
        <w:rPr>
          <w:rFonts w:ascii="Times New Roman" w:hAnsi="Times New Roman"/>
          <w:sz w:val="28"/>
          <w:szCs w:val="28"/>
        </w:rPr>
        <w:t xml:space="preserve"> саз) – </w:t>
      </w:r>
      <w:proofErr w:type="spellStart"/>
      <w:r w:rsidRPr="004C0B00">
        <w:rPr>
          <w:rFonts w:ascii="Times New Roman" w:hAnsi="Times New Roman"/>
          <w:sz w:val="28"/>
          <w:szCs w:val="28"/>
        </w:rPr>
        <w:t>қоюландырғыш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азайтатын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05A59D95"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Versamul</w:t>
      </w:r>
      <w:proofErr w:type="spellEnd"/>
      <w:r w:rsidRPr="004C0B00">
        <w:rPr>
          <w:rFonts w:ascii="Times New Roman" w:hAnsi="Times New Roman"/>
          <w:sz w:val="28"/>
          <w:szCs w:val="28"/>
        </w:rPr>
        <w:t xml:space="preserve"> (эмульгатор);</w:t>
      </w:r>
    </w:p>
    <w:p w14:paraId="3D9B1F11"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Versacoat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көмекші</w:t>
      </w:r>
      <w:proofErr w:type="spellEnd"/>
      <w:r w:rsidRPr="004C0B00">
        <w:rPr>
          <w:rFonts w:ascii="Times New Roman" w:hAnsi="Times New Roman"/>
          <w:sz w:val="28"/>
          <w:szCs w:val="28"/>
        </w:rPr>
        <w:t xml:space="preserve"> эмульгатор);</w:t>
      </w:r>
    </w:p>
    <w:p w14:paraId="0303A306"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Versawet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беттік</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белсенді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ылғалдандырғыш</w:t>
      </w:r>
      <w:proofErr w:type="spellEnd"/>
      <w:r w:rsidRPr="004C0B00">
        <w:rPr>
          <w:rFonts w:ascii="Times New Roman" w:hAnsi="Times New Roman"/>
          <w:sz w:val="28"/>
          <w:szCs w:val="28"/>
        </w:rPr>
        <w:t>);</w:t>
      </w:r>
    </w:p>
    <w:p w14:paraId="3D91DA79"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lastRenderedPageBreak/>
        <w:t xml:space="preserve">* </w:t>
      </w:r>
      <w:proofErr w:type="spellStart"/>
      <w:r w:rsidRPr="004C0B00">
        <w:rPr>
          <w:rFonts w:ascii="Times New Roman" w:hAnsi="Times New Roman"/>
          <w:sz w:val="28"/>
          <w:szCs w:val="28"/>
        </w:rPr>
        <w:t>Versamod</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релогиялық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модификаторлар</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ерітінділер</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w:t>
      </w:r>
    </w:p>
    <w:p w14:paraId="1F771DC4"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Versatrol</w:t>
      </w:r>
      <w:proofErr w:type="spellEnd"/>
      <w:r w:rsidRPr="004C0B00">
        <w:rPr>
          <w:rFonts w:ascii="Times New Roman" w:hAnsi="Times New Roman"/>
          <w:sz w:val="28"/>
          <w:szCs w:val="28"/>
        </w:rPr>
        <w:t>-M (</w:t>
      </w:r>
      <w:proofErr w:type="spellStart"/>
      <w:r w:rsidRPr="004C0B00">
        <w:rPr>
          <w:rFonts w:ascii="Times New Roman" w:hAnsi="Times New Roman"/>
          <w:sz w:val="28"/>
          <w:szCs w:val="28"/>
        </w:rPr>
        <w:t>гилсонит</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төмендететін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37BDAF76"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Барит-</w:t>
      </w:r>
      <w:proofErr w:type="spellStart"/>
      <w:r w:rsidRPr="004C0B00">
        <w:rPr>
          <w:rFonts w:ascii="Times New Roman" w:hAnsi="Times New Roman"/>
          <w:sz w:val="28"/>
          <w:szCs w:val="28"/>
        </w:rPr>
        <w:t>салмақты</w:t>
      </w:r>
      <w:proofErr w:type="spellEnd"/>
      <w:r w:rsidRPr="004C0B00">
        <w:rPr>
          <w:rFonts w:ascii="Times New Roman" w:hAnsi="Times New Roman"/>
          <w:sz w:val="28"/>
          <w:szCs w:val="28"/>
        </w:rPr>
        <w:t xml:space="preserve"> материал;</w:t>
      </w:r>
    </w:p>
    <w:p w14:paraId="030111BF"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Техникалық</w:t>
      </w:r>
      <w:proofErr w:type="spellEnd"/>
      <w:r w:rsidRPr="004C0B00">
        <w:rPr>
          <w:rFonts w:ascii="Times New Roman" w:hAnsi="Times New Roman"/>
          <w:sz w:val="28"/>
          <w:szCs w:val="28"/>
        </w:rPr>
        <w:t xml:space="preserve"> су.</w:t>
      </w:r>
    </w:p>
    <w:p w14:paraId="5B1271A0" w14:textId="77777777" w:rsidR="004C0B00" w:rsidRPr="004C0B00" w:rsidRDefault="004C0B00" w:rsidP="004C0B00">
      <w:pPr>
        <w:spacing w:after="0" w:line="240" w:lineRule="auto"/>
        <w:ind w:firstLine="567"/>
        <w:jc w:val="both"/>
        <w:rPr>
          <w:rFonts w:ascii="Times New Roman" w:hAnsi="Times New Roman"/>
          <w:sz w:val="28"/>
          <w:szCs w:val="28"/>
        </w:rPr>
      </w:pP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жоспарланған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салмағы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ұңғыма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оқпанының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тұтастығына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байланысты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проблемалар</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туындаған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жағдайда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қатайту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отырғызу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колоннаны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ұстау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сіңуіне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әкеліп</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соқтырмас</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салмағының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артуын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ескеру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w:t>
      </w:r>
    </w:p>
    <w:p w14:paraId="6D9DEB87"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i/>
          <w:sz w:val="28"/>
          <w:szCs w:val="28"/>
        </w:rPr>
        <w:t xml:space="preserve">4362 м - 4851 м </w:t>
      </w:r>
      <w:proofErr w:type="spellStart"/>
      <w:r w:rsidRPr="004C0B00">
        <w:rPr>
          <w:rFonts w:ascii="Times New Roman" w:hAnsi="Times New Roman"/>
          <w:i/>
          <w:sz w:val="28"/>
          <w:szCs w:val="28"/>
        </w:rPr>
        <w:t>аралықты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өнімді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қабатты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кезінде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мүмкін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болатын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асқынуларды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ескере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отырып</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резервуардың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сипаттамаларын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ескере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отырып</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өнімді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қабатты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арқылы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жүргізілуі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керек</w:t>
      </w:r>
      <w:proofErr w:type="spellEnd"/>
      <w:r w:rsidRPr="004C0B00">
        <w:rPr>
          <w:rFonts w:ascii="Times New Roman" w:hAnsi="Times New Roman"/>
          <w:sz w:val="28"/>
          <w:szCs w:val="28"/>
        </w:rPr>
        <w:t>.</w:t>
      </w:r>
    </w:p>
    <w:p w14:paraId="5E619A2B" w14:textId="77777777" w:rsidR="004C0B00" w:rsidRPr="004C0B00" w:rsidRDefault="004C0B00" w:rsidP="004C0B00">
      <w:pPr>
        <w:spacing w:after="0" w:line="240" w:lineRule="auto"/>
        <w:ind w:firstLine="567"/>
        <w:jc w:val="both"/>
        <w:rPr>
          <w:rFonts w:ascii="Times New Roman" w:hAnsi="Times New Roman"/>
          <w:sz w:val="28"/>
          <w:szCs w:val="28"/>
        </w:rPr>
      </w:pP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ерітіндіні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дайындау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келесі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химиялық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реагенттерді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қолдану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w:t>
      </w:r>
      <w:proofErr w:type="spellEnd"/>
      <w:r w:rsidRPr="004C0B00">
        <w:rPr>
          <w:rFonts w:ascii="Times New Roman" w:hAnsi="Times New Roman"/>
          <w:sz w:val="28"/>
          <w:szCs w:val="28"/>
        </w:rPr>
        <w:t>:</w:t>
      </w:r>
    </w:p>
    <w:p w14:paraId="616454D6"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Дизель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w:t>
      </w:r>
      <w:proofErr w:type="spellEnd"/>
      <w:r w:rsidRPr="004C0B00">
        <w:rPr>
          <w:rFonts w:ascii="Times New Roman" w:hAnsi="Times New Roman"/>
          <w:sz w:val="28"/>
          <w:szCs w:val="28"/>
        </w:rPr>
        <w:t>;</w:t>
      </w:r>
    </w:p>
    <w:p w14:paraId="61178130"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Әк</w:t>
      </w:r>
      <w:proofErr w:type="spellEnd"/>
      <w:r w:rsidRPr="004C0B00">
        <w:rPr>
          <w:rFonts w:ascii="Times New Roman" w:hAnsi="Times New Roman"/>
          <w:sz w:val="28"/>
          <w:szCs w:val="28"/>
        </w:rPr>
        <w:t xml:space="preserve"> (кальций гидраты) – </w:t>
      </w:r>
      <w:proofErr w:type="spellStart"/>
      <w:r w:rsidRPr="004C0B00">
        <w:rPr>
          <w:rFonts w:ascii="Times New Roman" w:hAnsi="Times New Roman"/>
          <w:sz w:val="28"/>
          <w:szCs w:val="28"/>
        </w:rPr>
        <w:t>сілтілі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және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эмульгаторлық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қоспаның</w:t>
      </w:r>
      <w:proofErr w:type="spellEnd"/>
      <w:r w:rsidRPr="004C0B00">
        <w:rPr>
          <w:rFonts w:ascii="Times New Roman" w:hAnsi="Times New Roman"/>
          <w:sz w:val="28"/>
          <w:szCs w:val="28"/>
        </w:rPr>
        <w:t xml:space="preserve"> активаторы;</w:t>
      </w:r>
    </w:p>
    <w:p w14:paraId="5DC3FA68"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Кальций </w:t>
      </w:r>
      <w:proofErr w:type="spellStart"/>
      <w:r w:rsidRPr="004C0B00">
        <w:rPr>
          <w:rFonts w:ascii="Times New Roman" w:hAnsi="Times New Roman"/>
          <w:sz w:val="28"/>
          <w:szCs w:val="28"/>
        </w:rPr>
        <w:t>хлориді</w:t>
      </w:r>
      <w:proofErr w:type="spellEnd"/>
      <w:r w:rsidRPr="004C0B00">
        <w:rPr>
          <w:rFonts w:ascii="Times New Roman" w:hAnsi="Times New Roman"/>
          <w:sz w:val="28"/>
          <w:szCs w:val="28"/>
        </w:rPr>
        <w:t xml:space="preserve"> CaCl</w:t>
      </w:r>
      <w:r w:rsidRPr="004C0B00">
        <w:rPr>
          <w:rFonts w:ascii="Times New Roman" w:hAnsi="Times New Roman"/>
          <w:sz w:val="28"/>
          <w:szCs w:val="28"/>
          <w:vertAlign w:val="subscript"/>
        </w:rPr>
        <w:t>2</w:t>
      </w:r>
      <w:r w:rsidRPr="004C0B00">
        <w:rPr>
          <w:rFonts w:ascii="Times New Roman" w:hAnsi="Times New Roman"/>
          <w:sz w:val="28"/>
          <w:szCs w:val="28"/>
        </w:rPr>
        <w:t xml:space="preserve">-су </w:t>
      </w:r>
      <w:proofErr w:type="spellStart"/>
      <w:r w:rsidRPr="004C0B00">
        <w:rPr>
          <w:rFonts w:ascii="Times New Roman" w:hAnsi="Times New Roman"/>
          <w:sz w:val="28"/>
          <w:szCs w:val="28"/>
        </w:rPr>
        <w:t>фазасының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тұздылығын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реттегіш</w:t>
      </w:r>
      <w:proofErr w:type="spellEnd"/>
      <w:r w:rsidRPr="004C0B00">
        <w:rPr>
          <w:rFonts w:ascii="Times New Roman" w:hAnsi="Times New Roman"/>
          <w:sz w:val="28"/>
          <w:szCs w:val="28"/>
        </w:rPr>
        <w:t>;</w:t>
      </w:r>
    </w:p>
    <w:p w14:paraId="426A5E2B"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VG-69 </w:t>
      </w:r>
      <w:proofErr w:type="spellStart"/>
      <w:r w:rsidRPr="004C0B00">
        <w:rPr>
          <w:rFonts w:ascii="Times New Roman" w:hAnsi="Times New Roman"/>
          <w:sz w:val="28"/>
          <w:szCs w:val="28"/>
        </w:rPr>
        <w:t>Supreme</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органофильді</w:t>
      </w:r>
      <w:proofErr w:type="spellEnd"/>
      <w:r w:rsidRPr="004C0B00">
        <w:rPr>
          <w:rFonts w:ascii="Times New Roman" w:hAnsi="Times New Roman"/>
          <w:sz w:val="28"/>
          <w:szCs w:val="28"/>
        </w:rPr>
        <w:t xml:space="preserve"> саз) – </w:t>
      </w:r>
      <w:proofErr w:type="spellStart"/>
      <w:r w:rsidRPr="004C0B00">
        <w:rPr>
          <w:rFonts w:ascii="Times New Roman" w:hAnsi="Times New Roman"/>
          <w:sz w:val="28"/>
          <w:szCs w:val="28"/>
        </w:rPr>
        <w:t>қоюландырғыш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азайтатын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05AB712A"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Versamul</w:t>
      </w:r>
      <w:proofErr w:type="spellEnd"/>
      <w:r w:rsidRPr="004C0B00">
        <w:rPr>
          <w:rFonts w:ascii="Times New Roman" w:hAnsi="Times New Roman"/>
          <w:sz w:val="28"/>
          <w:szCs w:val="28"/>
        </w:rPr>
        <w:t xml:space="preserve"> (эмульгатор);</w:t>
      </w:r>
    </w:p>
    <w:p w14:paraId="1D210E0F"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Versacoat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көмекші</w:t>
      </w:r>
      <w:proofErr w:type="spellEnd"/>
      <w:r w:rsidRPr="004C0B00">
        <w:rPr>
          <w:rFonts w:ascii="Times New Roman" w:hAnsi="Times New Roman"/>
          <w:sz w:val="28"/>
          <w:szCs w:val="28"/>
        </w:rPr>
        <w:t xml:space="preserve"> эмульгатор);</w:t>
      </w:r>
    </w:p>
    <w:p w14:paraId="182518F6"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Versawet</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беттік</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белсенді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ылғалдандырғыш</w:t>
      </w:r>
      <w:proofErr w:type="spellEnd"/>
      <w:r w:rsidRPr="004C0B00">
        <w:rPr>
          <w:rFonts w:ascii="Times New Roman" w:hAnsi="Times New Roman"/>
          <w:sz w:val="28"/>
          <w:szCs w:val="28"/>
        </w:rPr>
        <w:t>);</w:t>
      </w:r>
    </w:p>
    <w:p w14:paraId="623B6218"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Versamod</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релогиялық</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модификаторлар</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ерітінділер</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w:t>
      </w:r>
    </w:p>
    <w:p w14:paraId="1B2F0C8F"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Versatrol</w:t>
      </w:r>
      <w:proofErr w:type="spellEnd"/>
      <w:r w:rsidRPr="004C0B00">
        <w:rPr>
          <w:rFonts w:ascii="Times New Roman" w:hAnsi="Times New Roman"/>
          <w:sz w:val="28"/>
          <w:szCs w:val="28"/>
        </w:rPr>
        <w:t>-M (</w:t>
      </w:r>
      <w:proofErr w:type="spellStart"/>
      <w:r w:rsidRPr="004C0B00">
        <w:rPr>
          <w:rFonts w:ascii="Times New Roman" w:hAnsi="Times New Roman"/>
          <w:sz w:val="28"/>
          <w:szCs w:val="28"/>
        </w:rPr>
        <w:t>гилсонит</w:t>
      </w:r>
      <w:proofErr w:type="spellEnd"/>
      <w:r w:rsidRPr="004C0B00">
        <w:rPr>
          <w:rFonts w:ascii="Times New Roman" w:hAnsi="Times New Roman"/>
          <w:sz w:val="28"/>
          <w:szCs w:val="28"/>
        </w:rPr>
        <w:t xml:space="preserve">) – </w:t>
      </w:r>
      <w:proofErr w:type="spellStart"/>
      <w:r w:rsidRPr="004C0B00">
        <w:rPr>
          <w:rFonts w:ascii="Times New Roman" w:hAnsi="Times New Roman"/>
          <w:sz w:val="28"/>
          <w:szCs w:val="28"/>
        </w:rPr>
        <w:t>сұйықтықтың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жоғалуын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төмендететін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зат</w:t>
      </w:r>
      <w:proofErr w:type="spellEnd"/>
      <w:r w:rsidRPr="004C0B00">
        <w:rPr>
          <w:rFonts w:ascii="Times New Roman" w:hAnsi="Times New Roman"/>
          <w:sz w:val="28"/>
          <w:szCs w:val="28"/>
        </w:rPr>
        <w:t>;</w:t>
      </w:r>
    </w:p>
    <w:p w14:paraId="77019B9E"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Мырыш</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оксиді</w:t>
      </w:r>
      <w:proofErr w:type="spellEnd"/>
      <w:r w:rsidRPr="004C0B00">
        <w:rPr>
          <w:rFonts w:ascii="Times New Roman" w:hAnsi="Times New Roman"/>
          <w:sz w:val="28"/>
          <w:szCs w:val="28"/>
        </w:rPr>
        <w:t xml:space="preserve"> (H</w:t>
      </w:r>
      <w:r w:rsidRPr="002828ED">
        <w:rPr>
          <w:rFonts w:ascii="Times New Roman" w:hAnsi="Times New Roman"/>
          <w:sz w:val="28"/>
          <w:szCs w:val="28"/>
          <w:vertAlign w:val="subscript"/>
        </w:rPr>
        <w:t>2</w:t>
      </w:r>
      <w:r w:rsidRPr="004C0B00">
        <w:rPr>
          <w:rFonts w:ascii="Times New Roman" w:hAnsi="Times New Roman"/>
          <w:sz w:val="28"/>
          <w:szCs w:val="28"/>
        </w:rPr>
        <w:t xml:space="preserve">S </w:t>
      </w:r>
      <w:proofErr w:type="spellStart"/>
      <w:r w:rsidRPr="004C0B00">
        <w:rPr>
          <w:rFonts w:ascii="Times New Roman" w:hAnsi="Times New Roman"/>
          <w:sz w:val="28"/>
          <w:szCs w:val="28"/>
        </w:rPr>
        <w:t>сіңіргіш</w:t>
      </w:r>
      <w:proofErr w:type="spellEnd"/>
      <w:r w:rsidRPr="004C0B00">
        <w:rPr>
          <w:rFonts w:ascii="Times New Roman" w:hAnsi="Times New Roman"/>
          <w:sz w:val="28"/>
          <w:szCs w:val="28"/>
        </w:rPr>
        <w:t>)</w:t>
      </w:r>
    </w:p>
    <w:p w14:paraId="13BBFC27"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Барит-</w:t>
      </w:r>
      <w:proofErr w:type="spellStart"/>
      <w:r w:rsidRPr="004C0B00">
        <w:rPr>
          <w:rFonts w:ascii="Times New Roman" w:hAnsi="Times New Roman"/>
          <w:sz w:val="28"/>
          <w:szCs w:val="28"/>
        </w:rPr>
        <w:t>салмақты</w:t>
      </w:r>
      <w:proofErr w:type="spellEnd"/>
      <w:r w:rsidRPr="004C0B00">
        <w:rPr>
          <w:rFonts w:ascii="Times New Roman" w:hAnsi="Times New Roman"/>
          <w:sz w:val="28"/>
          <w:szCs w:val="28"/>
        </w:rPr>
        <w:t xml:space="preserve"> материал;</w:t>
      </w:r>
    </w:p>
    <w:p w14:paraId="2DC53278" w14:textId="77777777" w:rsidR="004C0B00" w:rsidRPr="004C0B00" w:rsidRDefault="004C0B00" w:rsidP="004C0B00">
      <w:pPr>
        <w:spacing w:after="0" w:line="240" w:lineRule="auto"/>
        <w:ind w:firstLine="567"/>
        <w:jc w:val="both"/>
        <w:rPr>
          <w:rFonts w:ascii="Times New Roman" w:hAnsi="Times New Roman"/>
          <w:sz w:val="28"/>
          <w:szCs w:val="28"/>
        </w:rPr>
      </w:pPr>
      <w:r w:rsidRPr="004C0B00">
        <w:rPr>
          <w:rFonts w:ascii="Times New Roman" w:hAnsi="Times New Roman"/>
          <w:sz w:val="28"/>
          <w:szCs w:val="28"/>
        </w:rPr>
        <w:t xml:space="preserve">* </w:t>
      </w:r>
      <w:proofErr w:type="spellStart"/>
      <w:r w:rsidRPr="004C0B00">
        <w:rPr>
          <w:rFonts w:ascii="Times New Roman" w:hAnsi="Times New Roman"/>
          <w:sz w:val="28"/>
          <w:szCs w:val="28"/>
        </w:rPr>
        <w:t>Техникалық</w:t>
      </w:r>
      <w:proofErr w:type="spellEnd"/>
      <w:r w:rsidRPr="004C0B00">
        <w:rPr>
          <w:rFonts w:ascii="Times New Roman" w:hAnsi="Times New Roman"/>
          <w:sz w:val="28"/>
          <w:szCs w:val="28"/>
        </w:rPr>
        <w:t xml:space="preserve"> су.</w:t>
      </w:r>
    </w:p>
    <w:p w14:paraId="008DF3C9" w14:textId="38F0D988" w:rsidR="00CC18A5" w:rsidRDefault="004C0B00" w:rsidP="004C0B00">
      <w:pPr>
        <w:spacing w:after="0" w:line="240" w:lineRule="auto"/>
        <w:ind w:firstLine="567"/>
        <w:jc w:val="both"/>
        <w:rPr>
          <w:rFonts w:ascii="Times New Roman" w:hAnsi="Times New Roman"/>
          <w:sz w:val="28"/>
          <w:szCs w:val="28"/>
        </w:rPr>
      </w:pPr>
      <w:proofErr w:type="spellStart"/>
      <w:r w:rsidRPr="004C0B00">
        <w:rPr>
          <w:rFonts w:ascii="Times New Roman" w:hAnsi="Times New Roman"/>
          <w:sz w:val="28"/>
          <w:szCs w:val="28"/>
        </w:rPr>
        <w:t>Ұңғыма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оқпанының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тұтастығына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немесе</w:t>
      </w:r>
      <w:proofErr w:type="spellEnd"/>
      <w:r w:rsidRPr="004C0B00">
        <w:rPr>
          <w:rFonts w:ascii="Times New Roman" w:hAnsi="Times New Roman"/>
          <w:sz w:val="28"/>
          <w:szCs w:val="28"/>
        </w:rPr>
        <w:t xml:space="preserve"> газ-</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көріністеріне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байланысты</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проблемалар</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туындаған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кезде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сіңуіне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әкеліп</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соқтырмас</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үшін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мұнай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негізіндегі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бұрғылау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ерітіндісінің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салмағының</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осындай</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мөлшерге</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дейін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ұлғаюын</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ескеру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қажет.Сіңіру</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жағдайында</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сіңіруді</w:t>
      </w:r>
      <w:proofErr w:type="spellEnd"/>
      <w:r w:rsidRPr="004C0B00">
        <w:rPr>
          <w:rFonts w:ascii="Times New Roman" w:hAnsi="Times New Roman"/>
          <w:sz w:val="28"/>
          <w:szCs w:val="28"/>
        </w:rPr>
        <w:t xml:space="preserve"> </w:t>
      </w:r>
      <w:proofErr w:type="spellStart"/>
      <w:r w:rsidRPr="004C0B00">
        <w:rPr>
          <w:rFonts w:ascii="Times New Roman" w:hAnsi="Times New Roman"/>
          <w:sz w:val="28"/>
          <w:szCs w:val="28"/>
        </w:rPr>
        <w:t>жою</w:t>
      </w:r>
      <w:proofErr w:type="spellEnd"/>
      <w:r w:rsidRPr="004C0B00">
        <w:rPr>
          <w:rFonts w:ascii="Times New Roman" w:hAnsi="Times New Roman"/>
          <w:sz w:val="28"/>
          <w:szCs w:val="28"/>
        </w:rPr>
        <w:t xml:space="preserve"> </w:t>
      </w:r>
      <w:proofErr w:type="spellStart"/>
      <w:r w:rsidR="000555AF">
        <w:rPr>
          <w:rFonts w:ascii="Times New Roman" w:hAnsi="Times New Roman"/>
          <w:sz w:val="28"/>
          <w:szCs w:val="28"/>
        </w:rPr>
        <w:t>үшін</w:t>
      </w:r>
      <w:proofErr w:type="spellEnd"/>
      <w:r w:rsidR="000555AF">
        <w:rPr>
          <w:rFonts w:ascii="Times New Roman" w:hAnsi="Times New Roman"/>
          <w:sz w:val="28"/>
          <w:szCs w:val="28"/>
        </w:rPr>
        <w:t xml:space="preserve"> </w:t>
      </w:r>
      <w:proofErr w:type="spellStart"/>
      <w:r w:rsidR="000555AF">
        <w:rPr>
          <w:rFonts w:ascii="Times New Roman" w:hAnsi="Times New Roman"/>
          <w:sz w:val="28"/>
          <w:szCs w:val="28"/>
        </w:rPr>
        <w:t>материалды</w:t>
      </w:r>
      <w:proofErr w:type="spellEnd"/>
      <w:r w:rsidR="000555AF">
        <w:rPr>
          <w:rFonts w:ascii="Times New Roman" w:hAnsi="Times New Roman"/>
          <w:sz w:val="28"/>
          <w:szCs w:val="28"/>
        </w:rPr>
        <w:t xml:space="preserve"> </w:t>
      </w:r>
      <w:proofErr w:type="spellStart"/>
      <w:r w:rsidR="000555AF">
        <w:rPr>
          <w:rFonts w:ascii="Times New Roman" w:hAnsi="Times New Roman"/>
          <w:sz w:val="28"/>
          <w:szCs w:val="28"/>
        </w:rPr>
        <w:t>пайдалану</w:t>
      </w:r>
      <w:proofErr w:type="spellEnd"/>
      <w:r w:rsidR="000555AF">
        <w:rPr>
          <w:rFonts w:ascii="Times New Roman" w:hAnsi="Times New Roman"/>
          <w:sz w:val="28"/>
          <w:szCs w:val="28"/>
        </w:rPr>
        <w:t xml:space="preserve"> </w:t>
      </w:r>
      <w:proofErr w:type="spellStart"/>
      <w:r w:rsidR="000555AF">
        <w:rPr>
          <w:rFonts w:ascii="Times New Roman" w:hAnsi="Times New Roman"/>
          <w:sz w:val="28"/>
          <w:szCs w:val="28"/>
        </w:rPr>
        <w:t>қажет</w:t>
      </w:r>
      <w:proofErr w:type="spellEnd"/>
      <w:r w:rsidR="000555AF" w:rsidRPr="000555AF">
        <w:rPr>
          <w:rFonts w:ascii="Times New Roman" w:hAnsi="Times New Roman"/>
          <w:sz w:val="28"/>
          <w:szCs w:val="28"/>
          <w:lang w:val="kk-KZ"/>
        </w:rPr>
        <w:t xml:space="preserve"> </w:t>
      </w:r>
      <w:r w:rsidR="000555AF" w:rsidRPr="00541231">
        <w:rPr>
          <w:rFonts w:ascii="Times New Roman" w:hAnsi="Times New Roman"/>
          <w:sz w:val="28"/>
          <w:szCs w:val="28"/>
          <w:lang w:val="kk-KZ"/>
        </w:rPr>
        <w:t>[</w:t>
      </w:r>
      <w:r w:rsidR="000555AF">
        <w:rPr>
          <w:rFonts w:ascii="Times New Roman" w:hAnsi="Times New Roman"/>
          <w:sz w:val="28"/>
          <w:szCs w:val="28"/>
          <w:lang w:val="kk-KZ"/>
        </w:rPr>
        <w:t>84].</w:t>
      </w:r>
    </w:p>
    <w:p w14:paraId="1618EC59" w14:textId="77777777" w:rsidR="004C0B00" w:rsidRPr="00C839AF" w:rsidRDefault="004C0B00" w:rsidP="004C0B00">
      <w:pPr>
        <w:spacing w:after="0" w:line="240" w:lineRule="auto"/>
        <w:ind w:firstLine="567"/>
        <w:jc w:val="both"/>
        <w:rPr>
          <w:rFonts w:ascii="Times New Roman" w:hAnsi="Times New Roman"/>
          <w:sz w:val="28"/>
          <w:szCs w:val="28"/>
        </w:rPr>
      </w:pPr>
    </w:p>
    <w:p w14:paraId="1B3AB1E0" w14:textId="077EFA4B" w:rsidR="00D457FB" w:rsidRPr="00D457FB" w:rsidRDefault="00834F9B" w:rsidP="005B452E">
      <w:pPr>
        <w:spacing w:after="0" w:line="240" w:lineRule="auto"/>
        <w:ind w:firstLine="567"/>
        <w:jc w:val="both"/>
        <w:rPr>
          <w:rFonts w:ascii="Times New Roman" w:hAnsi="Times New Roman"/>
          <w:sz w:val="28"/>
          <w:szCs w:val="28"/>
        </w:rPr>
      </w:pPr>
      <w:r>
        <w:rPr>
          <w:rFonts w:ascii="Times New Roman" w:hAnsi="Times New Roman"/>
          <w:b/>
          <w:sz w:val="28"/>
          <w:szCs w:val="28"/>
          <w:lang w:val="kk-KZ"/>
        </w:rPr>
        <w:t>6.7</w:t>
      </w:r>
      <w:r w:rsidR="004C0B00">
        <w:rPr>
          <w:rFonts w:ascii="Times New Roman" w:hAnsi="Times New Roman"/>
          <w:b/>
          <w:sz w:val="28"/>
          <w:szCs w:val="28"/>
          <w:lang w:val="kk-KZ"/>
        </w:rPr>
        <w:t xml:space="preserve">.4 </w:t>
      </w:r>
      <w:proofErr w:type="spellStart"/>
      <w:r w:rsidR="009E1871" w:rsidRPr="00533032">
        <w:rPr>
          <w:rFonts w:ascii="Times New Roman" w:hAnsi="Times New Roman"/>
          <w:b/>
          <w:sz w:val="28"/>
          <w:szCs w:val="28"/>
        </w:rPr>
        <w:t>Б</w:t>
      </w:r>
      <w:r w:rsidR="004C0B00" w:rsidRPr="00533032">
        <w:rPr>
          <w:rFonts w:ascii="Times New Roman" w:hAnsi="Times New Roman"/>
          <w:b/>
          <w:sz w:val="28"/>
          <w:szCs w:val="28"/>
        </w:rPr>
        <w:t>ұрғылау</w:t>
      </w:r>
      <w:proofErr w:type="spellEnd"/>
      <w:r w:rsidR="004C0B00" w:rsidRPr="00533032">
        <w:rPr>
          <w:rFonts w:ascii="Times New Roman" w:hAnsi="Times New Roman"/>
          <w:b/>
          <w:sz w:val="28"/>
          <w:szCs w:val="28"/>
        </w:rPr>
        <w:t xml:space="preserve"> </w:t>
      </w:r>
      <w:proofErr w:type="spellStart"/>
      <w:r w:rsidR="004C0B00" w:rsidRPr="00533032">
        <w:rPr>
          <w:rFonts w:ascii="Times New Roman" w:hAnsi="Times New Roman"/>
          <w:b/>
          <w:sz w:val="28"/>
          <w:szCs w:val="28"/>
        </w:rPr>
        <w:t>ерітінділерін</w:t>
      </w:r>
      <w:proofErr w:type="spellEnd"/>
      <w:r w:rsidR="004C0B00" w:rsidRPr="00533032">
        <w:rPr>
          <w:rFonts w:ascii="Times New Roman" w:hAnsi="Times New Roman"/>
          <w:b/>
          <w:sz w:val="28"/>
          <w:szCs w:val="28"/>
        </w:rPr>
        <w:t xml:space="preserve"> </w:t>
      </w:r>
      <w:proofErr w:type="spellStart"/>
      <w:r w:rsidR="004C0B00" w:rsidRPr="00533032">
        <w:rPr>
          <w:rFonts w:ascii="Times New Roman" w:hAnsi="Times New Roman"/>
          <w:b/>
          <w:sz w:val="28"/>
          <w:szCs w:val="28"/>
        </w:rPr>
        <w:t>дайындау</w:t>
      </w:r>
      <w:proofErr w:type="spellEnd"/>
      <w:r w:rsidR="004C0B00" w:rsidRPr="00533032">
        <w:rPr>
          <w:rFonts w:ascii="Times New Roman" w:hAnsi="Times New Roman"/>
          <w:b/>
          <w:sz w:val="28"/>
          <w:szCs w:val="28"/>
        </w:rPr>
        <w:t xml:space="preserve"> </w:t>
      </w:r>
      <w:proofErr w:type="spellStart"/>
      <w:r w:rsidR="004C0B00" w:rsidRPr="00533032">
        <w:rPr>
          <w:rFonts w:ascii="Times New Roman" w:hAnsi="Times New Roman"/>
          <w:b/>
          <w:sz w:val="28"/>
          <w:szCs w:val="28"/>
        </w:rPr>
        <w:t>технологиясын</w:t>
      </w:r>
      <w:proofErr w:type="spellEnd"/>
      <w:r w:rsidR="004C0B00" w:rsidRPr="00533032">
        <w:rPr>
          <w:rFonts w:ascii="Times New Roman" w:hAnsi="Times New Roman"/>
          <w:b/>
          <w:sz w:val="28"/>
          <w:szCs w:val="28"/>
        </w:rPr>
        <w:t xml:space="preserve"> </w:t>
      </w:r>
      <w:proofErr w:type="spellStart"/>
      <w:r w:rsidR="004C0B00" w:rsidRPr="00533032">
        <w:rPr>
          <w:rFonts w:ascii="Times New Roman" w:hAnsi="Times New Roman"/>
          <w:b/>
          <w:sz w:val="28"/>
          <w:szCs w:val="28"/>
        </w:rPr>
        <w:t>жетілдіру</w:t>
      </w:r>
      <w:proofErr w:type="spellEnd"/>
    </w:p>
    <w:p w14:paraId="0DB4C6DE" w14:textId="77777777" w:rsidR="005B452E" w:rsidRPr="00533032" w:rsidRDefault="005B452E" w:rsidP="004C0B00">
      <w:pPr>
        <w:spacing w:after="0" w:line="240" w:lineRule="auto"/>
        <w:ind w:firstLine="567"/>
        <w:jc w:val="both"/>
        <w:rPr>
          <w:rFonts w:ascii="Times New Roman" w:hAnsi="Times New Roman"/>
          <w:sz w:val="28"/>
          <w:szCs w:val="28"/>
        </w:rPr>
      </w:pPr>
      <w:proofErr w:type="spellStart"/>
      <w:r w:rsidRPr="00533032">
        <w:rPr>
          <w:rFonts w:ascii="Times New Roman" w:hAnsi="Times New Roman"/>
          <w:sz w:val="28"/>
          <w:szCs w:val="28"/>
        </w:rPr>
        <w:t>Мұнай</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қабаттарының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өнімділігі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негізінен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қолданылатын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ерітінділерінің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сапасына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байланысты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Мұнайды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бұрғылаудың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технологиялық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көрсеткіштері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көбінесе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ерітінділерінің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құрамы</w:t>
      </w:r>
      <w:proofErr w:type="spellEnd"/>
      <w:r w:rsidRPr="00533032">
        <w:rPr>
          <w:rFonts w:ascii="Times New Roman" w:hAnsi="Times New Roman"/>
          <w:sz w:val="28"/>
          <w:szCs w:val="28"/>
        </w:rPr>
        <w:t xml:space="preserve"> мен </w:t>
      </w:r>
      <w:proofErr w:type="spellStart"/>
      <w:r w:rsidRPr="00533032">
        <w:rPr>
          <w:rFonts w:ascii="Times New Roman" w:hAnsi="Times New Roman"/>
          <w:sz w:val="28"/>
          <w:szCs w:val="28"/>
        </w:rPr>
        <w:t>қасиеттеріне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байланысты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олар</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бұрғылаудың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жоғары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жылдамдығымен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және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өнімді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қабаттың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сапалы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ашылуымен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жұмыстың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қауіпсіздігі</w:t>
      </w:r>
      <w:proofErr w:type="spellEnd"/>
      <w:r w:rsidRPr="00533032">
        <w:rPr>
          <w:rFonts w:ascii="Times New Roman" w:hAnsi="Times New Roman"/>
          <w:sz w:val="28"/>
          <w:szCs w:val="28"/>
        </w:rPr>
        <w:t xml:space="preserve"> мен </w:t>
      </w:r>
      <w:proofErr w:type="spellStart"/>
      <w:r w:rsidRPr="00533032">
        <w:rPr>
          <w:rFonts w:ascii="Times New Roman" w:hAnsi="Times New Roman"/>
          <w:sz w:val="28"/>
          <w:szCs w:val="28"/>
        </w:rPr>
        <w:t>апатсыздығын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қамтамасыз</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етуі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керек</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Реттелетін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қасиеттері</w:t>
      </w:r>
      <w:proofErr w:type="spellEnd"/>
      <w:r w:rsidRPr="00533032">
        <w:rPr>
          <w:rFonts w:ascii="Times New Roman" w:hAnsi="Times New Roman"/>
          <w:sz w:val="28"/>
          <w:szCs w:val="28"/>
        </w:rPr>
        <w:t xml:space="preserve"> бар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ерітінділерін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қолдану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апаттарға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lastRenderedPageBreak/>
        <w:t>асқынуларға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өңдеу</w:t>
      </w:r>
      <w:proofErr w:type="spellEnd"/>
      <w:r w:rsidRPr="00533032">
        <w:rPr>
          <w:rFonts w:ascii="Times New Roman" w:hAnsi="Times New Roman"/>
          <w:sz w:val="28"/>
          <w:szCs w:val="28"/>
        </w:rPr>
        <w:t xml:space="preserve"> мен </w:t>
      </w:r>
      <w:proofErr w:type="spellStart"/>
      <w:r w:rsidRPr="00533032">
        <w:rPr>
          <w:rFonts w:ascii="Times New Roman" w:hAnsi="Times New Roman"/>
          <w:sz w:val="28"/>
          <w:szCs w:val="28"/>
        </w:rPr>
        <w:t>жууға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игеру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ұзақтығы</w:t>
      </w:r>
      <w:proofErr w:type="spellEnd"/>
      <w:r w:rsidRPr="00533032">
        <w:rPr>
          <w:rFonts w:ascii="Times New Roman" w:hAnsi="Times New Roman"/>
          <w:sz w:val="28"/>
          <w:szCs w:val="28"/>
        </w:rPr>
        <w:t xml:space="preserve"> мен </w:t>
      </w:r>
      <w:proofErr w:type="spellStart"/>
      <w:r w:rsidRPr="00533032">
        <w:rPr>
          <w:rFonts w:ascii="Times New Roman" w:hAnsi="Times New Roman"/>
          <w:sz w:val="28"/>
          <w:szCs w:val="28"/>
        </w:rPr>
        <w:t>нәтижелеріне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байланысты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жұмыстарға</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кететін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уақытты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үнемдеу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үшін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айтарлықтай</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қаражатты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қажет</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етеді</w:t>
      </w:r>
      <w:proofErr w:type="spellEnd"/>
      <w:r w:rsidRPr="00533032">
        <w:rPr>
          <w:rFonts w:ascii="Times New Roman" w:hAnsi="Times New Roman"/>
          <w:sz w:val="28"/>
          <w:szCs w:val="28"/>
        </w:rPr>
        <w:t>.</w:t>
      </w:r>
    </w:p>
    <w:p w14:paraId="6B3DD81C" w14:textId="77777777" w:rsidR="005B452E" w:rsidRDefault="005B452E" w:rsidP="004C0B00">
      <w:pPr>
        <w:spacing w:after="0" w:line="240" w:lineRule="auto"/>
        <w:ind w:firstLine="567"/>
        <w:jc w:val="both"/>
        <w:rPr>
          <w:rFonts w:ascii="Times New Roman" w:hAnsi="Times New Roman"/>
          <w:sz w:val="28"/>
          <w:szCs w:val="28"/>
        </w:rPr>
      </w:pPr>
      <w:proofErr w:type="spellStart"/>
      <w:r w:rsidRPr="00533032">
        <w:rPr>
          <w:rFonts w:ascii="Times New Roman" w:hAnsi="Times New Roman"/>
          <w:sz w:val="28"/>
          <w:szCs w:val="28"/>
        </w:rPr>
        <w:t>Дұрыс</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таңдалған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және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сапалы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дайындалған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ерітіндісі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процесін</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сәтті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жүргізудің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негізі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болып</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табылады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Ұңғыманы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қазудың</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геологиялық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жағдайлары</w:t>
      </w:r>
      <w:proofErr w:type="spellEnd"/>
      <w:r w:rsidRPr="00533032">
        <w:rPr>
          <w:rFonts w:ascii="Times New Roman" w:hAnsi="Times New Roman"/>
          <w:sz w:val="28"/>
          <w:szCs w:val="28"/>
        </w:rPr>
        <w:t xml:space="preserve"> мен </w:t>
      </w:r>
      <w:proofErr w:type="spellStart"/>
      <w:r w:rsidRPr="00533032">
        <w:rPr>
          <w:rFonts w:ascii="Times New Roman" w:hAnsi="Times New Roman"/>
          <w:sz w:val="28"/>
          <w:szCs w:val="28"/>
        </w:rPr>
        <w:t>техникалық</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ерекшеліктеріне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байланысты</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бұрғылау</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ерітінділері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бірнеше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түрге</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бөлінетіні</w:t>
      </w:r>
      <w:proofErr w:type="spellEnd"/>
      <w:r w:rsidRPr="00533032">
        <w:rPr>
          <w:rFonts w:ascii="Times New Roman" w:hAnsi="Times New Roman"/>
          <w:sz w:val="28"/>
          <w:szCs w:val="28"/>
        </w:rPr>
        <w:t xml:space="preserve"> </w:t>
      </w:r>
      <w:proofErr w:type="spellStart"/>
      <w:r w:rsidRPr="00533032">
        <w:rPr>
          <w:rFonts w:ascii="Times New Roman" w:hAnsi="Times New Roman"/>
          <w:sz w:val="28"/>
          <w:szCs w:val="28"/>
        </w:rPr>
        <w:t>белгілі</w:t>
      </w:r>
      <w:proofErr w:type="spellEnd"/>
      <w:r w:rsidRPr="00533032">
        <w:rPr>
          <w:rFonts w:ascii="Times New Roman" w:hAnsi="Times New Roman"/>
          <w:sz w:val="28"/>
          <w:szCs w:val="28"/>
        </w:rPr>
        <w:t>.</w:t>
      </w:r>
    </w:p>
    <w:p w14:paraId="3E98A37B" w14:textId="77777777" w:rsidR="005B452E" w:rsidRPr="009B6075" w:rsidRDefault="005B452E" w:rsidP="004C0B00">
      <w:pPr>
        <w:spacing w:after="0" w:line="240" w:lineRule="auto"/>
        <w:ind w:firstLine="567"/>
        <w:jc w:val="both"/>
        <w:rPr>
          <w:rFonts w:ascii="Times New Roman" w:hAnsi="Times New Roman"/>
          <w:sz w:val="28"/>
          <w:szCs w:val="28"/>
        </w:rPr>
      </w:pPr>
      <w:r>
        <w:rPr>
          <w:rFonts w:ascii="Times New Roman" w:hAnsi="Times New Roman"/>
          <w:sz w:val="28"/>
          <w:szCs w:val="28"/>
          <w:lang w:val="kk-KZ"/>
        </w:rPr>
        <w:t>Б</w:t>
      </w:r>
      <w:proofErr w:type="spellStart"/>
      <w:r w:rsidRPr="009B6075">
        <w:rPr>
          <w:rFonts w:ascii="Times New Roman" w:hAnsi="Times New Roman"/>
          <w:sz w:val="28"/>
          <w:szCs w:val="28"/>
        </w:rPr>
        <w:t>ұрғылау</w:t>
      </w:r>
      <w:proofErr w:type="spellEnd"/>
      <w:r>
        <w:rPr>
          <w:rFonts w:ascii="Times New Roman" w:hAnsi="Times New Roman"/>
          <w:sz w:val="28"/>
          <w:szCs w:val="28"/>
        </w:rPr>
        <w:t xml:space="preserve"> </w:t>
      </w:r>
      <w:proofErr w:type="spellStart"/>
      <w:r>
        <w:rPr>
          <w:rFonts w:ascii="Times New Roman" w:hAnsi="Times New Roman"/>
          <w:sz w:val="28"/>
          <w:szCs w:val="28"/>
        </w:rPr>
        <w:t>ерітінділерін</w:t>
      </w:r>
      <w:proofErr w:type="spellEnd"/>
      <w:r>
        <w:rPr>
          <w:rFonts w:ascii="Times New Roman" w:hAnsi="Times New Roman"/>
          <w:sz w:val="28"/>
          <w:szCs w:val="28"/>
        </w:rPr>
        <w:t xml:space="preserve"> </w:t>
      </w:r>
      <w:proofErr w:type="spellStart"/>
      <w:r>
        <w:rPr>
          <w:rFonts w:ascii="Times New Roman" w:hAnsi="Times New Roman"/>
          <w:sz w:val="28"/>
          <w:szCs w:val="28"/>
        </w:rPr>
        <w:t>қарастыр</w:t>
      </w:r>
      <w:proofErr w:type="spellEnd"/>
      <w:r>
        <w:rPr>
          <w:rFonts w:ascii="Times New Roman" w:hAnsi="Times New Roman"/>
          <w:sz w:val="28"/>
          <w:szCs w:val="28"/>
          <w:lang w:val="kk-KZ"/>
        </w:rPr>
        <w:t>сақ</w:t>
      </w:r>
      <w:r w:rsidRPr="009B6075">
        <w:rPr>
          <w:rFonts w:ascii="Times New Roman" w:hAnsi="Times New Roman"/>
          <w:sz w:val="28"/>
          <w:szCs w:val="28"/>
        </w:rPr>
        <w:t xml:space="preserve">, </w:t>
      </w:r>
      <w:proofErr w:type="spellStart"/>
      <w:r w:rsidRPr="009B6075">
        <w:rPr>
          <w:rFonts w:ascii="Times New Roman" w:hAnsi="Times New Roman"/>
          <w:sz w:val="28"/>
          <w:szCs w:val="28"/>
        </w:rPr>
        <w:t>оларға</w:t>
      </w:r>
      <w:proofErr w:type="spellEnd"/>
      <w:r w:rsidRPr="009B6075">
        <w:rPr>
          <w:rFonts w:ascii="Times New Roman" w:hAnsi="Times New Roman"/>
          <w:sz w:val="28"/>
          <w:szCs w:val="28"/>
        </w:rPr>
        <w:t xml:space="preserve"> </w:t>
      </w:r>
      <w:proofErr w:type="spellStart"/>
      <w:r w:rsidRPr="009B6075">
        <w:rPr>
          <w:rFonts w:ascii="Times New Roman" w:hAnsi="Times New Roman"/>
          <w:sz w:val="28"/>
          <w:szCs w:val="28"/>
        </w:rPr>
        <w:t>мыналар</w:t>
      </w:r>
      <w:proofErr w:type="spellEnd"/>
      <w:r w:rsidRPr="009B6075">
        <w:rPr>
          <w:rFonts w:ascii="Times New Roman" w:hAnsi="Times New Roman"/>
          <w:sz w:val="28"/>
          <w:szCs w:val="28"/>
        </w:rPr>
        <w:t xml:space="preserve"> </w:t>
      </w:r>
      <w:proofErr w:type="spellStart"/>
      <w:r w:rsidRPr="009B6075">
        <w:rPr>
          <w:rFonts w:ascii="Times New Roman" w:hAnsi="Times New Roman"/>
          <w:sz w:val="28"/>
          <w:szCs w:val="28"/>
        </w:rPr>
        <w:t>жатады</w:t>
      </w:r>
      <w:proofErr w:type="spellEnd"/>
      <w:r w:rsidRPr="009B6075">
        <w:rPr>
          <w:rFonts w:ascii="Times New Roman" w:hAnsi="Times New Roman"/>
          <w:sz w:val="28"/>
          <w:szCs w:val="28"/>
        </w:rPr>
        <w:t>:</w:t>
      </w:r>
    </w:p>
    <w:p w14:paraId="00C48286" w14:textId="77777777" w:rsidR="005B452E" w:rsidRPr="0018617B"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емес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ерітінділері-оларға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процесінде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жатады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таяз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бастапқы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кезеңінде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0DD0042F" w14:textId="77777777" w:rsidR="005B452E" w:rsidRPr="0018617B"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қажет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үлкен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тереңдікте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Күрделі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лигносульфаттар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лигниттер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таниндер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ұқсас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формулалар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дефлокулянттар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сүзуді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Шиферді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тиімдірек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тежеу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құрамында</w:t>
      </w:r>
      <w:proofErr w:type="spellEnd"/>
      <w:r w:rsidRPr="0018617B">
        <w:rPr>
          <w:rFonts w:ascii="Times New Roman" w:hAnsi="Times New Roman"/>
          <w:sz w:val="28"/>
          <w:szCs w:val="28"/>
        </w:rPr>
        <w:t xml:space="preserve"> калий бар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қосылыстар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жиі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p>
    <w:p w14:paraId="003D26B7" w14:textId="77777777" w:rsidR="005B452E" w:rsidRPr="0018617B"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Кальциймен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белсендірілген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ерітінділері-қабаттың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бұзылуын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тақтатастардың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ісінуін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кешіктіреді</w:t>
      </w:r>
      <w:proofErr w:type="spellEnd"/>
    </w:p>
    <w:p w14:paraId="4502FCD4" w14:textId="77777777" w:rsidR="005B452E" w:rsidRPr="00BF6577"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t>Жоғары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тиімді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сулы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ерітінділері-тақтатастардың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саздардың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тұрақтылығын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арттырады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және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тежелуді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тұтқырлықты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әлсіретеді</w:t>
      </w:r>
      <w:proofErr w:type="spellEnd"/>
      <w:r w:rsidRPr="00BF6577">
        <w:rPr>
          <w:rFonts w:ascii="Times New Roman" w:hAnsi="Times New Roman"/>
          <w:sz w:val="28"/>
          <w:szCs w:val="28"/>
        </w:rPr>
        <w:t xml:space="preserve">, тау </w:t>
      </w:r>
      <w:proofErr w:type="spellStart"/>
      <w:r w:rsidRPr="00BF6577">
        <w:rPr>
          <w:rFonts w:ascii="Times New Roman" w:hAnsi="Times New Roman"/>
          <w:sz w:val="28"/>
          <w:szCs w:val="28"/>
        </w:rPr>
        <w:t>жыныстарының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қашауға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жабысып</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қалуына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және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оның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айналуына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жол</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бермейді</w:t>
      </w:r>
      <w:proofErr w:type="spellEnd"/>
      <w:r w:rsidRPr="00BF6577">
        <w:rPr>
          <w:rFonts w:ascii="Times New Roman" w:hAnsi="Times New Roman"/>
          <w:sz w:val="28"/>
          <w:szCs w:val="28"/>
        </w:rPr>
        <w:t>.</w:t>
      </w:r>
    </w:p>
    <w:p w14:paraId="1EAA3802" w14:textId="77777777" w:rsidR="005B452E" w:rsidRPr="0018617B"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қоспалары</w:t>
      </w:r>
      <w:proofErr w:type="spellEnd"/>
      <w:r w:rsidRPr="0018617B">
        <w:rPr>
          <w:rFonts w:ascii="Times New Roman" w:hAnsi="Times New Roman"/>
          <w:sz w:val="28"/>
          <w:szCs w:val="28"/>
        </w:rPr>
        <w:t xml:space="preserve"> аз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көлемі</w:t>
      </w:r>
      <w:proofErr w:type="spellEnd"/>
      <w:r w:rsidRPr="0018617B">
        <w:rPr>
          <w:rFonts w:ascii="Times New Roman" w:hAnsi="Times New Roman"/>
          <w:sz w:val="28"/>
          <w:szCs w:val="28"/>
        </w:rPr>
        <w:t xml:space="preserve"> 6-10 % - дан </w:t>
      </w:r>
      <w:proofErr w:type="spellStart"/>
      <w:r w:rsidRPr="0018617B">
        <w:rPr>
          <w:rFonts w:ascii="Times New Roman" w:hAnsi="Times New Roman"/>
          <w:sz w:val="28"/>
          <w:szCs w:val="28"/>
        </w:rPr>
        <w:t>аспайды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тақтатастар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қоспалардың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көлемі</w:t>
      </w:r>
      <w:proofErr w:type="spellEnd"/>
      <w:r w:rsidRPr="0018617B">
        <w:rPr>
          <w:rFonts w:ascii="Times New Roman" w:hAnsi="Times New Roman"/>
          <w:sz w:val="28"/>
          <w:szCs w:val="28"/>
        </w:rPr>
        <w:t xml:space="preserve"> 3%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одан</w:t>
      </w:r>
      <w:proofErr w:type="spellEnd"/>
      <w:r w:rsidRPr="0018617B">
        <w:rPr>
          <w:rFonts w:ascii="Times New Roman" w:hAnsi="Times New Roman"/>
          <w:sz w:val="28"/>
          <w:szCs w:val="28"/>
        </w:rPr>
        <w:t xml:space="preserve"> аз, </w:t>
      </w:r>
      <w:proofErr w:type="spellStart"/>
      <w:r w:rsidRPr="0018617B">
        <w:rPr>
          <w:rFonts w:ascii="Times New Roman" w:hAnsi="Times New Roman"/>
          <w:sz w:val="28"/>
          <w:szCs w:val="28"/>
        </w:rPr>
        <w:t>бентонитке</w:t>
      </w:r>
      <w:proofErr w:type="spellEnd"/>
      <w:r w:rsidRPr="0018617B">
        <w:rPr>
          <w:rFonts w:ascii="Times New Roman" w:hAnsi="Times New Roman"/>
          <w:sz w:val="28"/>
          <w:szCs w:val="28"/>
        </w:rPr>
        <w:t xml:space="preserve"> 2:1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одан</w:t>
      </w:r>
      <w:proofErr w:type="spellEnd"/>
      <w:r w:rsidRPr="0018617B">
        <w:rPr>
          <w:rFonts w:ascii="Times New Roman" w:hAnsi="Times New Roman"/>
          <w:sz w:val="28"/>
          <w:szCs w:val="28"/>
        </w:rPr>
        <w:t xml:space="preserve"> аз </w:t>
      </w:r>
      <w:proofErr w:type="spellStart"/>
      <w:r w:rsidRPr="0018617B">
        <w:rPr>
          <w:rFonts w:ascii="Times New Roman" w:hAnsi="Times New Roman"/>
          <w:sz w:val="28"/>
          <w:szCs w:val="28"/>
        </w:rPr>
        <w:t>күйдірілген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коэффициенті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Мұндай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шешімдер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жылдамдығын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арттырады</w:t>
      </w:r>
      <w:proofErr w:type="spellEnd"/>
      <w:r w:rsidRPr="0018617B">
        <w:rPr>
          <w:rFonts w:ascii="Times New Roman" w:hAnsi="Times New Roman"/>
          <w:sz w:val="28"/>
          <w:szCs w:val="28"/>
        </w:rPr>
        <w:t>.</w:t>
      </w:r>
    </w:p>
    <w:p w14:paraId="03336CE3" w14:textId="77777777" w:rsidR="005B452E" w:rsidRPr="0018617B" w:rsidRDefault="005B452E" w:rsidP="004C0B00">
      <w:pPr>
        <w:pStyle w:val="ac"/>
        <w:numPr>
          <w:ilvl w:val="0"/>
          <w:numId w:val="5"/>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Полимерлі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-КСЛ/</w:t>
      </w:r>
      <w:proofErr w:type="spellStart"/>
      <w:r w:rsidRPr="0018617B">
        <w:rPr>
          <w:rFonts w:ascii="Times New Roman" w:hAnsi="Times New Roman"/>
          <w:sz w:val="28"/>
          <w:szCs w:val="28"/>
        </w:rPr>
        <w:t>полиакриламидтің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ыдырамайтын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температуралы</w:t>
      </w:r>
      <w:proofErr w:type="spellEnd"/>
      <w:r w:rsidRPr="0018617B">
        <w:rPr>
          <w:rFonts w:ascii="Times New Roman" w:hAnsi="Times New Roman"/>
          <w:sz w:val="28"/>
          <w:szCs w:val="28"/>
        </w:rPr>
        <w:t xml:space="preserve"> полимер, </w:t>
      </w:r>
      <w:proofErr w:type="spellStart"/>
      <w:r w:rsidRPr="0018617B">
        <w:rPr>
          <w:rFonts w:ascii="Times New Roman" w:hAnsi="Times New Roman"/>
          <w:sz w:val="28"/>
          <w:szCs w:val="28"/>
        </w:rPr>
        <w:t>тұзды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қаныққан</w:t>
      </w:r>
      <w:proofErr w:type="spellEnd"/>
      <w:r w:rsidRPr="0018617B">
        <w:rPr>
          <w:rFonts w:ascii="Times New Roman" w:hAnsi="Times New Roman"/>
          <w:sz w:val="28"/>
          <w:szCs w:val="28"/>
        </w:rPr>
        <w:t xml:space="preserve"> полимер, </w:t>
      </w:r>
      <w:proofErr w:type="spellStart"/>
      <w:r w:rsidRPr="0018617B">
        <w:rPr>
          <w:rFonts w:ascii="Times New Roman" w:hAnsi="Times New Roman"/>
          <w:sz w:val="28"/>
          <w:szCs w:val="28"/>
        </w:rPr>
        <w:t>аралас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тұздарға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негізделген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Целлюлоза, крахмал, </w:t>
      </w:r>
      <w:proofErr w:type="spellStart"/>
      <w:r w:rsidRPr="0018617B">
        <w:rPr>
          <w:rFonts w:ascii="Times New Roman" w:hAnsi="Times New Roman"/>
          <w:sz w:val="28"/>
          <w:szCs w:val="28"/>
        </w:rPr>
        <w:t>шайыр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сияқты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сияқты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Тұщы</w:t>
      </w:r>
      <w:proofErr w:type="spellEnd"/>
      <w:r w:rsidRPr="0018617B">
        <w:rPr>
          <w:rFonts w:ascii="Times New Roman" w:hAnsi="Times New Roman"/>
          <w:sz w:val="28"/>
          <w:szCs w:val="28"/>
        </w:rPr>
        <w:t xml:space="preserve"> суда, </w:t>
      </w:r>
      <w:proofErr w:type="spellStart"/>
      <w:r w:rsidRPr="0018617B">
        <w:rPr>
          <w:rFonts w:ascii="Times New Roman" w:hAnsi="Times New Roman"/>
          <w:sz w:val="28"/>
          <w:szCs w:val="28"/>
        </w:rPr>
        <w:t>теңіз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минералданған</w:t>
      </w:r>
      <w:proofErr w:type="spellEnd"/>
      <w:r w:rsidRPr="0018617B">
        <w:rPr>
          <w:rFonts w:ascii="Times New Roman" w:hAnsi="Times New Roman"/>
          <w:sz w:val="28"/>
          <w:szCs w:val="28"/>
        </w:rPr>
        <w:t xml:space="preserve"> суда </w:t>
      </w:r>
      <w:proofErr w:type="spellStart"/>
      <w:r w:rsidRPr="0018617B">
        <w:rPr>
          <w:rFonts w:ascii="Times New Roman" w:hAnsi="Times New Roman"/>
          <w:sz w:val="28"/>
          <w:szCs w:val="28"/>
        </w:rPr>
        <w:t>қолдануға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w:t>
      </w:r>
    </w:p>
    <w:p w14:paraId="66E4F0DE" w14:textId="77777777" w:rsidR="005B452E" w:rsidRPr="00BF6577" w:rsidRDefault="005B452E" w:rsidP="004C0B00">
      <w:pPr>
        <w:spacing w:after="0" w:line="240" w:lineRule="auto"/>
        <w:ind w:firstLine="567"/>
        <w:jc w:val="both"/>
        <w:rPr>
          <w:rFonts w:ascii="Times New Roman" w:hAnsi="Times New Roman"/>
          <w:sz w:val="28"/>
          <w:szCs w:val="28"/>
        </w:rPr>
      </w:pPr>
      <w:proofErr w:type="spellStart"/>
      <w:r w:rsidRPr="00BF6577">
        <w:rPr>
          <w:rFonts w:ascii="Times New Roman" w:hAnsi="Times New Roman"/>
          <w:sz w:val="28"/>
          <w:szCs w:val="28"/>
        </w:rPr>
        <w:t>Дайындау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үшін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тұз</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негізіндегі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ерітінділері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минералды</w:t>
      </w:r>
      <w:proofErr w:type="spellEnd"/>
      <w:r w:rsidRPr="00BF6577">
        <w:rPr>
          <w:rFonts w:ascii="Times New Roman" w:hAnsi="Times New Roman"/>
          <w:sz w:val="28"/>
          <w:szCs w:val="28"/>
        </w:rPr>
        <w:t xml:space="preserve"> су), </w:t>
      </w:r>
      <w:proofErr w:type="spellStart"/>
      <w:r w:rsidRPr="00BF6577">
        <w:rPr>
          <w:rFonts w:ascii="Times New Roman" w:hAnsi="Times New Roman"/>
          <w:sz w:val="28"/>
          <w:szCs w:val="28"/>
        </w:rPr>
        <w:t>аттапульгиттік</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ерітінділері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сепиолиттік</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ерітінділері</w:t>
      </w:r>
      <w:proofErr w:type="spellEnd"/>
      <w:r w:rsidRPr="00BF6577">
        <w:rPr>
          <w:rFonts w:ascii="Times New Roman" w:hAnsi="Times New Roman"/>
          <w:sz w:val="28"/>
          <w:szCs w:val="28"/>
        </w:rPr>
        <w:t xml:space="preserve"> – </w:t>
      </w:r>
      <w:proofErr w:type="spellStart"/>
      <w:r w:rsidRPr="00BF6577">
        <w:rPr>
          <w:rFonts w:ascii="Times New Roman" w:hAnsi="Times New Roman"/>
          <w:sz w:val="28"/>
          <w:szCs w:val="28"/>
        </w:rPr>
        <w:t>тұщы</w:t>
      </w:r>
      <w:proofErr w:type="spellEnd"/>
      <w:r w:rsidRPr="00BF6577">
        <w:rPr>
          <w:rFonts w:ascii="Times New Roman" w:hAnsi="Times New Roman"/>
          <w:sz w:val="28"/>
          <w:szCs w:val="28"/>
        </w:rPr>
        <w:t xml:space="preserve"> су, </w:t>
      </w:r>
      <w:proofErr w:type="spellStart"/>
      <w:r w:rsidRPr="00BF6577">
        <w:rPr>
          <w:rFonts w:ascii="Times New Roman" w:hAnsi="Times New Roman"/>
          <w:sz w:val="28"/>
          <w:szCs w:val="28"/>
        </w:rPr>
        <w:t>теңіз</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суы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немесе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тұзға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қаныққан</w:t>
      </w:r>
      <w:proofErr w:type="spellEnd"/>
      <w:r w:rsidRPr="00BF6577">
        <w:rPr>
          <w:rFonts w:ascii="Times New Roman" w:hAnsi="Times New Roman"/>
          <w:sz w:val="28"/>
          <w:szCs w:val="28"/>
        </w:rPr>
        <w:t xml:space="preserve"> су </w:t>
      </w:r>
      <w:proofErr w:type="spellStart"/>
      <w:r w:rsidRPr="00BF6577">
        <w:rPr>
          <w:rFonts w:ascii="Times New Roman" w:hAnsi="Times New Roman"/>
          <w:sz w:val="28"/>
          <w:szCs w:val="28"/>
        </w:rPr>
        <w:t>қолданылады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Тұз</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түзілімдері</w:t>
      </w:r>
      <w:r>
        <w:rPr>
          <w:rFonts w:ascii="Times New Roman" w:hAnsi="Times New Roman"/>
          <w:sz w:val="28"/>
          <w:szCs w:val="28"/>
        </w:rPr>
        <w:t>н</w:t>
      </w:r>
      <w:proofErr w:type="spellEnd"/>
      <w:r>
        <w:rPr>
          <w:rFonts w:ascii="Times New Roman" w:hAnsi="Times New Roman"/>
          <w:sz w:val="28"/>
          <w:szCs w:val="28"/>
        </w:rPr>
        <w:t xml:space="preserve"> </w:t>
      </w:r>
      <w:proofErr w:type="spellStart"/>
      <w:r>
        <w:rPr>
          <w:rFonts w:ascii="Times New Roman" w:hAnsi="Times New Roman"/>
          <w:sz w:val="28"/>
          <w:szCs w:val="28"/>
        </w:rPr>
        <w:t>бұрғылау</w:t>
      </w:r>
      <w:proofErr w:type="spellEnd"/>
      <w:r>
        <w:rPr>
          <w:rFonts w:ascii="Times New Roman" w:hAnsi="Times New Roman"/>
          <w:sz w:val="28"/>
          <w:szCs w:val="28"/>
        </w:rPr>
        <w:t xml:space="preserve"> </w:t>
      </w:r>
      <w:proofErr w:type="spellStart"/>
      <w:r>
        <w:rPr>
          <w:rFonts w:ascii="Times New Roman" w:hAnsi="Times New Roman"/>
          <w:sz w:val="28"/>
          <w:szCs w:val="28"/>
        </w:rPr>
        <w:t>кезінде</w:t>
      </w:r>
      <w:proofErr w:type="spellEnd"/>
      <w:r>
        <w:rPr>
          <w:rFonts w:ascii="Times New Roman" w:hAnsi="Times New Roman"/>
          <w:sz w:val="28"/>
          <w:szCs w:val="28"/>
        </w:rPr>
        <w:t xml:space="preserve"> </w:t>
      </w:r>
      <w:proofErr w:type="spellStart"/>
      <w:r>
        <w:rPr>
          <w:rFonts w:ascii="Times New Roman" w:hAnsi="Times New Roman"/>
          <w:sz w:val="28"/>
          <w:szCs w:val="28"/>
        </w:rPr>
        <w:t>қолданылады</w:t>
      </w:r>
      <w:proofErr w:type="spellEnd"/>
      <w:r>
        <w:rPr>
          <w:rFonts w:ascii="Times New Roman" w:hAnsi="Times New Roman"/>
          <w:sz w:val="28"/>
          <w:szCs w:val="28"/>
        </w:rPr>
        <w:t xml:space="preserve">. </w:t>
      </w:r>
      <w:proofErr w:type="spellStart"/>
      <w:r w:rsidRPr="00BF6577">
        <w:rPr>
          <w:rFonts w:ascii="Times New Roman" w:hAnsi="Times New Roman"/>
          <w:sz w:val="28"/>
          <w:szCs w:val="28"/>
        </w:rPr>
        <w:t>Сепиолитті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ерітінділері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геотермиялық</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ұңғымаларда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яғни</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температурасы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жоғары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ұңғымаларда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қолданылады</w:t>
      </w:r>
      <w:proofErr w:type="spellEnd"/>
      <w:r w:rsidRPr="00BF6577">
        <w:rPr>
          <w:rFonts w:ascii="Times New Roman" w:hAnsi="Times New Roman"/>
          <w:sz w:val="28"/>
          <w:szCs w:val="28"/>
        </w:rPr>
        <w:t>.</w:t>
      </w:r>
    </w:p>
    <w:p w14:paraId="77F95B86"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Су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арасында</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кеңінен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бұрғыланған</w:t>
      </w:r>
      <w:proofErr w:type="spellEnd"/>
      <w:r w:rsidRPr="0018617B">
        <w:rPr>
          <w:rFonts w:ascii="Times New Roman" w:hAnsi="Times New Roman"/>
          <w:sz w:val="28"/>
          <w:szCs w:val="28"/>
        </w:rPr>
        <w:t xml:space="preserve"> тау </w:t>
      </w:r>
      <w:proofErr w:type="spellStart"/>
      <w:r w:rsidRPr="0018617B">
        <w:rPr>
          <w:rFonts w:ascii="Times New Roman" w:hAnsi="Times New Roman"/>
          <w:sz w:val="28"/>
          <w:szCs w:val="28"/>
        </w:rPr>
        <w:t>жыныстарының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бөлшектерінен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коллоидты</w:t>
      </w:r>
      <w:proofErr w:type="spellEnd"/>
      <w:r w:rsidRPr="0018617B">
        <w:rPr>
          <w:rFonts w:ascii="Times New Roman" w:hAnsi="Times New Roman"/>
          <w:sz w:val="28"/>
          <w:szCs w:val="28"/>
        </w:rPr>
        <w:t xml:space="preserve"> суспензия </w:t>
      </w:r>
      <w:proofErr w:type="spellStart"/>
      <w:r w:rsidRPr="0018617B">
        <w:rPr>
          <w:rFonts w:ascii="Times New Roman" w:hAnsi="Times New Roman"/>
          <w:sz w:val="28"/>
          <w:szCs w:val="28"/>
        </w:rPr>
        <w:t>жүйесі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w:t>
      </w:r>
    </w:p>
    <w:p w14:paraId="34392395"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Балшық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негізінен</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ұнтақтарынан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дайындалады</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артықшылығы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айналым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тоқтаған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шламды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суспензияда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ұстау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қабырғаларында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өткізгіш</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қабаттарға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сүзілуін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lastRenderedPageBreak/>
        <w:t>шектейтін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торттың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қоймасына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енудің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өзгерту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арқылы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гидростатикалық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қысымды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операциялық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сіңуінің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алдын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қарқындылығын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жою</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геофизикалық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зерттеулер</w:t>
      </w:r>
      <w:proofErr w:type="spellEnd"/>
      <w:r w:rsidRPr="0018617B">
        <w:rPr>
          <w:rFonts w:ascii="Times New Roman" w:hAnsi="Times New Roman"/>
          <w:sz w:val="28"/>
          <w:szCs w:val="28"/>
        </w:rPr>
        <w:t>.</w:t>
      </w:r>
    </w:p>
    <w:p w14:paraId="0F16E75E"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Саз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кемшіліктеріне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бағанасы</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аспаптардың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жабысуы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жатады</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бөлшектері</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фильтраттың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енуіне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горизонттардың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өткізгіштігінің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қарқыны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қалың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борпылдақ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балшықты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торттың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болуынан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қаптама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бағандарын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цементтеу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сапасының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нашарлауы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т.б</w:t>
      </w:r>
      <w:proofErr w:type="spellEnd"/>
      <w:r w:rsidRPr="0018617B">
        <w:rPr>
          <w:rFonts w:ascii="Times New Roman" w:hAnsi="Times New Roman"/>
          <w:sz w:val="28"/>
          <w:szCs w:val="28"/>
        </w:rPr>
        <w:t>.</w:t>
      </w:r>
    </w:p>
    <w:p w14:paraId="7CB6CBA0"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Сазды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емес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қолданбай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жатады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Конденсацияланған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фазасы</w:t>
      </w:r>
      <w:proofErr w:type="spellEnd"/>
      <w:r w:rsidRPr="0018617B">
        <w:rPr>
          <w:rFonts w:ascii="Times New Roman" w:hAnsi="Times New Roman"/>
          <w:sz w:val="28"/>
          <w:szCs w:val="28"/>
        </w:rPr>
        <w:t xml:space="preserve"> бар </w:t>
      </w:r>
      <w:proofErr w:type="spellStart"/>
      <w:r w:rsidRPr="0018617B">
        <w:rPr>
          <w:rFonts w:ascii="Times New Roman" w:hAnsi="Times New Roman"/>
          <w:sz w:val="28"/>
          <w:szCs w:val="28"/>
        </w:rPr>
        <w:t>сазсыз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негізінде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дайындалады</w:t>
      </w:r>
      <w:proofErr w:type="spellEnd"/>
      <w:r w:rsidRPr="0018617B">
        <w:rPr>
          <w:rFonts w:ascii="Times New Roman" w:hAnsi="Times New Roman"/>
          <w:sz w:val="28"/>
          <w:szCs w:val="28"/>
        </w:rPr>
        <w:t>.</w:t>
      </w:r>
    </w:p>
    <w:p w14:paraId="0BAEA819"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Ондағы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фаза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жолмен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ерітіндідегі</w:t>
      </w:r>
      <w:proofErr w:type="spellEnd"/>
      <w:r w:rsidRPr="0018617B">
        <w:rPr>
          <w:rFonts w:ascii="Times New Roman" w:hAnsi="Times New Roman"/>
          <w:sz w:val="28"/>
          <w:szCs w:val="28"/>
        </w:rPr>
        <w:t xml:space="preserve"> магний </w:t>
      </w:r>
      <w:proofErr w:type="spellStart"/>
      <w:r w:rsidRPr="0018617B">
        <w:rPr>
          <w:rFonts w:ascii="Times New Roman" w:hAnsi="Times New Roman"/>
          <w:sz w:val="28"/>
          <w:szCs w:val="28"/>
        </w:rPr>
        <w:t>иондарының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сілтілік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NaOH</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w:t>
      </w:r>
      <w:proofErr w:type="spellEnd"/>
      <w:r w:rsidRPr="0018617B">
        <w:rPr>
          <w:rFonts w:ascii="Times New Roman" w:hAnsi="Times New Roman"/>
          <w:sz w:val="28"/>
          <w:szCs w:val="28"/>
        </w:rPr>
        <w:t>(ОН)</w:t>
      </w:r>
      <w:r w:rsidRPr="004C0B00">
        <w:rPr>
          <w:rFonts w:ascii="Times New Roman" w:hAnsi="Times New Roman"/>
          <w:sz w:val="28"/>
          <w:szCs w:val="28"/>
          <w:vertAlign w:val="subscript"/>
        </w:rPr>
        <w:t>2</w:t>
      </w:r>
      <w:r w:rsidRPr="0018617B">
        <w:rPr>
          <w:rFonts w:ascii="Times New Roman" w:hAnsi="Times New Roman"/>
          <w:sz w:val="28"/>
          <w:szCs w:val="28"/>
        </w:rPr>
        <w:t xml:space="preserve"> </w:t>
      </w:r>
      <w:proofErr w:type="spellStart"/>
      <w:r w:rsidRPr="0018617B">
        <w:rPr>
          <w:rFonts w:ascii="Times New Roman" w:hAnsi="Times New Roman"/>
          <w:sz w:val="28"/>
          <w:szCs w:val="28"/>
        </w:rPr>
        <w:t>әрекеттесуі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нәтижесінде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алынады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шешім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құрылымдық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механикалық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сақтайды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сондықтан</w:t>
      </w:r>
      <w:proofErr w:type="spellEnd"/>
      <w:r w:rsidRPr="0018617B">
        <w:rPr>
          <w:rFonts w:ascii="Times New Roman" w:hAnsi="Times New Roman"/>
          <w:sz w:val="28"/>
          <w:szCs w:val="28"/>
        </w:rPr>
        <w:t xml:space="preserve"> оны </w:t>
      </w:r>
      <w:proofErr w:type="spellStart"/>
      <w:r w:rsidRPr="0018617B">
        <w:rPr>
          <w:rFonts w:ascii="Times New Roman" w:hAnsi="Times New Roman"/>
          <w:sz w:val="28"/>
          <w:szCs w:val="28"/>
        </w:rPr>
        <w:t>пайдалану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қабырғаларының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тұрақтылығын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қамтамасыз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етеді</w:t>
      </w:r>
      <w:proofErr w:type="spellEnd"/>
      <w:r w:rsidRPr="0018617B">
        <w:rPr>
          <w:rFonts w:ascii="Times New Roman" w:hAnsi="Times New Roman"/>
          <w:sz w:val="28"/>
          <w:szCs w:val="28"/>
        </w:rPr>
        <w:t>.</w:t>
      </w:r>
    </w:p>
    <w:p w14:paraId="46737B02" w14:textId="7018A6D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Сазды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емес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сұйықтығының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түрі</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полисахаридтерге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бактериялардың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белгілі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штамдарының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әсерінен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алынатын</w:t>
      </w:r>
      <w:proofErr w:type="spellEnd"/>
      <w:r w:rsidRPr="0018617B">
        <w:rPr>
          <w:rFonts w:ascii="Times New Roman" w:hAnsi="Times New Roman"/>
          <w:sz w:val="28"/>
          <w:szCs w:val="28"/>
        </w:rPr>
        <w:t xml:space="preserve"> биополимер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шламдарға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флокуляциялық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суспензияның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бермейді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кемшілігі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салыстырмалы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w:t>
      </w:r>
      <w:r w:rsidR="00F0019C">
        <w:rPr>
          <w:rFonts w:ascii="Times New Roman" w:hAnsi="Times New Roman"/>
          <w:sz w:val="28"/>
          <w:szCs w:val="28"/>
        </w:rPr>
        <w:t>үрде</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жоғары</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баға</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болып</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табылады</w:t>
      </w:r>
      <w:proofErr w:type="spellEnd"/>
      <w:r w:rsidR="002828ED">
        <w:rPr>
          <w:rFonts w:ascii="Times New Roman" w:hAnsi="Times New Roman"/>
          <w:sz w:val="28"/>
          <w:szCs w:val="28"/>
          <w:lang w:val="kk-KZ"/>
        </w:rPr>
        <w:t xml:space="preserve"> </w:t>
      </w:r>
      <w:r w:rsidR="00F0019C" w:rsidRPr="00541231">
        <w:rPr>
          <w:rFonts w:ascii="Times New Roman" w:hAnsi="Times New Roman"/>
          <w:sz w:val="28"/>
          <w:szCs w:val="28"/>
          <w:lang w:val="kk-KZ"/>
        </w:rPr>
        <w:t>[</w:t>
      </w:r>
      <w:r w:rsidR="00F0019C">
        <w:rPr>
          <w:rFonts w:ascii="Times New Roman" w:hAnsi="Times New Roman"/>
          <w:sz w:val="28"/>
          <w:szCs w:val="28"/>
          <w:lang w:val="kk-KZ"/>
        </w:rPr>
        <w:t>85].</w:t>
      </w:r>
    </w:p>
    <w:p w14:paraId="5742D0D8"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Көмірсутек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дисперстік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өнімдері</w:t>
      </w:r>
      <w:proofErr w:type="spellEnd"/>
      <w:r w:rsidRPr="0018617B">
        <w:rPr>
          <w:rFonts w:ascii="Times New Roman" w:hAnsi="Times New Roman"/>
          <w:sz w:val="28"/>
          <w:szCs w:val="28"/>
        </w:rPr>
        <w:t xml:space="preserve">, ал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фазасы</w:t>
      </w:r>
      <w:proofErr w:type="spellEnd"/>
      <w:r w:rsidRPr="0018617B">
        <w:rPr>
          <w:rFonts w:ascii="Times New Roman" w:hAnsi="Times New Roman"/>
          <w:sz w:val="28"/>
          <w:szCs w:val="28"/>
        </w:rPr>
        <w:t xml:space="preserve"> – битум,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толтырғыштар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эмульсияланған</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болатын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жүйелер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көмірсутек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инвертті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дизельдік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улылығы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бөлінеді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қиын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қабаттарды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ашу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тақтатас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аймақтар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үлкен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ауытқу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бұрышы</w:t>
      </w:r>
      <w:proofErr w:type="spellEnd"/>
      <w:r w:rsidRPr="0018617B">
        <w:rPr>
          <w:rFonts w:ascii="Times New Roman" w:hAnsi="Times New Roman"/>
          <w:sz w:val="28"/>
          <w:szCs w:val="28"/>
        </w:rPr>
        <w:t xml:space="preserve"> бар </w:t>
      </w:r>
      <w:proofErr w:type="spellStart"/>
      <w:r w:rsidRPr="0018617B">
        <w:rPr>
          <w:rFonts w:ascii="Times New Roman" w:hAnsi="Times New Roman"/>
          <w:sz w:val="28"/>
          <w:szCs w:val="28"/>
        </w:rPr>
        <w:t>ұңғымаларда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арнайы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3952D57F"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Инвертті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сұйықтығында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орта </w:t>
      </w:r>
      <w:proofErr w:type="spellStart"/>
      <w:r w:rsidRPr="0018617B">
        <w:rPr>
          <w:rFonts w:ascii="Times New Roman" w:hAnsi="Times New Roman"/>
          <w:sz w:val="28"/>
          <w:szCs w:val="28"/>
        </w:rPr>
        <w:t>мұнайдағы</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эмульсиясы</w:t>
      </w:r>
      <w:proofErr w:type="spellEnd"/>
      <w:r w:rsidRPr="0018617B">
        <w:rPr>
          <w:rFonts w:ascii="Times New Roman" w:hAnsi="Times New Roman"/>
          <w:sz w:val="28"/>
          <w:szCs w:val="28"/>
        </w:rPr>
        <w:t xml:space="preserve">, ал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фазасы</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Мұнайдағы</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эмульсиясы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инверттелген</w:t>
      </w:r>
      <w:proofErr w:type="spellEnd"/>
      <w:r w:rsidRPr="0018617B">
        <w:rPr>
          <w:rFonts w:ascii="Times New Roman" w:hAnsi="Times New Roman"/>
          <w:sz w:val="28"/>
          <w:szCs w:val="28"/>
        </w:rPr>
        <w:t xml:space="preserve"> эмульсия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инвертті</w:t>
      </w:r>
      <w:proofErr w:type="spellEnd"/>
      <w:r w:rsidRPr="0018617B">
        <w:rPr>
          <w:rFonts w:ascii="Times New Roman" w:hAnsi="Times New Roman"/>
          <w:sz w:val="28"/>
          <w:szCs w:val="28"/>
        </w:rPr>
        <w:t xml:space="preserve"> эмульсия </w:t>
      </w:r>
      <w:proofErr w:type="spellStart"/>
      <w:r w:rsidRPr="0018617B">
        <w:rPr>
          <w:rFonts w:ascii="Times New Roman" w:hAnsi="Times New Roman"/>
          <w:sz w:val="28"/>
          <w:szCs w:val="28"/>
        </w:rPr>
        <w:t>деп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аталады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ұсақ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тамшылары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компоненттің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Көрсетілген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параметрлерге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компоненттерінің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мөлшері</w:t>
      </w:r>
      <w:proofErr w:type="spellEnd"/>
      <w:r w:rsidRPr="0018617B">
        <w:rPr>
          <w:rFonts w:ascii="Times New Roman" w:hAnsi="Times New Roman"/>
          <w:sz w:val="28"/>
          <w:szCs w:val="28"/>
        </w:rPr>
        <w:t xml:space="preserve"> 8-50% </w:t>
      </w:r>
      <w:proofErr w:type="spellStart"/>
      <w:r w:rsidRPr="0018617B">
        <w:rPr>
          <w:rFonts w:ascii="Times New Roman" w:hAnsi="Times New Roman"/>
          <w:sz w:val="28"/>
          <w:szCs w:val="28"/>
        </w:rPr>
        <w:t>аралығында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өзгеруі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Дегенмен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инвертті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егер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арнайы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қосылса</w:t>
      </w:r>
      <w:proofErr w:type="spellEnd"/>
      <w:r w:rsidRPr="0018617B">
        <w:rPr>
          <w:rFonts w:ascii="Times New Roman" w:hAnsi="Times New Roman"/>
          <w:sz w:val="28"/>
          <w:szCs w:val="28"/>
        </w:rPr>
        <w:t xml:space="preserve">, 80%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одан</w:t>
      </w:r>
      <w:proofErr w:type="spellEnd"/>
      <w:r w:rsidRPr="0018617B">
        <w:rPr>
          <w:rFonts w:ascii="Times New Roman" w:hAnsi="Times New Roman"/>
          <w:sz w:val="28"/>
          <w:szCs w:val="28"/>
        </w:rPr>
        <w:t xml:space="preserve"> да </w:t>
      </w:r>
      <w:proofErr w:type="spellStart"/>
      <w:r w:rsidRPr="0018617B">
        <w:rPr>
          <w:rFonts w:ascii="Times New Roman" w:hAnsi="Times New Roman"/>
          <w:sz w:val="28"/>
          <w:szCs w:val="28"/>
        </w:rPr>
        <w:t>жоғарылатуға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майлау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құралдың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жабысып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болдырмайды</w:t>
      </w:r>
      <w:proofErr w:type="spellEnd"/>
      <w:r w:rsidRPr="0018617B">
        <w:rPr>
          <w:rFonts w:ascii="Times New Roman" w:hAnsi="Times New Roman"/>
          <w:sz w:val="28"/>
          <w:szCs w:val="28"/>
        </w:rPr>
        <w:t>.</w:t>
      </w:r>
    </w:p>
    <w:p w14:paraId="39D5399C"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Соңғы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уақытта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көптеген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әдістері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нәтижесі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өңдеудің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тиімділігін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яғни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құрылымдық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lastRenderedPageBreak/>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майлау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сипаттамаларын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жақсарту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балшық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бастапқы</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ерітінділерінен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ретінде</w:t>
      </w:r>
      <w:proofErr w:type="spellEnd"/>
      <w:r w:rsidRPr="0018617B">
        <w:rPr>
          <w:rFonts w:ascii="Times New Roman" w:hAnsi="Times New Roman"/>
          <w:sz w:val="28"/>
          <w:szCs w:val="28"/>
        </w:rPr>
        <w:t xml:space="preserve"> крахмал, натрий </w:t>
      </w:r>
      <w:proofErr w:type="spellStart"/>
      <w:r w:rsidRPr="0018617B">
        <w:rPr>
          <w:rFonts w:ascii="Times New Roman" w:hAnsi="Times New Roman"/>
          <w:sz w:val="28"/>
          <w:szCs w:val="28"/>
        </w:rPr>
        <w:t>карбоксиметилцеллюлозасы</w:t>
      </w:r>
      <w:proofErr w:type="spellEnd"/>
      <w:r w:rsidRPr="0018617B">
        <w:rPr>
          <w:rFonts w:ascii="Times New Roman" w:hAnsi="Times New Roman"/>
          <w:sz w:val="28"/>
          <w:szCs w:val="28"/>
        </w:rPr>
        <w:t xml:space="preserve">, бентонит, </w:t>
      </w:r>
      <w:proofErr w:type="spellStart"/>
      <w:r w:rsidRPr="0018617B">
        <w:rPr>
          <w:rFonts w:ascii="Times New Roman" w:hAnsi="Times New Roman"/>
          <w:sz w:val="28"/>
          <w:szCs w:val="28"/>
        </w:rPr>
        <w:t>лигниттер</w:t>
      </w:r>
      <w:proofErr w:type="spellEnd"/>
      <w:r w:rsidRPr="0018617B">
        <w:rPr>
          <w:rFonts w:ascii="Times New Roman" w:hAnsi="Times New Roman"/>
          <w:sz w:val="28"/>
          <w:szCs w:val="28"/>
        </w:rPr>
        <w:t xml:space="preserve">, натрий, калий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май </w:t>
      </w:r>
      <w:proofErr w:type="spellStart"/>
      <w:r w:rsidRPr="0018617B">
        <w:rPr>
          <w:rFonts w:ascii="Times New Roman" w:hAnsi="Times New Roman"/>
          <w:sz w:val="28"/>
          <w:szCs w:val="28"/>
        </w:rPr>
        <w:t>қышқылдарының</w:t>
      </w:r>
      <w:proofErr w:type="spellEnd"/>
      <w:r w:rsidRPr="0018617B">
        <w:rPr>
          <w:rFonts w:ascii="Times New Roman" w:hAnsi="Times New Roman"/>
          <w:sz w:val="28"/>
          <w:szCs w:val="28"/>
        </w:rPr>
        <w:t xml:space="preserve"> алюминий </w:t>
      </w:r>
      <w:proofErr w:type="spellStart"/>
      <w:r w:rsidRPr="0018617B">
        <w:rPr>
          <w:rFonts w:ascii="Times New Roman" w:hAnsi="Times New Roman"/>
          <w:sz w:val="28"/>
          <w:szCs w:val="28"/>
        </w:rPr>
        <w:t>тұздары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басқа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440FF2A8"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Саз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көпшілігі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эмульгатор </w:t>
      </w:r>
      <w:proofErr w:type="spellStart"/>
      <w:r w:rsidRPr="0018617B">
        <w:rPr>
          <w:rFonts w:ascii="Times New Roman" w:hAnsi="Times New Roman"/>
          <w:sz w:val="28"/>
          <w:szCs w:val="28"/>
        </w:rPr>
        <w:t>саздың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сондықтан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арнайы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қысымынсыз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жасауға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тұрақтырақ</w:t>
      </w:r>
      <w:proofErr w:type="spellEnd"/>
      <w:r w:rsidRPr="0018617B">
        <w:rPr>
          <w:rFonts w:ascii="Times New Roman" w:hAnsi="Times New Roman"/>
          <w:sz w:val="28"/>
          <w:szCs w:val="28"/>
        </w:rPr>
        <w:t xml:space="preserve"> эмульсия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кезеңді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қажет</w:t>
      </w:r>
      <w:proofErr w:type="spellEnd"/>
      <w:r w:rsidRPr="0018617B">
        <w:rPr>
          <w:rFonts w:ascii="Times New Roman" w:hAnsi="Times New Roman"/>
          <w:sz w:val="28"/>
          <w:szCs w:val="28"/>
        </w:rPr>
        <w:t>.</w:t>
      </w:r>
    </w:p>
    <w:p w14:paraId="32DD00D5"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тек </w:t>
      </w:r>
      <w:proofErr w:type="spellStart"/>
      <w:r w:rsidRPr="0018617B">
        <w:rPr>
          <w:rFonts w:ascii="Times New Roman" w:hAnsi="Times New Roman"/>
          <w:sz w:val="28"/>
          <w:szCs w:val="28"/>
        </w:rPr>
        <w:t>сұйық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суды </w:t>
      </w:r>
      <w:proofErr w:type="spellStart"/>
      <w:r w:rsidRPr="0018617B">
        <w:rPr>
          <w:rFonts w:ascii="Times New Roman" w:hAnsi="Times New Roman"/>
          <w:sz w:val="28"/>
          <w:szCs w:val="28"/>
        </w:rPr>
        <w:t>кетіру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орта –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фаза – битум,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толтырғыштар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эмульсияланған</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мөлшері</w:t>
      </w:r>
      <w:proofErr w:type="spellEnd"/>
      <w:r w:rsidRPr="0018617B">
        <w:rPr>
          <w:rFonts w:ascii="Times New Roman" w:hAnsi="Times New Roman"/>
          <w:sz w:val="28"/>
          <w:szCs w:val="28"/>
        </w:rPr>
        <w:t xml:space="preserve"> 95%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жетуі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w:t>
      </w:r>
    </w:p>
    <w:p w14:paraId="6375B123"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артықшылықтарының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кеуекті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жыныстар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арқылы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шамалы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сүзілу</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ортасындағы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тұрақсыз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ісінетін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кеңейетін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жыныстарды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мүмкіндігі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Жабығудың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алдын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алады</w:t>
      </w:r>
      <w:proofErr w:type="spellEnd"/>
      <w:r w:rsidRPr="0018617B">
        <w:rPr>
          <w:rFonts w:ascii="Times New Roman" w:hAnsi="Times New Roman"/>
          <w:sz w:val="28"/>
          <w:szCs w:val="28"/>
        </w:rPr>
        <w:t xml:space="preserve">; май </w:t>
      </w:r>
      <w:proofErr w:type="spellStart"/>
      <w:r w:rsidRPr="0018617B">
        <w:rPr>
          <w:rFonts w:ascii="Times New Roman" w:hAnsi="Times New Roman"/>
          <w:sz w:val="28"/>
          <w:szCs w:val="28"/>
        </w:rPr>
        <w:t>тығыздағыштарының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құралдың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жабысуының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алдын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Кемшіліктерге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мыналар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жатады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жеңіл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тұтанғыштығы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электр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каротажының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еместігі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құрылымдық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күрделілігі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резеңке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теріс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етеді</w:t>
      </w:r>
      <w:proofErr w:type="spellEnd"/>
      <w:r w:rsidRPr="0018617B">
        <w:rPr>
          <w:rFonts w:ascii="Times New Roman" w:hAnsi="Times New Roman"/>
          <w:sz w:val="28"/>
          <w:szCs w:val="28"/>
        </w:rPr>
        <w:t>.</w:t>
      </w:r>
    </w:p>
    <w:p w14:paraId="351969AD"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Газ </w:t>
      </w:r>
      <w:proofErr w:type="spellStart"/>
      <w:r w:rsidRPr="0018617B">
        <w:rPr>
          <w:rFonts w:ascii="Times New Roman" w:hAnsi="Times New Roman"/>
          <w:sz w:val="28"/>
          <w:szCs w:val="28"/>
        </w:rPr>
        <w:t>тәріздес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жұмыс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отырып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пайдаланылған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газдар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жану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газдалған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ерекше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сирек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мысалы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кавернозды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әктастарды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әктерді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белгілі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жұмыс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құрғақ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құрғақ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газ </w:t>
      </w:r>
      <w:proofErr w:type="spellStart"/>
      <w:r w:rsidRPr="0018617B">
        <w:rPr>
          <w:rFonts w:ascii="Times New Roman" w:hAnsi="Times New Roman"/>
          <w:sz w:val="28"/>
          <w:szCs w:val="28"/>
        </w:rPr>
        <w:t>айдау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арқылы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түбін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тазалау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жойылатын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айналу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жылдамдығына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жеткізу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2AF7E325"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ағынына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ығысатын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лайдың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қоюлануын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кетіру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өндірілген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топырақ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бөлшектерімен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араласатын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тұмандау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агенттерімен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беттік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саз </w:t>
      </w:r>
      <w:proofErr w:type="spellStart"/>
      <w:r w:rsidRPr="0018617B">
        <w:rPr>
          <w:rFonts w:ascii="Times New Roman" w:hAnsi="Times New Roman"/>
          <w:sz w:val="28"/>
          <w:szCs w:val="28"/>
        </w:rPr>
        <w:t>балшықтар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Бұрғыланған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шығару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қаныққан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гидростатикалық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қысымды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төмендететін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газдалған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02D1DF5B"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Пайдаланылған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әсіресе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көмірсутек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қаныққан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қоршаған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тигізіп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қойнауын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топырақты</w:t>
      </w:r>
      <w:proofErr w:type="spellEnd"/>
      <w:r w:rsidRPr="0018617B">
        <w:rPr>
          <w:rFonts w:ascii="Times New Roman" w:hAnsi="Times New Roman"/>
          <w:sz w:val="28"/>
          <w:szCs w:val="28"/>
        </w:rPr>
        <w:t xml:space="preserve">, су </w:t>
      </w:r>
      <w:proofErr w:type="spellStart"/>
      <w:r w:rsidRPr="0018617B">
        <w:rPr>
          <w:rFonts w:ascii="Times New Roman" w:hAnsi="Times New Roman"/>
          <w:sz w:val="28"/>
          <w:szCs w:val="28"/>
        </w:rPr>
        <w:t>қоймаларын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ластайтыны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белгілі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Сондықтан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соңғы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уақытта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азық-түлік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шикізатын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отырып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бойынша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ұсыныстар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осылайша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өндіріс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технологиясының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құнын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айтарлықтай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төмендетеді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өндіру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әдісін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қоршаған</w:t>
      </w:r>
      <w:proofErr w:type="spellEnd"/>
      <w:r w:rsidRPr="0018617B">
        <w:rPr>
          <w:rFonts w:ascii="Times New Roman" w:hAnsi="Times New Roman"/>
          <w:sz w:val="28"/>
          <w:szCs w:val="28"/>
        </w:rPr>
        <w:t xml:space="preserve"> орта </w:t>
      </w:r>
      <w:proofErr w:type="spellStart"/>
      <w:r w:rsidRPr="0018617B">
        <w:rPr>
          <w:rFonts w:ascii="Times New Roman" w:hAnsi="Times New Roman"/>
          <w:sz w:val="28"/>
          <w:szCs w:val="28"/>
        </w:rPr>
        <w:t>жағдайларын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жеңілдетеді</w:t>
      </w:r>
      <w:proofErr w:type="spellEnd"/>
      <w:r w:rsidRPr="0018617B">
        <w:rPr>
          <w:rFonts w:ascii="Times New Roman" w:hAnsi="Times New Roman"/>
          <w:sz w:val="28"/>
          <w:szCs w:val="28"/>
        </w:rPr>
        <w:t>.</w:t>
      </w:r>
    </w:p>
    <w:p w14:paraId="48726287" w14:textId="7CC57539" w:rsidR="005B452E"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lastRenderedPageBreak/>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технологиясына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тоқталған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түрлері</w:t>
      </w:r>
      <w:proofErr w:type="spellEnd"/>
      <w:r w:rsidRPr="0018617B">
        <w:rPr>
          <w:rFonts w:ascii="Times New Roman" w:hAnsi="Times New Roman"/>
          <w:sz w:val="28"/>
          <w:szCs w:val="28"/>
        </w:rPr>
        <w:t xml:space="preserve"> мен </w:t>
      </w:r>
      <w:proofErr w:type="spellStart"/>
      <w:r w:rsidR="00F0019C">
        <w:rPr>
          <w:rFonts w:ascii="Times New Roman" w:hAnsi="Times New Roman"/>
          <w:sz w:val="28"/>
          <w:szCs w:val="28"/>
        </w:rPr>
        <w:t>функцияларын</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елемеуге</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болмайды</w:t>
      </w:r>
      <w:proofErr w:type="spellEnd"/>
      <w:r w:rsidR="002828ED">
        <w:rPr>
          <w:rFonts w:ascii="Times New Roman" w:hAnsi="Times New Roman"/>
          <w:sz w:val="28"/>
          <w:szCs w:val="28"/>
          <w:lang w:val="kk-KZ"/>
        </w:rPr>
        <w:t xml:space="preserve"> </w:t>
      </w:r>
      <w:r w:rsidR="00F0019C" w:rsidRPr="00541231">
        <w:rPr>
          <w:rFonts w:ascii="Times New Roman" w:hAnsi="Times New Roman"/>
          <w:sz w:val="28"/>
          <w:szCs w:val="28"/>
          <w:lang w:val="kk-KZ"/>
        </w:rPr>
        <w:t>[</w:t>
      </w:r>
      <w:r w:rsidR="00F0019C">
        <w:rPr>
          <w:rFonts w:ascii="Times New Roman" w:hAnsi="Times New Roman"/>
          <w:sz w:val="28"/>
          <w:szCs w:val="28"/>
          <w:lang w:val="kk-KZ"/>
        </w:rPr>
        <w:t>86].</w:t>
      </w:r>
    </w:p>
    <w:p w14:paraId="673A9EEC" w14:textId="77777777" w:rsidR="005B452E" w:rsidRPr="00BF6577" w:rsidRDefault="005B452E" w:rsidP="004C0B00">
      <w:pPr>
        <w:spacing w:after="0" w:line="240" w:lineRule="auto"/>
        <w:ind w:firstLine="567"/>
        <w:jc w:val="both"/>
        <w:rPr>
          <w:rFonts w:ascii="Times New Roman" w:hAnsi="Times New Roman"/>
          <w:i/>
          <w:sz w:val="28"/>
          <w:szCs w:val="28"/>
        </w:rPr>
      </w:pPr>
      <w:proofErr w:type="spellStart"/>
      <w:r w:rsidRPr="00BF6577">
        <w:rPr>
          <w:rFonts w:ascii="Times New Roman" w:hAnsi="Times New Roman"/>
          <w:i/>
          <w:sz w:val="28"/>
          <w:szCs w:val="28"/>
        </w:rPr>
        <w:t>Бұрғылау</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ерітінділері</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үшін</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ең</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жиі</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қолданылатын</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қоспаларды</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қарастырайық</w:t>
      </w:r>
      <w:proofErr w:type="spellEnd"/>
      <w:r w:rsidRPr="00BF6577">
        <w:rPr>
          <w:rFonts w:ascii="Times New Roman" w:hAnsi="Times New Roman"/>
          <w:i/>
          <w:sz w:val="28"/>
          <w:szCs w:val="28"/>
        </w:rPr>
        <w:t>:</w:t>
      </w:r>
    </w:p>
    <w:p w14:paraId="4EEFB852"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w:t>
      </w:r>
      <w:proofErr w:type="spellEnd"/>
      <w:r w:rsidRPr="0018617B">
        <w:rPr>
          <w:rFonts w:ascii="Times New Roman" w:hAnsi="Times New Roman"/>
          <w:sz w:val="28"/>
          <w:szCs w:val="28"/>
        </w:rPr>
        <w:t xml:space="preserve"> - (май </w:t>
      </w:r>
      <w:proofErr w:type="spellStart"/>
      <w:r w:rsidRPr="0018617B">
        <w:rPr>
          <w:rFonts w:ascii="Times New Roman" w:hAnsi="Times New Roman"/>
          <w:sz w:val="28"/>
          <w:szCs w:val="28"/>
        </w:rPr>
        <w:t>қышқылдары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қосылыстар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амин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жуғыш</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композициялары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сабындар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органикалық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қышқылдар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сондай-ақ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беттік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қолданғанда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екі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ерімейтін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гетерогенді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w:t>
      </w:r>
      <w:proofErr w:type="spellEnd"/>
      <w:r w:rsidRPr="0018617B">
        <w:rPr>
          <w:rFonts w:ascii="Times New Roman" w:hAnsi="Times New Roman"/>
          <w:sz w:val="28"/>
          <w:szCs w:val="28"/>
        </w:rPr>
        <w:t xml:space="preserve"> (эмульсия) </w:t>
      </w:r>
      <w:proofErr w:type="spellStart"/>
      <w:r w:rsidRPr="0018617B">
        <w:rPr>
          <w:rFonts w:ascii="Times New Roman" w:hAnsi="Times New Roman"/>
          <w:sz w:val="28"/>
          <w:szCs w:val="28"/>
        </w:rPr>
        <w:t>сұйықтықтар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түзіледі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Эмульгаторлар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қолданылуына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теріс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w:t>
      </w:r>
    </w:p>
    <w:p w14:paraId="5D7F13E7"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тұрақтандырғыштар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пептизаторлар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топтың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өкілдері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линосульфон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гумин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қышқылдарының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сілтілі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тұздары</w:t>
      </w:r>
      <w:proofErr w:type="spellEnd"/>
      <w:r w:rsidRPr="0018617B">
        <w:rPr>
          <w:rFonts w:ascii="Times New Roman" w:hAnsi="Times New Roman"/>
          <w:sz w:val="28"/>
          <w:szCs w:val="28"/>
        </w:rPr>
        <w:t xml:space="preserve">, нафтен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сульфонафтен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қышқылдарының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сабындары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таниндер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сілтілі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илеу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сығындылары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балшық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агрегаттарын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бастапқы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бөлшектерге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пептизациялайды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коагуляциясын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болдырмайды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осылайша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азайтады</w:t>
      </w:r>
      <w:proofErr w:type="spellEnd"/>
      <w:r w:rsidRPr="0018617B">
        <w:rPr>
          <w:rFonts w:ascii="Times New Roman" w:hAnsi="Times New Roman"/>
          <w:sz w:val="28"/>
          <w:szCs w:val="28"/>
        </w:rPr>
        <w:t>.</w:t>
      </w:r>
    </w:p>
    <w:p w14:paraId="6F2B7742"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беттік-белсенді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жанасатын</w:t>
      </w:r>
      <w:proofErr w:type="spellEnd"/>
      <w:r w:rsidRPr="0018617B">
        <w:rPr>
          <w:rFonts w:ascii="Times New Roman" w:hAnsi="Times New Roman"/>
          <w:sz w:val="28"/>
          <w:szCs w:val="28"/>
        </w:rPr>
        <w:t xml:space="preserve"> беттер (су/май, су/</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су/</w:t>
      </w:r>
      <w:proofErr w:type="spellStart"/>
      <w:r w:rsidRPr="0018617B">
        <w:rPr>
          <w:rFonts w:ascii="Times New Roman" w:hAnsi="Times New Roman"/>
          <w:sz w:val="28"/>
          <w:szCs w:val="28"/>
        </w:rPr>
        <w:t>ауа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арасындағы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фазааралық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кернеуді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азайтады</w:t>
      </w:r>
      <w:proofErr w:type="spellEnd"/>
      <w:r w:rsidRPr="0018617B">
        <w:rPr>
          <w:rFonts w:ascii="Times New Roman" w:hAnsi="Times New Roman"/>
          <w:sz w:val="28"/>
          <w:szCs w:val="28"/>
        </w:rPr>
        <w:t>.</w:t>
      </w:r>
    </w:p>
    <w:p w14:paraId="718AFFDB"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жанасу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ортасына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демульсиялар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ылғалдандырғыштар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флокулянттар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дефлокуляторлар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температураға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ұшыраған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геологиялық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фильтрациялық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тұрақтылығын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осылайша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жалғастыру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қолайлы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қамтамасыз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етеді</w:t>
      </w:r>
      <w:proofErr w:type="spellEnd"/>
      <w:r w:rsidRPr="0018617B">
        <w:rPr>
          <w:rFonts w:ascii="Times New Roman" w:hAnsi="Times New Roman"/>
          <w:sz w:val="28"/>
          <w:szCs w:val="28"/>
        </w:rPr>
        <w:t xml:space="preserve">. Осы </w:t>
      </w:r>
      <w:proofErr w:type="spellStart"/>
      <w:r w:rsidRPr="0018617B">
        <w:rPr>
          <w:rFonts w:ascii="Times New Roman" w:hAnsi="Times New Roman"/>
          <w:sz w:val="28"/>
          <w:szCs w:val="28"/>
        </w:rPr>
        <w:t>мақсатта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акрилді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сульфонатты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лигносульфаттар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танин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сияқты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құрамдар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7C866F83"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қоюлатқыштар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тұтқырлықты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бентонит, КМЦ (</w:t>
      </w:r>
      <w:proofErr w:type="spellStart"/>
      <w:r w:rsidRPr="0018617B">
        <w:rPr>
          <w:rFonts w:ascii="Times New Roman" w:hAnsi="Times New Roman"/>
          <w:sz w:val="28"/>
          <w:szCs w:val="28"/>
        </w:rPr>
        <w:t>карбоксиметилцеллюлоза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аттапульгит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тазалау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4C70F7A4"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құрылым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түзуші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кальцийленген</w:t>
      </w:r>
      <w:proofErr w:type="spellEnd"/>
      <w:r w:rsidRPr="0018617B">
        <w:rPr>
          <w:rFonts w:ascii="Times New Roman" w:hAnsi="Times New Roman"/>
          <w:sz w:val="28"/>
          <w:szCs w:val="28"/>
        </w:rPr>
        <w:t xml:space="preserve"> сода, </w:t>
      </w:r>
      <w:proofErr w:type="spellStart"/>
      <w:r w:rsidRPr="0018617B">
        <w:rPr>
          <w:rFonts w:ascii="Times New Roman" w:hAnsi="Times New Roman"/>
          <w:sz w:val="28"/>
          <w:szCs w:val="28"/>
        </w:rPr>
        <w:t>күйдіргіш</w:t>
      </w:r>
      <w:proofErr w:type="spellEnd"/>
      <w:r w:rsidRPr="0018617B">
        <w:rPr>
          <w:rFonts w:ascii="Times New Roman" w:hAnsi="Times New Roman"/>
          <w:sz w:val="28"/>
          <w:szCs w:val="28"/>
        </w:rPr>
        <w:t xml:space="preserve"> сода, натрий силикаты (</w:t>
      </w:r>
      <w:proofErr w:type="spellStart"/>
      <w:r w:rsidRPr="0018617B">
        <w:rPr>
          <w:rFonts w:ascii="Times New Roman" w:hAnsi="Times New Roman"/>
          <w:sz w:val="28"/>
          <w:szCs w:val="28"/>
        </w:rPr>
        <w:t>сұйық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шыны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кейбір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фосфаттар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компоненттердің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концентрацияда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(0,2%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тұтқырлықты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Үлкен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мөлшерде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коагуляциясы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күрт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қалыңдауы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алады</w:t>
      </w:r>
      <w:proofErr w:type="spellEnd"/>
      <w:r w:rsidRPr="0018617B">
        <w:rPr>
          <w:rFonts w:ascii="Times New Roman" w:hAnsi="Times New Roman"/>
          <w:sz w:val="28"/>
          <w:szCs w:val="28"/>
        </w:rPr>
        <w:t>.</w:t>
      </w:r>
    </w:p>
    <w:p w14:paraId="24D91C95"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қабат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қысымын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бақылау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тұтастығын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бұзумен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асқынулардың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алдын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саздар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өлшегіштер</w:t>
      </w:r>
      <w:proofErr w:type="spellEnd"/>
      <w:r w:rsidRPr="0018617B">
        <w:rPr>
          <w:rFonts w:ascii="Times New Roman" w:hAnsi="Times New Roman"/>
          <w:sz w:val="28"/>
          <w:szCs w:val="28"/>
        </w:rPr>
        <w:t xml:space="preserve"> – (барит, </w:t>
      </w:r>
      <w:proofErr w:type="spellStart"/>
      <w:r w:rsidRPr="0018617B">
        <w:rPr>
          <w:rFonts w:ascii="Times New Roman" w:hAnsi="Times New Roman"/>
          <w:sz w:val="28"/>
          <w:szCs w:val="28"/>
        </w:rPr>
        <w:t>темір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оксидтері</w:t>
      </w:r>
      <w:proofErr w:type="spellEnd"/>
      <w:r w:rsidRPr="0018617B">
        <w:rPr>
          <w:rFonts w:ascii="Times New Roman" w:hAnsi="Times New Roman"/>
          <w:sz w:val="28"/>
          <w:szCs w:val="28"/>
        </w:rPr>
        <w:t xml:space="preserve">, кальций карбонаты, </w:t>
      </w:r>
      <w:proofErr w:type="spellStart"/>
      <w:r w:rsidRPr="0018617B">
        <w:rPr>
          <w:rFonts w:ascii="Times New Roman" w:hAnsi="Times New Roman"/>
          <w:sz w:val="28"/>
          <w:szCs w:val="28"/>
        </w:rPr>
        <w:t>аттапульгит</w:t>
      </w:r>
      <w:proofErr w:type="spellEnd"/>
      <w:r w:rsidRPr="0018617B">
        <w:rPr>
          <w:rFonts w:ascii="Times New Roman" w:hAnsi="Times New Roman"/>
          <w:sz w:val="28"/>
          <w:szCs w:val="28"/>
        </w:rPr>
        <w:t xml:space="preserve">, бентонит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т.б</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тығыздықты</w:t>
      </w:r>
      <w:proofErr w:type="spellEnd"/>
      <w:r w:rsidRPr="0018617B">
        <w:rPr>
          <w:rFonts w:ascii="Times New Roman" w:hAnsi="Times New Roman"/>
          <w:sz w:val="28"/>
          <w:szCs w:val="28"/>
        </w:rPr>
        <w:t xml:space="preserve"> 2400 кг/м</w:t>
      </w:r>
      <w:r w:rsidRPr="00A65685">
        <w:rPr>
          <w:rFonts w:ascii="Times New Roman" w:hAnsi="Times New Roman"/>
          <w:sz w:val="28"/>
          <w:szCs w:val="28"/>
          <w:vertAlign w:val="superscript"/>
        </w:rPr>
        <w:t>3</w:t>
      </w:r>
      <w:r w:rsidRPr="0018617B">
        <w:rPr>
          <w:rFonts w:ascii="Times New Roman" w:hAnsi="Times New Roman"/>
          <w:sz w:val="28"/>
          <w:szCs w:val="28"/>
        </w:rPr>
        <w:t xml:space="preserve">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газ </w:t>
      </w:r>
      <w:proofErr w:type="spellStart"/>
      <w:r w:rsidRPr="0018617B">
        <w:rPr>
          <w:rFonts w:ascii="Times New Roman" w:hAnsi="Times New Roman"/>
          <w:sz w:val="28"/>
          <w:szCs w:val="28"/>
        </w:rPr>
        <w:t>көрсетеді</w:t>
      </w:r>
      <w:proofErr w:type="spellEnd"/>
      <w:r w:rsidRPr="0018617B">
        <w:rPr>
          <w:rFonts w:ascii="Times New Roman" w:hAnsi="Times New Roman"/>
          <w:sz w:val="28"/>
          <w:szCs w:val="28"/>
        </w:rPr>
        <w:t>.</w:t>
      </w:r>
    </w:p>
    <w:p w14:paraId="382A36FA"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Төмен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тығыздықтағы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агенттері</w:t>
      </w:r>
      <w:proofErr w:type="spellEnd"/>
      <w:r w:rsidRPr="0018617B">
        <w:rPr>
          <w:rFonts w:ascii="Times New Roman" w:hAnsi="Times New Roman"/>
          <w:sz w:val="28"/>
          <w:szCs w:val="28"/>
        </w:rPr>
        <w:t xml:space="preserve"> (бор, </w:t>
      </w:r>
      <w:proofErr w:type="spellStart"/>
      <w:r w:rsidRPr="0018617B">
        <w:rPr>
          <w:rFonts w:ascii="Times New Roman" w:hAnsi="Times New Roman"/>
          <w:sz w:val="28"/>
          <w:szCs w:val="28"/>
        </w:rPr>
        <w:t>әктас</w:t>
      </w:r>
      <w:proofErr w:type="spellEnd"/>
      <w:r w:rsidRPr="0018617B">
        <w:rPr>
          <w:rFonts w:ascii="Times New Roman" w:hAnsi="Times New Roman"/>
          <w:sz w:val="28"/>
          <w:szCs w:val="28"/>
        </w:rPr>
        <w:t xml:space="preserve">, мергель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т.б</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тығыздығын</w:t>
      </w:r>
      <w:proofErr w:type="spellEnd"/>
      <w:r w:rsidRPr="0018617B">
        <w:rPr>
          <w:rFonts w:ascii="Times New Roman" w:hAnsi="Times New Roman"/>
          <w:sz w:val="28"/>
          <w:szCs w:val="28"/>
        </w:rPr>
        <w:t xml:space="preserve"> 1700 кг/м</w:t>
      </w:r>
      <w:r w:rsidRPr="00A65685">
        <w:rPr>
          <w:rFonts w:ascii="Times New Roman" w:hAnsi="Times New Roman"/>
          <w:sz w:val="28"/>
          <w:szCs w:val="28"/>
          <w:vertAlign w:val="superscript"/>
        </w:rPr>
        <w:t>3</w:t>
      </w:r>
      <w:r w:rsidRPr="0018617B">
        <w:rPr>
          <w:rFonts w:ascii="Times New Roman" w:hAnsi="Times New Roman"/>
          <w:sz w:val="28"/>
          <w:szCs w:val="28"/>
        </w:rPr>
        <w:t xml:space="preserve">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қабілетті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болғандықтан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мөлшерде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енгізу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керек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тиімділігін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төмендетеді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Неғұрлым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тиімді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агенттері</w:t>
      </w:r>
      <w:proofErr w:type="spellEnd"/>
      <w:r w:rsidRPr="0018617B">
        <w:rPr>
          <w:rFonts w:ascii="Times New Roman" w:hAnsi="Times New Roman"/>
          <w:sz w:val="28"/>
          <w:szCs w:val="28"/>
        </w:rPr>
        <w:t xml:space="preserve"> барит, </w:t>
      </w:r>
      <w:r w:rsidRPr="0018617B">
        <w:rPr>
          <w:rFonts w:ascii="Times New Roman" w:hAnsi="Times New Roman"/>
          <w:sz w:val="28"/>
          <w:szCs w:val="28"/>
        </w:rPr>
        <w:lastRenderedPageBreak/>
        <w:t xml:space="preserve">магнетит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гематит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меншікті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w:t>
      </w:r>
      <w:proofErr w:type="spellEnd"/>
      <w:r w:rsidRPr="0018617B">
        <w:rPr>
          <w:rFonts w:ascii="Times New Roman" w:hAnsi="Times New Roman"/>
          <w:sz w:val="28"/>
          <w:szCs w:val="28"/>
        </w:rPr>
        <w:t xml:space="preserve"> 4400–5300 кг/м</w:t>
      </w:r>
      <w:r w:rsidRPr="00A65685">
        <w:rPr>
          <w:rFonts w:ascii="Times New Roman" w:hAnsi="Times New Roman"/>
          <w:sz w:val="28"/>
          <w:szCs w:val="28"/>
          <w:vertAlign w:val="superscript"/>
        </w:rPr>
        <w:t>3</w:t>
      </w:r>
      <w:r w:rsidRPr="0018617B">
        <w:rPr>
          <w:rFonts w:ascii="Times New Roman" w:hAnsi="Times New Roman"/>
          <w:sz w:val="28"/>
          <w:szCs w:val="28"/>
        </w:rPr>
        <w:t xml:space="preserve">. </w:t>
      </w:r>
      <w:proofErr w:type="spellStart"/>
      <w:r w:rsidRPr="0018617B">
        <w:rPr>
          <w:rFonts w:ascii="Times New Roman" w:hAnsi="Times New Roman"/>
          <w:sz w:val="28"/>
          <w:szCs w:val="28"/>
        </w:rPr>
        <w:t>Ең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өлшейтін</w:t>
      </w:r>
      <w:proofErr w:type="spellEnd"/>
      <w:r w:rsidRPr="0018617B">
        <w:rPr>
          <w:rFonts w:ascii="Times New Roman" w:hAnsi="Times New Roman"/>
          <w:sz w:val="28"/>
          <w:szCs w:val="28"/>
        </w:rPr>
        <w:t xml:space="preserve"> агент - барит, </w:t>
      </w:r>
      <w:proofErr w:type="spellStart"/>
      <w:r w:rsidRPr="0018617B">
        <w:rPr>
          <w:rFonts w:ascii="Times New Roman" w:hAnsi="Times New Roman"/>
          <w:sz w:val="28"/>
          <w:szCs w:val="28"/>
        </w:rPr>
        <w:t>өйткені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абразивті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Кейбір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жағдайларда</w:t>
      </w:r>
      <w:proofErr w:type="spellEnd"/>
      <w:r w:rsidRPr="0018617B">
        <w:rPr>
          <w:rFonts w:ascii="Times New Roman" w:hAnsi="Times New Roman"/>
          <w:sz w:val="28"/>
          <w:szCs w:val="28"/>
        </w:rPr>
        <w:t xml:space="preserve"> 6000 кг/м</w:t>
      </w:r>
      <w:r w:rsidRPr="00A65685">
        <w:rPr>
          <w:rFonts w:ascii="Times New Roman" w:hAnsi="Times New Roman"/>
          <w:sz w:val="28"/>
          <w:szCs w:val="28"/>
          <w:vertAlign w:val="superscript"/>
        </w:rPr>
        <w:t>3</w:t>
      </w:r>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агенттері</w:t>
      </w:r>
      <w:proofErr w:type="spellEnd"/>
      <w:r w:rsidRPr="0018617B">
        <w:rPr>
          <w:rFonts w:ascii="Times New Roman" w:hAnsi="Times New Roman"/>
          <w:sz w:val="28"/>
          <w:szCs w:val="28"/>
        </w:rPr>
        <w:t xml:space="preserve"> (ферросилиций, ферромарганец, </w:t>
      </w:r>
      <w:proofErr w:type="spellStart"/>
      <w:r w:rsidRPr="0018617B">
        <w:rPr>
          <w:rFonts w:ascii="Times New Roman" w:hAnsi="Times New Roman"/>
          <w:sz w:val="28"/>
          <w:szCs w:val="28"/>
        </w:rPr>
        <w:t>қызыл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қорғасын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468BED29"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коррозия </w:t>
      </w:r>
      <w:proofErr w:type="spellStart"/>
      <w:r w:rsidRPr="0018617B">
        <w:rPr>
          <w:rFonts w:ascii="Times New Roman" w:hAnsi="Times New Roman"/>
          <w:sz w:val="28"/>
          <w:szCs w:val="28"/>
        </w:rPr>
        <w:t>ингибиторлары</w:t>
      </w:r>
      <w:proofErr w:type="spellEnd"/>
      <w:r w:rsidRPr="0018617B">
        <w:rPr>
          <w:rFonts w:ascii="Times New Roman" w:hAnsi="Times New Roman"/>
          <w:sz w:val="28"/>
          <w:szCs w:val="28"/>
        </w:rPr>
        <w:t xml:space="preserve"> – рН </w:t>
      </w:r>
      <w:proofErr w:type="spellStart"/>
      <w:r w:rsidRPr="0018617B">
        <w:rPr>
          <w:rFonts w:ascii="Times New Roman" w:hAnsi="Times New Roman"/>
          <w:sz w:val="28"/>
          <w:szCs w:val="28"/>
        </w:rPr>
        <w:t>деңгейін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бақылау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қауіпті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қышқыл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газдарының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бейтараптандыру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парафин </w:t>
      </w:r>
      <w:proofErr w:type="spellStart"/>
      <w:r w:rsidRPr="0018617B">
        <w:rPr>
          <w:rFonts w:ascii="Times New Roman" w:hAnsi="Times New Roman"/>
          <w:sz w:val="28"/>
          <w:szCs w:val="28"/>
        </w:rPr>
        <w:t>шөгінділерін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жою</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01161DA8"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майлау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қосылыстары</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синтетикалық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w:t>
      </w:r>
      <w:proofErr w:type="spellEnd"/>
      <w:r w:rsidRPr="0018617B">
        <w:rPr>
          <w:rFonts w:ascii="Times New Roman" w:hAnsi="Times New Roman"/>
          <w:sz w:val="28"/>
          <w:szCs w:val="28"/>
        </w:rPr>
        <w:t xml:space="preserve">, май </w:t>
      </w:r>
      <w:proofErr w:type="spellStart"/>
      <w:r w:rsidRPr="0018617B">
        <w:rPr>
          <w:rFonts w:ascii="Times New Roman" w:hAnsi="Times New Roman"/>
          <w:sz w:val="28"/>
          <w:szCs w:val="28"/>
        </w:rPr>
        <w:t>суспензиялары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графиттер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беттік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гликольдер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глицериндер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т.б</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үйкелісті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айналу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моменті</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қарсылықты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w:t>
      </w:r>
    </w:p>
    <w:p w14:paraId="487C6EC0"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флокулянттар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тұз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w:t>
      </w:r>
      <w:proofErr w:type="spellEnd"/>
      <w:r w:rsidRPr="0018617B">
        <w:rPr>
          <w:rFonts w:ascii="Times New Roman" w:hAnsi="Times New Roman"/>
          <w:sz w:val="28"/>
          <w:szCs w:val="28"/>
        </w:rPr>
        <w:t xml:space="preserve">, кальций </w:t>
      </w:r>
      <w:proofErr w:type="spellStart"/>
      <w:r w:rsidRPr="0018617B">
        <w:rPr>
          <w:rFonts w:ascii="Times New Roman" w:hAnsi="Times New Roman"/>
          <w:sz w:val="28"/>
          <w:szCs w:val="28"/>
        </w:rPr>
        <w:t>гидроксиді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гипс, сода </w:t>
      </w:r>
      <w:proofErr w:type="spellStart"/>
      <w:r w:rsidRPr="0018617B">
        <w:rPr>
          <w:rFonts w:ascii="Times New Roman" w:hAnsi="Times New Roman"/>
          <w:sz w:val="28"/>
          <w:szCs w:val="28"/>
        </w:rPr>
        <w:t>күлі</w:t>
      </w:r>
      <w:proofErr w:type="spellEnd"/>
      <w:r w:rsidRPr="0018617B">
        <w:rPr>
          <w:rFonts w:ascii="Times New Roman" w:hAnsi="Times New Roman"/>
          <w:sz w:val="28"/>
          <w:szCs w:val="28"/>
        </w:rPr>
        <w:t xml:space="preserve">, сода бикарбонаты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т.б</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тұтқырлықты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тазарту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жақсарту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бентониттің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өтімділігін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арттыру</w:t>
      </w:r>
      <w:proofErr w:type="spellEnd"/>
      <w:r w:rsidRPr="0018617B">
        <w:rPr>
          <w:rFonts w:ascii="Times New Roman" w:hAnsi="Times New Roman"/>
          <w:sz w:val="28"/>
          <w:szCs w:val="28"/>
        </w:rPr>
        <w:t xml:space="preserve">, аз </w:t>
      </w:r>
      <w:proofErr w:type="spellStart"/>
      <w:r w:rsidRPr="0018617B">
        <w:rPr>
          <w:rFonts w:ascii="Times New Roman" w:hAnsi="Times New Roman"/>
          <w:sz w:val="28"/>
          <w:szCs w:val="28"/>
        </w:rPr>
        <w:t>мөлшердегі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композицияларды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тазарту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сусыздандыру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w:t>
      </w:r>
      <w:proofErr w:type="spellEnd"/>
      <w:r w:rsidRPr="0018617B">
        <w:rPr>
          <w:rFonts w:ascii="Times New Roman" w:hAnsi="Times New Roman"/>
          <w:sz w:val="28"/>
          <w:szCs w:val="28"/>
        </w:rPr>
        <w:t>;</w:t>
      </w:r>
    </w:p>
    <w:p w14:paraId="68B1A8D8"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көбікке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қарсы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ащы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теңіз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көбіктенуді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азайтады</w:t>
      </w:r>
      <w:proofErr w:type="spellEnd"/>
      <w:r w:rsidRPr="0018617B">
        <w:rPr>
          <w:rFonts w:ascii="Times New Roman" w:hAnsi="Times New Roman"/>
          <w:sz w:val="28"/>
          <w:szCs w:val="28"/>
        </w:rPr>
        <w:t>;</w:t>
      </w:r>
    </w:p>
    <w:p w14:paraId="02A75DC2"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түзетін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көбік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беттік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қосылыстар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агенттер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сулы</w:t>
      </w:r>
      <w:proofErr w:type="spellEnd"/>
      <w:r w:rsidRPr="0018617B">
        <w:rPr>
          <w:rFonts w:ascii="Times New Roman" w:hAnsi="Times New Roman"/>
          <w:sz w:val="28"/>
          <w:szCs w:val="28"/>
        </w:rPr>
        <w:t xml:space="preserve"> горизонт </w:t>
      </w:r>
      <w:proofErr w:type="spellStart"/>
      <w:r w:rsidRPr="0018617B">
        <w:rPr>
          <w:rFonts w:ascii="Times New Roman" w:hAnsi="Times New Roman"/>
          <w:sz w:val="28"/>
          <w:szCs w:val="28"/>
        </w:rPr>
        <w:t>арқылы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газбен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пайдаланылуы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w:t>
      </w:r>
    </w:p>
    <w:p w14:paraId="69C4958B"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гидраттарды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басатын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терең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теңіз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суларда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 xml:space="preserve"> спирт </w:t>
      </w:r>
      <w:proofErr w:type="spellStart"/>
      <w:r w:rsidRPr="0018617B">
        <w:rPr>
          <w:rFonts w:ascii="Times New Roman" w:hAnsi="Times New Roman"/>
          <w:sz w:val="28"/>
          <w:szCs w:val="28"/>
        </w:rPr>
        <w:t>негізіндегі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қараңыз</w:t>
      </w:r>
      <w:proofErr w:type="spellEnd"/>
      <w:r w:rsidRPr="0018617B">
        <w:rPr>
          <w:rFonts w:ascii="Times New Roman" w:hAnsi="Times New Roman"/>
          <w:sz w:val="28"/>
          <w:szCs w:val="28"/>
        </w:rPr>
        <w:t>;</w:t>
      </w:r>
    </w:p>
    <w:p w14:paraId="35A9ECEF"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фильтрацияны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қалпына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келтіретін</w:t>
      </w:r>
      <w:proofErr w:type="spellEnd"/>
      <w:r w:rsidRPr="0018617B">
        <w:rPr>
          <w:rFonts w:ascii="Times New Roman" w:hAnsi="Times New Roman"/>
          <w:sz w:val="28"/>
          <w:szCs w:val="28"/>
        </w:rPr>
        <w:t xml:space="preserve"> агент - (бентонит сазы, КМЦ, </w:t>
      </w:r>
      <w:proofErr w:type="spellStart"/>
      <w:r w:rsidRPr="0018617B">
        <w:rPr>
          <w:rFonts w:ascii="Times New Roman" w:hAnsi="Times New Roman"/>
          <w:sz w:val="28"/>
          <w:szCs w:val="28"/>
        </w:rPr>
        <w:t>полиакрилат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пептизацияланған</w:t>
      </w:r>
      <w:proofErr w:type="spellEnd"/>
      <w:r w:rsidRPr="0018617B">
        <w:rPr>
          <w:rFonts w:ascii="Times New Roman" w:hAnsi="Times New Roman"/>
          <w:sz w:val="28"/>
          <w:szCs w:val="28"/>
        </w:rPr>
        <w:t xml:space="preserve"> крахмал), </w:t>
      </w:r>
      <w:proofErr w:type="spellStart"/>
      <w:r w:rsidRPr="0018617B">
        <w:rPr>
          <w:rFonts w:ascii="Times New Roman" w:hAnsi="Times New Roman"/>
          <w:sz w:val="28"/>
          <w:szCs w:val="28"/>
        </w:rPr>
        <w:t>сүзуді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тортынан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өзгерту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52F36BD5"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бактерицидтік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қосылыстар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табиғи</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органикалық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мысалы</w:t>
      </w:r>
      <w:proofErr w:type="spellEnd"/>
      <w:r w:rsidRPr="0018617B">
        <w:rPr>
          <w:rFonts w:ascii="Times New Roman" w:hAnsi="Times New Roman"/>
          <w:sz w:val="28"/>
          <w:szCs w:val="28"/>
        </w:rPr>
        <w:t xml:space="preserve">, крахмал мен </w:t>
      </w:r>
      <w:proofErr w:type="spellStart"/>
      <w:r w:rsidRPr="0018617B">
        <w:rPr>
          <w:rFonts w:ascii="Times New Roman" w:hAnsi="Times New Roman"/>
          <w:sz w:val="28"/>
          <w:szCs w:val="28"/>
        </w:rPr>
        <w:t>ксантан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шайырларының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нашарлауын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w:t>
      </w:r>
    </w:p>
    <w:p w14:paraId="5F7CB081" w14:textId="3E2EF3EF"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 </w:t>
      </w:r>
      <w:proofErr w:type="spellStart"/>
      <w:r w:rsidRPr="0018617B">
        <w:rPr>
          <w:rFonts w:ascii="Times New Roman" w:hAnsi="Times New Roman"/>
          <w:sz w:val="28"/>
          <w:szCs w:val="28"/>
        </w:rPr>
        <w:t>полимерлі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функционалды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топтары</w:t>
      </w:r>
      <w:proofErr w:type="spellEnd"/>
      <w:r w:rsidRPr="0018617B">
        <w:rPr>
          <w:rFonts w:ascii="Times New Roman" w:hAnsi="Times New Roman"/>
          <w:sz w:val="28"/>
          <w:szCs w:val="28"/>
        </w:rPr>
        <w:t xml:space="preserve"> бар </w:t>
      </w:r>
      <w:proofErr w:type="spellStart"/>
      <w:r w:rsidRPr="0018617B">
        <w:rPr>
          <w:rFonts w:ascii="Times New Roman" w:hAnsi="Times New Roman"/>
          <w:sz w:val="28"/>
          <w:szCs w:val="28"/>
        </w:rPr>
        <w:t>полиэлектролиттер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целлюлозаның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модификациялары</w:t>
      </w:r>
      <w:proofErr w:type="spellEnd"/>
      <w:r w:rsidRPr="0018617B">
        <w:rPr>
          <w:rFonts w:ascii="Times New Roman" w:hAnsi="Times New Roman"/>
          <w:sz w:val="28"/>
          <w:szCs w:val="28"/>
        </w:rPr>
        <w:t xml:space="preserve">, акрил полимер </w:t>
      </w:r>
      <w:proofErr w:type="spellStart"/>
      <w:r w:rsidRPr="0018617B">
        <w:rPr>
          <w:rFonts w:ascii="Times New Roman" w:hAnsi="Times New Roman"/>
          <w:sz w:val="28"/>
          <w:szCs w:val="28"/>
        </w:rPr>
        <w:t>туындылары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биополимерлер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сополимерлер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параметрлерін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материалдар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w:t>
      </w:r>
      <w:proofErr w:type="spellStart"/>
      <w:r w:rsidR="00F0019C">
        <w:rPr>
          <w:rFonts w:ascii="Times New Roman" w:hAnsi="Times New Roman"/>
          <w:sz w:val="28"/>
          <w:szCs w:val="28"/>
        </w:rPr>
        <w:t>шығынын</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азайту</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үшін</w:t>
      </w:r>
      <w:proofErr w:type="spellEnd"/>
      <w:r w:rsidR="00F0019C">
        <w:rPr>
          <w:rFonts w:ascii="Times New Roman" w:hAnsi="Times New Roman"/>
          <w:sz w:val="28"/>
          <w:szCs w:val="28"/>
        </w:rPr>
        <w:t xml:space="preserve"> </w:t>
      </w:r>
      <w:proofErr w:type="spellStart"/>
      <w:r w:rsidR="00F0019C">
        <w:rPr>
          <w:rFonts w:ascii="Times New Roman" w:hAnsi="Times New Roman"/>
          <w:sz w:val="28"/>
          <w:szCs w:val="28"/>
        </w:rPr>
        <w:t>қолданылады</w:t>
      </w:r>
      <w:proofErr w:type="spellEnd"/>
      <w:r w:rsidR="002828ED">
        <w:rPr>
          <w:rFonts w:ascii="Times New Roman" w:hAnsi="Times New Roman"/>
          <w:sz w:val="28"/>
          <w:szCs w:val="28"/>
          <w:lang w:val="kk-KZ"/>
        </w:rPr>
        <w:t xml:space="preserve"> </w:t>
      </w:r>
      <w:r w:rsidR="00F0019C" w:rsidRPr="00541231">
        <w:rPr>
          <w:rFonts w:ascii="Times New Roman" w:hAnsi="Times New Roman"/>
          <w:sz w:val="28"/>
          <w:szCs w:val="28"/>
          <w:lang w:val="kk-KZ"/>
        </w:rPr>
        <w:t>[</w:t>
      </w:r>
      <w:r w:rsidR="00F0019C">
        <w:rPr>
          <w:rFonts w:ascii="Times New Roman" w:hAnsi="Times New Roman"/>
          <w:sz w:val="28"/>
          <w:szCs w:val="28"/>
          <w:lang w:val="kk-KZ"/>
        </w:rPr>
        <w:t>87].</w:t>
      </w:r>
    </w:p>
    <w:p w14:paraId="4D8C34CE"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Полимерлердің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қатысты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селективті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флокуляциялық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шламды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майлау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ингибиторлық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қабілеттер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мүмкіндігі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сұйықтығына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кешенді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көрсеткіштерінің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жақсаруын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нәтижесінде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жұмыстарының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қамтамасыз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Мысалы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отырып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қалай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өзгеретінін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қарастырайық</w:t>
      </w:r>
      <w:proofErr w:type="spellEnd"/>
      <w:r w:rsidRPr="0018617B">
        <w:rPr>
          <w:rFonts w:ascii="Times New Roman" w:hAnsi="Times New Roman"/>
          <w:sz w:val="28"/>
          <w:szCs w:val="28"/>
        </w:rPr>
        <w:t>.</w:t>
      </w:r>
      <w:r>
        <w:rPr>
          <w:rFonts w:ascii="Times New Roman" w:hAnsi="Times New Roman"/>
          <w:sz w:val="28"/>
          <w:szCs w:val="28"/>
          <w:lang w:val="kk-KZ"/>
        </w:rPr>
        <w:t>С</w:t>
      </w:r>
      <w:proofErr w:type="spellStart"/>
      <w:r w:rsidRPr="0018617B">
        <w:rPr>
          <w:rFonts w:ascii="Times New Roman" w:hAnsi="Times New Roman"/>
          <w:sz w:val="28"/>
          <w:szCs w:val="28"/>
        </w:rPr>
        <w:t>усыз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lastRenderedPageBreak/>
        <w:t>құрамында</w:t>
      </w:r>
      <w:proofErr w:type="spellEnd"/>
      <w:r w:rsidRPr="0018617B">
        <w:rPr>
          <w:rFonts w:ascii="Times New Roman" w:hAnsi="Times New Roman"/>
          <w:sz w:val="28"/>
          <w:szCs w:val="28"/>
        </w:rPr>
        <w:t xml:space="preserve"> 10-нан 25% -</w:t>
      </w:r>
      <w:proofErr w:type="spellStart"/>
      <w:r w:rsidRPr="0018617B">
        <w:rPr>
          <w:rFonts w:ascii="Times New Roman" w:hAnsi="Times New Roman"/>
          <w:sz w:val="28"/>
          <w:szCs w:val="28"/>
        </w:rPr>
        <w:t>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битум, 1,5% </w:t>
      </w:r>
      <w:proofErr w:type="spellStart"/>
      <w:r w:rsidRPr="0018617B">
        <w:rPr>
          <w:rFonts w:ascii="Times New Roman" w:hAnsi="Times New Roman"/>
          <w:sz w:val="28"/>
          <w:szCs w:val="28"/>
        </w:rPr>
        <w:t>дейін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күйдіргіш</w:t>
      </w:r>
      <w:proofErr w:type="spellEnd"/>
      <w:r w:rsidRPr="0018617B">
        <w:rPr>
          <w:rFonts w:ascii="Times New Roman" w:hAnsi="Times New Roman"/>
          <w:sz w:val="28"/>
          <w:szCs w:val="28"/>
        </w:rPr>
        <w:t xml:space="preserve"> сода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1,5% су, </w:t>
      </w:r>
      <w:proofErr w:type="spellStart"/>
      <w:r w:rsidRPr="0018617B">
        <w:rPr>
          <w:rFonts w:ascii="Times New Roman" w:hAnsi="Times New Roman"/>
          <w:sz w:val="28"/>
          <w:szCs w:val="28"/>
        </w:rPr>
        <w:t>қалғаны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дистиллятталған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тотыққан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парафиннің</w:t>
      </w:r>
      <w:proofErr w:type="spellEnd"/>
      <w:r w:rsidRPr="0018617B">
        <w:rPr>
          <w:rFonts w:ascii="Times New Roman" w:hAnsi="Times New Roman"/>
          <w:sz w:val="28"/>
          <w:szCs w:val="28"/>
        </w:rPr>
        <w:t xml:space="preserve"> натрий </w:t>
      </w:r>
      <w:proofErr w:type="spellStart"/>
      <w:r w:rsidRPr="0018617B">
        <w:rPr>
          <w:rFonts w:ascii="Times New Roman" w:hAnsi="Times New Roman"/>
          <w:sz w:val="28"/>
          <w:szCs w:val="28"/>
        </w:rPr>
        <w:t>сабынымен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тұрақтандырылған</w:t>
      </w:r>
      <w:proofErr w:type="spellEnd"/>
      <w:r w:rsidRPr="0018617B">
        <w:rPr>
          <w:rFonts w:ascii="Times New Roman" w:hAnsi="Times New Roman"/>
          <w:sz w:val="28"/>
          <w:szCs w:val="28"/>
        </w:rPr>
        <w:t xml:space="preserve"> дизель </w:t>
      </w:r>
      <w:proofErr w:type="spellStart"/>
      <w:r w:rsidRPr="0018617B">
        <w:rPr>
          <w:rFonts w:ascii="Times New Roman" w:hAnsi="Times New Roman"/>
          <w:sz w:val="28"/>
          <w:szCs w:val="28"/>
        </w:rPr>
        <w:t>отыны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натрий </w:t>
      </w:r>
      <w:proofErr w:type="spellStart"/>
      <w:r w:rsidRPr="0018617B">
        <w:rPr>
          <w:rFonts w:ascii="Times New Roman" w:hAnsi="Times New Roman"/>
          <w:sz w:val="28"/>
          <w:szCs w:val="28"/>
        </w:rPr>
        <w:t>сабыны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тотыққан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петролатум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Жүйеге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органикалық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қышқылдарды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ерітіндіні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сұйылтады</w:t>
      </w:r>
      <w:proofErr w:type="spellEnd"/>
      <w:r w:rsidRPr="0018617B">
        <w:rPr>
          <w:rFonts w:ascii="Times New Roman" w:hAnsi="Times New Roman"/>
          <w:sz w:val="28"/>
          <w:szCs w:val="28"/>
        </w:rPr>
        <w:t xml:space="preserve">, ал </w:t>
      </w:r>
      <w:proofErr w:type="spellStart"/>
      <w:r w:rsidRPr="0018617B">
        <w:rPr>
          <w:rFonts w:ascii="Times New Roman" w:hAnsi="Times New Roman"/>
          <w:sz w:val="28"/>
          <w:szCs w:val="28"/>
        </w:rPr>
        <w:t>сілтіні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тұтқырлықты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арттырады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процесі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ортада</w:t>
      </w:r>
      <w:proofErr w:type="spellEnd"/>
      <w:r w:rsidRPr="0018617B">
        <w:rPr>
          <w:rFonts w:ascii="Times New Roman" w:hAnsi="Times New Roman"/>
          <w:sz w:val="28"/>
          <w:szCs w:val="28"/>
        </w:rPr>
        <w:t xml:space="preserve"> битум мен </w:t>
      </w:r>
      <w:proofErr w:type="spellStart"/>
      <w:r w:rsidRPr="0018617B">
        <w:rPr>
          <w:rFonts w:ascii="Times New Roman" w:hAnsi="Times New Roman"/>
          <w:sz w:val="28"/>
          <w:szCs w:val="28"/>
        </w:rPr>
        <w:t>тұрақтандырғышты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ерітуді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қамтиды</w:t>
      </w:r>
      <w:proofErr w:type="spellEnd"/>
      <w:r w:rsidRPr="0018617B">
        <w:rPr>
          <w:rFonts w:ascii="Times New Roman" w:hAnsi="Times New Roman"/>
          <w:sz w:val="28"/>
          <w:szCs w:val="28"/>
        </w:rPr>
        <w:t>.</w:t>
      </w:r>
    </w:p>
    <w:p w14:paraId="16D2AAEA"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Саз </w:t>
      </w:r>
      <w:proofErr w:type="spellStart"/>
      <w:r w:rsidRPr="0018617B">
        <w:rPr>
          <w:rFonts w:ascii="Times New Roman" w:hAnsi="Times New Roman"/>
          <w:sz w:val="28"/>
          <w:szCs w:val="28"/>
        </w:rPr>
        <w:t>ерітіндісіне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енгізілген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компоненттерін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эмульсиялау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конструкциялардағы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диспергаторлар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салмақ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арқылы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тығыздығын</w:t>
      </w:r>
      <w:proofErr w:type="spellEnd"/>
      <w:r w:rsidRPr="0018617B">
        <w:rPr>
          <w:rFonts w:ascii="Times New Roman" w:hAnsi="Times New Roman"/>
          <w:sz w:val="28"/>
          <w:szCs w:val="28"/>
        </w:rPr>
        <w:t xml:space="preserve"> 900 кг/м</w:t>
      </w:r>
      <w:r w:rsidRPr="00AF55AE">
        <w:rPr>
          <w:rFonts w:ascii="Times New Roman" w:hAnsi="Times New Roman"/>
          <w:sz w:val="28"/>
          <w:szCs w:val="28"/>
          <w:vertAlign w:val="superscript"/>
        </w:rPr>
        <w:t>3</w:t>
      </w:r>
      <w:r w:rsidRPr="0018617B">
        <w:rPr>
          <w:rFonts w:ascii="Times New Roman" w:hAnsi="Times New Roman"/>
          <w:sz w:val="28"/>
          <w:szCs w:val="28"/>
        </w:rPr>
        <w:t xml:space="preserve">-ден 2500 </w:t>
      </w:r>
      <w:r>
        <w:rPr>
          <w:rFonts w:ascii="Times New Roman" w:hAnsi="Times New Roman"/>
          <w:sz w:val="28"/>
          <w:szCs w:val="28"/>
        </w:rPr>
        <w:t>кг/м</w:t>
      </w:r>
      <w:r w:rsidRPr="00AF55AE">
        <w:rPr>
          <w:rFonts w:ascii="Times New Roman" w:hAnsi="Times New Roman"/>
          <w:sz w:val="28"/>
          <w:szCs w:val="28"/>
          <w:vertAlign w:val="superscript"/>
        </w:rPr>
        <w:t>3</w:t>
      </w:r>
      <w:r>
        <w:rPr>
          <w:rFonts w:ascii="Times New Roman" w:hAnsi="Times New Roman"/>
          <w:sz w:val="28"/>
          <w:szCs w:val="28"/>
        </w:rPr>
        <w:t xml:space="preserve">-ге </w:t>
      </w:r>
      <w:proofErr w:type="spellStart"/>
      <w:r>
        <w:rPr>
          <w:rFonts w:ascii="Times New Roman" w:hAnsi="Times New Roman"/>
          <w:sz w:val="28"/>
          <w:szCs w:val="28"/>
        </w:rPr>
        <w:t>дейін</w:t>
      </w:r>
      <w:proofErr w:type="spellEnd"/>
      <w:r>
        <w:rPr>
          <w:rFonts w:ascii="Times New Roman" w:hAnsi="Times New Roman"/>
          <w:sz w:val="28"/>
          <w:szCs w:val="28"/>
        </w:rPr>
        <w:t xml:space="preserve"> </w:t>
      </w:r>
      <w:proofErr w:type="spellStart"/>
      <w:r>
        <w:rPr>
          <w:rFonts w:ascii="Times New Roman" w:hAnsi="Times New Roman"/>
          <w:sz w:val="28"/>
          <w:szCs w:val="28"/>
        </w:rPr>
        <w:t>жеткізуге</w:t>
      </w:r>
      <w:proofErr w:type="spellEnd"/>
      <w:r>
        <w:rPr>
          <w:rFonts w:ascii="Times New Roman" w:hAnsi="Times New Roman"/>
          <w:sz w:val="28"/>
          <w:szCs w:val="28"/>
        </w:rPr>
        <w:t xml:space="preserve"> </w:t>
      </w:r>
      <w:proofErr w:type="spellStart"/>
      <w:r>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айтылғандарға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сүйене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отырып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түрлері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технологиялары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қорытынды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жасауға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сондықтан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параметрлерін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дайындау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технологиясын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таңдаудағы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негізгі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міндет-ұңғыманың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геологиялық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технологиялық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ерекшеліктеріне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қасиеттерін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дұрыс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таңдау</w:t>
      </w:r>
      <w:proofErr w:type="spellEnd"/>
      <w:r w:rsidRPr="0018617B">
        <w:rPr>
          <w:rFonts w:ascii="Times New Roman" w:hAnsi="Times New Roman"/>
          <w:sz w:val="28"/>
          <w:szCs w:val="28"/>
        </w:rPr>
        <w:t>.</w:t>
      </w:r>
    </w:p>
    <w:p w14:paraId="2AF391F3" w14:textId="77777777" w:rsidR="005B452E" w:rsidRPr="0018617B" w:rsidRDefault="005B452E" w:rsidP="004C0B00">
      <w:pPr>
        <w:spacing w:after="0" w:line="240" w:lineRule="auto"/>
        <w:ind w:firstLine="567"/>
        <w:jc w:val="both"/>
        <w:rPr>
          <w:rFonts w:ascii="Times New Roman" w:hAnsi="Times New Roman"/>
          <w:sz w:val="28"/>
          <w:szCs w:val="28"/>
        </w:rPr>
      </w:pP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жылдамдықтарында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жұмыстың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қауіпсіздігін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ақаусыз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орындалуын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өнімді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сапалы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ашылуын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қамтамасыз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құралына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қозғалтқыштарына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зиянды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әсер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етпеуі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керек</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тазалау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оңай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керек</w:t>
      </w:r>
      <w:proofErr w:type="spellEnd"/>
      <w:r w:rsidRPr="0018617B">
        <w:rPr>
          <w:rFonts w:ascii="Times New Roman" w:hAnsi="Times New Roman"/>
          <w:sz w:val="28"/>
          <w:szCs w:val="28"/>
        </w:rPr>
        <w:t xml:space="preserve">. шлам мен </w:t>
      </w:r>
      <w:proofErr w:type="spellStart"/>
      <w:r w:rsidRPr="0018617B">
        <w:rPr>
          <w:rFonts w:ascii="Times New Roman" w:hAnsi="Times New Roman"/>
          <w:sz w:val="28"/>
          <w:szCs w:val="28"/>
        </w:rPr>
        <w:t>газдан</w:t>
      </w:r>
      <w:proofErr w:type="spellEnd"/>
      <w:r w:rsidRPr="0018617B">
        <w:rPr>
          <w:rFonts w:ascii="Times New Roman" w:hAnsi="Times New Roman"/>
          <w:sz w:val="28"/>
          <w:szCs w:val="28"/>
        </w:rPr>
        <w:t xml:space="preserve">, персонал мен </w:t>
      </w:r>
      <w:proofErr w:type="spellStart"/>
      <w:r w:rsidRPr="0018617B">
        <w:rPr>
          <w:rFonts w:ascii="Times New Roman" w:hAnsi="Times New Roman"/>
          <w:sz w:val="28"/>
          <w:szCs w:val="28"/>
        </w:rPr>
        <w:t>қоршаған</w:t>
      </w:r>
      <w:proofErr w:type="spellEnd"/>
      <w:r w:rsidRPr="0018617B">
        <w:rPr>
          <w:rFonts w:ascii="Times New Roman" w:hAnsi="Times New Roman"/>
          <w:sz w:val="28"/>
          <w:szCs w:val="28"/>
        </w:rPr>
        <w:t xml:space="preserve"> орта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қауіпсіз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қымбат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емес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қайта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пайдалануға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Осы </w:t>
      </w:r>
      <w:proofErr w:type="spellStart"/>
      <w:r w:rsidRPr="0018617B">
        <w:rPr>
          <w:rFonts w:ascii="Times New Roman" w:hAnsi="Times New Roman"/>
          <w:sz w:val="28"/>
          <w:szCs w:val="28"/>
        </w:rPr>
        <w:t>талаптардың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барлығын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орындау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ұңғымаларды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сәтті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кепілі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болып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табылады</w:t>
      </w:r>
      <w:proofErr w:type="spellEnd"/>
      <w:r w:rsidRPr="0018617B">
        <w:rPr>
          <w:rFonts w:ascii="Times New Roman" w:hAnsi="Times New Roman"/>
          <w:sz w:val="28"/>
          <w:szCs w:val="28"/>
        </w:rPr>
        <w:t>.</w:t>
      </w:r>
    </w:p>
    <w:p w14:paraId="5D32E0EE" w14:textId="5A70250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Тампонаж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(ТЕ) </w:t>
      </w:r>
      <w:proofErr w:type="spellStart"/>
      <w:r w:rsidRPr="0018617B">
        <w:rPr>
          <w:rFonts w:ascii="Times New Roman" w:hAnsi="Times New Roman"/>
          <w:sz w:val="28"/>
          <w:szCs w:val="28"/>
        </w:rPr>
        <w:t>белгілі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уақыт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аралығында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тұтқыр-пластикалық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күйден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күйге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ауада</w:t>
      </w:r>
      <w:proofErr w:type="spellEnd"/>
      <w:r w:rsidRPr="0018617B">
        <w:rPr>
          <w:rFonts w:ascii="Times New Roman" w:hAnsi="Times New Roman"/>
          <w:sz w:val="28"/>
          <w:szCs w:val="28"/>
        </w:rPr>
        <w:t xml:space="preserve"> да, </w:t>
      </w:r>
      <w:proofErr w:type="spellStart"/>
      <w:r w:rsidRPr="0018617B">
        <w:rPr>
          <w:rFonts w:ascii="Times New Roman" w:hAnsi="Times New Roman"/>
          <w:sz w:val="28"/>
          <w:szCs w:val="28"/>
        </w:rPr>
        <w:t>сұйықтықта</w:t>
      </w:r>
      <w:proofErr w:type="spellEnd"/>
      <w:r w:rsidRPr="0018617B">
        <w:rPr>
          <w:rFonts w:ascii="Times New Roman" w:hAnsi="Times New Roman"/>
          <w:sz w:val="28"/>
          <w:szCs w:val="28"/>
        </w:rPr>
        <w:t xml:space="preserve"> да </w:t>
      </w:r>
      <w:proofErr w:type="spellStart"/>
      <w:r w:rsidRPr="0018617B">
        <w:rPr>
          <w:rFonts w:ascii="Times New Roman" w:hAnsi="Times New Roman"/>
          <w:sz w:val="28"/>
          <w:szCs w:val="28"/>
        </w:rPr>
        <w:t>өтуге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қабілетті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гетерогенді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полидисперсті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жүйе</w:t>
      </w:r>
      <w:proofErr w:type="spellEnd"/>
      <w:r w:rsidRPr="0018617B">
        <w:rPr>
          <w:rFonts w:ascii="Times New Roman" w:hAnsi="Times New Roman"/>
          <w:sz w:val="28"/>
          <w:szCs w:val="28"/>
        </w:rPr>
        <w:t xml:space="preserve">. ТЕ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мұнай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ұңғымасының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цементімен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бейнеленеді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байланыстырғыштан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қоспалардан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тұрады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Жарылғыш</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белсенді</w:t>
      </w:r>
      <w:proofErr w:type="spellEnd"/>
      <w:r w:rsidRPr="0018617B">
        <w:rPr>
          <w:rFonts w:ascii="Times New Roman" w:hAnsi="Times New Roman"/>
          <w:sz w:val="28"/>
          <w:szCs w:val="28"/>
        </w:rPr>
        <w:t xml:space="preserve"> (ХБ)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инертті</w:t>
      </w:r>
      <w:proofErr w:type="spellEnd"/>
      <w:r w:rsidRPr="0018617B">
        <w:rPr>
          <w:rFonts w:ascii="Times New Roman" w:hAnsi="Times New Roman"/>
          <w:sz w:val="28"/>
          <w:szCs w:val="28"/>
        </w:rPr>
        <w:t xml:space="preserve"> (И)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 xml:space="preserve">. TЕ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орта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араластырғыш</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көбінесе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азырақ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тұздар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көмірсутекті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сулы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концентрлі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ерітінділерімен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ұсынылады</w:t>
      </w:r>
      <w:proofErr w:type="spellEnd"/>
      <w:r w:rsidR="00AF55AE">
        <w:rPr>
          <w:rFonts w:ascii="Times New Roman" w:hAnsi="Times New Roman"/>
          <w:sz w:val="28"/>
          <w:szCs w:val="28"/>
          <w:lang w:val="kk-KZ"/>
        </w:rPr>
        <w:t xml:space="preserve"> [88]</w:t>
      </w:r>
      <w:r w:rsidRPr="0018617B">
        <w:rPr>
          <w:rFonts w:ascii="Times New Roman" w:hAnsi="Times New Roman"/>
          <w:sz w:val="28"/>
          <w:szCs w:val="28"/>
        </w:rPr>
        <w:t>.</w:t>
      </w:r>
    </w:p>
    <w:p w14:paraId="03EBF982" w14:textId="77777777" w:rsidR="005B452E" w:rsidRPr="00BF6577" w:rsidRDefault="005B452E" w:rsidP="004C0B00">
      <w:pPr>
        <w:spacing w:after="0" w:line="240" w:lineRule="auto"/>
        <w:ind w:firstLine="567"/>
        <w:jc w:val="both"/>
        <w:rPr>
          <w:rFonts w:ascii="Times New Roman" w:hAnsi="Times New Roman"/>
          <w:i/>
          <w:sz w:val="28"/>
          <w:szCs w:val="28"/>
        </w:rPr>
      </w:pPr>
      <w:proofErr w:type="spellStart"/>
      <w:r w:rsidRPr="0018617B">
        <w:rPr>
          <w:rFonts w:ascii="Times New Roman" w:hAnsi="Times New Roman"/>
          <w:sz w:val="28"/>
          <w:szCs w:val="28"/>
        </w:rPr>
        <w:t>Тұйықталу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сұйықтығы</w:t>
      </w:r>
      <w:proofErr w:type="spellEnd"/>
      <w:r w:rsidRPr="0018617B">
        <w:rPr>
          <w:rFonts w:ascii="Times New Roman" w:hAnsi="Times New Roman"/>
          <w:sz w:val="28"/>
          <w:szCs w:val="28"/>
        </w:rPr>
        <w:t xml:space="preserve"> (ТС) </w:t>
      </w:r>
      <w:proofErr w:type="spellStart"/>
      <w:r w:rsidRPr="0018617B">
        <w:rPr>
          <w:rFonts w:ascii="Times New Roman" w:hAnsi="Times New Roman"/>
          <w:sz w:val="28"/>
          <w:szCs w:val="28"/>
        </w:rPr>
        <w:t>құрамында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түрінде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қасиеттерін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реттеуге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болуы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w:t>
      </w:r>
      <w:proofErr w:type="spellEnd"/>
      <w:r w:rsidRPr="0018617B">
        <w:rPr>
          <w:rFonts w:ascii="Times New Roman" w:hAnsi="Times New Roman"/>
          <w:sz w:val="28"/>
          <w:szCs w:val="28"/>
        </w:rPr>
        <w:t xml:space="preserve"> тампонаж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(ТЕ)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тампонаж </w:t>
      </w:r>
      <w:proofErr w:type="spellStart"/>
      <w:r w:rsidRPr="0018617B">
        <w:rPr>
          <w:rFonts w:ascii="Times New Roman" w:hAnsi="Times New Roman"/>
          <w:sz w:val="28"/>
          <w:szCs w:val="28"/>
        </w:rPr>
        <w:t>тасы</w:t>
      </w:r>
      <w:proofErr w:type="spellEnd"/>
      <w:r w:rsidRPr="0018617B">
        <w:rPr>
          <w:rFonts w:ascii="Times New Roman" w:hAnsi="Times New Roman"/>
          <w:sz w:val="28"/>
          <w:szCs w:val="28"/>
        </w:rPr>
        <w:t xml:space="preserve"> (ТТ). Тампонаж </w:t>
      </w:r>
      <w:proofErr w:type="spellStart"/>
      <w:r w:rsidRPr="0018617B">
        <w:rPr>
          <w:rFonts w:ascii="Times New Roman" w:hAnsi="Times New Roman"/>
          <w:sz w:val="28"/>
          <w:szCs w:val="28"/>
        </w:rPr>
        <w:t>тасы-қатайған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жасанды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w:t>
      </w:r>
      <w:proofErr w:type="spellEnd"/>
      <w:r w:rsidRPr="0018617B">
        <w:rPr>
          <w:rFonts w:ascii="Times New Roman" w:hAnsi="Times New Roman"/>
          <w:sz w:val="28"/>
          <w:szCs w:val="28"/>
        </w:rPr>
        <w:t xml:space="preserve"> тампонаж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реагенттер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функционалдық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мақсаты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бойынша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мынадай</w:t>
      </w:r>
      <w:proofErr w:type="spellEnd"/>
      <w:r w:rsidRPr="0018617B">
        <w:rPr>
          <w:rFonts w:ascii="Times New Roman" w:hAnsi="Times New Roman"/>
          <w:sz w:val="28"/>
          <w:szCs w:val="28"/>
        </w:rPr>
        <w:t xml:space="preserve"> 4 </w:t>
      </w:r>
      <w:proofErr w:type="spellStart"/>
      <w:r w:rsidRPr="0018617B">
        <w:rPr>
          <w:rFonts w:ascii="Times New Roman" w:hAnsi="Times New Roman"/>
          <w:sz w:val="28"/>
          <w:szCs w:val="28"/>
        </w:rPr>
        <w:t>топқа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бөлінеді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үдеткіштері</w:t>
      </w:r>
      <w:proofErr w:type="spellEnd"/>
      <w:r w:rsidRPr="0018617B">
        <w:rPr>
          <w:rFonts w:ascii="Times New Roman" w:hAnsi="Times New Roman"/>
          <w:sz w:val="28"/>
          <w:szCs w:val="28"/>
        </w:rPr>
        <w:t xml:space="preserve"> (ҚҮ); </w:t>
      </w:r>
      <w:proofErr w:type="spellStart"/>
      <w:r w:rsidRPr="0018617B">
        <w:rPr>
          <w:rFonts w:ascii="Times New Roman" w:hAnsi="Times New Roman"/>
          <w:sz w:val="28"/>
          <w:szCs w:val="28"/>
        </w:rPr>
        <w:t>қатайту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қатайту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баяулатқыштары</w:t>
      </w:r>
      <w:proofErr w:type="spellEnd"/>
      <w:r w:rsidRPr="0018617B">
        <w:rPr>
          <w:rFonts w:ascii="Times New Roman" w:hAnsi="Times New Roman"/>
          <w:sz w:val="28"/>
          <w:szCs w:val="28"/>
        </w:rPr>
        <w:t xml:space="preserve"> (ҚБ); </w:t>
      </w:r>
      <w:proofErr w:type="spellStart"/>
      <w:r w:rsidRPr="0018617B">
        <w:rPr>
          <w:rFonts w:ascii="Times New Roman" w:hAnsi="Times New Roman"/>
          <w:sz w:val="28"/>
          <w:szCs w:val="28"/>
        </w:rPr>
        <w:t>сүзу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төмендеткіштері</w:t>
      </w:r>
      <w:proofErr w:type="spellEnd"/>
      <w:r w:rsidRPr="0018617B">
        <w:rPr>
          <w:rFonts w:ascii="Times New Roman" w:hAnsi="Times New Roman"/>
          <w:sz w:val="28"/>
          <w:szCs w:val="28"/>
        </w:rPr>
        <w:t xml:space="preserve"> (СТ); </w:t>
      </w:r>
      <w:proofErr w:type="spellStart"/>
      <w:r w:rsidRPr="0018617B">
        <w:rPr>
          <w:rFonts w:ascii="Times New Roman" w:hAnsi="Times New Roman"/>
          <w:sz w:val="28"/>
          <w:szCs w:val="28"/>
        </w:rPr>
        <w:t>пластификаторлар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немесе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сұйылтқыштар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орта </w:t>
      </w:r>
      <w:proofErr w:type="spellStart"/>
      <w:r w:rsidRPr="0018617B">
        <w:rPr>
          <w:rFonts w:ascii="Times New Roman" w:hAnsi="Times New Roman"/>
          <w:sz w:val="28"/>
          <w:szCs w:val="28"/>
        </w:rPr>
        <w:t>массасының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көлем</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бірлігіндегі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фазаның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массасына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қатынасы</w:t>
      </w:r>
      <w:proofErr w:type="spellEnd"/>
      <w:r w:rsidRPr="0018617B">
        <w:rPr>
          <w:rFonts w:ascii="Times New Roman" w:hAnsi="Times New Roman"/>
          <w:sz w:val="28"/>
          <w:szCs w:val="28"/>
        </w:rPr>
        <w:t xml:space="preserve"> тампон </w:t>
      </w:r>
      <w:proofErr w:type="spellStart"/>
      <w:r w:rsidRPr="0018617B">
        <w:rPr>
          <w:rFonts w:ascii="Times New Roman" w:hAnsi="Times New Roman"/>
          <w:sz w:val="28"/>
          <w:szCs w:val="28"/>
        </w:rPr>
        <w:t>ерітіндісі</w:t>
      </w:r>
      <w:proofErr w:type="spellEnd"/>
      <w:r w:rsidRPr="0018617B">
        <w:rPr>
          <w:rFonts w:ascii="Times New Roman" w:hAnsi="Times New Roman"/>
          <w:sz w:val="28"/>
          <w:szCs w:val="28"/>
        </w:rPr>
        <w:t xml:space="preserve"> су-цемент </w:t>
      </w:r>
      <w:proofErr w:type="spellStart"/>
      <w:r w:rsidRPr="0018617B">
        <w:rPr>
          <w:rFonts w:ascii="Times New Roman" w:hAnsi="Times New Roman"/>
          <w:sz w:val="28"/>
          <w:szCs w:val="28"/>
        </w:rPr>
        <w:t>қатынасы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деп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аталады</w:t>
      </w:r>
      <w:proofErr w:type="spellEnd"/>
      <w:r w:rsidRPr="0018617B">
        <w:rPr>
          <w:rFonts w:ascii="Times New Roman" w:hAnsi="Times New Roman"/>
          <w:sz w:val="28"/>
          <w:szCs w:val="28"/>
        </w:rPr>
        <w:t xml:space="preserve">. </w:t>
      </w:r>
      <w:proofErr w:type="spellStart"/>
      <w:r w:rsidRPr="00BF6577">
        <w:rPr>
          <w:rFonts w:ascii="Times New Roman" w:hAnsi="Times New Roman"/>
          <w:i/>
          <w:sz w:val="28"/>
          <w:szCs w:val="28"/>
        </w:rPr>
        <w:t>Ұңғымаларды</w:t>
      </w:r>
      <w:proofErr w:type="spellEnd"/>
      <w:r w:rsidRPr="00BF6577">
        <w:rPr>
          <w:rFonts w:ascii="Times New Roman" w:hAnsi="Times New Roman"/>
          <w:i/>
          <w:sz w:val="28"/>
          <w:szCs w:val="28"/>
        </w:rPr>
        <w:t xml:space="preserve"> салу </w:t>
      </w:r>
      <w:proofErr w:type="spellStart"/>
      <w:r w:rsidRPr="00BF6577">
        <w:rPr>
          <w:rFonts w:ascii="Times New Roman" w:hAnsi="Times New Roman"/>
          <w:i/>
          <w:sz w:val="28"/>
          <w:szCs w:val="28"/>
        </w:rPr>
        <w:t>кезінде</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тампонаждық</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ерітінді</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орындайтын</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негізгі</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функциялар</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мыналар</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болып</w:t>
      </w:r>
      <w:proofErr w:type="spellEnd"/>
      <w:r w:rsidRPr="00BF6577">
        <w:rPr>
          <w:rFonts w:ascii="Times New Roman" w:hAnsi="Times New Roman"/>
          <w:i/>
          <w:sz w:val="28"/>
          <w:szCs w:val="28"/>
        </w:rPr>
        <w:t xml:space="preserve"> </w:t>
      </w:r>
      <w:proofErr w:type="spellStart"/>
      <w:r w:rsidRPr="00BF6577">
        <w:rPr>
          <w:rFonts w:ascii="Times New Roman" w:hAnsi="Times New Roman"/>
          <w:i/>
          <w:sz w:val="28"/>
          <w:szCs w:val="28"/>
        </w:rPr>
        <w:t>табылады</w:t>
      </w:r>
      <w:proofErr w:type="spellEnd"/>
      <w:r w:rsidRPr="00BF6577">
        <w:rPr>
          <w:rFonts w:ascii="Times New Roman" w:hAnsi="Times New Roman"/>
          <w:i/>
          <w:sz w:val="28"/>
          <w:szCs w:val="28"/>
        </w:rPr>
        <w:t>:</w:t>
      </w:r>
    </w:p>
    <w:p w14:paraId="0ECFAB0C" w14:textId="77777777" w:rsidR="005B452E" w:rsidRPr="00BF6577" w:rsidRDefault="005B452E" w:rsidP="00A65685">
      <w:pPr>
        <w:pStyle w:val="ac"/>
        <w:numPr>
          <w:ilvl w:val="0"/>
          <w:numId w:val="10"/>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t>қаптамаларды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бекіту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және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оларды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қабат</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сұйықтықтарының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коррозиялық</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әсерінен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қорғау</w:t>
      </w:r>
      <w:proofErr w:type="spellEnd"/>
      <w:r w:rsidRPr="00BF6577">
        <w:rPr>
          <w:rFonts w:ascii="Times New Roman" w:hAnsi="Times New Roman"/>
          <w:sz w:val="28"/>
          <w:szCs w:val="28"/>
        </w:rPr>
        <w:t xml:space="preserve">; </w:t>
      </w:r>
    </w:p>
    <w:p w14:paraId="4FE1B563" w14:textId="77777777" w:rsidR="005B452E" w:rsidRPr="00BF6577" w:rsidRDefault="005B452E" w:rsidP="00A65685">
      <w:pPr>
        <w:pStyle w:val="ac"/>
        <w:numPr>
          <w:ilvl w:val="0"/>
          <w:numId w:val="10"/>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t>бір-бірінен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және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әр</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түрлі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сұйықтық</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түрлері</w:t>
      </w:r>
      <w:proofErr w:type="spellEnd"/>
      <w:r w:rsidRPr="00BF6577">
        <w:rPr>
          <w:rFonts w:ascii="Times New Roman" w:hAnsi="Times New Roman"/>
          <w:sz w:val="28"/>
          <w:szCs w:val="28"/>
        </w:rPr>
        <w:t xml:space="preserve"> (су, </w:t>
      </w:r>
      <w:proofErr w:type="spellStart"/>
      <w:r w:rsidRPr="00BF6577">
        <w:rPr>
          <w:rFonts w:ascii="Times New Roman" w:hAnsi="Times New Roman"/>
          <w:sz w:val="28"/>
          <w:szCs w:val="28"/>
        </w:rPr>
        <w:t>мұнай</w:t>
      </w:r>
      <w:proofErr w:type="spellEnd"/>
      <w:r w:rsidRPr="00BF6577">
        <w:rPr>
          <w:rFonts w:ascii="Times New Roman" w:hAnsi="Times New Roman"/>
          <w:sz w:val="28"/>
          <w:szCs w:val="28"/>
        </w:rPr>
        <w:t xml:space="preserve">, газ) </w:t>
      </w:r>
      <w:proofErr w:type="spellStart"/>
      <w:r w:rsidRPr="00BF6577">
        <w:rPr>
          <w:rFonts w:ascii="Times New Roman" w:hAnsi="Times New Roman"/>
          <w:sz w:val="28"/>
          <w:szCs w:val="28"/>
        </w:rPr>
        <w:t>немесе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әртүрлі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қасиеттері</w:t>
      </w:r>
      <w:proofErr w:type="spellEnd"/>
      <w:r w:rsidRPr="00BF6577">
        <w:rPr>
          <w:rFonts w:ascii="Times New Roman" w:hAnsi="Times New Roman"/>
          <w:sz w:val="28"/>
          <w:szCs w:val="28"/>
        </w:rPr>
        <w:t xml:space="preserve"> бар </w:t>
      </w:r>
      <w:proofErr w:type="spellStart"/>
      <w:r w:rsidRPr="00BF6577">
        <w:rPr>
          <w:rFonts w:ascii="Times New Roman" w:hAnsi="Times New Roman"/>
          <w:sz w:val="28"/>
          <w:szCs w:val="28"/>
        </w:rPr>
        <w:t>сұйықтықтың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бір</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түрі</w:t>
      </w:r>
      <w:proofErr w:type="spellEnd"/>
      <w:r w:rsidRPr="00BF6577">
        <w:rPr>
          <w:rFonts w:ascii="Times New Roman" w:hAnsi="Times New Roman"/>
          <w:sz w:val="28"/>
          <w:szCs w:val="28"/>
        </w:rPr>
        <w:t xml:space="preserve"> бар </w:t>
      </w:r>
      <w:proofErr w:type="spellStart"/>
      <w:r w:rsidRPr="00BF6577">
        <w:rPr>
          <w:rFonts w:ascii="Times New Roman" w:hAnsi="Times New Roman"/>
          <w:sz w:val="28"/>
          <w:szCs w:val="28"/>
        </w:rPr>
        <w:t>қабаттардың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күндізгі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бетінен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оқшаулау</w:t>
      </w:r>
      <w:proofErr w:type="spellEnd"/>
      <w:r w:rsidRPr="00BF6577">
        <w:rPr>
          <w:rFonts w:ascii="Times New Roman" w:hAnsi="Times New Roman"/>
          <w:sz w:val="28"/>
          <w:szCs w:val="28"/>
        </w:rPr>
        <w:t>;</w:t>
      </w:r>
    </w:p>
    <w:p w14:paraId="20F8827D" w14:textId="77777777" w:rsidR="005B452E" w:rsidRPr="00BF6577" w:rsidRDefault="005B452E" w:rsidP="00A65685">
      <w:pPr>
        <w:pStyle w:val="ac"/>
        <w:numPr>
          <w:ilvl w:val="0"/>
          <w:numId w:val="10"/>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lastRenderedPageBreak/>
        <w:t>жаңа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оқпанды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үстіндегі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объектіге</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көшу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көріністерді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жою</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ұңғыманы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консервациялау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және</w:t>
      </w:r>
      <w:proofErr w:type="spellEnd"/>
      <w:r w:rsidRPr="00BF6577">
        <w:rPr>
          <w:rFonts w:ascii="Times New Roman" w:hAnsi="Times New Roman"/>
          <w:sz w:val="28"/>
          <w:szCs w:val="28"/>
        </w:rPr>
        <w:t xml:space="preserve"> т. б. </w:t>
      </w:r>
      <w:proofErr w:type="spellStart"/>
      <w:r w:rsidRPr="00BF6577">
        <w:rPr>
          <w:rFonts w:ascii="Times New Roman" w:hAnsi="Times New Roman"/>
          <w:sz w:val="28"/>
          <w:szCs w:val="28"/>
        </w:rPr>
        <w:t>мақсатында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ұңғыма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оқпанында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жасанды</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кенжарлар</w:t>
      </w:r>
      <w:proofErr w:type="spellEnd"/>
      <w:r w:rsidRPr="00BF6577">
        <w:rPr>
          <w:rFonts w:ascii="Times New Roman" w:hAnsi="Times New Roman"/>
          <w:sz w:val="28"/>
          <w:szCs w:val="28"/>
        </w:rPr>
        <w:t xml:space="preserve"> мен </w:t>
      </w:r>
      <w:proofErr w:type="spellStart"/>
      <w:r w:rsidRPr="00BF6577">
        <w:rPr>
          <w:rFonts w:ascii="Times New Roman" w:hAnsi="Times New Roman"/>
          <w:sz w:val="28"/>
          <w:szCs w:val="28"/>
        </w:rPr>
        <w:t>бөлгіш</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тығ</w:t>
      </w:r>
      <w:r>
        <w:rPr>
          <w:rFonts w:ascii="Times New Roman" w:hAnsi="Times New Roman"/>
          <w:sz w:val="28"/>
          <w:szCs w:val="28"/>
        </w:rPr>
        <w:t>ындарды</w:t>
      </w:r>
      <w:proofErr w:type="spellEnd"/>
      <w:r>
        <w:rPr>
          <w:rFonts w:ascii="Times New Roman" w:hAnsi="Times New Roman"/>
          <w:sz w:val="28"/>
          <w:szCs w:val="28"/>
        </w:rPr>
        <w:t xml:space="preserve"> </w:t>
      </w:r>
      <w:proofErr w:type="spellStart"/>
      <w:r>
        <w:rPr>
          <w:rFonts w:ascii="Times New Roman" w:hAnsi="Times New Roman"/>
          <w:sz w:val="28"/>
          <w:szCs w:val="28"/>
        </w:rPr>
        <w:t>немесе</w:t>
      </w:r>
      <w:proofErr w:type="spellEnd"/>
      <w:r>
        <w:rPr>
          <w:rFonts w:ascii="Times New Roman" w:hAnsi="Times New Roman"/>
          <w:sz w:val="28"/>
          <w:szCs w:val="28"/>
        </w:rPr>
        <w:t xml:space="preserve"> </w:t>
      </w:r>
      <w:proofErr w:type="spellStart"/>
      <w:r>
        <w:rPr>
          <w:rFonts w:ascii="Times New Roman" w:hAnsi="Times New Roman"/>
          <w:sz w:val="28"/>
          <w:szCs w:val="28"/>
        </w:rPr>
        <w:t>көпірлерді</w:t>
      </w:r>
      <w:proofErr w:type="spellEnd"/>
      <w:r>
        <w:rPr>
          <w:rFonts w:ascii="Times New Roman" w:hAnsi="Times New Roman"/>
          <w:sz w:val="28"/>
          <w:szCs w:val="28"/>
        </w:rPr>
        <w:t xml:space="preserve"> </w:t>
      </w:r>
      <w:proofErr w:type="spellStart"/>
      <w:r>
        <w:rPr>
          <w:rFonts w:ascii="Times New Roman" w:hAnsi="Times New Roman"/>
          <w:sz w:val="28"/>
          <w:szCs w:val="28"/>
        </w:rPr>
        <w:t>жасау</w:t>
      </w:r>
      <w:proofErr w:type="spellEnd"/>
      <w:r w:rsidRPr="00BF6577">
        <w:rPr>
          <w:rFonts w:ascii="Times New Roman" w:hAnsi="Times New Roman"/>
          <w:sz w:val="28"/>
          <w:szCs w:val="28"/>
        </w:rPr>
        <w:t xml:space="preserve">; </w:t>
      </w:r>
    </w:p>
    <w:p w14:paraId="78B2C1FC" w14:textId="77777777" w:rsidR="005B452E" w:rsidRPr="00BF6577" w:rsidRDefault="005B452E" w:rsidP="00A65685">
      <w:pPr>
        <w:pStyle w:val="ac"/>
        <w:numPr>
          <w:ilvl w:val="0"/>
          <w:numId w:val="10"/>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t>бұрғылау</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ерітіндісін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сіңіруді</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жою</w:t>
      </w:r>
      <w:proofErr w:type="spellEnd"/>
      <w:r w:rsidRPr="00BF6577">
        <w:rPr>
          <w:rFonts w:ascii="Times New Roman" w:hAnsi="Times New Roman"/>
          <w:sz w:val="28"/>
          <w:szCs w:val="28"/>
        </w:rPr>
        <w:t>;</w:t>
      </w:r>
    </w:p>
    <w:p w14:paraId="7CC8D2CF" w14:textId="77777777" w:rsidR="005B452E" w:rsidRPr="00BF6577" w:rsidRDefault="005B452E" w:rsidP="00A65685">
      <w:pPr>
        <w:pStyle w:val="ac"/>
        <w:numPr>
          <w:ilvl w:val="0"/>
          <w:numId w:val="10"/>
        </w:numPr>
        <w:spacing w:after="0" w:line="240" w:lineRule="auto"/>
        <w:ind w:left="0" w:firstLine="567"/>
        <w:jc w:val="both"/>
        <w:rPr>
          <w:rFonts w:ascii="Times New Roman" w:hAnsi="Times New Roman"/>
          <w:sz w:val="28"/>
          <w:szCs w:val="28"/>
        </w:rPr>
      </w:pPr>
      <w:proofErr w:type="spellStart"/>
      <w:r w:rsidRPr="00BF6577">
        <w:rPr>
          <w:rFonts w:ascii="Times New Roman" w:hAnsi="Times New Roman"/>
          <w:sz w:val="28"/>
          <w:szCs w:val="28"/>
        </w:rPr>
        <w:t>ұңғымалардың</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қабырғаларын</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ықтимал</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тұрақсыз</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жыныстарға</w:t>
      </w:r>
      <w:proofErr w:type="spellEnd"/>
      <w:r w:rsidRPr="00BF6577">
        <w:rPr>
          <w:rFonts w:ascii="Times New Roman" w:hAnsi="Times New Roman"/>
          <w:sz w:val="28"/>
          <w:szCs w:val="28"/>
        </w:rPr>
        <w:t xml:space="preserve"> </w:t>
      </w:r>
      <w:proofErr w:type="spellStart"/>
      <w:r w:rsidRPr="00BF6577">
        <w:rPr>
          <w:rFonts w:ascii="Times New Roman" w:hAnsi="Times New Roman"/>
          <w:sz w:val="28"/>
          <w:szCs w:val="28"/>
        </w:rPr>
        <w:t>бекіту</w:t>
      </w:r>
      <w:proofErr w:type="spellEnd"/>
      <w:r w:rsidRPr="00BF6577">
        <w:rPr>
          <w:rFonts w:ascii="Times New Roman" w:hAnsi="Times New Roman"/>
          <w:sz w:val="28"/>
          <w:szCs w:val="28"/>
        </w:rPr>
        <w:t xml:space="preserve">. </w:t>
      </w:r>
    </w:p>
    <w:p w14:paraId="3F4C4F8D" w14:textId="77777777" w:rsidR="005B452E" w:rsidRPr="0018617B" w:rsidRDefault="005B452E" w:rsidP="00A65685">
      <w:pPr>
        <w:spacing w:after="0" w:line="240" w:lineRule="auto"/>
        <w:ind w:firstLine="567"/>
        <w:jc w:val="both"/>
        <w:rPr>
          <w:rFonts w:ascii="Times New Roman" w:hAnsi="Times New Roman"/>
          <w:i/>
          <w:sz w:val="28"/>
          <w:szCs w:val="28"/>
        </w:rPr>
      </w:pPr>
      <w:proofErr w:type="spellStart"/>
      <w:r w:rsidRPr="0018617B">
        <w:rPr>
          <w:rFonts w:ascii="Times New Roman" w:hAnsi="Times New Roman"/>
          <w:i/>
          <w:sz w:val="28"/>
          <w:szCs w:val="28"/>
        </w:rPr>
        <w:t>Тампонаждық</w:t>
      </w:r>
      <w:proofErr w:type="spellEnd"/>
      <w:r w:rsidRPr="0018617B">
        <w:rPr>
          <w:rFonts w:ascii="Times New Roman" w:hAnsi="Times New Roman"/>
          <w:i/>
          <w:sz w:val="28"/>
          <w:szCs w:val="28"/>
        </w:rPr>
        <w:t xml:space="preserve"> </w:t>
      </w:r>
      <w:proofErr w:type="spellStart"/>
      <w:r w:rsidRPr="0018617B">
        <w:rPr>
          <w:rFonts w:ascii="Times New Roman" w:hAnsi="Times New Roman"/>
          <w:i/>
          <w:sz w:val="28"/>
          <w:szCs w:val="28"/>
        </w:rPr>
        <w:t>ерітінділерге</w:t>
      </w:r>
      <w:proofErr w:type="spellEnd"/>
      <w:r w:rsidRPr="0018617B">
        <w:rPr>
          <w:rFonts w:ascii="Times New Roman" w:hAnsi="Times New Roman"/>
          <w:i/>
          <w:sz w:val="28"/>
          <w:szCs w:val="28"/>
        </w:rPr>
        <w:t xml:space="preserve"> </w:t>
      </w:r>
      <w:proofErr w:type="spellStart"/>
      <w:r w:rsidRPr="0018617B">
        <w:rPr>
          <w:rFonts w:ascii="Times New Roman" w:hAnsi="Times New Roman"/>
          <w:i/>
          <w:sz w:val="28"/>
          <w:szCs w:val="28"/>
        </w:rPr>
        <w:t>қойылатын</w:t>
      </w:r>
      <w:proofErr w:type="spellEnd"/>
      <w:r w:rsidRPr="0018617B">
        <w:rPr>
          <w:rFonts w:ascii="Times New Roman" w:hAnsi="Times New Roman"/>
          <w:i/>
          <w:sz w:val="28"/>
          <w:szCs w:val="28"/>
        </w:rPr>
        <w:t xml:space="preserve"> </w:t>
      </w:r>
      <w:proofErr w:type="spellStart"/>
      <w:r w:rsidRPr="0018617B">
        <w:rPr>
          <w:rFonts w:ascii="Times New Roman" w:hAnsi="Times New Roman"/>
          <w:i/>
          <w:sz w:val="28"/>
          <w:szCs w:val="28"/>
        </w:rPr>
        <w:t>талаптар</w:t>
      </w:r>
      <w:proofErr w:type="spellEnd"/>
      <w:r w:rsidRPr="0018617B">
        <w:rPr>
          <w:rFonts w:ascii="Times New Roman" w:hAnsi="Times New Roman"/>
          <w:i/>
          <w:sz w:val="28"/>
          <w:szCs w:val="28"/>
        </w:rPr>
        <w:t>:</w:t>
      </w:r>
    </w:p>
    <w:p w14:paraId="6D94B3E7"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цементтеу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қондырғыларымен</w:t>
      </w:r>
      <w:proofErr w:type="spellEnd"/>
      <w:r w:rsidRPr="0018617B">
        <w:rPr>
          <w:rFonts w:ascii="Times New Roman" w:hAnsi="Times New Roman"/>
          <w:sz w:val="28"/>
          <w:szCs w:val="28"/>
        </w:rPr>
        <w:t xml:space="preserve"> оны </w:t>
      </w:r>
      <w:proofErr w:type="spellStart"/>
      <w:r w:rsidRPr="0018617B">
        <w:rPr>
          <w:rFonts w:ascii="Times New Roman" w:hAnsi="Times New Roman"/>
          <w:sz w:val="28"/>
          <w:szCs w:val="28"/>
        </w:rPr>
        <w:t>ұңғыманың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белгіленген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аралығына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тасымалдау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қажет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уақыт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ішінде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оңай</w:t>
      </w:r>
      <w:proofErr w:type="spellEnd"/>
      <w:r w:rsidRPr="0018617B">
        <w:rPr>
          <w:rFonts w:ascii="Times New Roman" w:hAnsi="Times New Roman"/>
          <w:sz w:val="28"/>
          <w:szCs w:val="28"/>
        </w:rPr>
        <w:t>;</w:t>
      </w:r>
    </w:p>
    <w:p w14:paraId="7CC6A365" w14:textId="64F8C28C"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өнімді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қабаттың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магистральдық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аймағының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өткізгіштігін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сақтау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құбырлы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кеңістіктегі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ерте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қоюланудың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алдын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алу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минималды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сүзгіге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ие</w:t>
      </w:r>
      <w:proofErr w:type="spellEnd"/>
      <w:r w:rsidRPr="0018617B">
        <w:rPr>
          <w:rFonts w:ascii="Times New Roman" w:hAnsi="Times New Roman"/>
          <w:sz w:val="28"/>
          <w:szCs w:val="28"/>
        </w:rPr>
        <w:t xml:space="preserve"> бол</w:t>
      </w:r>
      <w:r w:rsidR="004C0B00">
        <w:rPr>
          <w:rFonts w:ascii="Times New Roman" w:hAnsi="Times New Roman"/>
          <w:sz w:val="28"/>
          <w:szCs w:val="28"/>
        </w:rPr>
        <w:t>у</w:t>
      </w:r>
      <w:r w:rsidRPr="0018617B">
        <w:rPr>
          <w:rFonts w:ascii="Times New Roman" w:hAnsi="Times New Roman"/>
          <w:sz w:val="28"/>
          <w:szCs w:val="28"/>
        </w:rPr>
        <w:t xml:space="preserve">; </w:t>
      </w:r>
    </w:p>
    <w:p w14:paraId="6B774AE8"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тыныштық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жағдайында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дисперсиялық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ортамен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толтырылған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арналар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пайда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болмас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тұнбаға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төзімді</w:t>
      </w:r>
      <w:proofErr w:type="spellEnd"/>
      <w:r w:rsidRPr="0018617B">
        <w:rPr>
          <w:rFonts w:ascii="Times New Roman" w:hAnsi="Times New Roman"/>
          <w:sz w:val="28"/>
          <w:szCs w:val="28"/>
        </w:rPr>
        <w:t xml:space="preserve"> болу; </w:t>
      </w:r>
    </w:p>
    <w:p w14:paraId="5A8191CD"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металға</w:t>
      </w:r>
      <w:proofErr w:type="spellEnd"/>
      <w:r w:rsidRPr="0018617B">
        <w:rPr>
          <w:rFonts w:ascii="Times New Roman" w:hAnsi="Times New Roman"/>
          <w:sz w:val="28"/>
          <w:szCs w:val="28"/>
        </w:rPr>
        <w:t xml:space="preserve">, тау </w:t>
      </w:r>
      <w:proofErr w:type="spellStart"/>
      <w:r w:rsidRPr="0018617B">
        <w:rPr>
          <w:rFonts w:ascii="Times New Roman" w:hAnsi="Times New Roman"/>
          <w:sz w:val="28"/>
          <w:szCs w:val="28"/>
        </w:rPr>
        <w:t>жыныстарына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сұйықтықтарына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ерітіндісіне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химиялық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инертті</w:t>
      </w:r>
      <w:proofErr w:type="spellEnd"/>
      <w:r w:rsidRPr="0018617B">
        <w:rPr>
          <w:rFonts w:ascii="Times New Roman" w:hAnsi="Times New Roman"/>
          <w:sz w:val="28"/>
          <w:szCs w:val="28"/>
        </w:rPr>
        <w:t xml:space="preserve"> болу;</w:t>
      </w:r>
    </w:p>
    <w:p w14:paraId="37C3587D"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белгіленген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аралықта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тасымалдау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аяқталғаннан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кейін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ұңғымалар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мүмкіндігінше</w:t>
      </w:r>
      <w:proofErr w:type="spellEnd"/>
      <w:r w:rsidRPr="0018617B">
        <w:rPr>
          <w:rFonts w:ascii="Times New Roman" w:hAnsi="Times New Roman"/>
          <w:sz w:val="28"/>
          <w:szCs w:val="28"/>
        </w:rPr>
        <w:t xml:space="preserve"> тез </w:t>
      </w:r>
      <w:proofErr w:type="spellStart"/>
      <w:r w:rsidRPr="0018617B">
        <w:rPr>
          <w:rFonts w:ascii="Times New Roman" w:hAnsi="Times New Roman"/>
          <w:sz w:val="28"/>
          <w:szCs w:val="28"/>
        </w:rPr>
        <w:t>тампонажды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тасқа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айналады</w:t>
      </w:r>
      <w:proofErr w:type="spellEnd"/>
      <w:r w:rsidRPr="0018617B">
        <w:rPr>
          <w:rFonts w:ascii="Times New Roman" w:hAnsi="Times New Roman"/>
          <w:sz w:val="28"/>
          <w:szCs w:val="28"/>
        </w:rPr>
        <w:t xml:space="preserve">; </w:t>
      </w:r>
    </w:p>
    <w:p w14:paraId="5C268648"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технологиялық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жабдықтан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оңай</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жууға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болады</w:t>
      </w:r>
      <w:proofErr w:type="spellEnd"/>
      <w:r w:rsidRPr="0018617B">
        <w:rPr>
          <w:rFonts w:ascii="Times New Roman" w:hAnsi="Times New Roman"/>
          <w:sz w:val="28"/>
          <w:szCs w:val="28"/>
        </w:rPr>
        <w:t>;</w:t>
      </w:r>
    </w:p>
    <w:p w14:paraId="4CFA4DF3" w14:textId="30D7D73A" w:rsidR="005B452E" w:rsidRPr="0018617B" w:rsidRDefault="00953B98" w:rsidP="00A65685">
      <w:pPr>
        <w:pStyle w:val="ac"/>
        <w:numPr>
          <w:ilvl w:val="0"/>
          <w:numId w:val="9"/>
        </w:numPr>
        <w:spacing w:after="0" w:line="240" w:lineRule="auto"/>
        <w:ind w:left="0" w:firstLine="567"/>
        <w:jc w:val="both"/>
        <w:rPr>
          <w:rFonts w:ascii="Times New Roman" w:hAnsi="Times New Roman"/>
          <w:sz w:val="28"/>
          <w:szCs w:val="28"/>
        </w:rPr>
      </w:pPr>
      <w:proofErr w:type="spellStart"/>
      <w:r>
        <w:rPr>
          <w:rFonts w:ascii="Times New Roman" w:hAnsi="Times New Roman"/>
          <w:sz w:val="28"/>
          <w:szCs w:val="28"/>
        </w:rPr>
        <w:t>улы</w:t>
      </w:r>
      <w:proofErr w:type="spellEnd"/>
      <w:r>
        <w:rPr>
          <w:rFonts w:ascii="Times New Roman" w:hAnsi="Times New Roman"/>
          <w:sz w:val="28"/>
          <w:szCs w:val="28"/>
        </w:rPr>
        <w:t xml:space="preserve"> </w:t>
      </w:r>
      <w:proofErr w:type="spellStart"/>
      <w:r>
        <w:rPr>
          <w:rFonts w:ascii="Times New Roman" w:hAnsi="Times New Roman"/>
          <w:sz w:val="28"/>
          <w:szCs w:val="28"/>
        </w:rPr>
        <w:t>емес</w:t>
      </w:r>
      <w:proofErr w:type="spellEnd"/>
      <w:r>
        <w:rPr>
          <w:rFonts w:ascii="Times New Roman" w:hAnsi="Times New Roman"/>
          <w:sz w:val="28"/>
          <w:szCs w:val="28"/>
        </w:rPr>
        <w:t xml:space="preserve"> болу</w:t>
      </w:r>
      <w:r w:rsidRPr="00541231">
        <w:rPr>
          <w:rFonts w:ascii="Times New Roman" w:hAnsi="Times New Roman"/>
          <w:sz w:val="28"/>
          <w:szCs w:val="28"/>
          <w:lang w:val="kk-KZ"/>
        </w:rPr>
        <w:t>[</w:t>
      </w:r>
      <w:r>
        <w:rPr>
          <w:rFonts w:ascii="Times New Roman" w:hAnsi="Times New Roman"/>
          <w:sz w:val="28"/>
          <w:szCs w:val="28"/>
          <w:lang w:val="kk-KZ"/>
        </w:rPr>
        <w:t>88].</w:t>
      </w:r>
    </w:p>
    <w:p w14:paraId="398D3C4B" w14:textId="77777777" w:rsidR="005B452E" w:rsidRPr="0018617B" w:rsidRDefault="005B452E" w:rsidP="00A65685">
      <w:pPr>
        <w:spacing w:after="0" w:line="240" w:lineRule="auto"/>
        <w:ind w:firstLine="567"/>
        <w:jc w:val="both"/>
        <w:rPr>
          <w:rFonts w:ascii="Times New Roman" w:hAnsi="Times New Roman"/>
          <w:i/>
          <w:sz w:val="28"/>
          <w:szCs w:val="28"/>
        </w:rPr>
      </w:pPr>
      <w:r w:rsidRPr="0018617B">
        <w:rPr>
          <w:rFonts w:ascii="Times New Roman" w:hAnsi="Times New Roman"/>
          <w:i/>
          <w:sz w:val="28"/>
          <w:szCs w:val="28"/>
        </w:rPr>
        <w:t xml:space="preserve"> </w:t>
      </w:r>
      <w:proofErr w:type="spellStart"/>
      <w:r w:rsidRPr="0018617B">
        <w:rPr>
          <w:rFonts w:ascii="Times New Roman" w:hAnsi="Times New Roman"/>
          <w:i/>
          <w:sz w:val="28"/>
          <w:szCs w:val="28"/>
        </w:rPr>
        <w:t>Тампонаждық</w:t>
      </w:r>
      <w:proofErr w:type="spellEnd"/>
      <w:r w:rsidRPr="0018617B">
        <w:rPr>
          <w:rFonts w:ascii="Times New Roman" w:hAnsi="Times New Roman"/>
          <w:i/>
          <w:sz w:val="28"/>
          <w:szCs w:val="28"/>
        </w:rPr>
        <w:t xml:space="preserve"> </w:t>
      </w:r>
      <w:proofErr w:type="spellStart"/>
      <w:r w:rsidRPr="0018617B">
        <w:rPr>
          <w:rFonts w:ascii="Times New Roman" w:hAnsi="Times New Roman"/>
          <w:i/>
          <w:sz w:val="28"/>
          <w:szCs w:val="28"/>
        </w:rPr>
        <w:t>тасқа</w:t>
      </w:r>
      <w:proofErr w:type="spellEnd"/>
      <w:r>
        <w:rPr>
          <w:rFonts w:ascii="Times New Roman" w:hAnsi="Times New Roman"/>
          <w:i/>
          <w:sz w:val="28"/>
          <w:szCs w:val="28"/>
          <w:lang w:val="kk-KZ"/>
        </w:rPr>
        <w:t xml:space="preserve"> (ТТ)</w:t>
      </w:r>
      <w:r w:rsidRPr="0018617B">
        <w:rPr>
          <w:rFonts w:ascii="Times New Roman" w:hAnsi="Times New Roman"/>
          <w:i/>
          <w:sz w:val="28"/>
          <w:szCs w:val="28"/>
        </w:rPr>
        <w:t xml:space="preserve"> </w:t>
      </w:r>
      <w:proofErr w:type="spellStart"/>
      <w:r w:rsidRPr="0018617B">
        <w:rPr>
          <w:rFonts w:ascii="Times New Roman" w:hAnsi="Times New Roman"/>
          <w:i/>
          <w:sz w:val="28"/>
          <w:szCs w:val="28"/>
        </w:rPr>
        <w:t>қойылатын</w:t>
      </w:r>
      <w:proofErr w:type="spellEnd"/>
      <w:r w:rsidRPr="0018617B">
        <w:rPr>
          <w:rFonts w:ascii="Times New Roman" w:hAnsi="Times New Roman"/>
          <w:i/>
          <w:sz w:val="28"/>
          <w:szCs w:val="28"/>
        </w:rPr>
        <w:t xml:space="preserve"> </w:t>
      </w:r>
      <w:proofErr w:type="spellStart"/>
      <w:r w:rsidRPr="0018617B">
        <w:rPr>
          <w:rFonts w:ascii="Times New Roman" w:hAnsi="Times New Roman"/>
          <w:i/>
          <w:sz w:val="28"/>
          <w:szCs w:val="28"/>
        </w:rPr>
        <w:t>талаптар</w:t>
      </w:r>
      <w:proofErr w:type="spellEnd"/>
      <w:r w:rsidRPr="0018617B">
        <w:rPr>
          <w:rFonts w:ascii="Times New Roman" w:hAnsi="Times New Roman"/>
          <w:i/>
          <w:sz w:val="28"/>
          <w:szCs w:val="28"/>
        </w:rPr>
        <w:t xml:space="preserve">: </w:t>
      </w:r>
    </w:p>
    <w:p w14:paraId="7A4EDAFD" w14:textId="290F3F2E"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динамикалық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жүктемелер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атап</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айтқанда</w:t>
      </w:r>
      <w:proofErr w:type="spellEnd"/>
      <w:r w:rsidRPr="0018617B">
        <w:rPr>
          <w:rFonts w:ascii="Times New Roman" w:hAnsi="Times New Roman"/>
          <w:sz w:val="28"/>
          <w:szCs w:val="28"/>
        </w:rPr>
        <w:t xml:space="preserve"> перфорация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бұзылуын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болдырмау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үшін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жоғары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серпімді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жарыққа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төзімді</w:t>
      </w:r>
      <w:proofErr w:type="spellEnd"/>
      <w:r w:rsidRPr="0018617B">
        <w:rPr>
          <w:rFonts w:ascii="Times New Roman" w:hAnsi="Times New Roman"/>
          <w:sz w:val="28"/>
          <w:szCs w:val="28"/>
        </w:rPr>
        <w:t>) бол</w:t>
      </w:r>
      <w:r w:rsidR="004C0B00">
        <w:rPr>
          <w:rFonts w:ascii="Times New Roman" w:hAnsi="Times New Roman"/>
          <w:sz w:val="28"/>
          <w:szCs w:val="28"/>
        </w:rPr>
        <w:t>у</w:t>
      </w:r>
      <w:r w:rsidRPr="0018617B">
        <w:rPr>
          <w:rFonts w:ascii="Times New Roman" w:hAnsi="Times New Roman"/>
          <w:sz w:val="28"/>
          <w:szCs w:val="28"/>
        </w:rPr>
        <w:t>;</w:t>
      </w:r>
    </w:p>
    <w:p w14:paraId="3E3422A2"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коррозияға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ыстыққа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төзімді</w:t>
      </w:r>
      <w:proofErr w:type="spellEnd"/>
      <w:r w:rsidRPr="0018617B">
        <w:rPr>
          <w:rFonts w:ascii="Times New Roman" w:hAnsi="Times New Roman"/>
          <w:sz w:val="28"/>
          <w:szCs w:val="28"/>
        </w:rPr>
        <w:t xml:space="preserve"> болу;</w:t>
      </w:r>
    </w:p>
    <w:p w14:paraId="71216B1A"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ұңғыманың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қабырғаларын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құрайтын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металмен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тау </w:t>
      </w:r>
      <w:proofErr w:type="spellStart"/>
      <w:r w:rsidRPr="0018617B">
        <w:rPr>
          <w:rFonts w:ascii="Times New Roman" w:hAnsi="Times New Roman"/>
          <w:sz w:val="28"/>
          <w:szCs w:val="28"/>
        </w:rPr>
        <w:t>жыныстарымен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жақсы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адгезияға</w:t>
      </w:r>
      <w:proofErr w:type="spellEnd"/>
      <w:r w:rsidRPr="0018617B">
        <w:rPr>
          <w:rFonts w:ascii="Times New Roman" w:hAnsi="Times New Roman"/>
          <w:sz w:val="28"/>
          <w:szCs w:val="28"/>
        </w:rPr>
        <w:t xml:space="preserve"> </w:t>
      </w:r>
      <w:proofErr w:type="spellStart"/>
      <w:r>
        <w:rPr>
          <w:rFonts w:ascii="Times New Roman" w:hAnsi="Times New Roman"/>
          <w:sz w:val="28"/>
          <w:szCs w:val="28"/>
        </w:rPr>
        <w:t>ие</w:t>
      </w:r>
      <w:proofErr w:type="spellEnd"/>
      <w:r>
        <w:rPr>
          <w:rFonts w:ascii="Times New Roman" w:hAnsi="Times New Roman"/>
          <w:sz w:val="28"/>
          <w:szCs w:val="28"/>
        </w:rPr>
        <w:t xml:space="preserve"> болу; </w:t>
      </w:r>
      <w:proofErr w:type="spellStart"/>
      <w:r>
        <w:rPr>
          <w:rFonts w:ascii="Times New Roman" w:hAnsi="Times New Roman"/>
          <w:sz w:val="28"/>
          <w:szCs w:val="28"/>
        </w:rPr>
        <w:t>қату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кезінде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шөгуге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жол</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бермеу</w:t>
      </w:r>
      <w:proofErr w:type="spellEnd"/>
      <w:r w:rsidRPr="0018617B">
        <w:rPr>
          <w:rFonts w:ascii="Times New Roman" w:hAnsi="Times New Roman"/>
          <w:sz w:val="28"/>
          <w:szCs w:val="28"/>
        </w:rPr>
        <w:t>;</w:t>
      </w:r>
    </w:p>
    <w:p w14:paraId="2A16C4E0"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Pr>
          <w:rFonts w:ascii="Times New Roman" w:hAnsi="Times New Roman"/>
          <w:sz w:val="28"/>
          <w:szCs w:val="28"/>
        </w:rPr>
        <w:t>с</w:t>
      </w:r>
      <w:r w:rsidRPr="0018617B">
        <w:rPr>
          <w:rFonts w:ascii="Times New Roman" w:hAnsi="Times New Roman"/>
          <w:sz w:val="28"/>
          <w:szCs w:val="28"/>
        </w:rPr>
        <w:t>ұйықтықтар</w:t>
      </w:r>
      <w:proofErr w:type="spellEnd"/>
      <w:r w:rsidRPr="0018617B">
        <w:rPr>
          <w:rFonts w:ascii="Times New Roman" w:hAnsi="Times New Roman"/>
          <w:sz w:val="28"/>
          <w:szCs w:val="28"/>
        </w:rPr>
        <w:t xml:space="preserve"> мен </w:t>
      </w:r>
      <w:proofErr w:type="spellStart"/>
      <w:r w:rsidRPr="0018617B">
        <w:rPr>
          <w:rFonts w:ascii="Times New Roman" w:hAnsi="Times New Roman"/>
          <w:sz w:val="28"/>
          <w:szCs w:val="28"/>
        </w:rPr>
        <w:t>газдарға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іс</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жүзінде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өтпейтін</w:t>
      </w:r>
      <w:proofErr w:type="spellEnd"/>
      <w:r w:rsidRPr="0018617B">
        <w:rPr>
          <w:rFonts w:ascii="Times New Roman" w:hAnsi="Times New Roman"/>
          <w:sz w:val="28"/>
          <w:szCs w:val="28"/>
        </w:rPr>
        <w:t xml:space="preserve"> болу; </w:t>
      </w:r>
    </w:p>
    <w:p w14:paraId="468B85BD" w14:textId="77777777" w:rsidR="005B452E" w:rsidRPr="0018617B" w:rsidRDefault="005B452E" w:rsidP="00A65685">
      <w:pPr>
        <w:pStyle w:val="ac"/>
        <w:numPr>
          <w:ilvl w:val="0"/>
          <w:numId w:val="9"/>
        </w:numPr>
        <w:spacing w:after="0" w:line="240" w:lineRule="auto"/>
        <w:ind w:left="0" w:firstLine="567"/>
        <w:jc w:val="both"/>
        <w:rPr>
          <w:rFonts w:ascii="Times New Roman" w:hAnsi="Times New Roman"/>
          <w:sz w:val="28"/>
          <w:szCs w:val="28"/>
        </w:rPr>
      </w:pPr>
      <w:proofErr w:type="spellStart"/>
      <w:r w:rsidRPr="0018617B">
        <w:rPr>
          <w:rFonts w:ascii="Times New Roman" w:hAnsi="Times New Roman"/>
          <w:sz w:val="28"/>
          <w:szCs w:val="28"/>
        </w:rPr>
        <w:t>жеткілікті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берік</w:t>
      </w:r>
      <w:proofErr w:type="spellEnd"/>
      <w:r w:rsidRPr="0018617B">
        <w:rPr>
          <w:rFonts w:ascii="Times New Roman" w:hAnsi="Times New Roman"/>
          <w:sz w:val="28"/>
          <w:szCs w:val="28"/>
        </w:rPr>
        <w:t xml:space="preserve"> болу </w:t>
      </w:r>
      <w:proofErr w:type="spellStart"/>
      <w:r w:rsidRPr="0018617B">
        <w:rPr>
          <w:rFonts w:ascii="Times New Roman" w:hAnsi="Times New Roman"/>
          <w:sz w:val="28"/>
          <w:szCs w:val="28"/>
        </w:rPr>
        <w:t>және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сонымен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бірге</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бұрғылау</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оңай</w:t>
      </w:r>
      <w:proofErr w:type="spellEnd"/>
      <w:r w:rsidRPr="0018617B">
        <w:rPr>
          <w:rFonts w:ascii="Times New Roman" w:hAnsi="Times New Roman"/>
          <w:sz w:val="28"/>
          <w:szCs w:val="28"/>
        </w:rPr>
        <w:t>.</w:t>
      </w:r>
    </w:p>
    <w:p w14:paraId="71967E9F" w14:textId="77777777" w:rsidR="005B452E" w:rsidRPr="0018617B" w:rsidRDefault="005B452E" w:rsidP="004C0B00">
      <w:pPr>
        <w:spacing w:after="0" w:line="240" w:lineRule="auto"/>
        <w:ind w:firstLine="567"/>
        <w:jc w:val="both"/>
        <w:rPr>
          <w:rFonts w:ascii="Times New Roman" w:hAnsi="Times New Roman"/>
          <w:sz w:val="28"/>
          <w:szCs w:val="28"/>
        </w:rPr>
      </w:pPr>
      <w:r w:rsidRPr="0018617B">
        <w:rPr>
          <w:rFonts w:ascii="Times New Roman" w:hAnsi="Times New Roman"/>
          <w:sz w:val="28"/>
          <w:szCs w:val="28"/>
        </w:rPr>
        <w:t xml:space="preserve">Тампонаж </w:t>
      </w:r>
      <w:proofErr w:type="spellStart"/>
      <w:r w:rsidRPr="0018617B">
        <w:rPr>
          <w:rFonts w:ascii="Times New Roman" w:hAnsi="Times New Roman"/>
          <w:sz w:val="28"/>
          <w:szCs w:val="28"/>
        </w:rPr>
        <w:t>ерітінділерінің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қаттылығын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қамтамасыз</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ететін</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ретінде</w:t>
      </w:r>
      <w:proofErr w:type="spellEnd"/>
      <w:r w:rsidRPr="0018617B">
        <w:rPr>
          <w:rFonts w:ascii="Times New Roman" w:hAnsi="Times New Roman"/>
          <w:sz w:val="28"/>
          <w:szCs w:val="28"/>
        </w:rPr>
        <w:t xml:space="preserve"> тампонаж </w:t>
      </w:r>
      <w:proofErr w:type="spellStart"/>
      <w:r w:rsidRPr="0018617B">
        <w:rPr>
          <w:rFonts w:ascii="Times New Roman" w:hAnsi="Times New Roman"/>
          <w:sz w:val="28"/>
          <w:szCs w:val="28"/>
        </w:rPr>
        <w:t>цементінің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құрамында</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мыналар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қолданылады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минералды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w:t>
      </w:r>
      <w:proofErr w:type="spellEnd"/>
      <w:r w:rsidRPr="0018617B">
        <w:rPr>
          <w:rFonts w:ascii="Times New Roman" w:hAnsi="Times New Roman"/>
          <w:sz w:val="28"/>
          <w:szCs w:val="28"/>
        </w:rPr>
        <w:t xml:space="preserve">: портландцемент; </w:t>
      </w:r>
      <w:proofErr w:type="spellStart"/>
      <w:r w:rsidRPr="0018617B">
        <w:rPr>
          <w:rFonts w:ascii="Times New Roman" w:hAnsi="Times New Roman"/>
          <w:sz w:val="28"/>
          <w:szCs w:val="28"/>
        </w:rPr>
        <w:t>глиноземді</w:t>
      </w:r>
      <w:proofErr w:type="spellEnd"/>
      <w:r w:rsidRPr="0018617B">
        <w:rPr>
          <w:rFonts w:ascii="Times New Roman" w:hAnsi="Times New Roman"/>
          <w:sz w:val="28"/>
          <w:szCs w:val="28"/>
        </w:rPr>
        <w:t xml:space="preserve"> цемент; </w:t>
      </w:r>
      <w:proofErr w:type="spellStart"/>
      <w:r w:rsidRPr="0018617B">
        <w:rPr>
          <w:rFonts w:ascii="Times New Roman" w:hAnsi="Times New Roman"/>
          <w:sz w:val="28"/>
          <w:szCs w:val="28"/>
        </w:rPr>
        <w:t>әк-кремнеземді</w:t>
      </w:r>
      <w:proofErr w:type="spellEnd"/>
      <w:r w:rsidRPr="0018617B">
        <w:rPr>
          <w:rFonts w:ascii="Times New Roman" w:hAnsi="Times New Roman"/>
          <w:sz w:val="28"/>
          <w:szCs w:val="28"/>
        </w:rPr>
        <w:t xml:space="preserve"> цемент; гипс; </w:t>
      </w:r>
      <w:proofErr w:type="spellStart"/>
      <w:r w:rsidRPr="0018617B">
        <w:rPr>
          <w:rFonts w:ascii="Times New Roman" w:hAnsi="Times New Roman"/>
          <w:sz w:val="28"/>
          <w:szCs w:val="28"/>
        </w:rPr>
        <w:t>магнезиялық</w:t>
      </w:r>
      <w:proofErr w:type="spellEnd"/>
      <w:r w:rsidRPr="0018617B">
        <w:rPr>
          <w:rFonts w:ascii="Times New Roman" w:hAnsi="Times New Roman"/>
          <w:sz w:val="28"/>
          <w:szCs w:val="28"/>
        </w:rPr>
        <w:t xml:space="preserve"> цемент; </w:t>
      </w:r>
      <w:proofErr w:type="spellStart"/>
      <w:r w:rsidRPr="0018617B">
        <w:rPr>
          <w:rFonts w:ascii="Times New Roman" w:hAnsi="Times New Roman"/>
          <w:sz w:val="28"/>
          <w:szCs w:val="28"/>
        </w:rPr>
        <w:t>әртүрлі</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минералды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заттардың</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қоспалары</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органикалық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тұтқыр</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зат</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синтетикалық</w:t>
      </w:r>
      <w:proofErr w:type="spellEnd"/>
      <w:r w:rsidRPr="0018617B">
        <w:rPr>
          <w:rFonts w:ascii="Times New Roman" w:hAnsi="Times New Roman"/>
          <w:sz w:val="28"/>
          <w:szCs w:val="28"/>
        </w:rPr>
        <w:t xml:space="preserve"> </w:t>
      </w:r>
      <w:proofErr w:type="spellStart"/>
      <w:r w:rsidRPr="0018617B">
        <w:rPr>
          <w:rFonts w:ascii="Times New Roman" w:hAnsi="Times New Roman"/>
          <w:sz w:val="28"/>
          <w:szCs w:val="28"/>
        </w:rPr>
        <w:t>шайырлар</w:t>
      </w:r>
      <w:proofErr w:type="spellEnd"/>
      <w:r w:rsidRPr="0018617B">
        <w:rPr>
          <w:rFonts w:ascii="Times New Roman" w:hAnsi="Times New Roman"/>
          <w:sz w:val="28"/>
          <w:szCs w:val="28"/>
        </w:rPr>
        <w:t>).</w:t>
      </w:r>
    </w:p>
    <w:p w14:paraId="3584873C" w14:textId="77777777" w:rsidR="005B452E" w:rsidRPr="0016008E" w:rsidRDefault="005B452E" w:rsidP="004C0B00">
      <w:pPr>
        <w:spacing w:after="0" w:line="240" w:lineRule="auto"/>
        <w:ind w:firstLine="567"/>
        <w:jc w:val="both"/>
        <w:rPr>
          <w:rFonts w:ascii="Times New Roman" w:hAnsi="Times New Roman"/>
          <w:color w:val="000000"/>
          <w:sz w:val="28"/>
          <w:szCs w:val="28"/>
        </w:rPr>
      </w:pPr>
      <w:proofErr w:type="spellStart"/>
      <w:r w:rsidRPr="0016008E">
        <w:rPr>
          <w:rFonts w:ascii="Times New Roman" w:hAnsi="Times New Roman"/>
          <w:color w:val="000000"/>
          <w:sz w:val="28"/>
          <w:szCs w:val="28"/>
        </w:rPr>
        <w:t>Негізгі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тұтқыр</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заттардың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қысқаша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сипаттамасы</w:t>
      </w:r>
      <w:proofErr w:type="spellEnd"/>
    </w:p>
    <w:p w14:paraId="3844CACF" w14:textId="77777777" w:rsidR="005B452E" w:rsidRPr="0016008E" w:rsidRDefault="005B452E" w:rsidP="004C0B00">
      <w:pPr>
        <w:spacing w:after="0" w:line="240" w:lineRule="auto"/>
        <w:ind w:firstLine="567"/>
        <w:jc w:val="both"/>
        <w:rPr>
          <w:rFonts w:ascii="Times New Roman" w:hAnsi="Times New Roman"/>
          <w:i/>
          <w:color w:val="000000"/>
          <w:sz w:val="28"/>
          <w:szCs w:val="28"/>
        </w:rPr>
      </w:pPr>
      <w:r w:rsidRPr="0016008E">
        <w:rPr>
          <w:rFonts w:ascii="Times New Roman" w:hAnsi="Times New Roman"/>
          <w:i/>
          <w:color w:val="000000"/>
          <w:sz w:val="28"/>
          <w:szCs w:val="28"/>
        </w:rPr>
        <w:t xml:space="preserve"> Портландцемент</w:t>
      </w:r>
    </w:p>
    <w:p w14:paraId="42254203" w14:textId="77777777" w:rsidR="005B452E" w:rsidRPr="0016008E" w:rsidRDefault="005B452E" w:rsidP="004C0B00">
      <w:pPr>
        <w:spacing w:after="0" w:line="240" w:lineRule="auto"/>
        <w:ind w:firstLine="567"/>
        <w:jc w:val="both"/>
        <w:rPr>
          <w:rFonts w:ascii="Times New Roman" w:hAnsi="Times New Roman"/>
          <w:color w:val="000000"/>
          <w:sz w:val="28"/>
          <w:szCs w:val="28"/>
        </w:rPr>
      </w:pPr>
      <w:proofErr w:type="spellStart"/>
      <w:r w:rsidRPr="0016008E">
        <w:rPr>
          <w:rFonts w:ascii="Times New Roman" w:hAnsi="Times New Roman"/>
          <w:color w:val="000000"/>
          <w:sz w:val="28"/>
          <w:szCs w:val="28"/>
        </w:rPr>
        <w:t>Портландцементтің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негізгі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бөлігі-әктас</w:t>
      </w:r>
      <w:proofErr w:type="spellEnd"/>
      <w:r w:rsidRPr="0016008E">
        <w:rPr>
          <w:rFonts w:ascii="Times New Roman" w:hAnsi="Times New Roman"/>
          <w:color w:val="000000"/>
          <w:sz w:val="28"/>
          <w:szCs w:val="28"/>
        </w:rPr>
        <w:t xml:space="preserve"> пен </w:t>
      </w:r>
      <w:proofErr w:type="spellStart"/>
      <w:r w:rsidRPr="0016008E">
        <w:rPr>
          <w:rFonts w:ascii="Times New Roman" w:hAnsi="Times New Roman"/>
          <w:color w:val="000000"/>
          <w:sz w:val="28"/>
          <w:szCs w:val="28"/>
        </w:rPr>
        <w:t>саздың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қоспасын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күйдіру</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кезінде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жасанды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жолмен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алынған</w:t>
      </w:r>
      <w:proofErr w:type="spellEnd"/>
      <w:r w:rsidRPr="0016008E">
        <w:rPr>
          <w:rFonts w:ascii="Times New Roman" w:hAnsi="Times New Roman"/>
          <w:color w:val="000000"/>
          <w:sz w:val="28"/>
          <w:szCs w:val="28"/>
        </w:rPr>
        <w:t xml:space="preserve"> клинкер </w:t>
      </w:r>
      <w:proofErr w:type="spellStart"/>
      <w:r w:rsidRPr="0016008E">
        <w:rPr>
          <w:rFonts w:ascii="Times New Roman" w:hAnsi="Times New Roman"/>
          <w:color w:val="000000"/>
          <w:sz w:val="28"/>
          <w:szCs w:val="28"/>
        </w:rPr>
        <w:t>минералдары</w:t>
      </w:r>
      <w:proofErr w:type="spellEnd"/>
      <w:r w:rsidRPr="0016008E">
        <w:rPr>
          <w:rFonts w:ascii="Times New Roman" w:hAnsi="Times New Roman"/>
          <w:color w:val="000000"/>
          <w:sz w:val="28"/>
          <w:szCs w:val="28"/>
        </w:rPr>
        <w:t xml:space="preserve"> (Т ≈ 1450 ºС). </w:t>
      </w:r>
      <w:proofErr w:type="spellStart"/>
      <w:r w:rsidRPr="0016008E">
        <w:rPr>
          <w:rFonts w:ascii="Times New Roman" w:hAnsi="Times New Roman"/>
          <w:color w:val="000000"/>
          <w:sz w:val="28"/>
          <w:szCs w:val="28"/>
        </w:rPr>
        <w:t>Бұл</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жағдайда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қоспаның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құрамы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келесі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оксидтердің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қатаң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белгіленген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мөлшерін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қамтитындай</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етіп</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таңдалады</w:t>
      </w:r>
      <w:proofErr w:type="spellEnd"/>
      <w:r w:rsidRPr="0016008E">
        <w:rPr>
          <w:rFonts w:ascii="Times New Roman" w:hAnsi="Times New Roman"/>
          <w:color w:val="000000"/>
          <w:sz w:val="28"/>
          <w:szCs w:val="28"/>
        </w:rPr>
        <w:t>: кальций СаО-64 ... 68 % (</w:t>
      </w:r>
      <w:proofErr w:type="spellStart"/>
      <w:r w:rsidRPr="0016008E">
        <w:rPr>
          <w:rFonts w:ascii="Times New Roman" w:hAnsi="Times New Roman"/>
          <w:color w:val="000000"/>
          <w:sz w:val="28"/>
          <w:szCs w:val="28"/>
        </w:rPr>
        <w:t>әк</w:t>
      </w:r>
      <w:proofErr w:type="spellEnd"/>
      <w:r w:rsidRPr="0016008E">
        <w:rPr>
          <w:rFonts w:ascii="Times New Roman" w:hAnsi="Times New Roman"/>
          <w:color w:val="000000"/>
          <w:sz w:val="28"/>
          <w:szCs w:val="28"/>
        </w:rPr>
        <w:t>); кремний SiO</w:t>
      </w:r>
      <w:r w:rsidRPr="00D2268F">
        <w:rPr>
          <w:rFonts w:ascii="Times New Roman" w:hAnsi="Times New Roman"/>
          <w:color w:val="000000"/>
          <w:sz w:val="28"/>
          <w:szCs w:val="28"/>
          <w:vertAlign w:val="subscript"/>
        </w:rPr>
        <w:t>2</w:t>
      </w:r>
      <w:r w:rsidRPr="0016008E">
        <w:rPr>
          <w:rFonts w:ascii="Times New Roman" w:hAnsi="Times New Roman"/>
          <w:color w:val="000000"/>
          <w:sz w:val="28"/>
          <w:szCs w:val="28"/>
        </w:rPr>
        <w:t xml:space="preserve"> - 19 2 23% (кремний </w:t>
      </w:r>
      <w:proofErr w:type="spellStart"/>
      <w:r w:rsidRPr="0016008E">
        <w:rPr>
          <w:rFonts w:ascii="Times New Roman" w:hAnsi="Times New Roman"/>
          <w:color w:val="000000"/>
          <w:sz w:val="28"/>
          <w:szCs w:val="28"/>
        </w:rPr>
        <w:t>диоксиді</w:t>
      </w:r>
      <w:proofErr w:type="spellEnd"/>
      <w:r w:rsidRPr="0016008E">
        <w:rPr>
          <w:rFonts w:ascii="Times New Roman" w:hAnsi="Times New Roman"/>
          <w:color w:val="000000"/>
          <w:sz w:val="28"/>
          <w:szCs w:val="28"/>
        </w:rPr>
        <w:t>); алюминий Al</w:t>
      </w:r>
      <w:r w:rsidRPr="00D2268F">
        <w:rPr>
          <w:rFonts w:ascii="Times New Roman" w:hAnsi="Times New Roman"/>
          <w:color w:val="000000"/>
          <w:sz w:val="28"/>
          <w:szCs w:val="28"/>
          <w:vertAlign w:val="subscript"/>
        </w:rPr>
        <w:t>2</w:t>
      </w:r>
      <w:r w:rsidRPr="0016008E">
        <w:rPr>
          <w:rFonts w:ascii="Times New Roman" w:hAnsi="Times New Roman"/>
          <w:color w:val="000000"/>
          <w:sz w:val="28"/>
          <w:szCs w:val="28"/>
        </w:rPr>
        <w:t>O</w:t>
      </w:r>
      <w:r w:rsidRPr="00D2268F">
        <w:rPr>
          <w:rFonts w:ascii="Times New Roman" w:hAnsi="Times New Roman"/>
          <w:color w:val="000000"/>
          <w:sz w:val="28"/>
          <w:szCs w:val="28"/>
          <w:vertAlign w:val="subscript"/>
        </w:rPr>
        <w:t>3</w:t>
      </w:r>
      <w:r w:rsidRPr="0016008E">
        <w:rPr>
          <w:rFonts w:ascii="Times New Roman" w:hAnsi="Times New Roman"/>
          <w:color w:val="000000"/>
          <w:sz w:val="28"/>
          <w:szCs w:val="28"/>
        </w:rPr>
        <w:t xml:space="preserve"> - 4 ... 8% (глинозем); </w:t>
      </w:r>
      <w:proofErr w:type="spellStart"/>
      <w:r w:rsidRPr="0016008E">
        <w:rPr>
          <w:rFonts w:ascii="Times New Roman" w:hAnsi="Times New Roman"/>
          <w:color w:val="000000"/>
          <w:sz w:val="28"/>
          <w:szCs w:val="28"/>
        </w:rPr>
        <w:t>Темір</w:t>
      </w:r>
      <w:proofErr w:type="spellEnd"/>
      <w:r w:rsidRPr="0016008E">
        <w:rPr>
          <w:rFonts w:ascii="Times New Roman" w:hAnsi="Times New Roman"/>
          <w:color w:val="000000"/>
          <w:sz w:val="28"/>
          <w:szCs w:val="28"/>
        </w:rPr>
        <w:t xml:space="preserve"> Fe</w:t>
      </w:r>
      <w:r w:rsidRPr="00D2268F">
        <w:rPr>
          <w:rFonts w:ascii="Times New Roman" w:hAnsi="Times New Roman"/>
          <w:color w:val="000000"/>
          <w:sz w:val="28"/>
          <w:szCs w:val="28"/>
          <w:vertAlign w:val="subscript"/>
        </w:rPr>
        <w:t>2</w:t>
      </w:r>
      <w:r w:rsidRPr="0016008E">
        <w:rPr>
          <w:rFonts w:ascii="Times New Roman" w:hAnsi="Times New Roman"/>
          <w:color w:val="000000"/>
          <w:sz w:val="28"/>
          <w:szCs w:val="28"/>
        </w:rPr>
        <w:t>O</w:t>
      </w:r>
      <w:r w:rsidRPr="00D2268F">
        <w:rPr>
          <w:rFonts w:ascii="Times New Roman" w:hAnsi="Times New Roman"/>
          <w:color w:val="000000"/>
          <w:sz w:val="28"/>
          <w:szCs w:val="28"/>
          <w:vertAlign w:val="subscript"/>
        </w:rPr>
        <w:t>3</w:t>
      </w:r>
      <w:r w:rsidRPr="0016008E">
        <w:rPr>
          <w:rFonts w:ascii="Times New Roman" w:hAnsi="Times New Roman"/>
          <w:color w:val="000000"/>
          <w:sz w:val="28"/>
          <w:szCs w:val="28"/>
        </w:rPr>
        <w:t xml:space="preserve"> - 3 6 6 %.</w:t>
      </w:r>
    </w:p>
    <w:p w14:paraId="2A624CA0" w14:textId="77777777" w:rsidR="005B452E" w:rsidRPr="0016008E" w:rsidRDefault="005B452E" w:rsidP="004C0B00">
      <w:pPr>
        <w:spacing w:after="0" w:line="240" w:lineRule="auto"/>
        <w:ind w:firstLine="567"/>
        <w:jc w:val="both"/>
        <w:rPr>
          <w:rFonts w:ascii="Times New Roman" w:hAnsi="Times New Roman"/>
          <w:i/>
          <w:color w:val="000000"/>
          <w:sz w:val="28"/>
          <w:szCs w:val="28"/>
        </w:rPr>
      </w:pPr>
      <w:proofErr w:type="spellStart"/>
      <w:r w:rsidRPr="0016008E">
        <w:rPr>
          <w:rFonts w:ascii="Times New Roman" w:hAnsi="Times New Roman"/>
          <w:i/>
          <w:color w:val="000000"/>
          <w:sz w:val="28"/>
          <w:szCs w:val="28"/>
        </w:rPr>
        <w:t>Глиноземді</w:t>
      </w:r>
      <w:proofErr w:type="spellEnd"/>
      <w:r w:rsidRPr="0016008E">
        <w:rPr>
          <w:rFonts w:ascii="Times New Roman" w:hAnsi="Times New Roman"/>
          <w:i/>
          <w:color w:val="000000"/>
          <w:sz w:val="28"/>
          <w:szCs w:val="28"/>
        </w:rPr>
        <w:t xml:space="preserve"> цемент</w:t>
      </w:r>
    </w:p>
    <w:p w14:paraId="1822604F" w14:textId="2548AE23" w:rsidR="005B452E" w:rsidRPr="00DA1FB8" w:rsidRDefault="005B452E" w:rsidP="004C0B00">
      <w:pPr>
        <w:spacing w:after="0" w:line="240" w:lineRule="auto"/>
        <w:ind w:firstLine="567"/>
        <w:jc w:val="both"/>
        <w:rPr>
          <w:rFonts w:ascii="Times New Roman" w:hAnsi="Times New Roman"/>
          <w:color w:val="000000"/>
          <w:sz w:val="28"/>
          <w:szCs w:val="28"/>
        </w:rPr>
      </w:pPr>
      <w:proofErr w:type="spellStart"/>
      <w:r w:rsidRPr="0016008E">
        <w:rPr>
          <w:rFonts w:ascii="Times New Roman" w:hAnsi="Times New Roman"/>
          <w:color w:val="000000"/>
          <w:sz w:val="28"/>
          <w:szCs w:val="28"/>
        </w:rPr>
        <w:t>Әктас</w:t>
      </w:r>
      <w:proofErr w:type="spellEnd"/>
      <w:r w:rsidRPr="0016008E">
        <w:rPr>
          <w:rFonts w:ascii="Times New Roman" w:hAnsi="Times New Roman"/>
          <w:color w:val="000000"/>
          <w:sz w:val="28"/>
          <w:szCs w:val="28"/>
        </w:rPr>
        <w:t xml:space="preserve"> пен </w:t>
      </w:r>
      <w:proofErr w:type="spellStart"/>
      <w:r w:rsidRPr="0016008E">
        <w:rPr>
          <w:rFonts w:ascii="Times New Roman" w:hAnsi="Times New Roman"/>
          <w:color w:val="000000"/>
          <w:sz w:val="28"/>
          <w:szCs w:val="28"/>
        </w:rPr>
        <w:t>бокситтен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тұратын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шикізат</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қоспасын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күйдіру</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арқылы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алынады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құрамында</w:t>
      </w:r>
      <w:proofErr w:type="spellEnd"/>
      <w:r w:rsidRPr="0016008E">
        <w:rPr>
          <w:rFonts w:ascii="Times New Roman" w:hAnsi="Times New Roman"/>
          <w:color w:val="000000"/>
          <w:sz w:val="28"/>
          <w:szCs w:val="28"/>
        </w:rPr>
        <w:t xml:space="preserve"> 28...52% Al</w:t>
      </w:r>
      <w:r w:rsidRPr="00A65685">
        <w:rPr>
          <w:rFonts w:ascii="Times New Roman" w:hAnsi="Times New Roman"/>
          <w:color w:val="000000"/>
          <w:sz w:val="28"/>
          <w:szCs w:val="28"/>
          <w:vertAlign w:val="subscript"/>
        </w:rPr>
        <w:t>2</w:t>
      </w:r>
      <w:r w:rsidRPr="0016008E">
        <w:rPr>
          <w:rFonts w:ascii="Times New Roman" w:hAnsi="Times New Roman"/>
          <w:color w:val="000000"/>
          <w:sz w:val="28"/>
          <w:szCs w:val="28"/>
        </w:rPr>
        <w:t>O</w:t>
      </w:r>
      <w:r w:rsidRPr="00A65685">
        <w:rPr>
          <w:rFonts w:ascii="Times New Roman" w:hAnsi="Times New Roman"/>
          <w:color w:val="000000"/>
          <w:sz w:val="28"/>
          <w:szCs w:val="28"/>
          <w:vertAlign w:val="subscript"/>
        </w:rPr>
        <w:t>3</w:t>
      </w:r>
      <w:r w:rsidRPr="0016008E">
        <w:rPr>
          <w:rFonts w:ascii="Times New Roman" w:hAnsi="Times New Roman"/>
          <w:color w:val="000000"/>
          <w:sz w:val="28"/>
          <w:szCs w:val="28"/>
        </w:rPr>
        <w:t xml:space="preserve"> бар </w:t>
      </w:r>
      <w:proofErr w:type="spellStart"/>
      <w:r w:rsidRPr="0016008E">
        <w:rPr>
          <w:rFonts w:ascii="Times New Roman" w:hAnsi="Times New Roman"/>
          <w:color w:val="000000"/>
          <w:sz w:val="28"/>
          <w:szCs w:val="28"/>
        </w:rPr>
        <w:t>кен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Қоспаның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химиялық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құрамы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CaO</w:t>
      </w:r>
      <w:proofErr w:type="spellEnd"/>
      <w:r w:rsidRPr="0016008E">
        <w:rPr>
          <w:rFonts w:ascii="Times New Roman" w:hAnsi="Times New Roman"/>
          <w:color w:val="000000"/>
          <w:sz w:val="28"/>
          <w:szCs w:val="28"/>
        </w:rPr>
        <w:t xml:space="preserve"> - 35...45 </w:t>
      </w:r>
      <w:r w:rsidRPr="0016008E">
        <w:rPr>
          <w:rFonts w:ascii="Times New Roman" w:hAnsi="Times New Roman"/>
          <w:color w:val="000000"/>
          <w:sz w:val="28"/>
          <w:szCs w:val="28"/>
        </w:rPr>
        <w:lastRenderedPageBreak/>
        <w:t xml:space="preserve">%; </w:t>
      </w:r>
      <w:r w:rsidRPr="00A65685">
        <w:rPr>
          <w:rFonts w:ascii="Times New Roman" w:hAnsi="Times New Roman"/>
          <w:color w:val="000000"/>
          <w:sz w:val="28"/>
          <w:szCs w:val="28"/>
        </w:rPr>
        <w:t>SiO</w:t>
      </w:r>
      <w:r w:rsidRPr="00A65685">
        <w:rPr>
          <w:rFonts w:ascii="Times New Roman" w:hAnsi="Times New Roman"/>
          <w:color w:val="000000"/>
          <w:sz w:val="28"/>
          <w:szCs w:val="28"/>
          <w:vertAlign w:val="subscript"/>
        </w:rPr>
        <w:t>2</w:t>
      </w:r>
      <w:r w:rsidRPr="0016008E">
        <w:rPr>
          <w:rFonts w:ascii="Times New Roman" w:hAnsi="Times New Roman"/>
          <w:color w:val="000000"/>
          <w:sz w:val="28"/>
          <w:szCs w:val="28"/>
        </w:rPr>
        <w:t xml:space="preserve"> - 5...15 %; Al</w:t>
      </w:r>
      <w:r w:rsidRPr="00A65685">
        <w:rPr>
          <w:rFonts w:ascii="Times New Roman" w:hAnsi="Times New Roman"/>
          <w:color w:val="000000"/>
          <w:sz w:val="28"/>
          <w:szCs w:val="28"/>
          <w:vertAlign w:val="subscript"/>
        </w:rPr>
        <w:t>2</w:t>
      </w:r>
      <w:r w:rsidRPr="0016008E">
        <w:rPr>
          <w:rFonts w:ascii="Times New Roman" w:hAnsi="Times New Roman"/>
          <w:color w:val="000000"/>
          <w:sz w:val="28"/>
          <w:szCs w:val="28"/>
        </w:rPr>
        <w:t>O</w:t>
      </w:r>
      <w:r w:rsidRPr="00A65685">
        <w:rPr>
          <w:rFonts w:ascii="Times New Roman" w:hAnsi="Times New Roman"/>
          <w:color w:val="000000"/>
          <w:sz w:val="28"/>
          <w:szCs w:val="28"/>
          <w:vertAlign w:val="subscript"/>
        </w:rPr>
        <w:t>3</w:t>
      </w:r>
      <w:r w:rsidRPr="0016008E">
        <w:rPr>
          <w:rFonts w:ascii="Times New Roman" w:hAnsi="Times New Roman"/>
          <w:color w:val="000000"/>
          <w:sz w:val="28"/>
          <w:szCs w:val="28"/>
        </w:rPr>
        <w:t xml:space="preserve"> - 30 5 50 %; Fe</w:t>
      </w:r>
      <w:r w:rsidRPr="00A65685">
        <w:rPr>
          <w:rFonts w:ascii="Times New Roman" w:hAnsi="Times New Roman"/>
          <w:color w:val="000000"/>
          <w:sz w:val="28"/>
          <w:szCs w:val="28"/>
          <w:vertAlign w:val="subscript"/>
        </w:rPr>
        <w:t>2</w:t>
      </w:r>
      <w:r w:rsidRPr="0016008E">
        <w:rPr>
          <w:rFonts w:ascii="Times New Roman" w:hAnsi="Times New Roman"/>
          <w:color w:val="000000"/>
          <w:sz w:val="28"/>
          <w:szCs w:val="28"/>
        </w:rPr>
        <w:t>O</w:t>
      </w:r>
      <w:r w:rsidRPr="00A65685">
        <w:rPr>
          <w:rFonts w:ascii="Times New Roman" w:hAnsi="Times New Roman"/>
          <w:color w:val="000000"/>
          <w:sz w:val="28"/>
          <w:szCs w:val="28"/>
          <w:vertAlign w:val="subscript"/>
        </w:rPr>
        <w:t>3</w:t>
      </w:r>
      <w:r w:rsidRPr="0016008E">
        <w:rPr>
          <w:rFonts w:ascii="Times New Roman" w:hAnsi="Times New Roman"/>
          <w:color w:val="000000"/>
          <w:sz w:val="28"/>
          <w:szCs w:val="28"/>
        </w:rPr>
        <w:t xml:space="preserve">-5 1 15 %. </w:t>
      </w:r>
      <w:proofErr w:type="spellStart"/>
      <w:r w:rsidRPr="0016008E">
        <w:rPr>
          <w:rFonts w:ascii="Times New Roman" w:hAnsi="Times New Roman"/>
          <w:color w:val="000000"/>
          <w:sz w:val="28"/>
          <w:szCs w:val="28"/>
        </w:rPr>
        <w:t>Артықшылықтары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глиноземді</w:t>
      </w:r>
      <w:proofErr w:type="spellEnd"/>
      <w:r w:rsidRPr="0016008E">
        <w:rPr>
          <w:rFonts w:ascii="Times New Roman" w:hAnsi="Times New Roman"/>
          <w:color w:val="000000"/>
          <w:sz w:val="28"/>
          <w:szCs w:val="28"/>
        </w:rPr>
        <w:t xml:space="preserve"> цемент, </w:t>
      </w:r>
      <w:proofErr w:type="spellStart"/>
      <w:r w:rsidRPr="0016008E">
        <w:rPr>
          <w:rFonts w:ascii="Times New Roman" w:hAnsi="Times New Roman"/>
          <w:color w:val="000000"/>
          <w:sz w:val="28"/>
          <w:szCs w:val="28"/>
        </w:rPr>
        <w:t>әсіресе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төмен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температурада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портландцементке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қарағанда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тезірек</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қат</w:t>
      </w:r>
      <w:proofErr w:type="spellEnd"/>
      <w:r w:rsidRPr="0016008E">
        <w:rPr>
          <w:rFonts w:ascii="Times New Roman" w:hAnsi="Times New Roman"/>
          <w:color w:val="000000"/>
          <w:sz w:val="28"/>
          <w:szCs w:val="28"/>
          <w:lang w:val="kk-KZ"/>
        </w:rPr>
        <w:t>а</w:t>
      </w:r>
      <w:proofErr w:type="spellStart"/>
      <w:r w:rsidRPr="0016008E">
        <w:rPr>
          <w:rFonts w:ascii="Times New Roman" w:hAnsi="Times New Roman"/>
          <w:color w:val="000000"/>
          <w:sz w:val="28"/>
          <w:szCs w:val="28"/>
        </w:rPr>
        <w:t>ды</w:t>
      </w:r>
      <w:proofErr w:type="spellEnd"/>
      <w:r w:rsidRPr="0016008E">
        <w:rPr>
          <w:rFonts w:ascii="Times New Roman" w:hAnsi="Times New Roman"/>
          <w:color w:val="000000"/>
          <w:sz w:val="28"/>
          <w:szCs w:val="28"/>
        </w:rPr>
        <w:t xml:space="preserve">, ал </w:t>
      </w:r>
      <w:proofErr w:type="spellStart"/>
      <w:r w:rsidRPr="0016008E">
        <w:rPr>
          <w:rFonts w:ascii="Times New Roman" w:hAnsi="Times New Roman"/>
          <w:color w:val="000000"/>
          <w:sz w:val="28"/>
          <w:szCs w:val="28"/>
        </w:rPr>
        <w:t>алынған</w:t>
      </w:r>
      <w:proofErr w:type="spellEnd"/>
      <w:r w:rsidRPr="0016008E">
        <w:rPr>
          <w:rFonts w:ascii="Times New Roman" w:hAnsi="Times New Roman"/>
          <w:color w:val="000000"/>
          <w:sz w:val="28"/>
          <w:szCs w:val="28"/>
        </w:rPr>
        <w:t xml:space="preserve"> тампон </w:t>
      </w:r>
      <w:proofErr w:type="spellStart"/>
      <w:r w:rsidRPr="0016008E">
        <w:rPr>
          <w:rFonts w:ascii="Times New Roman" w:hAnsi="Times New Roman"/>
          <w:color w:val="000000"/>
          <w:sz w:val="28"/>
          <w:szCs w:val="28"/>
        </w:rPr>
        <w:t>тастың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беріктігі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бірнеше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есе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жоғары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өткізгіштігі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едәуір</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төмен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және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коррозиялық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ортаға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коррозияға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төзімділігі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жоғарылайды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Кемшіліктері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тампондық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тастың</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жоғары</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беріктігі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кеуекті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сұйықтық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болмаған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кезде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құрғақ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жағдайда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және</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төмен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температурада</w:t>
      </w:r>
      <w:proofErr w:type="spellEnd"/>
      <w:r w:rsidRPr="0016008E">
        <w:rPr>
          <w:rFonts w:ascii="Times New Roman" w:hAnsi="Times New Roman"/>
          <w:color w:val="000000"/>
          <w:sz w:val="28"/>
          <w:szCs w:val="28"/>
        </w:rPr>
        <w:t xml:space="preserve"> (20 º</w:t>
      </w:r>
      <w:r w:rsidR="00A65685">
        <w:rPr>
          <w:rFonts w:ascii="Times New Roman" w:hAnsi="Times New Roman"/>
          <w:color w:val="000000"/>
          <w:sz w:val="28"/>
          <w:szCs w:val="28"/>
          <w:lang w:val="kk-KZ"/>
        </w:rPr>
        <w:t>С-</w:t>
      </w:r>
      <w:r w:rsidRPr="0016008E">
        <w:rPr>
          <w:rFonts w:ascii="Times New Roman" w:hAnsi="Times New Roman"/>
          <w:color w:val="000000"/>
          <w:sz w:val="28"/>
          <w:szCs w:val="28"/>
        </w:rPr>
        <w:t xml:space="preserve"> 25 ºС) </w:t>
      </w:r>
      <w:proofErr w:type="spellStart"/>
      <w:r w:rsidRPr="0016008E">
        <w:rPr>
          <w:rFonts w:ascii="Times New Roman" w:hAnsi="Times New Roman"/>
          <w:color w:val="000000"/>
          <w:sz w:val="28"/>
          <w:szCs w:val="28"/>
        </w:rPr>
        <w:t>ұзақ</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уақыт</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сақталады</w:t>
      </w:r>
      <w:proofErr w:type="spellEnd"/>
      <w:r w:rsidRPr="0016008E">
        <w:rPr>
          <w:rFonts w:ascii="Times New Roman" w:hAnsi="Times New Roman"/>
          <w:color w:val="000000"/>
          <w:sz w:val="28"/>
          <w:szCs w:val="28"/>
        </w:rPr>
        <w:t xml:space="preserve">. Алюминий </w:t>
      </w:r>
      <w:proofErr w:type="spellStart"/>
      <w:r w:rsidRPr="0016008E">
        <w:rPr>
          <w:rFonts w:ascii="Times New Roman" w:hAnsi="Times New Roman"/>
          <w:color w:val="000000"/>
          <w:sz w:val="28"/>
          <w:szCs w:val="28"/>
        </w:rPr>
        <w:t>цементі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жетіспейді</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сондықтан</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ол</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көбінесе</w:t>
      </w:r>
      <w:proofErr w:type="spellEnd"/>
      <w:r w:rsidRPr="0016008E">
        <w:rPr>
          <w:rFonts w:ascii="Times New Roman" w:hAnsi="Times New Roman"/>
          <w:color w:val="000000"/>
          <w:sz w:val="28"/>
          <w:szCs w:val="28"/>
        </w:rPr>
        <w:t xml:space="preserve"> портландцемент </w:t>
      </w:r>
      <w:proofErr w:type="spellStart"/>
      <w:r w:rsidRPr="0016008E">
        <w:rPr>
          <w:rFonts w:ascii="Times New Roman" w:hAnsi="Times New Roman"/>
          <w:color w:val="000000"/>
          <w:sz w:val="28"/>
          <w:szCs w:val="28"/>
        </w:rPr>
        <w:t>қоспасында</w:t>
      </w:r>
      <w:proofErr w:type="spellEnd"/>
      <w:r w:rsidRPr="0016008E">
        <w:rPr>
          <w:rFonts w:ascii="Times New Roman" w:hAnsi="Times New Roman"/>
          <w:color w:val="000000"/>
          <w:sz w:val="28"/>
          <w:szCs w:val="28"/>
        </w:rPr>
        <w:t xml:space="preserve"> - 1:5 </w:t>
      </w:r>
      <w:proofErr w:type="spellStart"/>
      <w:r w:rsidRPr="0016008E">
        <w:rPr>
          <w:rFonts w:ascii="Times New Roman" w:hAnsi="Times New Roman"/>
          <w:color w:val="000000"/>
          <w:sz w:val="28"/>
          <w:szCs w:val="28"/>
        </w:rPr>
        <w:t>немесе</w:t>
      </w:r>
      <w:proofErr w:type="spellEnd"/>
      <w:r w:rsidRPr="0016008E">
        <w:rPr>
          <w:rFonts w:ascii="Times New Roman" w:hAnsi="Times New Roman"/>
          <w:color w:val="000000"/>
          <w:sz w:val="28"/>
          <w:szCs w:val="28"/>
        </w:rPr>
        <w:t xml:space="preserve"> 1:4 </w:t>
      </w:r>
      <w:proofErr w:type="spellStart"/>
      <w:r w:rsidRPr="0016008E">
        <w:rPr>
          <w:rFonts w:ascii="Times New Roman" w:hAnsi="Times New Roman"/>
          <w:color w:val="000000"/>
          <w:sz w:val="28"/>
          <w:szCs w:val="28"/>
        </w:rPr>
        <w:t>қатынасында</w:t>
      </w:r>
      <w:proofErr w:type="spellEnd"/>
      <w:r w:rsidRPr="0016008E">
        <w:rPr>
          <w:rFonts w:ascii="Times New Roman" w:hAnsi="Times New Roman"/>
          <w:color w:val="000000"/>
          <w:sz w:val="28"/>
          <w:szCs w:val="28"/>
        </w:rPr>
        <w:t xml:space="preserve"> </w:t>
      </w:r>
      <w:proofErr w:type="spellStart"/>
      <w:r w:rsidRPr="0016008E">
        <w:rPr>
          <w:rFonts w:ascii="Times New Roman" w:hAnsi="Times New Roman"/>
          <w:color w:val="000000"/>
          <w:sz w:val="28"/>
          <w:szCs w:val="28"/>
        </w:rPr>
        <w:t>қолданылады</w:t>
      </w:r>
      <w:proofErr w:type="spellEnd"/>
      <w:r w:rsidRPr="0016008E">
        <w:rPr>
          <w:rFonts w:ascii="Times New Roman" w:hAnsi="Times New Roman"/>
          <w:color w:val="000000"/>
          <w:sz w:val="28"/>
          <w:szCs w:val="28"/>
        </w:rPr>
        <w:t>.</w:t>
      </w:r>
    </w:p>
    <w:p w14:paraId="79D5636E" w14:textId="77777777" w:rsidR="005B452E" w:rsidRPr="00E02F9C" w:rsidRDefault="005B452E" w:rsidP="004C0B00">
      <w:pPr>
        <w:spacing w:after="0" w:line="240" w:lineRule="auto"/>
        <w:ind w:firstLine="567"/>
        <w:rPr>
          <w:rFonts w:ascii="Times New Roman" w:hAnsi="Times New Roman"/>
          <w:i/>
          <w:sz w:val="28"/>
          <w:szCs w:val="28"/>
        </w:rPr>
      </w:pPr>
      <w:proofErr w:type="spellStart"/>
      <w:r w:rsidRPr="00E02F9C">
        <w:rPr>
          <w:rFonts w:ascii="Times New Roman" w:hAnsi="Times New Roman"/>
          <w:i/>
          <w:sz w:val="28"/>
          <w:szCs w:val="28"/>
        </w:rPr>
        <w:t>Металлургиялық</w:t>
      </w:r>
      <w:proofErr w:type="spellEnd"/>
      <w:r w:rsidRPr="00E02F9C">
        <w:rPr>
          <w:rFonts w:ascii="Times New Roman" w:hAnsi="Times New Roman"/>
          <w:i/>
          <w:sz w:val="28"/>
          <w:szCs w:val="28"/>
        </w:rPr>
        <w:t xml:space="preserve"> (домна </w:t>
      </w:r>
      <w:proofErr w:type="spellStart"/>
      <w:r w:rsidRPr="00E02F9C">
        <w:rPr>
          <w:rFonts w:ascii="Times New Roman" w:hAnsi="Times New Roman"/>
          <w:i/>
          <w:sz w:val="28"/>
          <w:szCs w:val="28"/>
        </w:rPr>
        <w:t>пеші</w:t>
      </w:r>
      <w:proofErr w:type="spellEnd"/>
      <w:r w:rsidRPr="00E02F9C">
        <w:rPr>
          <w:rFonts w:ascii="Times New Roman" w:hAnsi="Times New Roman"/>
          <w:i/>
          <w:sz w:val="28"/>
          <w:szCs w:val="28"/>
        </w:rPr>
        <w:t xml:space="preserve">) шлак </w:t>
      </w:r>
      <w:proofErr w:type="spellStart"/>
      <w:r w:rsidRPr="00E02F9C">
        <w:rPr>
          <w:rFonts w:ascii="Times New Roman" w:hAnsi="Times New Roman"/>
          <w:i/>
          <w:sz w:val="28"/>
          <w:szCs w:val="28"/>
        </w:rPr>
        <w:t>негізіндегі</w:t>
      </w:r>
      <w:proofErr w:type="spellEnd"/>
      <w:r w:rsidRPr="00E02F9C">
        <w:rPr>
          <w:rFonts w:ascii="Times New Roman" w:hAnsi="Times New Roman"/>
          <w:i/>
          <w:sz w:val="28"/>
          <w:szCs w:val="28"/>
        </w:rPr>
        <w:t xml:space="preserve"> цемент</w:t>
      </w:r>
    </w:p>
    <w:p w14:paraId="0A545DAA" w14:textId="77777777" w:rsidR="005B452E" w:rsidRPr="00AD534E" w:rsidRDefault="005B452E" w:rsidP="004C0B00">
      <w:pPr>
        <w:spacing w:after="0" w:line="240" w:lineRule="auto"/>
        <w:ind w:firstLine="567"/>
        <w:jc w:val="both"/>
        <w:rPr>
          <w:rFonts w:ascii="Times New Roman" w:hAnsi="Times New Roman"/>
          <w:sz w:val="28"/>
          <w:szCs w:val="28"/>
        </w:rPr>
      </w:pPr>
      <w:proofErr w:type="spellStart"/>
      <w:r w:rsidRPr="00AD534E">
        <w:rPr>
          <w:rFonts w:ascii="Times New Roman" w:hAnsi="Times New Roman"/>
          <w:sz w:val="28"/>
          <w:szCs w:val="28"/>
        </w:rPr>
        <w:t>Ол</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шойын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балқыту</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кезінде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рудалардың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флюстердің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және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жанармай</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күлінің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қоспа</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минералдарынан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түзілген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балқыманы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салқындату</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арқылы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алынады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Оның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химиялық</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құрамы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портландцементке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жақын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әдетте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одан</w:t>
      </w:r>
      <w:proofErr w:type="spellEnd"/>
      <w:r w:rsidRPr="00AD534E">
        <w:rPr>
          <w:rFonts w:ascii="Times New Roman" w:hAnsi="Times New Roman"/>
          <w:sz w:val="28"/>
          <w:szCs w:val="28"/>
        </w:rPr>
        <w:t xml:space="preserve"> кальций </w:t>
      </w:r>
      <w:proofErr w:type="spellStart"/>
      <w:r w:rsidRPr="00AD534E">
        <w:rPr>
          <w:rFonts w:ascii="Times New Roman" w:hAnsi="Times New Roman"/>
          <w:sz w:val="28"/>
          <w:szCs w:val="28"/>
        </w:rPr>
        <w:t>оксидінің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аздығымен</w:t>
      </w:r>
      <w:proofErr w:type="spellEnd"/>
      <w:r w:rsidRPr="00AD534E">
        <w:rPr>
          <w:rFonts w:ascii="Times New Roman" w:hAnsi="Times New Roman"/>
          <w:sz w:val="28"/>
          <w:szCs w:val="28"/>
        </w:rPr>
        <w:t xml:space="preserve"> (40...50%) </w:t>
      </w:r>
      <w:proofErr w:type="spellStart"/>
      <w:r w:rsidRPr="00AD534E">
        <w:rPr>
          <w:rFonts w:ascii="Times New Roman" w:hAnsi="Times New Roman"/>
          <w:sz w:val="28"/>
          <w:szCs w:val="28"/>
        </w:rPr>
        <w:t>және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темір</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оксидінің</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болмауымен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ерекшеленеді</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Артықшылықтары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Портландцементтен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айырмашылығы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ол</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қалыпты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жағдайда</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өте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баяу</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қатаяды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бірақ</w:t>
      </w:r>
      <w:proofErr w:type="spellEnd"/>
      <w:r w:rsidRPr="00AD534E">
        <w:rPr>
          <w:rFonts w:ascii="Times New Roman" w:hAnsi="Times New Roman"/>
          <w:sz w:val="28"/>
          <w:szCs w:val="28"/>
        </w:rPr>
        <w:t xml:space="preserve"> 100 ºС </w:t>
      </w:r>
      <w:proofErr w:type="spellStart"/>
      <w:r w:rsidRPr="00AD534E">
        <w:rPr>
          <w:rFonts w:ascii="Times New Roman" w:hAnsi="Times New Roman"/>
          <w:sz w:val="28"/>
          <w:szCs w:val="28"/>
        </w:rPr>
        <w:t>және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одан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жоғары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температурада</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қатаю</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процесі</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полиминералды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агрессияға</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өте</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төзімді</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берік</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тампонажды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тас</w:t>
      </w:r>
      <w:proofErr w:type="spellEnd"/>
      <w:r w:rsidRPr="00AD534E">
        <w:rPr>
          <w:rFonts w:ascii="Times New Roman" w:hAnsi="Times New Roman"/>
          <w:sz w:val="28"/>
          <w:szCs w:val="28"/>
        </w:rPr>
        <w:t xml:space="preserve">) ТТ </w:t>
      </w:r>
      <w:proofErr w:type="spellStart"/>
      <w:r w:rsidRPr="00AD534E">
        <w:rPr>
          <w:rFonts w:ascii="Times New Roman" w:hAnsi="Times New Roman"/>
          <w:sz w:val="28"/>
          <w:szCs w:val="28"/>
        </w:rPr>
        <w:t>түзілуімен</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қарқынды</w:t>
      </w:r>
      <w:proofErr w:type="spellEnd"/>
      <w:r w:rsidRPr="00AD534E">
        <w:rPr>
          <w:rFonts w:ascii="Times New Roman" w:hAnsi="Times New Roman"/>
          <w:sz w:val="28"/>
          <w:szCs w:val="28"/>
        </w:rPr>
        <w:t xml:space="preserve"> </w:t>
      </w:r>
      <w:proofErr w:type="spellStart"/>
      <w:r w:rsidRPr="00AD534E">
        <w:rPr>
          <w:rFonts w:ascii="Times New Roman" w:hAnsi="Times New Roman"/>
          <w:sz w:val="28"/>
          <w:szCs w:val="28"/>
        </w:rPr>
        <w:t>жүреді</w:t>
      </w:r>
      <w:proofErr w:type="spellEnd"/>
      <w:r w:rsidRPr="00AD534E">
        <w:rPr>
          <w:rFonts w:ascii="Times New Roman" w:hAnsi="Times New Roman"/>
          <w:sz w:val="28"/>
          <w:szCs w:val="28"/>
        </w:rPr>
        <w:t>.</w:t>
      </w:r>
    </w:p>
    <w:p w14:paraId="6199E90B" w14:textId="77777777" w:rsidR="005B452E" w:rsidRPr="00AD534E" w:rsidRDefault="005B452E" w:rsidP="004C0B00">
      <w:pPr>
        <w:spacing w:after="0" w:line="240" w:lineRule="auto"/>
        <w:ind w:firstLine="567"/>
        <w:jc w:val="both"/>
        <w:rPr>
          <w:rFonts w:ascii="Times New Roman" w:hAnsi="Times New Roman"/>
          <w:i/>
          <w:sz w:val="28"/>
          <w:szCs w:val="28"/>
        </w:rPr>
      </w:pPr>
      <w:proofErr w:type="spellStart"/>
      <w:r w:rsidRPr="00AD534E">
        <w:rPr>
          <w:rFonts w:ascii="Times New Roman" w:hAnsi="Times New Roman"/>
          <w:i/>
          <w:sz w:val="28"/>
          <w:szCs w:val="28"/>
        </w:rPr>
        <w:t>Әк</w:t>
      </w:r>
      <w:proofErr w:type="spellEnd"/>
      <w:r w:rsidRPr="00AD534E">
        <w:rPr>
          <w:rFonts w:ascii="Times New Roman" w:hAnsi="Times New Roman"/>
          <w:i/>
          <w:sz w:val="28"/>
          <w:szCs w:val="28"/>
        </w:rPr>
        <w:t>-кремний цемент</w:t>
      </w:r>
    </w:p>
    <w:p w14:paraId="688E443A" w14:textId="77777777" w:rsidR="005B452E" w:rsidRPr="006559F0" w:rsidRDefault="005B452E" w:rsidP="004C0B00">
      <w:pPr>
        <w:spacing w:after="0" w:line="240" w:lineRule="auto"/>
        <w:ind w:firstLine="567"/>
        <w:jc w:val="both"/>
        <w:rPr>
          <w:rFonts w:ascii="Times New Roman" w:hAnsi="Times New Roman"/>
          <w:sz w:val="28"/>
          <w:szCs w:val="28"/>
        </w:rPr>
      </w:pPr>
      <w:proofErr w:type="spellStart"/>
      <w:r w:rsidRPr="006559F0">
        <w:rPr>
          <w:rFonts w:ascii="Times New Roman" w:hAnsi="Times New Roman"/>
          <w:sz w:val="28"/>
          <w:szCs w:val="28"/>
        </w:rPr>
        <w:t>Бұл</w:t>
      </w:r>
      <w:proofErr w:type="spellEnd"/>
      <w:r w:rsidRPr="006559F0">
        <w:rPr>
          <w:rFonts w:ascii="Times New Roman" w:hAnsi="Times New Roman"/>
          <w:sz w:val="28"/>
          <w:szCs w:val="28"/>
        </w:rPr>
        <w:t xml:space="preserve"> кальций </w:t>
      </w:r>
      <w:proofErr w:type="spellStart"/>
      <w:r w:rsidRPr="006559F0">
        <w:rPr>
          <w:rFonts w:ascii="Times New Roman" w:hAnsi="Times New Roman"/>
          <w:sz w:val="28"/>
          <w:szCs w:val="28"/>
        </w:rPr>
        <w:t>гидроксиді</w:t>
      </w:r>
      <w:proofErr w:type="spellEnd"/>
      <w:r w:rsidRPr="006559F0">
        <w:rPr>
          <w:rFonts w:ascii="Times New Roman" w:hAnsi="Times New Roman"/>
          <w:sz w:val="28"/>
          <w:szCs w:val="28"/>
        </w:rPr>
        <w:t xml:space="preserve"> – </w:t>
      </w:r>
      <w:proofErr w:type="spellStart"/>
      <w:r w:rsidRPr="006559F0">
        <w:rPr>
          <w:rFonts w:ascii="Times New Roman" w:hAnsi="Times New Roman"/>
          <w:sz w:val="28"/>
          <w:szCs w:val="28"/>
        </w:rPr>
        <w:t>Ca</w:t>
      </w:r>
      <w:proofErr w:type="spellEnd"/>
      <w:r w:rsidRPr="006559F0">
        <w:rPr>
          <w:rFonts w:ascii="Times New Roman" w:hAnsi="Times New Roman"/>
          <w:sz w:val="28"/>
          <w:szCs w:val="28"/>
        </w:rPr>
        <w:t>(OH)</w:t>
      </w:r>
      <w:r w:rsidRPr="00D2268F">
        <w:rPr>
          <w:rFonts w:ascii="Times New Roman" w:hAnsi="Times New Roman"/>
          <w:sz w:val="28"/>
          <w:szCs w:val="28"/>
          <w:vertAlign w:val="subscript"/>
        </w:rPr>
        <w:t>2</w:t>
      </w:r>
      <w:r w:rsidRPr="006559F0">
        <w:rPr>
          <w:rFonts w:ascii="Times New Roman" w:hAnsi="Times New Roman"/>
          <w:sz w:val="28"/>
          <w:szCs w:val="28"/>
        </w:rPr>
        <w:t xml:space="preserve"> кварц </w:t>
      </w:r>
      <w:proofErr w:type="spellStart"/>
      <w:r w:rsidRPr="006559F0">
        <w:rPr>
          <w:rFonts w:ascii="Times New Roman" w:hAnsi="Times New Roman"/>
          <w:sz w:val="28"/>
          <w:szCs w:val="28"/>
        </w:rPr>
        <w:t>құмымен</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немесе</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құрамында</w:t>
      </w:r>
      <w:proofErr w:type="spellEnd"/>
      <w:r w:rsidRPr="006559F0">
        <w:rPr>
          <w:rFonts w:ascii="Times New Roman" w:hAnsi="Times New Roman"/>
          <w:sz w:val="28"/>
          <w:szCs w:val="28"/>
        </w:rPr>
        <w:t xml:space="preserve"> кремний </w:t>
      </w:r>
      <w:proofErr w:type="spellStart"/>
      <w:r w:rsidRPr="006559F0">
        <w:rPr>
          <w:rFonts w:ascii="Times New Roman" w:hAnsi="Times New Roman"/>
          <w:sz w:val="28"/>
          <w:szCs w:val="28"/>
        </w:rPr>
        <w:t>оксиді</w:t>
      </w:r>
      <w:proofErr w:type="spellEnd"/>
      <w:r w:rsidRPr="006559F0">
        <w:rPr>
          <w:rFonts w:ascii="Times New Roman" w:hAnsi="Times New Roman"/>
          <w:sz w:val="28"/>
          <w:szCs w:val="28"/>
        </w:rPr>
        <w:t xml:space="preserve"> бар </w:t>
      </w:r>
      <w:proofErr w:type="spellStart"/>
      <w:r w:rsidRPr="006559F0">
        <w:rPr>
          <w:rFonts w:ascii="Times New Roman" w:hAnsi="Times New Roman"/>
          <w:sz w:val="28"/>
          <w:szCs w:val="28"/>
        </w:rPr>
        <w:t>басқа</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материалдармен</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диатомды</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жер</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ұсақталған</w:t>
      </w:r>
      <w:proofErr w:type="spellEnd"/>
      <w:r w:rsidRPr="006559F0">
        <w:rPr>
          <w:rFonts w:ascii="Times New Roman" w:hAnsi="Times New Roman"/>
          <w:sz w:val="28"/>
          <w:szCs w:val="28"/>
        </w:rPr>
        <w:t xml:space="preserve"> кварц, </w:t>
      </w:r>
      <w:proofErr w:type="spellStart"/>
      <w:r w:rsidRPr="006559F0">
        <w:rPr>
          <w:rFonts w:ascii="Times New Roman" w:hAnsi="Times New Roman"/>
          <w:sz w:val="28"/>
          <w:szCs w:val="28"/>
        </w:rPr>
        <w:t>ұнтақталған</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көмір</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күлі</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және</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т.б</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қоспасы</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CaO</w:t>
      </w:r>
      <w:proofErr w:type="spellEnd"/>
      <w:r w:rsidRPr="006559F0">
        <w:rPr>
          <w:rFonts w:ascii="Times New Roman" w:hAnsi="Times New Roman"/>
          <w:sz w:val="28"/>
          <w:szCs w:val="28"/>
        </w:rPr>
        <w:t>: SiO</w:t>
      </w:r>
      <w:r w:rsidRPr="00D2268F">
        <w:rPr>
          <w:rFonts w:ascii="Times New Roman" w:hAnsi="Times New Roman"/>
          <w:sz w:val="28"/>
          <w:szCs w:val="28"/>
          <w:vertAlign w:val="subscript"/>
        </w:rPr>
        <w:t>2</w:t>
      </w:r>
      <w:r w:rsidRPr="006559F0">
        <w:rPr>
          <w:rFonts w:ascii="Times New Roman" w:hAnsi="Times New Roman"/>
          <w:sz w:val="28"/>
          <w:szCs w:val="28"/>
        </w:rPr>
        <w:t xml:space="preserve"> = 0,8…1,2. </w:t>
      </w:r>
      <w:proofErr w:type="spellStart"/>
      <w:r w:rsidRPr="006559F0">
        <w:rPr>
          <w:rFonts w:ascii="Times New Roman" w:hAnsi="Times New Roman"/>
          <w:sz w:val="28"/>
          <w:szCs w:val="28"/>
        </w:rPr>
        <w:t>Артықшылықтары</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жылдам</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орнату</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Кемшіліктері</w:t>
      </w:r>
      <w:proofErr w:type="spellEnd"/>
      <w:r w:rsidRPr="006559F0">
        <w:rPr>
          <w:rFonts w:ascii="Times New Roman" w:hAnsi="Times New Roman"/>
          <w:sz w:val="28"/>
          <w:szCs w:val="28"/>
        </w:rPr>
        <w:t xml:space="preserve">: суды </w:t>
      </w:r>
      <w:proofErr w:type="spellStart"/>
      <w:r w:rsidRPr="006559F0">
        <w:rPr>
          <w:rFonts w:ascii="Times New Roman" w:hAnsi="Times New Roman"/>
          <w:sz w:val="28"/>
          <w:szCs w:val="28"/>
        </w:rPr>
        <w:t>ұстау</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қабілеті</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төмен</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сүзу</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жылдамдығы</w:t>
      </w:r>
      <w:proofErr w:type="spellEnd"/>
      <w:r w:rsidRPr="006559F0">
        <w:rPr>
          <w:rFonts w:ascii="Times New Roman" w:hAnsi="Times New Roman"/>
          <w:sz w:val="28"/>
          <w:szCs w:val="28"/>
        </w:rPr>
        <w:t xml:space="preserve"> </w:t>
      </w:r>
      <w:proofErr w:type="spellStart"/>
      <w:r w:rsidRPr="006559F0">
        <w:rPr>
          <w:rFonts w:ascii="Times New Roman" w:hAnsi="Times New Roman"/>
          <w:sz w:val="28"/>
          <w:szCs w:val="28"/>
        </w:rPr>
        <w:t>жоғары</w:t>
      </w:r>
      <w:proofErr w:type="spellEnd"/>
      <w:r w:rsidRPr="006559F0">
        <w:rPr>
          <w:rFonts w:ascii="Times New Roman" w:hAnsi="Times New Roman"/>
          <w:sz w:val="28"/>
          <w:szCs w:val="28"/>
        </w:rPr>
        <w:t>).</w:t>
      </w:r>
    </w:p>
    <w:p w14:paraId="34DC613A" w14:textId="77777777" w:rsidR="005B452E" w:rsidRPr="00B5552D" w:rsidRDefault="005B452E" w:rsidP="004C0B00">
      <w:pPr>
        <w:spacing w:after="0" w:line="240" w:lineRule="auto"/>
        <w:ind w:firstLine="567"/>
        <w:jc w:val="both"/>
        <w:rPr>
          <w:rFonts w:ascii="Times New Roman" w:hAnsi="Times New Roman"/>
          <w:i/>
          <w:sz w:val="28"/>
          <w:szCs w:val="28"/>
          <w:lang w:val="kk-KZ"/>
        </w:rPr>
      </w:pPr>
      <w:r w:rsidRPr="00B5552D">
        <w:rPr>
          <w:rFonts w:ascii="Times New Roman" w:hAnsi="Times New Roman"/>
          <w:i/>
          <w:sz w:val="28"/>
          <w:szCs w:val="28"/>
          <w:lang w:val="kk-KZ"/>
        </w:rPr>
        <w:t xml:space="preserve">Гипс </w:t>
      </w:r>
    </w:p>
    <w:p w14:paraId="058AC717" w14:textId="77777777" w:rsidR="005B452E" w:rsidRPr="00B5552D" w:rsidRDefault="005B452E" w:rsidP="004C0B00">
      <w:pPr>
        <w:spacing w:after="0" w:line="240" w:lineRule="auto"/>
        <w:ind w:firstLine="567"/>
        <w:jc w:val="both"/>
        <w:rPr>
          <w:rFonts w:ascii="Times New Roman" w:hAnsi="Times New Roman"/>
          <w:sz w:val="28"/>
          <w:szCs w:val="28"/>
        </w:rPr>
      </w:pPr>
      <w:proofErr w:type="spellStart"/>
      <w:r w:rsidRPr="00B5552D">
        <w:rPr>
          <w:rFonts w:ascii="Times New Roman" w:hAnsi="Times New Roman"/>
          <w:sz w:val="28"/>
          <w:szCs w:val="28"/>
        </w:rPr>
        <w:t>Табиғи</w:t>
      </w:r>
      <w:proofErr w:type="spellEnd"/>
      <w:r w:rsidRPr="00B5552D">
        <w:rPr>
          <w:rFonts w:ascii="Times New Roman" w:hAnsi="Times New Roman"/>
          <w:sz w:val="28"/>
          <w:szCs w:val="28"/>
        </w:rPr>
        <w:t xml:space="preserve"> гипс </w:t>
      </w:r>
      <w:proofErr w:type="spellStart"/>
      <w:r w:rsidRPr="00B5552D">
        <w:rPr>
          <w:rFonts w:ascii="Times New Roman" w:hAnsi="Times New Roman"/>
          <w:sz w:val="28"/>
          <w:szCs w:val="28"/>
        </w:rPr>
        <w:t>тасты</w:t>
      </w:r>
      <w:proofErr w:type="spellEnd"/>
      <w:r w:rsidRPr="00B5552D">
        <w:rPr>
          <w:rFonts w:ascii="Times New Roman" w:hAnsi="Times New Roman"/>
          <w:sz w:val="28"/>
          <w:szCs w:val="28"/>
        </w:rPr>
        <w:t xml:space="preserve"> – кальций </w:t>
      </w:r>
      <w:proofErr w:type="spellStart"/>
      <w:r w:rsidRPr="00B5552D">
        <w:rPr>
          <w:rFonts w:ascii="Times New Roman" w:hAnsi="Times New Roman"/>
          <w:sz w:val="28"/>
          <w:szCs w:val="28"/>
        </w:rPr>
        <w:t>сульфатын</w:t>
      </w:r>
      <w:proofErr w:type="spellEnd"/>
      <w:r w:rsidRPr="00B5552D">
        <w:rPr>
          <w:rFonts w:ascii="Times New Roman" w:hAnsi="Times New Roman"/>
          <w:sz w:val="28"/>
          <w:szCs w:val="28"/>
        </w:rPr>
        <w:t xml:space="preserve"> (CaSO</w:t>
      </w:r>
      <w:r w:rsidRPr="00D2268F">
        <w:rPr>
          <w:rFonts w:ascii="Times New Roman" w:hAnsi="Times New Roman"/>
          <w:sz w:val="28"/>
          <w:szCs w:val="28"/>
          <w:vertAlign w:val="subscript"/>
        </w:rPr>
        <w:t>4</w:t>
      </w:r>
      <w:r w:rsidRPr="00B5552D">
        <w:rPr>
          <w:rFonts w:ascii="Times New Roman" w:hAnsi="Times New Roman"/>
          <w:sz w:val="28"/>
          <w:szCs w:val="28"/>
        </w:rPr>
        <w:t>·2H</w:t>
      </w:r>
      <w:r w:rsidRPr="00D2268F">
        <w:rPr>
          <w:rFonts w:ascii="Times New Roman" w:hAnsi="Times New Roman"/>
          <w:sz w:val="28"/>
          <w:szCs w:val="28"/>
          <w:vertAlign w:val="subscript"/>
        </w:rPr>
        <w:t>2</w:t>
      </w:r>
      <w:r w:rsidRPr="00B5552D">
        <w:rPr>
          <w:rFonts w:ascii="Times New Roman" w:hAnsi="Times New Roman"/>
          <w:sz w:val="28"/>
          <w:szCs w:val="28"/>
        </w:rPr>
        <w:t xml:space="preserve">O) </w:t>
      </w:r>
      <w:proofErr w:type="spellStart"/>
      <w:r w:rsidRPr="00B5552D">
        <w:rPr>
          <w:rFonts w:ascii="Times New Roman" w:hAnsi="Times New Roman"/>
          <w:sz w:val="28"/>
          <w:szCs w:val="28"/>
        </w:rPr>
        <w:t>термиялық</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өңдеу</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арқылы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алады</w:t>
      </w:r>
      <w:proofErr w:type="spellEnd"/>
      <w:r w:rsidRPr="00B5552D">
        <w:rPr>
          <w:rFonts w:ascii="Times New Roman" w:hAnsi="Times New Roman"/>
          <w:sz w:val="28"/>
          <w:szCs w:val="28"/>
        </w:rPr>
        <w:t xml:space="preserve">. Гипс тез </w:t>
      </w:r>
      <w:proofErr w:type="spellStart"/>
      <w:r w:rsidRPr="00B5552D">
        <w:rPr>
          <w:rFonts w:ascii="Times New Roman" w:hAnsi="Times New Roman"/>
          <w:sz w:val="28"/>
          <w:szCs w:val="28"/>
        </w:rPr>
        <w:t>қататын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және</w:t>
      </w:r>
      <w:proofErr w:type="spellEnd"/>
      <w:r w:rsidRPr="00B5552D">
        <w:rPr>
          <w:rFonts w:ascii="Times New Roman" w:hAnsi="Times New Roman"/>
          <w:sz w:val="28"/>
          <w:szCs w:val="28"/>
        </w:rPr>
        <w:t xml:space="preserve"> тез </w:t>
      </w:r>
      <w:proofErr w:type="spellStart"/>
      <w:r w:rsidRPr="00B5552D">
        <w:rPr>
          <w:rFonts w:ascii="Times New Roman" w:hAnsi="Times New Roman"/>
          <w:sz w:val="28"/>
          <w:szCs w:val="28"/>
        </w:rPr>
        <w:t>қататын</w:t>
      </w:r>
      <w:proofErr w:type="spellEnd"/>
      <w:r w:rsidRPr="00B5552D">
        <w:rPr>
          <w:rFonts w:ascii="Times New Roman" w:hAnsi="Times New Roman"/>
          <w:sz w:val="28"/>
          <w:szCs w:val="28"/>
        </w:rPr>
        <w:t xml:space="preserve"> (≈ 15 мин.) </w:t>
      </w:r>
      <w:proofErr w:type="spellStart"/>
      <w:r w:rsidRPr="00B5552D">
        <w:rPr>
          <w:rFonts w:ascii="Times New Roman" w:hAnsi="Times New Roman"/>
          <w:sz w:val="28"/>
          <w:szCs w:val="28"/>
        </w:rPr>
        <w:t>байланыстырғыш</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бірақ</w:t>
      </w:r>
      <w:proofErr w:type="spellEnd"/>
      <w:r w:rsidRPr="00B5552D">
        <w:rPr>
          <w:rFonts w:ascii="Times New Roman" w:hAnsi="Times New Roman"/>
          <w:sz w:val="28"/>
          <w:szCs w:val="28"/>
        </w:rPr>
        <w:t xml:space="preserve"> гипс </w:t>
      </w:r>
      <w:proofErr w:type="spellStart"/>
      <w:r w:rsidRPr="00B5552D">
        <w:rPr>
          <w:rFonts w:ascii="Times New Roman" w:hAnsi="Times New Roman"/>
          <w:sz w:val="28"/>
          <w:szCs w:val="28"/>
        </w:rPr>
        <w:t>тасы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суға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төзімді</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емес</w:t>
      </w:r>
      <w:proofErr w:type="spellEnd"/>
      <w:r w:rsidRPr="00B5552D">
        <w:rPr>
          <w:rFonts w:ascii="Times New Roman" w:hAnsi="Times New Roman"/>
          <w:sz w:val="28"/>
          <w:szCs w:val="28"/>
        </w:rPr>
        <w:t xml:space="preserve"> (суда </w:t>
      </w:r>
      <w:proofErr w:type="spellStart"/>
      <w:r w:rsidRPr="00B5552D">
        <w:rPr>
          <w:rFonts w:ascii="Times New Roman" w:hAnsi="Times New Roman"/>
          <w:sz w:val="28"/>
          <w:szCs w:val="28"/>
        </w:rPr>
        <w:t>жұмсартады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Сондықтан</w:t>
      </w:r>
      <w:proofErr w:type="spellEnd"/>
      <w:r w:rsidRPr="00B5552D">
        <w:rPr>
          <w:rFonts w:ascii="Times New Roman" w:hAnsi="Times New Roman"/>
          <w:sz w:val="28"/>
          <w:szCs w:val="28"/>
        </w:rPr>
        <w:t xml:space="preserve"> гипс </w:t>
      </w:r>
      <w:proofErr w:type="spellStart"/>
      <w:r w:rsidRPr="00B5552D">
        <w:rPr>
          <w:rFonts w:ascii="Times New Roman" w:hAnsi="Times New Roman"/>
          <w:sz w:val="28"/>
          <w:szCs w:val="28"/>
        </w:rPr>
        <w:t>әдетте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қатуды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бәсеңдететін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және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суға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төзімділікті</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арттыратын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заттардың</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қосылуымен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қолданылады</w:t>
      </w:r>
      <w:proofErr w:type="spellEnd"/>
      <w:r w:rsidRPr="00B5552D">
        <w:rPr>
          <w:rFonts w:ascii="Times New Roman" w:hAnsi="Times New Roman"/>
          <w:sz w:val="28"/>
          <w:szCs w:val="28"/>
        </w:rPr>
        <w:t>.</w:t>
      </w:r>
    </w:p>
    <w:p w14:paraId="380468BD" w14:textId="77777777" w:rsidR="005B452E" w:rsidRPr="00B5552D" w:rsidRDefault="005B452E" w:rsidP="004C0B00">
      <w:pPr>
        <w:spacing w:after="0" w:line="240" w:lineRule="auto"/>
        <w:ind w:firstLine="567"/>
        <w:rPr>
          <w:rFonts w:ascii="Times New Roman" w:hAnsi="Times New Roman"/>
          <w:i/>
          <w:sz w:val="28"/>
          <w:szCs w:val="28"/>
        </w:rPr>
      </w:pPr>
      <w:r w:rsidRPr="00B5552D">
        <w:rPr>
          <w:rFonts w:ascii="Times New Roman" w:hAnsi="Times New Roman"/>
          <w:i/>
          <w:sz w:val="28"/>
          <w:szCs w:val="28"/>
        </w:rPr>
        <w:t xml:space="preserve">Магнезия </w:t>
      </w:r>
      <w:proofErr w:type="spellStart"/>
      <w:r w:rsidRPr="00B5552D">
        <w:rPr>
          <w:rFonts w:ascii="Times New Roman" w:hAnsi="Times New Roman"/>
          <w:i/>
          <w:sz w:val="28"/>
          <w:szCs w:val="28"/>
        </w:rPr>
        <w:t>цементі</w:t>
      </w:r>
      <w:proofErr w:type="spellEnd"/>
    </w:p>
    <w:p w14:paraId="1C32FB05" w14:textId="77777777" w:rsidR="005B452E" w:rsidRPr="00B5552D" w:rsidRDefault="005B452E" w:rsidP="004C0B00">
      <w:pPr>
        <w:spacing w:after="0" w:line="240" w:lineRule="auto"/>
        <w:ind w:firstLine="567"/>
        <w:jc w:val="both"/>
        <w:rPr>
          <w:rFonts w:ascii="Times New Roman" w:hAnsi="Times New Roman"/>
          <w:sz w:val="28"/>
          <w:szCs w:val="28"/>
        </w:rPr>
      </w:pPr>
      <w:r w:rsidRPr="00B5552D">
        <w:rPr>
          <w:rFonts w:ascii="Times New Roman" w:hAnsi="Times New Roman"/>
          <w:sz w:val="28"/>
          <w:szCs w:val="28"/>
        </w:rPr>
        <w:t xml:space="preserve">Оны </w:t>
      </w:r>
      <w:proofErr w:type="spellStart"/>
      <w:r w:rsidRPr="00B5552D">
        <w:rPr>
          <w:rFonts w:ascii="Times New Roman" w:hAnsi="Times New Roman"/>
          <w:sz w:val="28"/>
          <w:szCs w:val="28"/>
        </w:rPr>
        <w:t>магнезитті</w:t>
      </w:r>
      <w:proofErr w:type="spellEnd"/>
      <w:r w:rsidRPr="00B5552D">
        <w:rPr>
          <w:rFonts w:ascii="Times New Roman" w:hAnsi="Times New Roman"/>
          <w:sz w:val="28"/>
          <w:szCs w:val="28"/>
        </w:rPr>
        <w:t xml:space="preserve"> (MgCO</w:t>
      </w:r>
      <w:r w:rsidRPr="00D2268F">
        <w:rPr>
          <w:rFonts w:ascii="Times New Roman" w:hAnsi="Times New Roman"/>
          <w:sz w:val="28"/>
          <w:szCs w:val="28"/>
          <w:vertAlign w:val="subscript"/>
        </w:rPr>
        <w:t>3</w:t>
      </w:r>
      <w:r w:rsidRPr="00B5552D">
        <w:rPr>
          <w:rFonts w:ascii="Times New Roman" w:hAnsi="Times New Roman"/>
          <w:sz w:val="28"/>
          <w:szCs w:val="28"/>
        </w:rPr>
        <w:t xml:space="preserve">) </w:t>
      </w:r>
      <w:proofErr w:type="spellStart"/>
      <w:r w:rsidRPr="00B5552D">
        <w:rPr>
          <w:rFonts w:ascii="Times New Roman" w:hAnsi="Times New Roman"/>
          <w:sz w:val="28"/>
          <w:szCs w:val="28"/>
        </w:rPr>
        <w:t>немесе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доломитті</w:t>
      </w:r>
      <w:proofErr w:type="spellEnd"/>
      <w:r w:rsidRPr="00B5552D">
        <w:rPr>
          <w:rFonts w:ascii="Times New Roman" w:hAnsi="Times New Roman"/>
          <w:sz w:val="28"/>
          <w:szCs w:val="28"/>
        </w:rPr>
        <w:t xml:space="preserve"> (MgCO</w:t>
      </w:r>
      <w:r w:rsidRPr="00D2268F">
        <w:rPr>
          <w:rFonts w:ascii="Times New Roman" w:hAnsi="Times New Roman"/>
          <w:sz w:val="28"/>
          <w:szCs w:val="28"/>
          <w:vertAlign w:val="subscript"/>
        </w:rPr>
        <w:t>3</w:t>
      </w:r>
      <w:r w:rsidRPr="00B5552D">
        <w:rPr>
          <w:rFonts w:ascii="Times New Roman" w:hAnsi="Times New Roman"/>
          <w:sz w:val="28"/>
          <w:szCs w:val="28"/>
        </w:rPr>
        <w:t xml:space="preserve"> ·CaCO</w:t>
      </w:r>
      <w:r w:rsidRPr="00D2268F">
        <w:rPr>
          <w:rFonts w:ascii="Times New Roman" w:hAnsi="Times New Roman"/>
          <w:sz w:val="28"/>
          <w:szCs w:val="28"/>
          <w:vertAlign w:val="subscript"/>
        </w:rPr>
        <w:t>3</w:t>
      </w:r>
      <w:r w:rsidRPr="00B5552D">
        <w:rPr>
          <w:rFonts w:ascii="Times New Roman" w:hAnsi="Times New Roman"/>
          <w:sz w:val="28"/>
          <w:szCs w:val="28"/>
        </w:rPr>
        <w:t xml:space="preserve">) </w:t>
      </w:r>
      <w:proofErr w:type="spellStart"/>
      <w:r w:rsidRPr="00B5552D">
        <w:rPr>
          <w:rFonts w:ascii="Times New Roman" w:hAnsi="Times New Roman"/>
          <w:sz w:val="28"/>
          <w:szCs w:val="28"/>
        </w:rPr>
        <w:t>күйдіру</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арқылы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алады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Ол</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сумен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араласқанда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өте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баяу</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қатаяды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сондықтан</w:t>
      </w:r>
      <w:proofErr w:type="spellEnd"/>
      <w:r w:rsidRPr="00B5552D">
        <w:rPr>
          <w:rFonts w:ascii="Times New Roman" w:hAnsi="Times New Roman"/>
          <w:sz w:val="28"/>
          <w:szCs w:val="28"/>
        </w:rPr>
        <w:t xml:space="preserve"> оны MgCl</w:t>
      </w:r>
      <w:r w:rsidRPr="00D2268F">
        <w:rPr>
          <w:rFonts w:ascii="Times New Roman" w:hAnsi="Times New Roman"/>
          <w:sz w:val="28"/>
          <w:szCs w:val="28"/>
          <w:vertAlign w:val="subscript"/>
        </w:rPr>
        <w:t>2</w:t>
      </w:r>
      <w:r w:rsidRPr="00B5552D">
        <w:rPr>
          <w:rFonts w:ascii="Times New Roman" w:hAnsi="Times New Roman"/>
          <w:sz w:val="28"/>
          <w:szCs w:val="28"/>
        </w:rPr>
        <w:t xml:space="preserve"> </w:t>
      </w:r>
      <w:proofErr w:type="spellStart"/>
      <w:r w:rsidRPr="00B5552D">
        <w:rPr>
          <w:rFonts w:ascii="Times New Roman" w:hAnsi="Times New Roman"/>
          <w:sz w:val="28"/>
          <w:szCs w:val="28"/>
        </w:rPr>
        <w:t>сулы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ерітіндісімен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араластырып</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ұңғыма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қабаттарын</w:t>
      </w:r>
      <w:proofErr w:type="spellEnd"/>
      <w:r w:rsidRPr="00B5552D">
        <w:rPr>
          <w:rFonts w:ascii="Times New Roman" w:hAnsi="Times New Roman"/>
          <w:sz w:val="28"/>
          <w:szCs w:val="28"/>
        </w:rPr>
        <w:t xml:space="preserve"> магний </w:t>
      </w:r>
      <w:proofErr w:type="spellStart"/>
      <w:r w:rsidRPr="00B5552D">
        <w:rPr>
          <w:rFonts w:ascii="Times New Roman" w:hAnsi="Times New Roman"/>
          <w:sz w:val="28"/>
          <w:szCs w:val="28"/>
        </w:rPr>
        <w:t>тұздарынан</w:t>
      </w:r>
      <w:proofErr w:type="spellEnd"/>
      <w:r w:rsidRPr="00B5552D">
        <w:rPr>
          <w:rFonts w:ascii="Times New Roman" w:hAnsi="Times New Roman"/>
          <w:sz w:val="28"/>
          <w:szCs w:val="28"/>
        </w:rPr>
        <w:t xml:space="preserve"> (карналлит, </w:t>
      </w:r>
      <w:proofErr w:type="spellStart"/>
      <w:r w:rsidRPr="00B5552D">
        <w:rPr>
          <w:rFonts w:ascii="Times New Roman" w:hAnsi="Times New Roman"/>
          <w:sz w:val="28"/>
          <w:szCs w:val="28"/>
        </w:rPr>
        <w:t>бисофит</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тұратын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учаскелерін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бітеу</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үшін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қолданады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Барлық</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басқа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минералды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байланыстырғыштардан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жасалған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толтырғыш</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тас</w:t>
      </w:r>
      <w:proofErr w:type="spellEnd"/>
      <w:r w:rsidRPr="00B5552D">
        <w:rPr>
          <w:rFonts w:ascii="Times New Roman" w:hAnsi="Times New Roman"/>
          <w:sz w:val="28"/>
          <w:szCs w:val="28"/>
        </w:rPr>
        <w:t xml:space="preserve"> магний </w:t>
      </w:r>
      <w:proofErr w:type="spellStart"/>
      <w:r w:rsidRPr="00B5552D">
        <w:rPr>
          <w:rFonts w:ascii="Times New Roman" w:hAnsi="Times New Roman"/>
          <w:sz w:val="28"/>
          <w:szCs w:val="28"/>
        </w:rPr>
        <w:t>тұздарымен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байланыста</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жойылады</w:t>
      </w:r>
      <w:proofErr w:type="spellEnd"/>
      <w:r w:rsidRPr="00B5552D">
        <w:rPr>
          <w:rFonts w:ascii="Times New Roman" w:hAnsi="Times New Roman"/>
          <w:sz w:val="28"/>
          <w:szCs w:val="28"/>
        </w:rPr>
        <w:t>.</w:t>
      </w:r>
    </w:p>
    <w:p w14:paraId="6AD4B8EB" w14:textId="77777777" w:rsidR="005B452E" w:rsidRPr="00B5552D" w:rsidRDefault="005B452E" w:rsidP="004C0B00">
      <w:pPr>
        <w:spacing w:after="0" w:line="240" w:lineRule="auto"/>
        <w:ind w:firstLine="567"/>
        <w:rPr>
          <w:rFonts w:ascii="Times New Roman" w:hAnsi="Times New Roman"/>
          <w:i/>
          <w:sz w:val="28"/>
          <w:szCs w:val="28"/>
        </w:rPr>
      </w:pPr>
      <w:proofErr w:type="spellStart"/>
      <w:r w:rsidRPr="00B5552D">
        <w:rPr>
          <w:rFonts w:ascii="Times New Roman" w:hAnsi="Times New Roman"/>
          <w:i/>
          <w:sz w:val="28"/>
          <w:szCs w:val="28"/>
        </w:rPr>
        <w:t>Органикалық</w:t>
      </w:r>
      <w:proofErr w:type="spellEnd"/>
      <w:r w:rsidRPr="00B5552D">
        <w:rPr>
          <w:rFonts w:ascii="Times New Roman" w:hAnsi="Times New Roman"/>
          <w:i/>
          <w:sz w:val="28"/>
          <w:szCs w:val="28"/>
        </w:rPr>
        <w:t xml:space="preserve"> </w:t>
      </w:r>
      <w:proofErr w:type="spellStart"/>
      <w:r w:rsidRPr="00B5552D">
        <w:rPr>
          <w:rFonts w:ascii="Times New Roman" w:hAnsi="Times New Roman"/>
          <w:i/>
          <w:sz w:val="28"/>
          <w:szCs w:val="28"/>
        </w:rPr>
        <w:t>байланыстырғыштар</w:t>
      </w:r>
      <w:proofErr w:type="spellEnd"/>
      <w:r w:rsidRPr="00B5552D">
        <w:rPr>
          <w:rFonts w:ascii="Times New Roman" w:hAnsi="Times New Roman"/>
          <w:i/>
          <w:sz w:val="28"/>
          <w:szCs w:val="28"/>
        </w:rPr>
        <w:t xml:space="preserve"> (</w:t>
      </w:r>
      <w:proofErr w:type="spellStart"/>
      <w:r w:rsidRPr="00B5552D">
        <w:rPr>
          <w:rFonts w:ascii="Times New Roman" w:hAnsi="Times New Roman"/>
          <w:i/>
          <w:sz w:val="28"/>
          <w:szCs w:val="28"/>
        </w:rPr>
        <w:t>синтетикалық</w:t>
      </w:r>
      <w:proofErr w:type="spellEnd"/>
      <w:r w:rsidRPr="00B5552D">
        <w:rPr>
          <w:rFonts w:ascii="Times New Roman" w:hAnsi="Times New Roman"/>
          <w:i/>
          <w:sz w:val="28"/>
          <w:szCs w:val="28"/>
        </w:rPr>
        <w:t xml:space="preserve"> </w:t>
      </w:r>
      <w:proofErr w:type="spellStart"/>
      <w:r w:rsidRPr="00B5552D">
        <w:rPr>
          <w:rFonts w:ascii="Times New Roman" w:hAnsi="Times New Roman"/>
          <w:i/>
          <w:sz w:val="28"/>
          <w:szCs w:val="28"/>
        </w:rPr>
        <w:t>шайырлар</w:t>
      </w:r>
      <w:proofErr w:type="spellEnd"/>
      <w:r w:rsidRPr="00B5552D">
        <w:rPr>
          <w:rFonts w:ascii="Times New Roman" w:hAnsi="Times New Roman"/>
          <w:i/>
          <w:sz w:val="28"/>
          <w:szCs w:val="28"/>
        </w:rPr>
        <w:t>)</w:t>
      </w:r>
    </w:p>
    <w:p w14:paraId="7DC701DC" w14:textId="473E5CFF" w:rsidR="005B452E" w:rsidRPr="00B5552D" w:rsidRDefault="005B452E" w:rsidP="004C0B00">
      <w:pPr>
        <w:spacing w:after="0" w:line="240" w:lineRule="auto"/>
        <w:ind w:firstLine="567"/>
        <w:jc w:val="both"/>
        <w:rPr>
          <w:rFonts w:ascii="Times New Roman" w:hAnsi="Times New Roman"/>
          <w:sz w:val="28"/>
          <w:szCs w:val="28"/>
        </w:rPr>
      </w:pPr>
      <w:proofErr w:type="spellStart"/>
      <w:r w:rsidRPr="00B5552D">
        <w:rPr>
          <w:rFonts w:ascii="Times New Roman" w:hAnsi="Times New Roman"/>
          <w:sz w:val="28"/>
          <w:szCs w:val="28"/>
        </w:rPr>
        <w:t>Ең</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жиі</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қолданылатын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шайырлар</w:t>
      </w:r>
      <w:proofErr w:type="spellEnd"/>
      <w:r w:rsidRPr="00B5552D">
        <w:rPr>
          <w:rFonts w:ascii="Times New Roman" w:hAnsi="Times New Roman"/>
          <w:sz w:val="28"/>
          <w:szCs w:val="28"/>
        </w:rPr>
        <w:t xml:space="preserve">: мочевина-формальдегид (мочевина), фенол-формальдегид </w:t>
      </w:r>
      <w:proofErr w:type="spellStart"/>
      <w:r w:rsidRPr="00B5552D">
        <w:rPr>
          <w:rFonts w:ascii="Times New Roman" w:hAnsi="Times New Roman"/>
          <w:sz w:val="28"/>
          <w:szCs w:val="28"/>
        </w:rPr>
        <w:t>және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эпоксидті</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шайырлар</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Мұндай</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шайырлар</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үшін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қатайтқыш</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ретінде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қымыздық</w:t>
      </w:r>
      <w:proofErr w:type="spellEnd"/>
      <w:r w:rsidRPr="00B5552D">
        <w:rPr>
          <w:rFonts w:ascii="Times New Roman" w:hAnsi="Times New Roman"/>
          <w:sz w:val="28"/>
          <w:szCs w:val="28"/>
        </w:rPr>
        <w:t xml:space="preserve">, фосфор </w:t>
      </w:r>
      <w:proofErr w:type="spellStart"/>
      <w:r w:rsidRPr="00B5552D">
        <w:rPr>
          <w:rFonts w:ascii="Times New Roman" w:hAnsi="Times New Roman"/>
          <w:sz w:val="28"/>
          <w:szCs w:val="28"/>
        </w:rPr>
        <w:t>және</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тұз</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қышқылдары</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сонымен</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қатар</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темір</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хлориді</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мырыш</w:t>
      </w:r>
      <w:proofErr w:type="spellEnd"/>
      <w:r w:rsidRPr="00B5552D">
        <w:rPr>
          <w:rFonts w:ascii="Times New Roman" w:hAnsi="Times New Roman"/>
          <w:sz w:val="28"/>
          <w:szCs w:val="28"/>
        </w:rPr>
        <w:t xml:space="preserve"> </w:t>
      </w:r>
      <w:proofErr w:type="spellStart"/>
      <w:r w:rsidRPr="00B5552D">
        <w:rPr>
          <w:rFonts w:ascii="Times New Roman" w:hAnsi="Times New Roman"/>
          <w:sz w:val="28"/>
          <w:szCs w:val="28"/>
        </w:rPr>
        <w:t>хлориді</w:t>
      </w:r>
      <w:proofErr w:type="spellEnd"/>
      <w:r w:rsidRPr="00B5552D">
        <w:rPr>
          <w:rFonts w:ascii="Times New Roman" w:hAnsi="Times New Roman"/>
          <w:sz w:val="28"/>
          <w:szCs w:val="28"/>
        </w:rPr>
        <w:t>, аммо</w:t>
      </w:r>
      <w:r w:rsidR="006341BF">
        <w:rPr>
          <w:rFonts w:ascii="Times New Roman" w:hAnsi="Times New Roman"/>
          <w:sz w:val="28"/>
          <w:szCs w:val="28"/>
        </w:rPr>
        <w:t xml:space="preserve">ний </w:t>
      </w:r>
      <w:proofErr w:type="spellStart"/>
      <w:r w:rsidR="006341BF">
        <w:rPr>
          <w:rFonts w:ascii="Times New Roman" w:hAnsi="Times New Roman"/>
          <w:sz w:val="28"/>
          <w:szCs w:val="28"/>
        </w:rPr>
        <w:t>хлориді</w:t>
      </w:r>
      <w:proofErr w:type="spellEnd"/>
      <w:r w:rsidR="006341BF">
        <w:rPr>
          <w:rFonts w:ascii="Times New Roman" w:hAnsi="Times New Roman"/>
          <w:sz w:val="28"/>
          <w:szCs w:val="28"/>
        </w:rPr>
        <w:t xml:space="preserve"> </w:t>
      </w:r>
      <w:proofErr w:type="spellStart"/>
      <w:r w:rsidR="006341BF">
        <w:rPr>
          <w:rFonts w:ascii="Times New Roman" w:hAnsi="Times New Roman"/>
          <w:sz w:val="28"/>
          <w:szCs w:val="28"/>
        </w:rPr>
        <w:t>және</w:t>
      </w:r>
      <w:proofErr w:type="spellEnd"/>
      <w:r w:rsidR="006341BF">
        <w:rPr>
          <w:rFonts w:ascii="Times New Roman" w:hAnsi="Times New Roman"/>
          <w:sz w:val="28"/>
          <w:szCs w:val="28"/>
        </w:rPr>
        <w:t xml:space="preserve"> </w:t>
      </w:r>
      <w:proofErr w:type="spellStart"/>
      <w:r w:rsidR="006341BF">
        <w:rPr>
          <w:rFonts w:ascii="Times New Roman" w:hAnsi="Times New Roman"/>
          <w:sz w:val="28"/>
          <w:szCs w:val="28"/>
        </w:rPr>
        <w:t>т.б</w:t>
      </w:r>
      <w:proofErr w:type="spellEnd"/>
      <w:r w:rsidR="006341BF">
        <w:rPr>
          <w:rFonts w:ascii="Times New Roman" w:hAnsi="Times New Roman"/>
          <w:sz w:val="28"/>
          <w:szCs w:val="28"/>
        </w:rPr>
        <w:t xml:space="preserve">. </w:t>
      </w:r>
      <w:proofErr w:type="spellStart"/>
      <w:r w:rsidR="006341BF">
        <w:rPr>
          <w:rFonts w:ascii="Times New Roman" w:hAnsi="Times New Roman"/>
          <w:sz w:val="28"/>
          <w:szCs w:val="28"/>
        </w:rPr>
        <w:t>қолданады</w:t>
      </w:r>
      <w:proofErr w:type="spellEnd"/>
      <w:r w:rsidR="00AF55AE">
        <w:rPr>
          <w:rFonts w:ascii="Times New Roman" w:hAnsi="Times New Roman"/>
          <w:sz w:val="28"/>
          <w:szCs w:val="28"/>
          <w:lang w:val="kk-KZ"/>
        </w:rPr>
        <w:t xml:space="preserve"> </w:t>
      </w:r>
      <w:r w:rsidR="006341BF" w:rsidRPr="00541231">
        <w:rPr>
          <w:rFonts w:ascii="Times New Roman" w:hAnsi="Times New Roman"/>
          <w:sz w:val="28"/>
          <w:szCs w:val="28"/>
          <w:lang w:val="kk-KZ"/>
        </w:rPr>
        <w:t>[</w:t>
      </w:r>
      <w:r w:rsidR="006341BF">
        <w:rPr>
          <w:rFonts w:ascii="Times New Roman" w:hAnsi="Times New Roman"/>
          <w:sz w:val="28"/>
          <w:szCs w:val="28"/>
          <w:lang w:val="kk-KZ"/>
        </w:rPr>
        <w:t>89].</w:t>
      </w:r>
    </w:p>
    <w:p w14:paraId="4BD9D55E" w14:textId="77777777" w:rsidR="00D2268F" w:rsidRDefault="00D2268F" w:rsidP="005B452E">
      <w:pPr>
        <w:spacing w:after="0" w:line="240" w:lineRule="auto"/>
        <w:rPr>
          <w:rFonts w:ascii="Arial" w:hAnsi="Arial" w:cs="Arial"/>
          <w:b/>
          <w:color w:val="000000"/>
          <w:sz w:val="28"/>
          <w:szCs w:val="28"/>
        </w:rPr>
      </w:pPr>
    </w:p>
    <w:p w14:paraId="569F43BD" w14:textId="170F6982" w:rsidR="005B452E" w:rsidRPr="001F52FA" w:rsidRDefault="001F52FA" w:rsidP="001F52FA">
      <w:pPr>
        <w:spacing w:after="0" w:line="240" w:lineRule="auto"/>
        <w:ind w:firstLine="567"/>
        <w:jc w:val="both"/>
        <w:rPr>
          <w:rFonts w:ascii="Times New Roman" w:hAnsi="Times New Roman"/>
          <w:b/>
          <w:color w:val="000000"/>
          <w:sz w:val="28"/>
          <w:szCs w:val="28"/>
          <w:lang w:val="kk-KZ"/>
        </w:rPr>
      </w:pPr>
      <w:r>
        <w:rPr>
          <w:rFonts w:ascii="Times New Roman" w:hAnsi="Times New Roman"/>
          <w:b/>
          <w:color w:val="000000"/>
          <w:sz w:val="28"/>
          <w:szCs w:val="28"/>
          <w:lang w:val="kk-KZ"/>
        </w:rPr>
        <w:lastRenderedPageBreak/>
        <w:t xml:space="preserve">6.7.5 </w:t>
      </w:r>
      <w:r w:rsidR="005B452E" w:rsidRPr="001F52FA">
        <w:rPr>
          <w:rFonts w:ascii="Times New Roman" w:hAnsi="Times New Roman"/>
          <w:b/>
          <w:color w:val="000000"/>
          <w:sz w:val="28"/>
          <w:szCs w:val="28"/>
        </w:rPr>
        <w:t>Х</w:t>
      </w:r>
      <w:r w:rsidR="00D2268F" w:rsidRPr="001F52FA">
        <w:rPr>
          <w:rFonts w:ascii="Times New Roman" w:hAnsi="Times New Roman"/>
          <w:b/>
          <w:color w:val="000000"/>
          <w:sz w:val="28"/>
          <w:szCs w:val="28"/>
        </w:rPr>
        <w:t>лор</w:t>
      </w:r>
      <w:r>
        <w:rPr>
          <w:rFonts w:ascii="Times New Roman" w:hAnsi="Times New Roman"/>
          <w:b/>
          <w:color w:val="000000"/>
          <w:sz w:val="28"/>
          <w:szCs w:val="28"/>
          <w:lang w:val="kk-KZ"/>
        </w:rPr>
        <w:t>ид ионға</w:t>
      </w:r>
      <w:r w:rsidR="00D2268F" w:rsidRPr="001F52FA">
        <w:rPr>
          <w:rFonts w:ascii="Times New Roman" w:hAnsi="Times New Roman"/>
          <w:b/>
          <w:color w:val="000000"/>
          <w:sz w:val="28"/>
          <w:szCs w:val="28"/>
        </w:rPr>
        <w:t xml:space="preserve"> </w:t>
      </w:r>
      <w:proofErr w:type="spellStart"/>
      <w:r w:rsidR="00D2268F" w:rsidRPr="001F52FA">
        <w:rPr>
          <w:rFonts w:ascii="Times New Roman" w:hAnsi="Times New Roman"/>
          <w:b/>
          <w:color w:val="000000"/>
          <w:sz w:val="28"/>
          <w:szCs w:val="28"/>
        </w:rPr>
        <w:t>төзімді</w:t>
      </w:r>
      <w:proofErr w:type="spellEnd"/>
      <w:r w:rsidR="00D2268F" w:rsidRPr="001F52FA">
        <w:rPr>
          <w:rFonts w:ascii="Times New Roman" w:hAnsi="Times New Roman"/>
          <w:b/>
          <w:color w:val="000000"/>
          <w:sz w:val="28"/>
          <w:szCs w:val="28"/>
        </w:rPr>
        <w:t xml:space="preserve"> </w:t>
      </w:r>
      <w:r w:rsidR="00D2268F" w:rsidRPr="001F52FA">
        <w:rPr>
          <w:rFonts w:ascii="Times New Roman" w:hAnsi="Times New Roman"/>
          <w:b/>
          <w:color w:val="000000"/>
          <w:sz w:val="28"/>
          <w:szCs w:val="28"/>
          <w:lang w:val="kk-KZ"/>
        </w:rPr>
        <w:t>күкірт</w:t>
      </w:r>
      <w:r w:rsidR="000B5198">
        <w:rPr>
          <w:rFonts w:ascii="Times New Roman" w:hAnsi="Times New Roman"/>
          <w:b/>
          <w:color w:val="000000"/>
          <w:sz w:val="28"/>
          <w:szCs w:val="28"/>
          <w:lang w:val="kk-KZ"/>
        </w:rPr>
        <w:t>ті</w:t>
      </w:r>
      <w:r w:rsidR="00D2268F" w:rsidRPr="001F52FA">
        <w:rPr>
          <w:rFonts w:ascii="Times New Roman" w:hAnsi="Times New Roman"/>
          <w:b/>
          <w:color w:val="000000"/>
          <w:sz w:val="28"/>
          <w:szCs w:val="28"/>
          <w:lang w:val="kk-KZ"/>
        </w:rPr>
        <w:t xml:space="preserve"> композициялық </w:t>
      </w:r>
      <w:r w:rsidR="00D2268F" w:rsidRPr="001F52FA">
        <w:rPr>
          <w:rFonts w:ascii="Times New Roman" w:hAnsi="Times New Roman"/>
          <w:b/>
          <w:color w:val="000000"/>
          <w:sz w:val="28"/>
          <w:szCs w:val="28"/>
        </w:rPr>
        <w:t xml:space="preserve">тампонаж </w:t>
      </w:r>
      <w:proofErr w:type="spellStart"/>
      <w:r w:rsidR="00D2268F" w:rsidRPr="001F52FA">
        <w:rPr>
          <w:rFonts w:ascii="Times New Roman" w:hAnsi="Times New Roman"/>
          <w:b/>
          <w:color w:val="000000"/>
          <w:sz w:val="28"/>
          <w:szCs w:val="28"/>
        </w:rPr>
        <w:t>ерітіндісін</w:t>
      </w:r>
      <w:proofErr w:type="spellEnd"/>
      <w:r w:rsidR="00D2268F" w:rsidRPr="001F52FA">
        <w:rPr>
          <w:rFonts w:ascii="Times New Roman" w:hAnsi="Times New Roman"/>
          <w:b/>
          <w:color w:val="000000"/>
          <w:sz w:val="28"/>
          <w:szCs w:val="28"/>
        </w:rPr>
        <w:t xml:space="preserve"> </w:t>
      </w:r>
      <w:proofErr w:type="spellStart"/>
      <w:r w:rsidR="00D2268F" w:rsidRPr="001F52FA">
        <w:rPr>
          <w:rFonts w:ascii="Times New Roman" w:hAnsi="Times New Roman"/>
          <w:b/>
          <w:color w:val="000000"/>
          <w:sz w:val="28"/>
          <w:szCs w:val="28"/>
        </w:rPr>
        <w:t>жасау</w:t>
      </w:r>
      <w:proofErr w:type="spellEnd"/>
      <w:r w:rsidR="00D2268F" w:rsidRPr="001F52FA">
        <w:rPr>
          <w:rFonts w:ascii="Times New Roman" w:hAnsi="Times New Roman"/>
          <w:b/>
          <w:color w:val="000000"/>
          <w:sz w:val="28"/>
          <w:szCs w:val="28"/>
        </w:rPr>
        <w:t xml:space="preserve"> </w:t>
      </w:r>
      <w:r w:rsidR="00D2268F" w:rsidRPr="001F52FA">
        <w:rPr>
          <w:rFonts w:ascii="Times New Roman" w:hAnsi="Times New Roman"/>
          <w:b/>
          <w:color w:val="000000"/>
          <w:sz w:val="28"/>
          <w:szCs w:val="28"/>
          <w:lang w:val="kk-KZ"/>
        </w:rPr>
        <w:t>технологиясы</w:t>
      </w:r>
    </w:p>
    <w:p w14:paraId="1C48A014" w14:textId="77777777" w:rsidR="005B452E" w:rsidRPr="009C4BA3" w:rsidRDefault="005B452E" w:rsidP="00854CE8">
      <w:pPr>
        <w:spacing w:after="0" w:line="240" w:lineRule="auto"/>
        <w:ind w:firstLine="567"/>
        <w:jc w:val="both"/>
        <w:rPr>
          <w:rFonts w:ascii="Times New Roman" w:hAnsi="Times New Roman"/>
          <w:color w:val="000000"/>
          <w:sz w:val="28"/>
          <w:szCs w:val="28"/>
          <w:lang w:val="kk-KZ"/>
        </w:rPr>
      </w:pPr>
      <w:r w:rsidRPr="001F52FA">
        <w:rPr>
          <w:rFonts w:ascii="Times New Roman" w:hAnsi="Times New Roman"/>
          <w:color w:val="000000"/>
          <w:sz w:val="28"/>
          <w:szCs w:val="28"/>
          <w:lang w:val="kk-KZ"/>
        </w:rPr>
        <w:t xml:space="preserve">Тұзды шөгінділерде терең бұрғылау проблемаларының бірі-тұзға төзімді бұрғылау ерітінділерін жасау. </w:t>
      </w:r>
      <w:r w:rsidRPr="009C4BA3">
        <w:rPr>
          <w:rFonts w:ascii="Times New Roman" w:hAnsi="Times New Roman"/>
          <w:color w:val="000000"/>
          <w:sz w:val="28"/>
          <w:szCs w:val="28"/>
          <w:lang w:val="kk-KZ"/>
        </w:rPr>
        <w:t>Бұл ерітінділердің формулаларын әзірлеудің қиындығы табиғи жағдайда құрамы мен қасиеттері бойынша әр түрлі тұзды шөгінділердің болуында.</w:t>
      </w:r>
    </w:p>
    <w:p w14:paraId="2931D06C" w14:textId="38EF6BEB" w:rsidR="005B452E" w:rsidRPr="009C4BA3" w:rsidRDefault="005B452E" w:rsidP="00854CE8">
      <w:pPr>
        <w:spacing w:after="0" w:line="240" w:lineRule="auto"/>
        <w:ind w:firstLine="567"/>
        <w:jc w:val="both"/>
        <w:rPr>
          <w:rFonts w:ascii="Times New Roman" w:hAnsi="Times New Roman"/>
          <w:color w:val="000000"/>
          <w:sz w:val="28"/>
          <w:szCs w:val="28"/>
          <w:lang w:val="kk-KZ" w:eastAsia="ru-RU"/>
        </w:rPr>
      </w:pPr>
      <w:r w:rsidRPr="009C4BA3">
        <w:rPr>
          <w:rFonts w:ascii="Times New Roman" w:hAnsi="Times New Roman"/>
          <w:color w:val="000000"/>
          <w:sz w:val="28"/>
          <w:szCs w:val="28"/>
          <w:lang w:val="kk-KZ"/>
        </w:rPr>
        <w:t>Тұз кешендерінде жиі кездеседі</w:t>
      </w:r>
      <w:r w:rsidRPr="009C4BA3">
        <w:rPr>
          <w:rFonts w:ascii="Times New Roman" w:hAnsi="Times New Roman"/>
          <w:color w:val="000000"/>
          <w:sz w:val="28"/>
          <w:szCs w:val="28"/>
          <w:lang w:val="kk-KZ" w:eastAsia="ru-RU"/>
        </w:rPr>
        <w:t>: гипс (CaS</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vertAlign w:val="subscript"/>
          <w:lang w:val="kk-KZ" w:eastAsia="ru-RU"/>
        </w:rPr>
        <w:t>4</w:t>
      </w:r>
      <w:r w:rsidRPr="009C4BA3">
        <w:rPr>
          <w:rFonts w:ascii="Times New Roman" w:hAnsi="Times New Roman"/>
          <w:color w:val="000000"/>
          <w:sz w:val="28"/>
          <w:szCs w:val="28"/>
          <w:lang w:val="kk-KZ" w:eastAsia="ru-RU"/>
        </w:rPr>
        <w:t>-2H</w:t>
      </w:r>
      <w:r w:rsidRPr="009C4BA3">
        <w:rPr>
          <w:rFonts w:ascii="Times New Roman" w:hAnsi="Times New Roman"/>
          <w:color w:val="000000"/>
          <w:sz w:val="28"/>
          <w:szCs w:val="28"/>
          <w:vertAlign w:val="subscript"/>
          <w:lang w:val="kk-KZ" w:eastAsia="ru-RU"/>
        </w:rPr>
        <w:t>2</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lang w:val="kk-KZ" w:eastAsia="ru-RU"/>
        </w:rPr>
        <w:t>), ангидрит (CaS</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vertAlign w:val="subscript"/>
          <w:lang w:val="kk-KZ" w:eastAsia="ru-RU"/>
        </w:rPr>
        <w:t>4</w:t>
      </w:r>
      <w:r w:rsidRPr="009C4BA3">
        <w:rPr>
          <w:rFonts w:ascii="Times New Roman" w:hAnsi="Times New Roman"/>
          <w:color w:val="000000"/>
          <w:sz w:val="28"/>
          <w:szCs w:val="28"/>
          <w:lang w:val="kk-KZ" w:eastAsia="ru-RU"/>
        </w:rPr>
        <w:t>), галит (NaCI), сильвин (КС1), карналлит (КС1</w:t>
      </w:r>
      <w:r w:rsidR="00286552" w:rsidRPr="009C4BA3">
        <w:rPr>
          <w:rFonts w:ascii="Times New Roman" w:hAnsi="Times New Roman"/>
          <w:color w:val="000000"/>
          <w:sz w:val="28"/>
          <w:szCs w:val="28"/>
          <w:lang w:val="kk-KZ" w:eastAsia="ru-RU"/>
        </w:rPr>
        <w:t>•</w:t>
      </w:r>
      <w:r w:rsidRPr="009C4BA3">
        <w:rPr>
          <w:rFonts w:ascii="Times New Roman" w:hAnsi="Times New Roman"/>
          <w:color w:val="000000"/>
          <w:sz w:val="28"/>
          <w:szCs w:val="28"/>
          <w:lang w:val="kk-KZ" w:eastAsia="ru-RU"/>
        </w:rPr>
        <w:t> MgCl</w:t>
      </w:r>
      <w:r w:rsidRPr="009C4BA3">
        <w:rPr>
          <w:rFonts w:ascii="Times New Roman" w:hAnsi="Times New Roman"/>
          <w:color w:val="000000"/>
          <w:sz w:val="28"/>
          <w:szCs w:val="28"/>
          <w:vertAlign w:val="subscript"/>
          <w:lang w:val="kk-KZ" w:eastAsia="ru-RU"/>
        </w:rPr>
        <w:t>2</w:t>
      </w:r>
      <w:r w:rsidRPr="009C4BA3">
        <w:rPr>
          <w:rFonts w:ascii="Times New Roman" w:hAnsi="Times New Roman"/>
          <w:color w:val="000000"/>
          <w:sz w:val="28"/>
          <w:szCs w:val="28"/>
          <w:lang w:val="kk-KZ" w:eastAsia="ru-RU"/>
        </w:rPr>
        <w:t> </w:t>
      </w:r>
      <w:r w:rsidR="00286552" w:rsidRPr="009C4BA3">
        <w:rPr>
          <w:rFonts w:ascii="Times New Roman" w:hAnsi="Times New Roman"/>
          <w:color w:val="000000"/>
          <w:sz w:val="28"/>
          <w:szCs w:val="28"/>
          <w:lang w:val="kk-KZ" w:eastAsia="ru-RU"/>
        </w:rPr>
        <w:t>•</w:t>
      </w:r>
      <w:r w:rsidRPr="009C4BA3">
        <w:rPr>
          <w:rFonts w:ascii="Times New Roman" w:hAnsi="Times New Roman"/>
          <w:color w:val="000000"/>
          <w:sz w:val="28"/>
          <w:szCs w:val="28"/>
          <w:lang w:val="kk-KZ" w:eastAsia="ru-RU"/>
        </w:rPr>
        <w:t>6Н</w:t>
      </w:r>
      <w:r w:rsidRPr="009C4BA3">
        <w:rPr>
          <w:rFonts w:ascii="Times New Roman" w:hAnsi="Times New Roman"/>
          <w:color w:val="000000"/>
          <w:sz w:val="28"/>
          <w:szCs w:val="28"/>
          <w:vertAlign w:val="subscript"/>
          <w:lang w:val="kk-KZ" w:eastAsia="ru-RU"/>
        </w:rPr>
        <w:t>2</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lang w:val="kk-KZ" w:eastAsia="ru-RU"/>
        </w:rPr>
        <w:t>), бишофит (MgCl</w:t>
      </w:r>
      <w:r w:rsidRPr="009C4BA3">
        <w:rPr>
          <w:rFonts w:ascii="Times New Roman" w:hAnsi="Times New Roman"/>
          <w:color w:val="000000"/>
          <w:sz w:val="28"/>
          <w:szCs w:val="28"/>
          <w:vertAlign w:val="subscript"/>
          <w:lang w:val="kk-KZ" w:eastAsia="ru-RU"/>
        </w:rPr>
        <w:t>2</w:t>
      </w:r>
      <w:r w:rsidRPr="009C4BA3">
        <w:rPr>
          <w:rFonts w:ascii="Times New Roman" w:hAnsi="Times New Roman"/>
          <w:color w:val="000000"/>
          <w:sz w:val="28"/>
          <w:szCs w:val="28"/>
          <w:lang w:val="kk-KZ" w:eastAsia="ru-RU"/>
        </w:rPr>
        <w:t> X X 6Н</w:t>
      </w:r>
      <w:r w:rsidRPr="009C4BA3">
        <w:rPr>
          <w:rFonts w:ascii="Times New Roman" w:hAnsi="Times New Roman"/>
          <w:color w:val="000000"/>
          <w:sz w:val="28"/>
          <w:szCs w:val="28"/>
          <w:vertAlign w:val="subscript"/>
          <w:lang w:val="kk-KZ" w:eastAsia="ru-RU"/>
        </w:rPr>
        <w:t>2</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lang w:val="kk-KZ" w:eastAsia="ru-RU"/>
        </w:rPr>
        <w:t>), полигалит (K</w:t>
      </w:r>
      <w:r w:rsidRPr="009C4BA3">
        <w:rPr>
          <w:rFonts w:ascii="Times New Roman" w:hAnsi="Times New Roman"/>
          <w:color w:val="000000"/>
          <w:sz w:val="28"/>
          <w:szCs w:val="28"/>
          <w:vertAlign w:val="subscript"/>
          <w:lang w:val="kk-KZ" w:eastAsia="ru-RU"/>
        </w:rPr>
        <w:t>2</w:t>
      </w:r>
      <w:r w:rsidRPr="009C4BA3">
        <w:rPr>
          <w:rFonts w:ascii="Times New Roman" w:hAnsi="Times New Roman"/>
          <w:color w:val="000000"/>
          <w:sz w:val="28"/>
          <w:szCs w:val="28"/>
          <w:lang w:val="kk-KZ" w:eastAsia="ru-RU"/>
        </w:rPr>
        <w:t>Mg [Са</w:t>
      </w:r>
      <w:r w:rsidRPr="009C4BA3">
        <w:rPr>
          <w:rFonts w:ascii="Times New Roman" w:hAnsi="Times New Roman"/>
          <w:color w:val="000000"/>
          <w:sz w:val="28"/>
          <w:szCs w:val="28"/>
          <w:vertAlign w:val="subscript"/>
          <w:lang w:val="kk-KZ" w:eastAsia="ru-RU"/>
        </w:rPr>
        <w:t>2</w:t>
      </w:r>
      <w:r w:rsidRPr="009C4BA3">
        <w:rPr>
          <w:rFonts w:ascii="Times New Roman" w:hAnsi="Times New Roman"/>
          <w:color w:val="000000"/>
          <w:sz w:val="28"/>
          <w:szCs w:val="28"/>
          <w:lang w:val="kk-KZ" w:eastAsia="ru-RU"/>
        </w:rPr>
        <w:t>]•[S</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vertAlign w:val="subscript"/>
          <w:lang w:val="kk-KZ" w:eastAsia="ru-RU"/>
        </w:rPr>
        <w:t>4</w:t>
      </w:r>
      <w:r w:rsidRPr="009C4BA3">
        <w:rPr>
          <w:rFonts w:ascii="Times New Roman" w:hAnsi="Times New Roman"/>
          <w:color w:val="000000"/>
          <w:sz w:val="28"/>
          <w:szCs w:val="28"/>
          <w:lang w:val="kk-KZ" w:eastAsia="ru-RU"/>
        </w:rPr>
        <w:t>] 2Н</w:t>
      </w:r>
      <w:r w:rsidRPr="009C4BA3">
        <w:rPr>
          <w:rFonts w:ascii="Times New Roman" w:hAnsi="Times New Roman"/>
          <w:color w:val="000000"/>
          <w:sz w:val="28"/>
          <w:szCs w:val="28"/>
          <w:vertAlign w:val="subscript"/>
          <w:lang w:val="kk-KZ" w:eastAsia="ru-RU"/>
        </w:rPr>
        <w:t>2</w:t>
      </w:r>
      <w:r w:rsidR="00D2268F">
        <w:rPr>
          <w:rFonts w:ascii="Times New Roman" w:hAnsi="Times New Roman"/>
          <w:color w:val="000000"/>
          <w:sz w:val="28"/>
          <w:szCs w:val="28"/>
          <w:lang w:val="kk-KZ" w:eastAsia="ru-RU"/>
        </w:rPr>
        <w:t>О</w:t>
      </w:r>
      <w:r w:rsidR="00286552">
        <w:rPr>
          <w:rFonts w:ascii="Times New Roman" w:hAnsi="Times New Roman"/>
          <w:color w:val="000000"/>
          <w:sz w:val="28"/>
          <w:szCs w:val="28"/>
          <w:lang w:val="kk-KZ" w:eastAsia="ru-RU"/>
        </w:rPr>
        <w:t>), тахгидрит (2MgCl</w:t>
      </w:r>
      <w:r w:rsidR="00286552" w:rsidRPr="009C4BA3">
        <w:rPr>
          <w:rFonts w:ascii="Times New Roman" w:hAnsi="Times New Roman"/>
          <w:color w:val="000000"/>
          <w:sz w:val="28"/>
          <w:szCs w:val="28"/>
          <w:lang w:val="kk-KZ" w:eastAsia="ru-RU"/>
        </w:rPr>
        <w:t>•</w:t>
      </w:r>
      <w:r w:rsidRPr="009C4BA3">
        <w:rPr>
          <w:rFonts w:ascii="Times New Roman" w:hAnsi="Times New Roman"/>
          <w:color w:val="000000"/>
          <w:sz w:val="28"/>
          <w:szCs w:val="28"/>
          <w:lang w:val="kk-KZ" w:eastAsia="ru-RU"/>
        </w:rPr>
        <w:t>CaCl </w:t>
      </w:r>
      <w:r w:rsidRPr="009C4BA3">
        <w:rPr>
          <w:rFonts w:ascii="Times New Roman" w:hAnsi="Times New Roman"/>
          <w:color w:val="000000"/>
          <w:sz w:val="28"/>
          <w:szCs w:val="28"/>
          <w:vertAlign w:val="subscript"/>
          <w:lang w:val="kk-KZ" w:eastAsia="ru-RU"/>
        </w:rPr>
        <w:t>2</w:t>
      </w:r>
      <w:r w:rsidR="00286552">
        <w:rPr>
          <w:rFonts w:ascii="Times New Roman" w:hAnsi="Times New Roman"/>
          <w:color w:val="000000"/>
          <w:sz w:val="28"/>
          <w:szCs w:val="28"/>
          <w:lang w:val="kk-KZ" w:eastAsia="ru-RU"/>
        </w:rPr>
        <w:t>•</w:t>
      </w:r>
      <w:r w:rsidRPr="009C4BA3">
        <w:rPr>
          <w:rFonts w:ascii="Times New Roman" w:hAnsi="Times New Roman"/>
          <w:color w:val="000000"/>
          <w:sz w:val="28"/>
          <w:szCs w:val="28"/>
          <w:lang w:val="kk-KZ" w:eastAsia="ru-RU"/>
        </w:rPr>
        <w:t>12Н</w:t>
      </w:r>
      <w:r w:rsidRPr="009C4BA3">
        <w:rPr>
          <w:rFonts w:ascii="Times New Roman" w:hAnsi="Times New Roman"/>
          <w:color w:val="000000"/>
          <w:sz w:val="28"/>
          <w:szCs w:val="28"/>
          <w:vertAlign w:val="subscript"/>
          <w:lang w:val="kk-KZ" w:eastAsia="ru-RU"/>
        </w:rPr>
        <w:t>2</w:t>
      </w:r>
      <w:r w:rsidR="00D2268F">
        <w:rPr>
          <w:rFonts w:ascii="Times New Roman" w:hAnsi="Times New Roman"/>
          <w:color w:val="000000"/>
          <w:sz w:val="28"/>
          <w:szCs w:val="28"/>
          <w:lang w:val="kk-KZ" w:eastAsia="ru-RU"/>
        </w:rPr>
        <w:t>О</w:t>
      </w:r>
      <w:r w:rsidRPr="009C4BA3">
        <w:rPr>
          <w:rFonts w:ascii="Times New Roman" w:hAnsi="Times New Roman"/>
          <w:color w:val="000000"/>
          <w:sz w:val="28"/>
          <w:szCs w:val="28"/>
          <w:lang w:val="kk-KZ" w:eastAsia="ru-RU"/>
        </w:rPr>
        <w:t>).</w:t>
      </w:r>
    </w:p>
    <w:p w14:paraId="771578B4" w14:textId="77777777" w:rsidR="005B452E" w:rsidRPr="009C4BA3" w:rsidRDefault="005B452E" w:rsidP="00854CE8">
      <w:pPr>
        <w:spacing w:after="0" w:line="240" w:lineRule="auto"/>
        <w:ind w:firstLine="708"/>
        <w:jc w:val="both"/>
        <w:rPr>
          <w:rFonts w:ascii="Times New Roman" w:hAnsi="Times New Roman"/>
          <w:color w:val="000000"/>
          <w:sz w:val="28"/>
          <w:szCs w:val="28"/>
          <w:lang w:val="kk-KZ"/>
        </w:rPr>
      </w:pPr>
      <w:r w:rsidRPr="009C4BA3">
        <w:rPr>
          <w:rFonts w:ascii="Times New Roman" w:hAnsi="Times New Roman"/>
          <w:color w:val="000000"/>
          <w:sz w:val="28"/>
          <w:szCs w:val="28"/>
          <w:lang w:val="kk-KZ"/>
        </w:rPr>
        <w:t>Х</w:t>
      </w:r>
      <w:r>
        <w:rPr>
          <w:rFonts w:ascii="Times New Roman" w:hAnsi="Times New Roman"/>
          <w:color w:val="000000"/>
          <w:sz w:val="28"/>
          <w:szCs w:val="28"/>
          <w:lang w:val="kk-KZ"/>
        </w:rPr>
        <w:t>е</w:t>
      </w:r>
      <w:r w:rsidRPr="009C4BA3">
        <w:rPr>
          <w:rFonts w:ascii="Times New Roman" w:hAnsi="Times New Roman"/>
          <w:color w:val="000000"/>
          <w:sz w:val="28"/>
          <w:szCs w:val="28"/>
          <w:lang w:val="kk-KZ"/>
        </w:rPr>
        <w:t>могендік шөгінділердің пайда болу жағдайларына байланысты тұздар шөгінді жыныстарға (Беларусь, Шығыс Украина, Солтүстік Қазақстан және т.б.) немесе массивтер түрінде (Төменгі Еділ, Батыс Қазақстан және т. б.) қосылуы мүмкін.</w:t>
      </w:r>
    </w:p>
    <w:p w14:paraId="6C9FE5FF" w14:textId="2F2642E4" w:rsidR="001F52FA" w:rsidRPr="00093E0A" w:rsidRDefault="005B452E" w:rsidP="00854CE8">
      <w:pPr>
        <w:spacing w:after="0" w:line="240" w:lineRule="auto"/>
        <w:ind w:firstLine="708"/>
        <w:jc w:val="both"/>
        <w:rPr>
          <w:rFonts w:ascii="Times New Roman" w:hAnsi="Times New Roman"/>
          <w:sz w:val="28"/>
          <w:szCs w:val="28"/>
          <w:lang w:val="kk-KZ"/>
        </w:rPr>
      </w:pPr>
      <w:r w:rsidRPr="009C4BA3">
        <w:rPr>
          <w:rFonts w:ascii="Times New Roman" w:hAnsi="Times New Roman"/>
          <w:color w:val="000000"/>
          <w:sz w:val="28"/>
          <w:szCs w:val="28"/>
          <w:lang w:val="kk-KZ" w:eastAsia="ru-RU"/>
        </w:rPr>
        <w:t xml:space="preserve"> </w:t>
      </w:r>
      <w:r w:rsidR="001F52FA" w:rsidRPr="00093E0A">
        <w:rPr>
          <w:rFonts w:ascii="Times New Roman" w:hAnsi="Times New Roman"/>
          <w:sz w:val="28"/>
          <w:szCs w:val="28"/>
          <w:lang w:val="kk-KZ"/>
        </w:rPr>
        <w:t>Тұздардың бұрғылау ерітіндісіне агрессивті әсері ұңғы түбінің температурасының жоғарылауымен артады. Бұрғылау сұйығының циркуляциясының әртүрлі тереңдіктеріндегі температура айырмашылығы ұңғыма кестесіндегі температураның төмендеуіне қарай түбіндегі ерітінділердің қанықпауын және олардың аса қанығуын тудырады. Ұңғымалардың жоғарғы аралықтарында ерітінділердің асқын қанығуы ұңғыманың және бұрғылау құралының қабырғаларында шөгілген тұздардың кристалдануымен, ұңғыма жақтауының сақинасының тарылуымен және жиі бұрғылау құралының жабысып қалуына әкеледі.</w:t>
      </w:r>
    </w:p>
    <w:p w14:paraId="4D4747D8" w14:textId="77777777" w:rsidR="001F52FA" w:rsidRPr="00093E0A" w:rsidRDefault="001F52FA" w:rsidP="00854CE8">
      <w:pPr>
        <w:spacing w:after="0" w:line="240" w:lineRule="auto"/>
        <w:ind w:firstLine="708"/>
        <w:jc w:val="both"/>
        <w:rPr>
          <w:rFonts w:ascii="Times New Roman" w:hAnsi="Times New Roman"/>
          <w:color w:val="000000"/>
          <w:sz w:val="28"/>
          <w:szCs w:val="28"/>
          <w:lang w:val="kk-KZ" w:eastAsia="ru-RU"/>
        </w:rPr>
      </w:pPr>
      <w:r w:rsidRPr="00093E0A">
        <w:rPr>
          <w:rFonts w:ascii="Times New Roman" w:hAnsi="Times New Roman"/>
          <w:color w:val="000000"/>
          <w:sz w:val="28"/>
          <w:szCs w:val="28"/>
          <w:lang w:val="kk-KZ"/>
        </w:rPr>
        <w:t>Ұңғымадағы айналым процесінде бұрғылау ерітіндісі үстіңгі жыныстарға, бұрғылау құралына және т.б. жылу беру нәтижесінде біртіндеп салқындатылады. Бұл жағдайда тұзбен қаныққан ерітіндіде молекулалар (иондар) үздіксіз үлкен топтарға біріктіріледі; бұл топтар кинетикалық тұрақсыз және егер олардың ерігіштігі ерітіндідегі электролит концентрациясынан жоғары болса, тез ыдырайды.</w:t>
      </w:r>
      <w:r w:rsidRPr="00093E0A">
        <w:rPr>
          <w:rFonts w:ascii="Times New Roman" w:hAnsi="Times New Roman"/>
          <w:color w:val="000000"/>
          <w:sz w:val="28"/>
          <w:szCs w:val="28"/>
          <w:lang w:val="kk-KZ" w:eastAsia="ru-RU"/>
        </w:rPr>
        <w:t> </w:t>
      </w:r>
    </w:p>
    <w:p w14:paraId="429C0C00" w14:textId="77777777" w:rsidR="001F52FA" w:rsidRPr="00093E0A" w:rsidRDefault="001F52FA" w:rsidP="00854CE8">
      <w:pPr>
        <w:spacing w:after="0" w:line="240" w:lineRule="auto"/>
        <w:ind w:firstLine="708"/>
        <w:jc w:val="both"/>
        <w:rPr>
          <w:rFonts w:ascii="Times New Roman" w:hAnsi="Times New Roman"/>
          <w:color w:val="000000"/>
          <w:sz w:val="28"/>
          <w:szCs w:val="28"/>
          <w:lang w:val="kk-KZ"/>
        </w:rPr>
      </w:pPr>
      <w:r w:rsidRPr="00093E0A">
        <w:rPr>
          <w:rFonts w:ascii="Times New Roman" w:hAnsi="Times New Roman"/>
          <w:color w:val="000000"/>
          <w:sz w:val="28"/>
          <w:szCs w:val="28"/>
          <w:lang w:val="kk-KZ"/>
        </w:rPr>
        <w:t>Бұрғылау ерітіндісіндегі тұздардың кристалдануы, ерітіндіні салқындатудан және тұзбен қанықтырудан басқа, оның бетінде электролит адсорбцияланатын қатты фазаның (тау жыныстарының, саздың және т.б. жарылған бөлшектердің) болуынан туындайды.</w:t>
      </w:r>
    </w:p>
    <w:p w14:paraId="7785305E" w14:textId="3D7764C4" w:rsidR="001F52FA" w:rsidRPr="00093E0A" w:rsidRDefault="001F52FA" w:rsidP="00854CE8">
      <w:pPr>
        <w:spacing w:after="0" w:line="240" w:lineRule="auto"/>
        <w:ind w:firstLine="708"/>
        <w:jc w:val="both"/>
        <w:rPr>
          <w:rFonts w:ascii="Times New Roman" w:hAnsi="Times New Roman"/>
          <w:color w:val="000000"/>
          <w:sz w:val="28"/>
          <w:szCs w:val="28"/>
          <w:lang w:val="kk-KZ"/>
        </w:rPr>
      </w:pPr>
      <w:r w:rsidRPr="00093E0A">
        <w:rPr>
          <w:rFonts w:ascii="Times New Roman" w:hAnsi="Times New Roman"/>
          <w:color w:val="000000"/>
          <w:sz w:val="28"/>
          <w:szCs w:val="28"/>
          <w:lang w:val="kk-KZ"/>
        </w:rPr>
        <w:t>Нәтижесінде электролиттің жергілікті концентрациясы қанықтыруға дейін жоғарылайды, бұл тұздың кристалдануын тудырады.</w:t>
      </w:r>
      <w:r>
        <w:rPr>
          <w:rFonts w:ascii="Times New Roman" w:hAnsi="Times New Roman"/>
          <w:color w:val="000000"/>
          <w:sz w:val="28"/>
          <w:szCs w:val="28"/>
          <w:lang w:val="kk-KZ"/>
        </w:rPr>
        <w:t xml:space="preserve"> </w:t>
      </w:r>
      <w:r w:rsidRPr="00093E0A">
        <w:rPr>
          <w:rFonts w:ascii="Times New Roman" w:hAnsi="Times New Roman"/>
          <w:color w:val="000000"/>
          <w:sz w:val="28"/>
          <w:szCs w:val="28"/>
          <w:lang w:val="kk-KZ"/>
        </w:rPr>
        <w:t xml:space="preserve">Сондықтан қатты фазасы жоғары ерітінділерде тұздардың кристалдануы ең үлкен болады.Тұзды балансты бұрғылау ерітіндісінде сақтау үшін қатты фазасы аз немесе сазсыз жүйелер (полимерлі ерітінділер, инвертті эмульсиялар және т.б.) ең перспективалы болып табылады.Ұңғыма қабырғаларында немесе бұрғылау құралында тұз кристалдарының өсінділерінің пайда болуы кристалдардың қабатты өсу теориясына бағынады </w:t>
      </w:r>
      <w:r w:rsidR="006341BF" w:rsidRPr="00541231">
        <w:rPr>
          <w:rFonts w:ascii="Times New Roman" w:hAnsi="Times New Roman"/>
          <w:sz w:val="28"/>
          <w:szCs w:val="28"/>
          <w:lang w:val="kk-KZ"/>
        </w:rPr>
        <w:t>[</w:t>
      </w:r>
      <w:r w:rsidR="006341BF">
        <w:rPr>
          <w:rFonts w:ascii="Times New Roman" w:hAnsi="Times New Roman"/>
          <w:sz w:val="28"/>
          <w:szCs w:val="28"/>
          <w:lang w:val="kk-KZ"/>
        </w:rPr>
        <w:t>90].</w:t>
      </w:r>
    </w:p>
    <w:p w14:paraId="4B9D7438" w14:textId="77777777" w:rsidR="001F52FA" w:rsidRPr="00093E0A" w:rsidRDefault="001F52FA" w:rsidP="00854CE8">
      <w:pPr>
        <w:spacing w:after="0" w:line="240" w:lineRule="auto"/>
        <w:ind w:firstLine="708"/>
        <w:jc w:val="both"/>
        <w:rPr>
          <w:rFonts w:ascii="Times New Roman" w:hAnsi="Times New Roman"/>
          <w:color w:val="000000"/>
          <w:sz w:val="28"/>
          <w:szCs w:val="28"/>
          <w:lang w:val="kk-KZ"/>
        </w:rPr>
      </w:pPr>
      <w:r w:rsidRPr="00093E0A">
        <w:rPr>
          <w:rFonts w:ascii="Times New Roman" w:hAnsi="Times New Roman"/>
          <w:color w:val="000000"/>
          <w:sz w:val="28"/>
          <w:szCs w:val="28"/>
          <w:lang w:val="kk-KZ"/>
        </w:rPr>
        <w:t>Бастапқыда ұңғыма қабырғасында пайда болған кристалдардың беткі қабатына иондық жазықтық аяқталғанға дейін кристалданудың жаңа энергетикалық аймағын құрайтын тұз иондарының тобы қосылады.</w:t>
      </w:r>
    </w:p>
    <w:p w14:paraId="72805BBC" w14:textId="77777777" w:rsidR="001F52FA" w:rsidRPr="00093E0A" w:rsidRDefault="001F52FA" w:rsidP="00854CE8">
      <w:pPr>
        <w:spacing w:after="0" w:line="240" w:lineRule="auto"/>
        <w:jc w:val="both"/>
        <w:rPr>
          <w:rFonts w:ascii="Times New Roman" w:hAnsi="Times New Roman"/>
          <w:color w:val="000000"/>
          <w:sz w:val="28"/>
          <w:szCs w:val="28"/>
          <w:lang w:val="kk-KZ"/>
        </w:rPr>
      </w:pPr>
      <w:r w:rsidRPr="00093E0A">
        <w:rPr>
          <w:rFonts w:ascii="Times New Roman" w:hAnsi="Times New Roman"/>
          <w:color w:val="000000"/>
          <w:sz w:val="28"/>
          <w:szCs w:val="28"/>
          <w:lang w:val="kk-KZ"/>
        </w:rPr>
        <w:lastRenderedPageBreak/>
        <w:t>Әрбір алдыңғы тұз қабаты аяқталғаннан кейін процесс қайталанады. Мұндай тұз өсінділерінің пайда болу жылдамдығы оның кристалдық торының күш өрісіне байланысты.</w:t>
      </w:r>
    </w:p>
    <w:p w14:paraId="414C41DE" w14:textId="77777777" w:rsidR="001F52FA" w:rsidRPr="00093E0A" w:rsidRDefault="001F52FA" w:rsidP="00854CE8">
      <w:pPr>
        <w:spacing w:after="0" w:line="240" w:lineRule="auto"/>
        <w:ind w:firstLine="708"/>
        <w:jc w:val="both"/>
        <w:rPr>
          <w:rFonts w:ascii="Times New Roman" w:hAnsi="Times New Roman"/>
          <w:color w:val="000000"/>
          <w:sz w:val="28"/>
          <w:szCs w:val="28"/>
          <w:lang w:val="kk-KZ"/>
        </w:rPr>
      </w:pPr>
      <w:r w:rsidRPr="00093E0A">
        <w:rPr>
          <w:rFonts w:ascii="Times New Roman" w:hAnsi="Times New Roman"/>
          <w:color w:val="000000"/>
          <w:sz w:val="28"/>
          <w:szCs w:val="28"/>
          <w:lang w:val="kk-KZ"/>
        </w:rPr>
        <w:t>Шұңқырлы жүйеде және ұңғыманың гидравликалық байланысында бұрғылау ерітіндісінен алынған тұздардың кристалдануы ерітіндіні ұңғымаға айдау алдында оны қанықтыруға үлкен шығындар әкеледі.</w:t>
      </w:r>
    </w:p>
    <w:p w14:paraId="02DF1AA0" w14:textId="77777777" w:rsidR="00854CE8" w:rsidRDefault="001F52FA" w:rsidP="00854CE8">
      <w:pPr>
        <w:spacing w:after="0" w:line="240" w:lineRule="auto"/>
        <w:ind w:firstLine="708"/>
        <w:jc w:val="both"/>
        <w:rPr>
          <w:rFonts w:ascii="Times New Roman" w:hAnsi="Times New Roman"/>
          <w:color w:val="000000"/>
          <w:sz w:val="28"/>
          <w:szCs w:val="28"/>
          <w:lang w:val="kk-KZ"/>
        </w:rPr>
      </w:pPr>
      <w:r w:rsidRPr="00093E0A">
        <w:rPr>
          <w:rFonts w:ascii="Times New Roman" w:hAnsi="Times New Roman"/>
          <w:color w:val="000000"/>
          <w:sz w:val="28"/>
          <w:szCs w:val="28"/>
          <w:lang w:val="kk-KZ"/>
        </w:rPr>
        <w:t xml:space="preserve">Бұл тұзды ерітінділермен жуу арқылы </w:t>
      </w:r>
      <w:r w:rsidRPr="007C6B97">
        <w:rPr>
          <w:rFonts w:ascii="Times New Roman" w:hAnsi="Times New Roman"/>
          <w:color w:val="000000"/>
          <w:sz w:val="28"/>
          <w:szCs w:val="28"/>
          <w:lang w:val="kk-KZ"/>
        </w:rPr>
        <w:t>ұ</w:t>
      </w:r>
      <w:r w:rsidRPr="00093E0A">
        <w:rPr>
          <w:rFonts w:ascii="Times New Roman" w:hAnsi="Times New Roman"/>
          <w:color w:val="000000"/>
          <w:sz w:val="28"/>
          <w:szCs w:val="28"/>
          <w:lang w:val="kk-KZ"/>
        </w:rPr>
        <w:t>ңғымаларды бұрғылау кезінде тұздардың артық шығындалуына әкеледі, сонымен қатар олардың қанықпаған ерітіндіде еруі нәтижесінде ұңғыма қабырғаларының эрозиясының жоғарылауына әкеледі.</w:t>
      </w:r>
    </w:p>
    <w:p w14:paraId="647DED14" w14:textId="440D2EF6" w:rsidR="001F52FA" w:rsidRDefault="001F52FA" w:rsidP="00854CE8">
      <w:pPr>
        <w:spacing w:after="0" w:line="240" w:lineRule="auto"/>
        <w:ind w:firstLine="708"/>
        <w:jc w:val="both"/>
        <w:rPr>
          <w:rFonts w:ascii="Arial" w:hAnsi="Arial" w:cs="Arial"/>
          <w:color w:val="000000"/>
          <w:sz w:val="20"/>
          <w:szCs w:val="20"/>
          <w:lang w:val="kk-KZ"/>
        </w:rPr>
      </w:pPr>
      <w:r w:rsidRPr="00093E0A">
        <w:rPr>
          <w:rFonts w:ascii="Times New Roman" w:hAnsi="Times New Roman"/>
          <w:color w:val="000000"/>
          <w:sz w:val="28"/>
          <w:szCs w:val="28"/>
          <w:lang w:val="kk-KZ"/>
        </w:rPr>
        <w:t>Сонымен қатар, бұрғылау ерітіндісін белгілі бір тұзбен қанықтыру бұрғылау ерітінділерін қорғаныс коллоидтарымен химиялық өңдеуді қиындатады. Бұл жағдайда ерітінді құрылымының жоғалуымен, қатты фазаның жоғалуымен және ұңғымада тығындардың пайда болуымен, реологиялық қасиеттерінің нашарлауымен және су шығымдылығының жоғарылауымен бірге тұрақтандыру сұйылтуы пайда болады</w:t>
      </w:r>
      <w:r w:rsidRPr="00093E0A">
        <w:rPr>
          <w:rFonts w:ascii="Arial" w:hAnsi="Arial" w:cs="Arial"/>
          <w:color w:val="000000"/>
          <w:sz w:val="20"/>
          <w:szCs w:val="20"/>
          <w:lang w:val="kk-KZ"/>
        </w:rPr>
        <w:t>.</w:t>
      </w:r>
    </w:p>
    <w:p w14:paraId="76D6CA6B" w14:textId="73B3CE5F" w:rsidR="00881525" w:rsidRDefault="00881525" w:rsidP="00854CE8">
      <w:pPr>
        <w:spacing w:after="0" w:line="240" w:lineRule="auto"/>
        <w:ind w:firstLine="708"/>
        <w:jc w:val="both"/>
        <w:rPr>
          <w:rFonts w:ascii="Times New Roman" w:hAnsi="Times New Roman"/>
          <w:color w:val="000000"/>
          <w:sz w:val="28"/>
          <w:szCs w:val="28"/>
          <w:lang w:val="kk-KZ"/>
        </w:rPr>
      </w:pPr>
      <w:r w:rsidRPr="00881525">
        <w:rPr>
          <w:rFonts w:ascii="Times New Roman" w:hAnsi="Times New Roman"/>
          <w:color w:val="000000"/>
          <w:sz w:val="28"/>
          <w:szCs w:val="28"/>
          <w:lang w:val="kk-KZ"/>
        </w:rPr>
        <w:t xml:space="preserve">Күкірт балқымаларынан алынған материалдардың қасиеттерін реттеу үшін әртүрлі </w:t>
      </w:r>
      <w:r>
        <w:rPr>
          <w:rFonts w:ascii="Times New Roman" w:hAnsi="Times New Roman"/>
          <w:color w:val="000000"/>
          <w:sz w:val="28"/>
          <w:szCs w:val="28"/>
          <w:lang w:val="kk-KZ"/>
        </w:rPr>
        <w:t>б</w:t>
      </w:r>
      <w:r w:rsidRPr="00881525">
        <w:rPr>
          <w:rFonts w:ascii="Times New Roman" w:hAnsi="Times New Roman"/>
          <w:color w:val="000000"/>
          <w:sz w:val="28"/>
          <w:szCs w:val="28"/>
          <w:lang w:val="kk-KZ"/>
        </w:rPr>
        <w:t>ейорганикалық және органикалық қосылыстар қолданылатын модификациялық қоспалар қолданылады. Модификациялық қоспаларды қолдану күкіртті құрылыс материалдарын жасау тәсілдерін басқарудың кең таралған әдістерінің бірі болып табылады.</w:t>
      </w:r>
    </w:p>
    <w:p w14:paraId="09C2F547" w14:textId="4427EA2F" w:rsidR="00881525" w:rsidRDefault="00881525" w:rsidP="00854CE8">
      <w:pPr>
        <w:spacing w:after="0" w:line="240" w:lineRule="auto"/>
        <w:ind w:firstLine="708"/>
        <w:jc w:val="both"/>
        <w:rPr>
          <w:rFonts w:ascii="Times New Roman" w:hAnsi="Times New Roman"/>
          <w:color w:val="000000"/>
          <w:sz w:val="28"/>
          <w:szCs w:val="28"/>
          <w:lang w:val="kk-KZ"/>
        </w:rPr>
      </w:pPr>
      <w:r w:rsidRPr="00881525">
        <w:rPr>
          <w:rFonts w:ascii="Times New Roman" w:hAnsi="Times New Roman"/>
          <w:color w:val="000000"/>
          <w:sz w:val="28"/>
          <w:szCs w:val="28"/>
          <w:lang w:val="kk-KZ"/>
        </w:rPr>
        <w:t>Күкірт материалын дайындау нәтижесінде пайда болған күкірттің полимерлі модификациясы уақыт өте келе бөлме температурасында кристалды модификацияға айналады, бұл материалдардың физика-механикалық және пайдалану қасиеттерінің төмендеуіне әкеледі. Бұл процестің алдын алу үшін әртүрлі тұрақтандырғыш қоспалар қолданылады: қызыл фосфор, йод, олардың қоспасы, селен, бір жарым мышьяк сульфиді, дициклопентадиен, тиоколь, гексахлорпараксилол және басқалар. Зерттеушілердің көпшілігінің қазіргі пікірі бойынша, тұрақтандырғыштардың рөлі олар (немесе олардың ыдырау өнімдері) күкіртпен әрекеттесіп, полимер тізбегінің ұштарына қосылып, бос валенттіліктерді "қанықтырады", полимерлеу процесін тоқтатады және материалды айқаспалы полимерге айналдырады. Бұл деполимеризация жылдамдығының күрт төмендеуіне әкеледі.</w:t>
      </w:r>
    </w:p>
    <w:p w14:paraId="43E6639D" w14:textId="68F84DB3" w:rsidR="00881525" w:rsidRDefault="00881525" w:rsidP="00854CE8">
      <w:pPr>
        <w:spacing w:after="0" w:line="240" w:lineRule="auto"/>
        <w:ind w:firstLine="708"/>
        <w:jc w:val="both"/>
        <w:rPr>
          <w:rFonts w:ascii="Times New Roman" w:hAnsi="Times New Roman"/>
          <w:color w:val="000000"/>
          <w:sz w:val="28"/>
          <w:szCs w:val="28"/>
          <w:lang w:val="kk-KZ"/>
        </w:rPr>
      </w:pPr>
      <w:r w:rsidRPr="00881525">
        <w:rPr>
          <w:rFonts w:ascii="Times New Roman" w:hAnsi="Times New Roman"/>
          <w:color w:val="000000"/>
          <w:sz w:val="28"/>
          <w:szCs w:val="28"/>
          <w:lang w:val="kk-KZ"/>
        </w:rPr>
        <w:t>Байланыстырғышты – техникалық күкіртті немесе күкірті бар қалдықтарды, толтырғыш пен толтырғышты қамтитын қышқыл және тұз агрессиясына ұшырайтын күкірт бетондарына арналған құрам. Ірі толтырғыш ретінде қиыршық тас немесе құм қолданылады, ал толтырғыш ретінде дәндерінің мөлшері 0,15 мм – ден аспайтын жұқа материалдар қолданылады.</w:t>
      </w:r>
    </w:p>
    <w:p w14:paraId="76B0C1DD" w14:textId="403DEB1A" w:rsidR="00881525" w:rsidRPr="00881525" w:rsidRDefault="00881525" w:rsidP="00854CE8">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Теңіз кең орында</w:t>
      </w:r>
      <w:r w:rsidRPr="00881525">
        <w:rPr>
          <w:rFonts w:ascii="Times New Roman" w:hAnsi="Times New Roman"/>
          <w:color w:val="000000"/>
          <w:sz w:val="28"/>
          <w:szCs w:val="28"/>
          <w:lang w:val="kk-KZ"/>
        </w:rPr>
        <w:t xml:space="preserve"> мұнайдан алынған күкірт мөлшерінің ұлғаюымен күкіртті қайта өңдеу және кәдеге жарату мәселесі бірінші кезектегі маңызға ие. Бұл мәселені шешудің бір жолы-күкіртті қолдана отырып, </w:t>
      </w:r>
      <w:r w:rsidR="002D0E7C">
        <w:rPr>
          <w:rFonts w:ascii="Times New Roman" w:hAnsi="Times New Roman"/>
          <w:color w:val="000000"/>
          <w:sz w:val="28"/>
          <w:szCs w:val="28"/>
          <w:lang w:val="kk-KZ"/>
        </w:rPr>
        <w:t>агрессивты химиялық заттарға</w:t>
      </w:r>
      <w:r w:rsidRPr="00881525">
        <w:rPr>
          <w:rFonts w:ascii="Times New Roman" w:hAnsi="Times New Roman"/>
          <w:color w:val="000000"/>
          <w:sz w:val="28"/>
          <w:szCs w:val="28"/>
          <w:lang w:val="kk-KZ"/>
        </w:rPr>
        <w:t xml:space="preserve"> төзімді жаңа материалдарды жасау және оларды композициялық материал ретінде пайдалану. Күкіртті қолдана отырып, жоғары беріктігі бар </w:t>
      </w:r>
      <w:r w:rsidRPr="00881525">
        <w:rPr>
          <w:rFonts w:ascii="Times New Roman" w:hAnsi="Times New Roman"/>
          <w:color w:val="000000"/>
          <w:sz w:val="28"/>
          <w:szCs w:val="28"/>
          <w:lang w:val="kk-KZ"/>
        </w:rPr>
        <w:lastRenderedPageBreak/>
        <w:t xml:space="preserve">және әртүрлі химиялық агрессивті төзімді құрылыс материалдарын жасау үшін жүйеде компоненттердің химиялық өзара әрекеттесуін жүзеге асыру қажет. </w:t>
      </w:r>
    </w:p>
    <w:p w14:paraId="571D1939" w14:textId="77777777" w:rsidR="00854CE8" w:rsidRDefault="005B452E" w:rsidP="00854CE8">
      <w:pPr>
        <w:spacing w:after="0" w:line="240" w:lineRule="auto"/>
        <w:ind w:firstLine="708"/>
        <w:jc w:val="both"/>
        <w:rPr>
          <w:rFonts w:ascii="Times New Roman" w:hAnsi="Times New Roman"/>
          <w:sz w:val="28"/>
          <w:szCs w:val="28"/>
          <w:lang w:val="kk-KZ"/>
        </w:rPr>
      </w:pPr>
      <w:r w:rsidRPr="00093E0A">
        <w:rPr>
          <w:rFonts w:ascii="Times New Roman" w:hAnsi="Times New Roman"/>
          <w:sz w:val="28"/>
          <w:szCs w:val="28"/>
          <w:lang w:val="kk-KZ"/>
        </w:rPr>
        <w:t>Қоспаның берілген құрамындағы тампонаж ерітіндісін дайындауға арналған құрғақ қоспаның қажетті мөлшері, тұйықталу сұйықтығы және су-цемент қатынасы формула бойынша анықталады:</w:t>
      </w:r>
    </w:p>
    <w:p w14:paraId="7542D8B9" w14:textId="77777777" w:rsidR="005B452E" w:rsidRPr="00093E0A" w:rsidRDefault="005B452E" w:rsidP="00854CE8">
      <w:pPr>
        <w:spacing w:after="0" w:line="240" w:lineRule="auto"/>
        <w:rPr>
          <w:lang w:val="kk-KZ"/>
        </w:rPr>
      </w:pPr>
    </w:p>
    <w:p w14:paraId="20811F94" w14:textId="34B92E6B" w:rsidR="005B452E" w:rsidRPr="00901C5D" w:rsidRDefault="00B40479" w:rsidP="00901C5D">
      <w:pPr>
        <w:spacing w:after="0" w:line="240" w:lineRule="auto"/>
        <w:jc w:val="right"/>
        <w:rPr>
          <w:rFonts w:ascii="Times New Roman" w:hAnsi="Times New Roman"/>
          <w:sz w:val="28"/>
          <w:szCs w:val="28"/>
          <w:lang w:val="kk-KZ"/>
        </w:rPr>
      </w:pPr>
      <m:oMath>
        <m:sSub>
          <m:sSubPr>
            <m:ctrlPr>
              <w:rPr>
                <w:rFonts w:ascii="Cambria Math" w:hAnsi="Cambria Math"/>
                <w:sz w:val="28"/>
                <w:szCs w:val="28"/>
              </w:rPr>
            </m:ctrlPr>
          </m:sSubPr>
          <m:e>
            <m:r>
              <m:rPr>
                <m:sty m:val="p"/>
              </m:rPr>
              <w:rPr>
                <w:rFonts w:ascii="Cambria Math" w:hAnsi="Cambria Math"/>
                <w:sz w:val="28"/>
                <w:szCs w:val="28"/>
                <w:lang w:val="kk-KZ"/>
              </w:rPr>
              <m:t>G</m:t>
            </m:r>
          </m:e>
          <m:sub>
            <m:r>
              <m:rPr>
                <m:sty m:val="p"/>
              </m:rPr>
              <w:rPr>
                <w:rFonts w:ascii="Cambria Math" w:hAnsi="Cambria Math"/>
                <w:sz w:val="28"/>
                <w:szCs w:val="28"/>
                <w:lang w:val="kk-KZ"/>
              </w:rPr>
              <m:t>cc</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V</m:t>
                </m:r>
              </m:e>
              <m:sub>
                <m:r>
                  <m:rPr>
                    <m:sty m:val="p"/>
                  </m:rPr>
                  <w:rPr>
                    <w:rFonts w:ascii="Cambria Math" w:hAnsi="Cambria Math"/>
                    <w:sz w:val="28"/>
                    <w:szCs w:val="28"/>
                    <w:lang w:val="kk-KZ"/>
                  </w:rPr>
                  <m:t>p</m:t>
                </m:r>
              </m:sub>
            </m:sSub>
          </m:num>
          <m:den>
            <m:nary>
              <m:naryPr>
                <m:chr m:val="∑"/>
                <m:limLoc m:val="undOvr"/>
                <m:ctrlPr>
                  <w:rPr>
                    <w:rFonts w:ascii="Cambria Math" w:hAnsi="Cambria Math"/>
                    <w:sz w:val="28"/>
                    <w:szCs w:val="28"/>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n</m:t>
                </m:r>
              </m:sup>
              <m:e>
                <m:d>
                  <m:dPr>
                    <m:ctrlPr>
                      <w:rPr>
                        <w:rFonts w:ascii="Cambria Math" w:hAnsi="Cambria Math"/>
                        <w:sz w:val="28"/>
                        <w:szCs w:val="28"/>
                      </w:rPr>
                    </m:ctrlPr>
                  </m:dPr>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a</m:t>
                            </m:r>
                          </m:e>
                          <m:sub>
                            <m:r>
                              <m:rPr>
                                <m:sty m:val="p"/>
                              </m:rPr>
                              <w:rPr>
                                <w:rFonts w:ascii="Cambria Math" w:hAnsi="Cambria Math"/>
                                <w:sz w:val="28"/>
                                <w:szCs w:val="28"/>
                                <w:lang w:val="kk-KZ"/>
                              </w:rPr>
                              <m:t>i</m:t>
                            </m:r>
                          </m:sub>
                        </m:sSub>
                      </m:num>
                      <m:den>
                        <m:sSub>
                          <m:sSubPr>
                            <m:ctrlPr>
                              <w:rPr>
                                <w:rFonts w:ascii="Cambria Math" w:hAnsi="Cambria Math"/>
                                <w:sz w:val="28"/>
                                <w:szCs w:val="28"/>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i</m:t>
                            </m:r>
                          </m:sub>
                        </m:sSub>
                      </m:den>
                    </m:f>
                  </m:e>
                </m:d>
                <m:r>
                  <m:rPr>
                    <m:sty m:val="p"/>
                  </m:rPr>
                  <w:rPr>
                    <w:rFonts w:ascii="Cambria Math" w:hAnsi="Cambria Math"/>
                    <w:sz w:val="28"/>
                    <w:szCs w:val="28"/>
                    <w:lang w:val="kk-KZ"/>
                  </w:rPr>
                  <m:t>+m</m:t>
                </m:r>
                <m:nary>
                  <m:naryPr>
                    <m:chr m:val="∑"/>
                    <m:limLoc m:val="undOvr"/>
                    <m:ctrlPr>
                      <w:rPr>
                        <w:rFonts w:ascii="Cambria Math" w:hAnsi="Cambria Math"/>
                        <w:sz w:val="28"/>
                        <w:szCs w:val="28"/>
                      </w:rPr>
                    </m:ctrlPr>
                  </m:naryPr>
                  <m:sub>
                    <m:r>
                      <m:rPr>
                        <m:sty m:val="p"/>
                      </m:rPr>
                      <w:rPr>
                        <w:rFonts w:ascii="Cambria Math" w:hAnsi="Cambria Math"/>
                        <w:sz w:val="28"/>
                        <w:szCs w:val="28"/>
                        <w:lang w:val="kk-KZ"/>
                      </w:rPr>
                      <m:t>i=1</m:t>
                    </m:r>
                  </m:sub>
                  <m:sup>
                    <m:r>
                      <m:rPr>
                        <m:sty m:val="p"/>
                      </m:rPr>
                      <w:rPr>
                        <w:rFonts w:ascii="Cambria Math" w:hAnsi="Cambria Math"/>
                        <w:sz w:val="28"/>
                        <w:szCs w:val="28"/>
                        <w:lang w:val="kk-KZ"/>
                      </w:rPr>
                      <m:t>k</m:t>
                    </m:r>
                  </m:sup>
                  <m:e>
                    <m:d>
                      <m:dPr>
                        <m:ctrlPr>
                          <w:rPr>
                            <w:rFonts w:ascii="Cambria Math" w:hAnsi="Cambria Math"/>
                            <w:sz w:val="28"/>
                            <w:szCs w:val="28"/>
                          </w:rPr>
                        </m:ctrlPr>
                      </m:dPr>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b</m:t>
                                </m:r>
                              </m:e>
                              <m:sub>
                                <m:r>
                                  <m:rPr>
                                    <m:sty m:val="p"/>
                                  </m:rPr>
                                  <w:rPr>
                                    <w:rFonts w:ascii="Cambria Math" w:hAnsi="Cambria Math"/>
                                    <w:sz w:val="28"/>
                                    <w:szCs w:val="28"/>
                                    <w:lang w:val="kk-KZ"/>
                                  </w:rPr>
                                  <m:t>i</m:t>
                                </m:r>
                              </m:sub>
                            </m:sSub>
                          </m:num>
                          <m:den>
                            <m:sSub>
                              <m:sSubPr>
                                <m:ctrlPr>
                                  <w:rPr>
                                    <w:rFonts w:ascii="Cambria Math" w:hAnsi="Cambria Math"/>
                                    <w:sz w:val="28"/>
                                    <w:szCs w:val="28"/>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i</m:t>
                                </m:r>
                              </m:sub>
                            </m:sSub>
                          </m:den>
                        </m:f>
                      </m:e>
                    </m:d>
                  </m:e>
                </m:nary>
              </m:e>
            </m:nary>
          </m:den>
        </m:f>
        <m:r>
          <m:rPr>
            <m:sty m:val="p"/>
          </m:rPr>
          <w:rPr>
            <w:rFonts w:ascii="Cambria Math" w:hAnsi="Cambria Math"/>
            <w:sz w:val="28"/>
            <w:szCs w:val="28"/>
            <w:lang w:val="kk-KZ"/>
          </w:rPr>
          <m:t>,</m:t>
        </m:r>
      </m:oMath>
      <w:r w:rsidR="00901C5D" w:rsidRPr="00901C5D">
        <w:rPr>
          <w:rFonts w:ascii="Times New Roman" w:hAnsi="Times New Roman"/>
          <w:sz w:val="28"/>
          <w:szCs w:val="28"/>
          <w:lang w:val="kk-KZ"/>
        </w:rPr>
        <w:t xml:space="preserve">     </w:t>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t>(6.2)</w:t>
      </w:r>
    </w:p>
    <w:p w14:paraId="14A539AC" w14:textId="77777777" w:rsidR="005B452E" w:rsidRPr="00093E0A" w:rsidRDefault="005B452E" w:rsidP="00854CE8">
      <w:pPr>
        <w:spacing w:after="0" w:line="240" w:lineRule="auto"/>
        <w:rPr>
          <w:lang w:val="kk-KZ"/>
        </w:rPr>
      </w:pPr>
    </w:p>
    <w:p w14:paraId="6A2C1448" w14:textId="5A7BE9A9" w:rsidR="005B452E" w:rsidRPr="00C52084" w:rsidRDefault="005B452E" w:rsidP="00901C5D">
      <w:pPr>
        <w:spacing w:after="0" w:line="240" w:lineRule="auto"/>
        <w:ind w:firstLine="708"/>
        <w:jc w:val="both"/>
        <w:rPr>
          <w:lang w:val="kk-KZ"/>
        </w:rPr>
      </w:pPr>
      <w:r>
        <w:rPr>
          <w:rFonts w:ascii="Times New Roman" w:hAnsi="Times New Roman"/>
          <w:sz w:val="28"/>
          <w:szCs w:val="28"/>
          <w:lang w:val="kk-KZ"/>
        </w:rPr>
        <w:t>М</w:t>
      </w:r>
      <w:r w:rsidRPr="00093E0A">
        <w:rPr>
          <w:rFonts w:ascii="Times New Roman" w:hAnsi="Times New Roman"/>
          <w:sz w:val="28"/>
          <w:szCs w:val="28"/>
          <w:lang w:val="kk-KZ"/>
        </w:rPr>
        <w:t>ұндағы Vp – цемент ерітіндісінің көлемі; m – су-қатты қатынасы; ∑_(i=1)^n(a_i/p_i) – массалық үлестердің құрғақ қоспадағы компоненттердің тығыздығына қатынасы және ∑_(i=1)^n(b_i/p_i) –сұйық компоненттердің массалық үлестері</w:t>
      </w:r>
      <w:r w:rsidR="00E70493">
        <w:rPr>
          <w:rFonts w:ascii="Times New Roman" w:hAnsi="Times New Roman"/>
          <w:sz w:val="28"/>
          <w:szCs w:val="28"/>
          <w:lang w:val="kk-KZ"/>
        </w:rPr>
        <w:t>н олардың тығыздығына қатынасымен есептеледі</w:t>
      </w:r>
      <w:r w:rsidRPr="00093E0A">
        <w:rPr>
          <w:rFonts w:ascii="Times New Roman" w:hAnsi="Times New Roman"/>
          <w:sz w:val="28"/>
          <w:szCs w:val="28"/>
          <w:lang w:val="kk-KZ"/>
        </w:rPr>
        <w:t>. Құрғақ қоспадағы цемент суспензиясының компоненттерінің массалық үлестерінің олардың тығыздығына қатынасы</w:t>
      </w:r>
      <w:r w:rsidR="00E70493">
        <w:rPr>
          <w:rFonts w:ascii="Times New Roman" w:hAnsi="Times New Roman"/>
          <w:sz w:val="28"/>
          <w:szCs w:val="28"/>
          <w:lang w:val="kk-KZ"/>
        </w:rPr>
        <w:t>на тең</w:t>
      </w:r>
      <w:r w:rsidRPr="00093E0A">
        <w:rPr>
          <w:rFonts w:ascii="Times New Roman" w:hAnsi="Times New Roman"/>
          <w:sz w:val="28"/>
          <w:szCs w:val="28"/>
          <w:lang w:val="kk-KZ"/>
        </w:rPr>
        <w:t>:</w:t>
      </w:r>
      <w:r>
        <w:rPr>
          <w:lang w:val="kk-KZ"/>
        </w:rPr>
        <w:tab/>
      </w:r>
    </w:p>
    <w:p w14:paraId="3812FACE" w14:textId="5D959A13" w:rsidR="005B452E" w:rsidRPr="00901C5D" w:rsidRDefault="00B40479" w:rsidP="00854CE8">
      <w:pPr>
        <w:spacing w:after="0" w:line="240" w:lineRule="auto"/>
        <w:rPr>
          <w:rFonts w:ascii="Times New Roman" w:hAnsi="Times New Roman"/>
          <w:sz w:val="28"/>
          <w:szCs w:val="28"/>
          <w:lang w:val="kk-KZ"/>
        </w:rPr>
      </w:pPr>
      <m:oMath>
        <m:nary>
          <m:naryPr>
            <m:chr m:val="∑"/>
            <m:limLoc m:val="subSup"/>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n</m:t>
            </m:r>
          </m:sup>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i</m:t>
                        </m:r>
                      </m:sub>
                    </m:sSub>
                  </m:den>
                </m:f>
              </m:e>
            </m:d>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1</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1</m:t>
                        </m:r>
                      </m:sub>
                    </m:sSub>
                  </m:den>
                </m:f>
              </m:e>
            </m:d>
          </m:e>
        </m:nary>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2</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m:t>
                    </m:r>
                  </m:sub>
                </m:sSub>
              </m:den>
            </m:f>
          </m:e>
        </m:d>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n</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n</m:t>
                    </m:r>
                  </m:sub>
                </m:sSub>
              </m:den>
            </m:f>
          </m:e>
        </m:d>
        <m:r>
          <w:rPr>
            <w:rFonts w:ascii="Cambria Math" w:hAnsi="Cambria Math"/>
            <w:sz w:val="28"/>
            <w:szCs w:val="28"/>
            <w:lang w:val="kk-KZ"/>
          </w:rPr>
          <m:t xml:space="preserve"> </m:t>
        </m:r>
      </m:oMath>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sidRPr="00901C5D">
        <w:rPr>
          <w:rFonts w:ascii="Times New Roman" w:hAnsi="Times New Roman"/>
          <w:sz w:val="28"/>
          <w:szCs w:val="28"/>
          <w:lang w:val="kk-KZ"/>
        </w:rPr>
        <w:tab/>
      </w:r>
      <w:r w:rsidR="00901C5D">
        <w:rPr>
          <w:rFonts w:ascii="Times New Roman" w:hAnsi="Times New Roman"/>
          <w:sz w:val="28"/>
          <w:szCs w:val="28"/>
          <w:lang w:val="kk-KZ"/>
        </w:rPr>
        <w:tab/>
      </w:r>
      <w:r w:rsidR="00105869">
        <w:rPr>
          <w:rFonts w:ascii="Times New Roman" w:hAnsi="Times New Roman"/>
          <w:sz w:val="28"/>
          <w:szCs w:val="28"/>
          <w:lang w:val="kk-KZ"/>
        </w:rPr>
        <w:t xml:space="preserve">       </w:t>
      </w:r>
      <w:r w:rsidR="00901C5D">
        <w:rPr>
          <w:rFonts w:ascii="Times New Roman" w:hAnsi="Times New Roman"/>
          <w:sz w:val="28"/>
          <w:szCs w:val="28"/>
          <w:lang w:val="kk-KZ"/>
        </w:rPr>
        <w:t xml:space="preserve"> </w:t>
      </w:r>
      <w:r w:rsidR="00105869">
        <w:rPr>
          <w:rFonts w:ascii="Times New Roman" w:hAnsi="Times New Roman"/>
          <w:sz w:val="28"/>
          <w:szCs w:val="28"/>
          <w:lang w:val="kk-KZ"/>
        </w:rPr>
        <w:t>(</w:t>
      </w:r>
      <w:r w:rsidR="00901C5D" w:rsidRPr="00901C5D">
        <w:rPr>
          <w:rFonts w:ascii="Times New Roman" w:hAnsi="Times New Roman"/>
          <w:sz w:val="28"/>
          <w:szCs w:val="28"/>
          <w:lang w:val="kk-KZ"/>
        </w:rPr>
        <w:t>6.3)</w:t>
      </w:r>
    </w:p>
    <w:p w14:paraId="4B2C72D9" w14:textId="77777777" w:rsidR="005B452E" w:rsidRPr="00901C5D" w:rsidRDefault="005B452E" w:rsidP="00854CE8">
      <w:pPr>
        <w:spacing w:after="0" w:line="240" w:lineRule="auto"/>
        <w:rPr>
          <w:lang w:val="kk-KZ"/>
        </w:rPr>
      </w:pPr>
    </w:p>
    <w:p w14:paraId="033EC9A6" w14:textId="0C185E15" w:rsidR="005B452E" w:rsidRPr="00093E0A" w:rsidRDefault="005B452E" w:rsidP="00854CE8">
      <w:pPr>
        <w:spacing w:after="0" w:line="240" w:lineRule="auto"/>
        <w:ind w:firstLine="708"/>
        <w:jc w:val="both"/>
        <w:rPr>
          <w:rFonts w:ascii="Times New Roman" w:hAnsi="Times New Roman"/>
          <w:sz w:val="28"/>
          <w:szCs w:val="28"/>
          <w:lang w:val="kk-KZ"/>
        </w:rPr>
      </w:pPr>
      <w:r w:rsidRPr="00D90495">
        <w:rPr>
          <w:rFonts w:ascii="Times New Roman" w:hAnsi="Times New Roman"/>
          <w:sz w:val="28"/>
          <w:szCs w:val="28"/>
          <w:lang w:val="kk-KZ"/>
        </w:rPr>
        <w:t>Мұндағы</w:t>
      </w:r>
      <w:r>
        <w:rPr>
          <w:rFonts w:ascii="Times New Roman" w:hAnsi="Times New Roman"/>
          <w:sz w:val="28"/>
          <w:szCs w:val="28"/>
          <w:lang w:val="kk-KZ"/>
        </w:rPr>
        <w:t>:</w:t>
      </w:r>
      <w:r w:rsidRPr="00D90495">
        <w:rPr>
          <w:rFonts w:ascii="Times New Roman" w:hAnsi="Times New Roman"/>
          <w:sz w:val="28"/>
          <w:szCs w:val="28"/>
          <w:lang w:val="kk-KZ"/>
        </w:rPr>
        <w:t xml:space="preserve"> </w:t>
      </w:r>
      <w:r w:rsidRPr="001F52FA">
        <w:rPr>
          <w:rFonts w:ascii="Times New Roman" w:hAnsi="Times New Roman"/>
          <w:i/>
          <w:sz w:val="28"/>
          <w:szCs w:val="28"/>
          <w:lang w:val="kk-KZ"/>
        </w:rPr>
        <w:t>а</w:t>
      </w:r>
      <w:r w:rsidRPr="001F52FA">
        <w:rPr>
          <w:rFonts w:ascii="Times New Roman" w:hAnsi="Times New Roman"/>
          <w:i/>
          <w:sz w:val="28"/>
          <w:szCs w:val="28"/>
          <w:vertAlign w:val="subscript"/>
          <w:lang w:val="kk-KZ"/>
        </w:rPr>
        <w:t>1</w:t>
      </w:r>
      <w:r w:rsidRPr="001F52FA">
        <w:rPr>
          <w:rFonts w:ascii="Times New Roman" w:hAnsi="Times New Roman"/>
          <w:i/>
          <w:sz w:val="28"/>
          <w:szCs w:val="28"/>
          <w:lang w:val="kk-KZ"/>
        </w:rPr>
        <w:t>, а</w:t>
      </w:r>
      <w:r w:rsidRPr="001F52FA">
        <w:rPr>
          <w:rFonts w:ascii="Times New Roman" w:hAnsi="Times New Roman"/>
          <w:i/>
          <w:sz w:val="28"/>
          <w:szCs w:val="28"/>
          <w:vertAlign w:val="subscript"/>
          <w:lang w:val="kk-KZ"/>
        </w:rPr>
        <w:t>2</w:t>
      </w:r>
      <w:r w:rsidRPr="001F52FA">
        <w:rPr>
          <w:rFonts w:ascii="Times New Roman" w:hAnsi="Times New Roman"/>
          <w:i/>
          <w:sz w:val="28"/>
          <w:szCs w:val="28"/>
          <w:lang w:val="kk-KZ"/>
        </w:rPr>
        <w:t>, а</w:t>
      </w:r>
      <w:r w:rsidRPr="001F52FA">
        <w:rPr>
          <w:rFonts w:ascii="Times New Roman" w:hAnsi="Times New Roman"/>
          <w:i/>
          <w:sz w:val="28"/>
          <w:szCs w:val="28"/>
          <w:vertAlign w:val="subscript"/>
          <w:lang w:val="kk-KZ"/>
        </w:rPr>
        <w:t>3</w:t>
      </w:r>
      <w:r w:rsidRPr="001F52FA">
        <w:rPr>
          <w:rFonts w:ascii="Times New Roman" w:hAnsi="Times New Roman"/>
          <w:i/>
          <w:sz w:val="28"/>
          <w:szCs w:val="28"/>
          <w:lang w:val="kk-KZ"/>
        </w:rPr>
        <w:t>,</w:t>
      </w:r>
      <w:r w:rsidRPr="00D90495">
        <w:rPr>
          <w:rFonts w:ascii="Times New Roman" w:hAnsi="Times New Roman"/>
          <w:sz w:val="28"/>
          <w:szCs w:val="28"/>
          <w:lang w:val="kk-KZ"/>
        </w:rPr>
        <w:t xml:space="preserve">..., an – құрғақ қоспаның құрамындағы компоненттердің массалық үлесі; </w:t>
      </w:r>
      <w:r w:rsidRPr="001F52FA">
        <w:rPr>
          <w:rFonts w:ascii="Times New Roman" w:hAnsi="Times New Roman"/>
          <w:i/>
          <w:sz w:val="28"/>
          <w:szCs w:val="28"/>
          <w:lang w:val="kk-KZ"/>
        </w:rPr>
        <w:t>p</w:t>
      </w:r>
      <w:r w:rsidRPr="001F52FA">
        <w:rPr>
          <w:rFonts w:ascii="Times New Roman" w:hAnsi="Times New Roman"/>
          <w:i/>
          <w:sz w:val="28"/>
          <w:szCs w:val="28"/>
          <w:vertAlign w:val="subscript"/>
          <w:lang w:val="kk-KZ"/>
        </w:rPr>
        <w:t>1</w:t>
      </w:r>
      <w:r w:rsidRPr="001F52FA">
        <w:rPr>
          <w:rFonts w:ascii="Times New Roman" w:hAnsi="Times New Roman"/>
          <w:i/>
          <w:sz w:val="28"/>
          <w:szCs w:val="28"/>
          <w:lang w:val="kk-KZ"/>
        </w:rPr>
        <w:t>, р</w:t>
      </w:r>
      <w:r w:rsidRPr="001F52FA">
        <w:rPr>
          <w:rFonts w:ascii="Times New Roman" w:hAnsi="Times New Roman"/>
          <w:i/>
          <w:sz w:val="28"/>
          <w:szCs w:val="28"/>
          <w:vertAlign w:val="subscript"/>
          <w:lang w:val="kk-KZ"/>
        </w:rPr>
        <w:t>2</w:t>
      </w:r>
      <w:r w:rsidRPr="001F52FA">
        <w:rPr>
          <w:rFonts w:ascii="Times New Roman" w:hAnsi="Times New Roman"/>
          <w:i/>
          <w:sz w:val="28"/>
          <w:szCs w:val="28"/>
          <w:lang w:val="kk-KZ"/>
        </w:rPr>
        <w:t>, р</w:t>
      </w:r>
      <w:r w:rsidRPr="001F52FA">
        <w:rPr>
          <w:rFonts w:ascii="Times New Roman" w:hAnsi="Times New Roman"/>
          <w:i/>
          <w:sz w:val="28"/>
          <w:szCs w:val="28"/>
          <w:vertAlign w:val="subscript"/>
          <w:lang w:val="kk-KZ"/>
        </w:rPr>
        <w:t>3</w:t>
      </w:r>
      <w:r w:rsidRPr="001F52FA">
        <w:rPr>
          <w:rFonts w:ascii="Times New Roman" w:hAnsi="Times New Roman"/>
          <w:i/>
          <w:sz w:val="28"/>
          <w:szCs w:val="28"/>
          <w:lang w:val="kk-KZ"/>
        </w:rPr>
        <w:t>,..., p</w:t>
      </w:r>
      <w:r w:rsidRPr="001F52FA">
        <w:rPr>
          <w:rFonts w:ascii="Times New Roman" w:hAnsi="Times New Roman"/>
          <w:i/>
          <w:sz w:val="28"/>
          <w:szCs w:val="28"/>
          <w:vertAlign w:val="subscript"/>
          <w:lang w:val="kk-KZ"/>
        </w:rPr>
        <w:t>n</w:t>
      </w:r>
      <w:r w:rsidRPr="00D90495">
        <w:rPr>
          <w:rFonts w:ascii="Times New Roman" w:hAnsi="Times New Roman"/>
          <w:sz w:val="28"/>
          <w:szCs w:val="28"/>
          <w:lang w:val="kk-KZ"/>
        </w:rPr>
        <w:t xml:space="preserve"> – к</w:t>
      </w:r>
      <w:r>
        <w:rPr>
          <w:rFonts w:ascii="Times New Roman" w:hAnsi="Times New Roman"/>
          <w:sz w:val="28"/>
          <w:szCs w:val="28"/>
          <w:lang w:val="kk-KZ"/>
        </w:rPr>
        <w:t>омпоненттердің тығыздығы, т/м</w:t>
      </w:r>
      <w:r w:rsidRPr="001F52FA">
        <w:rPr>
          <w:rFonts w:ascii="Times New Roman" w:hAnsi="Times New Roman"/>
          <w:sz w:val="28"/>
          <w:szCs w:val="28"/>
          <w:vertAlign w:val="superscript"/>
          <w:lang w:val="kk-KZ"/>
        </w:rPr>
        <w:t>3</w:t>
      </w:r>
      <w:r w:rsidRPr="00D90495">
        <w:rPr>
          <w:rFonts w:ascii="Times New Roman" w:hAnsi="Times New Roman"/>
          <w:sz w:val="28"/>
          <w:szCs w:val="28"/>
          <w:lang w:val="kk-KZ"/>
        </w:rPr>
        <w:t xml:space="preserve">. </w:t>
      </w:r>
      <w:r w:rsidRPr="00093E0A">
        <w:rPr>
          <w:rFonts w:ascii="Times New Roman" w:hAnsi="Times New Roman"/>
          <w:sz w:val="28"/>
          <w:szCs w:val="28"/>
          <w:lang w:val="kk-KZ"/>
        </w:rPr>
        <w:t>Тампонаждық ерітінділердегі қатаю сұйықтығы компоненттерінің массалық үлестерінің олардың тығыздығына қатынасы</w:t>
      </w:r>
      <w:r w:rsidRPr="00D90495">
        <w:rPr>
          <w:rFonts w:ascii="Times New Roman" w:hAnsi="Times New Roman"/>
          <w:sz w:val="28"/>
          <w:szCs w:val="28"/>
          <w:lang w:val="kk-KZ"/>
        </w:rPr>
        <w:t>на тең</w:t>
      </w:r>
      <w:r w:rsidRPr="00093E0A">
        <w:rPr>
          <w:rFonts w:ascii="Times New Roman" w:hAnsi="Times New Roman"/>
          <w:sz w:val="28"/>
          <w:szCs w:val="28"/>
          <w:lang w:val="kk-KZ"/>
        </w:rPr>
        <w:t>:</w:t>
      </w:r>
    </w:p>
    <w:p w14:paraId="1ACA9E7A" w14:textId="77777777" w:rsidR="005B452E" w:rsidRPr="00093E0A" w:rsidRDefault="005B452E" w:rsidP="00854CE8">
      <w:pPr>
        <w:spacing w:after="0" w:line="240" w:lineRule="auto"/>
        <w:rPr>
          <w:sz w:val="28"/>
          <w:szCs w:val="28"/>
          <w:lang w:val="kk-KZ"/>
        </w:rPr>
      </w:pPr>
    </w:p>
    <w:p w14:paraId="13D1B09A" w14:textId="58BA7730" w:rsidR="005B452E" w:rsidRPr="00105869" w:rsidRDefault="00B40479" w:rsidP="00854CE8">
      <w:pPr>
        <w:spacing w:after="0" w:line="240" w:lineRule="auto"/>
        <w:rPr>
          <w:sz w:val="28"/>
          <w:szCs w:val="28"/>
          <w:lang w:val="kk-KZ"/>
        </w:rPr>
      </w:pPr>
      <m:oMath>
        <m:nary>
          <m:naryPr>
            <m:chr m:val="∑"/>
            <m:limLoc m:val="subSup"/>
            <m:ctrlPr>
              <w:rPr>
                <w:rFonts w:ascii="Cambria Math" w:hAnsi="Cambria Math"/>
                <w:i/>
                <w:sz w:val="28"/>
                <w:szCs w:val="28"/>
              </w:rPr>
            </m:ctrlPr>
          </m:naryPr>
          <m:sub>
            <m:r>
              <w:rPr>
                <w:rFonts w:ascii="Cambria Math" w:hAnsi="Cambria Math"/>
                <w:sz w:val="28"/>
                <w:szCs w:val="28"/>
                <w:lang w:val="kk-KZ"/>
              </w:rPr>
              <m:t>i=1</m:t>
            </m:r>
          </m:sub>
          <m:sup>
            <m:r>
              <w:rPr>
                <w:rFonts w:ascii="Cambria Math" w:hAnsi="Cambria Math"/>
                <w:sz w:val="28"/>
                <w:szCs w:val="28"/>
                <w:lang w:val="kk-KZ"/>
              </w:rPr>
              <m:t>k</m:t>
            </m:r>
          </m:sup>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i</m:t>
                        </m:r>
                      </m:sub>
                    </m:sSub>
                  </m:den>
                </m:f>
              </m:e>
            </m:d>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1</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1</m:t>
                        </m:r>
                      </m:sub>
                    </m:sSub>
                  </m:den>
                </m:f>
              </m:e>
            </m:d>
          </m:e>
        </m:nary>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2</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2</m:t>
                    </m:r>
                  </m:sub>
                </m:sSub>
              </m:den>
            </m:f>
          </m:e>
        </m:d>
        <m:r>
          <w:rPr>
            <w:rFonts w:ascii="Cambria Math" w:hAnsi="Cambria Math"/>
            <w:sz w:val="28"/>
            <w:szCs w:val="28"/>
            <w:lang w:val="kk-KZ"/>
          </w:rPr>
          <m:t>+,,,+</m:t>
        </m:r>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n</m:t>
                    </m:r>
                  </m:sub>
                </m:sSub>
              </m:num>
              <m:den>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n</m:t>
                    </m:r>
                  </m:sub>
                </m:sSub>
              </m:den>
            </m:f>
          </m:e>
        </m:d>
      </m:oMath>
      <w:r w:rsidR="00105869" w:rsidRPr="00105869">
        <w:rPr>
          <w:rFonts w:ascii="Times New Roman" w:hAnsi="Times New Roman"/>
          <w:sz w:val="28"/>
          <w:szCs w:val="28"/>
          <w:lang w:val="kk-KZ"/>
        </w:rPr>
        <w:t xml:space="preserve">    </w:t>
      </w:r>
      <w:r w:rsidR="00105869">
        <w:rPr>
          <w:rFonts w:ascii="Times New Roman" w:hAnsi="Times New Roman"/>
          <w:sz w:val="28"/>
          <w:szCs w:val="28"/>
          <w:lang w:val="kk-KZ"/>
        </w:rPr>
        <w:tab/>
      </w:r>
      <w:r w:rsidR="00105869">
        <w:rPr>
          <w:rFonts w:ascii="Times New Roman" w:hAnsi="Times New Roman"/>
          <w:sz w:val="28"/>
          <w:szCs w:val="28"/>
          <w:lang w:val="kk-KZ"/>
        </w:rPr>
        <w:tab/>
      </w:r>
      <w:r w:rsidR="00105869" w:rsidRPr="00105869">
        <w:rPr>
          <w:rFonts w:ascii="Times New Roman" w:hAnsi="Times New Roman"/>
          <w:sz w:val="28"/>
          <w:szCs w:val="28"/>
          <w:lang w:val="kk-KZ"/>
        </w:rPr>
        <w:tab/>
      </w:r>
      <w:r w:rsidR="00105869" w:rsidRPr="00105869">
        <w:rPr>
          <w:rFonts w:ascii="Times New Roman" w:hAnsi="Times New Roman"/>
          <w:sz w:val="28"/>
          <w:szCs w:val="28"/>
          <w:lang w:val="kk-KZ"/>
        </w:rPr>
        <w:tab/>
      </w:r>
      <w:r w:rsidR="00105869" w:rsidRPr="00105869">
        <w:rPr>
          <w:rFonts w:ascii="Times New Roman" w:hAnsi="Times New Roman"/>
          <w:sz w:val="28"/>
          <w:szCs w:val="28"/>
          <w:lang w:val="kk-KZ"/>
        </w:rPr>
        <w:tab/>
      </w:r>
      <w:r w:rsidR="00105869" w:rsidRPr="00105869">
        <w:rPr>
          <w:rFonts w:ascii="Times New Roman" w:hAnsi="Times New Roman"/>
          <w:sz w:val="28"/>
          <w:szCs w:val="28"/>
          <w:lang w:val="kk-KZ"/>
        </w:rPr>
        <w:tab/>
      </w:r>
      <w:r w:rsidR="00105869">
        <w:rPr>
          <w:rFonts w:ascii="Times New Roman" w:hAnsi="Times New Roman"/>
          <w:sz w:val="28"/>
          <w:szCs w:val="28"/>
          <w:lang w:val="kk-KZ"/>
        </w:rPr>
        <w:t xml:space="preserve">        </w:t>
      </w:r>
      <w:r w:rsidR="00105869" w:rsidRPr="00105869">
        <w:rPr>
          <w:rFonts w:ascii="Times New Roman" w:hAnsi="Times New Roman"/>
          <w:sz w:val="28"/>
          <w:szCs w:val="28"/>
          <w:lang w:val="kk-KZ"/>
        </w:rPr>
        <w:t>(6.4)</w:t>
      </w:r>
    </w:p>
    <w:p w14:paraId="6E70BF36" w14:textId="77777777" w:rsidR="005B452E" w:rsidRPr="00105869" w:rsidRDefault="005B452E" w:rsidP="00854CE8">
      <w:pPr>
        <w:spacing w:after="0" w:line="240" w:lineRule="auto"/>
        <w:rPr>
          <w:lang w:val="kk-KZ"/>
        </w:rPr>
      </w:pPr>
    </w:p>
    <w:p w14:paraId="76646E74" w14:textId="6928D9A0" w:rsidR="005B452E" w:rsidRPr="00D90495" w:rsidRDefault="005B452E" w:rsidP="00854CE8">
      <w:pPr>
        <w:spacing w:after="0" w:line="240" w:lineRule="auto"/>
        <w:ind w:firstLine="708"/>
        <w:jc w:val="both"/>
        <w:rPr>
          <w:rFonts w:ascii="Times New Roman" w:hAnsi="Times New Roman"/>
          <w:sz w:val="28"/>
          <w:szCs w:val="28"/>
          <w:lang w:val="kk-KZ"/>
        </w:rPr>
      </w:pPr>
      <w:r w:rsidRPr="00D90495">
        <w:rPr>
          <w:rFonts w:ascii="Times New Roman" w:hAnsi="Times New Roman"/>
          <w:sz w:val="28"/>
          <w:szCs w:val="28"/>
          <w:lang w:val="kk-KZ"/>
        </w:rPr>
        <w:t>М</w:t>
      </w:r>
      <w:r w:rsidRPr="00F028B3">
        <w:rPr>
          <w:rFonts w:ascii="Times New Roman" w:hAnsi="Times New Roman"/>
          <w:sz w:val="28"/>
          <w:szCs w:val="28"/>
          <w:lang w:val="kk-KZ"/>
        </w:rPr>
        <w:t>ұндағы</w:t>
      </w:r>
      <w:r w:rsidRPr="00D90495">
        <w:rPr>
          <w:rFonts w:ascii="Times New Roman" w:hAnsi="Times New Roman"/>
          <w:sz w:val="28"/>
          <w:szCs w:val="28"/>
          <w:lang w:val="kk-KZ"/>
        </w:rPr>
        <w:t>:</w:t>
      </w:r>
      <w:r w:rsidRPr="00F028B3">
        <w:rPr>
          <w:rFonts w:ascii="Times New Roman" w:hAnsi="Times New Roman"/>
          <w:sz w:val="28"/>
          <w:szCs w:val="28"/>
          <w:lang w:val="kk-KZ"/>
        </w:rPr>
        <w:t xml:space="preserve"> </w:t>
      </w:r>
      <w:r w:rsidRPr="00F028B3">
        <w:rPr>
          <w:rFonts w:ascii="Times New Roman" w:hAnsi="Times New Roman"/>
          <w:i/>
          <w:sz w:val="28"/>
          <w:szCs w:val="28"/>
          <w:lang w:val="kk-KZ"/>
        </w:rPr>
        <w:t>b</w:t>
      </w:r>
      <w:r w:rsidRPr="00F028B3">
        <w:rPr>
          <w:rFonts w:ascii="Times New Roman" w:hAnsi="Times New Roman"/>
          <w:i/>
          <w:sz w:val="28"/>
          <w:szCs w:val="28"/>
          <w:vertAlign w:val="subscript"/>
          <w:lang w:val="kk-KZ"/>
        </w:rPr>
        <w:t>1</w:t>
      </w:r>
      <w:r w:rsidRPr="00F028B3">
        <w:rPr>
          <w:rFonts w:ascii="Times New Roman" w:hAnsi="Times New Roman"/>
          <w:i/>
          <w:sz w:val="28"/>
          <w:szCs w:val="28"/>
          <w:lang w:val="kk-KZ"/>
        </w:rPr>
        <w:t>, b</w:t>
      </w:r>
      <w:r w:rsidRPr="00F028B3">
        <w:rPr>
          <w:rFonts w:ascii="Times New Roman" w:hAnsi="Times New Roman"/>
          <w:i/>
          <w:sz w:val="28"/>
          <w:szCs w:val="28"/>
          <w:vertAlign w:val="subscript"/>
          <w:lang w:val="kk-KZ"/>
        </w:rPr>
        <w:t>2</w:t>
      </w:r>
      <w:r w:rsidRPr="00F028B3">
        <w:rPr>
          <w:rFonts w:ascii="Times New Roman" w:hAnsi="Times New Roman"/>
          <w:i/>
          <w:sz w:val="28"/>
          <w:szCs w:val="28"/>
          <w:lang w:val="kk-KZ"/>
        </w:rPr>
        <w:t>, b</w:t>
      </w:r>
      <w:r w:rsidRPr="00F028B3">
        <w:rPr>
          <w:rFonts w:ascii="Times New Roman" w:hAnsi="Times New Roman"/>
          <w:i/>
          <w:sz w:val="28"/>
          <w:szCs w:val="28"/>
          <w:vertAlign w:val="subscript"/>
          <w:lang w:val="kk-KZ"/>
        </w:rPr>
        <w:t>3</w:t>
      </w:r>
      <w:r w:rsidRPr="00F028B3">
        <w:rPr>
          <w:rFonts w:ascii="Times New Roman" w:hAnsi="Times New Roman"/>
          <w:i/>
          <w:sz w:val="28"/>
          <w:szCs w:val="28"/>
          <w:lang w:val="kk-KZ"/>
        </w:rPr>
        <w:t>, …, b</w:t>
      </w:r>
      <w:r w:rsidRPr="00F028B3">
        <w:rPr>
          <w:rFonts w:ascii="Times New Roman" w:hAnsi="Times New Roman"/>
          <w:i/>
          <w:sz w:val="28"/>
          <w:szCs w:val="28"/>
          <w:vertAlign w:val="subscript"/>
          <w:lang w:val="kk-KZ"/>
        </w:rPr>
        <w:t>n</w:t>
      </w:r>
      <w:r w:rsidRPr="00F028B3">
        <w:rPr>
          <w:rFonts w:ascii="Times New Roman" w:hAnsi="Times New Roman"/>
          <w:sz w:val="28"/>
          <w:szCs w:val="28"/>
          <w:lang w:val="kk-KZ"/>
        </w:rPr>
        <w:t xml:space="preserve"> – қақпалы сұйықтық компоненттерінің массалық үлестері; </w:t>
      </w:r>
      <w:r w:rsidRPr="00F028B3">
        <w:rPr>
          <w:rFonts w:ascii="Times New Roman" w:hAnsi="Times New Roman"/>
          <w:i/>
          <w:sz w:val="28"/>
          <w:szCs w:val="28"/>
          <w:lang w:val="kk-KZ"/>
        </w:rPr>
        <w:t>p</w:t>
      </w:r>
      <w:r w:rsidRPr="00F028B3">
        <w:rPr>
          <w:rFonts w:ascii="Times New Roman" w:hAnsi="Times New Roman"/>
          <w:i/>
          <w:sz w:val="28"/>
          <w:szCs w:val="28"/>
          <w:vertAlign w:val="subscript"/>
          <w:lang w:val="kk-KZ"/>
        </w:rPr>
        <w:t>1′</w:t>
      </w:r>
      <w:r w:rsidRPr="00F028B3">
        <w:rPr>
          <w:rFonts w:ascii="Times New Roman" w:hAnsi="Times New Roman"/>
          <w:i/>
          <w:sz w:val="28"/>
          <w:szCs w:val="28"/>
          <w:lang w:val="kk-KZ"/>
        </w:rPr>
        <w:t>, р</w:t>
      </w:r>
      <w:r w:rsidRPr="00F028B3">
        <w:rPr>
          <w:rFonts w:ascii="Times New Roman" w:hAnsi="Times New Roman"/>
          <w:i/>
          <w:sz w:val="28"/>
          <w:szCs w:val="28"/>
          <w:vertAlign w:val="subscript"/>
          <w:lang w:val="kk-KZ"/>
        </w:rPr>
        <w:t>2′</w:t>
      </w:r>
      <w:r w:rsidRPr="00F028B3">
        <w:rPr>
          <w:rFonts w:ascii="Times New Roman" w:hAnsi="Times New Roman"/>
          <w:i/>
          <w:sz w:val="28"/>
          <w:szCs w:val="28"/>
          <w:lang w:val="kk-KZ"/>
        </w:rPr>
        <w:t>, р</w:t>
      </w:r>
      <w:r w:rsidRPr="00F028B3">
        <w:rPr>
          <w:rFonts w:ascii="Times New Roman" w:hAnsi="Times New Roman"/>
          <w:i/>
          <w:sz w:val="28"/>
          <w:szCs w:val="28"/>
          <w:vertAlign w:val="subscript"/>
          <w:lang w:val="kk-KZ"/>
        </w:rPr>
        <w:t>3'</w:t>
      </w:r>
      <w:r w:rsidRPr="00F028B3">
        <w:rPr>
          <w:rFonts w:ascii="Times New Roman" w:hAnsi="Times New Roman"/>
          <w:i/>
          <w:sz w:val="28"/>
          <w:szCs w:val="28"/>
          <w:lang w:val="kk-KZ"/>
        </w:rPr>
        <w:t>, …, p</w:t>
      </w:r>
      <w:r w:rsidRPr="00F028B3">
        <w:rPr>
          <w:rFonts w:ascii="Times New Roman" w:hAnsi="Times New Roman"/>
          <w:i/>
          <w:sz w:val="28"/>
          <w:szCs w:val="28"/>
          <w:vertAlign w:val="subscript"/>
          <w:lang w:val="kk-KZ"/>
        </w:rPr>
        <w:t>n′</w:t>
      </w:r>
      <w:r w:rsidRPr="00F028B3">
        <w:rPr>
          <w:rFonts w:ascii="Times New Roman" w:hAnsi="Times New Roman"/>
          <w:i/>
          <w:sz w:val="28"/>
          <w:szCs w:val="28"/>
          <w:lang w:val="kk-KZ"/>
        </w:rPr>
        <w:t xml:space="preserve"> </w:t>
      </w:r>
      <w:r w:rsidRPr="00F028B3">
        <w:rPr>
          <w:rFonts w:ascii="Times New Roman" w:hAnsi="Times New Roman"/>
          <w:sz w:val="28"/>
          <w:szCs w:val="28"/>
          <w:lang w:val="kk-KZ"/>
        </w:rPr>
        <w:t>–  – құрғақ қоспаның құрамындағы компоненттердің тығыздығы, т/м</w:t>
      </w:r>
      <w:r w:rsidRPr="00F028B3">
        <w:rPr>
          <w:rFonts w:ascii="Times New Roman" w:hAnsi="Times New Roman"/>
          <w:sz w:val="28"/>
          <w:szCs w:val="28"/>
          <w:vertAlign w:val="superscript"/>
          <w:lang w:val="kk-KZ"/>
        </w:rPr>
        <w:t>3</w:t>
      </w:r>
      <w:r w:rsidRPr="00F028B3">
        <w:rPr>
          <w:rFonts w:ascii="Times New Roman" w:hAnsi="Times New Roman"/>
          <w:sz w:val="28"/>
          <w:szCs w:val="28"/>
          <w:lang w:val="kk-KZ"/>
        </w:rPr>
        <w:t xml:space="preserve">. </w:t>
      </w:r>
      <w:proofErr w:type="spellStart"/>
      <w:r w:rsidRPr="00D90495">
        <w:rPr>
          <w:rFonts w:ascii="Times New Roman" w:hAnsi="Times New Roman"/>
          <w:sz w:val="28"/>
          <w:szCs w:val="28"/>
        </w:rPr>
        <w:t>Құрғақ</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қоспаның</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әр</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компонентінің</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қажетті</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мөлшері</w:t>
      </w:r>
      <w:proofErr w:type="spellEnd"/>
      <w:r w:rsidRPr="00D90495">
        <w:rPr>
          <w:rFonts w:ascii="Times New Roman" w:hAnsi="Times New Roman"/>
          <w:sz w:val="28"/>
          <w:szCs w:val="28"/>
        </w:rPr>
        <w:t xml:space="preserve">, </w:t>
      </w:r>
      <w:proofErr w:type="spellStart"/>
      <w:r w:rsidRPr="00D90495">
        <w:rPr>
          <w:rFonts w:ascii="Times New Roman" w:hAnsi="Times New Roman"/>
          <w:sz w:val="28"/>
          <w:szCs w:val="28"/>
        </w:rPr>
        <w:t>яғни</w:t>
      </w:r>
      <w:proofErr w:type="spellEnd"/>
      <w:r w:rsidRPr="00D90495">
        <w:rPr>
          <w:rFonts w:ascii="Times New Roman" w:hAnsi="Times New Roman"/>
          <w:sz w:val="28"/>
          <w:szCs w:val="28"/>
          <w:lang w:val="kk-KZ"/>
        </w:rPr>
        <w:t>:</w:t>
      </w:r>
    </w:p>
    <w:p w14:paraId="05EE5174" w14:textId="77777777" w:rsidR="005B452E" w:rsidRDefault="005B452E" w:rsidP="00854CE8">
      <w:pPr>
        <w:spacing w:after="0" w:line="240" w:lineRule="auto"/>
      </w:pPr>
    </w:p>
    <w:p w14:paraId="22B7859E" w14:textId="77777777" w:rsidR="005B452E" w:rsidRPr="00D447E4" w:rsidRDefault="00B40479" w:rsidP="00854CE8">
      <w:pPr>
        <w:spacing w:after="0" w:line="240" w:lineRule="auto"/>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n</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oMath>
      </m:oMathPara>
    </w:p>
    <w:p w14:paraId="758DB3E5" w14:textId="77777777" w:rsidR="005B452E" w:rsidRPr="00D447E4" w:rsidRDefault="005B452E" w:rsidP="00854CE8">
      <w:pPr>
        <w:spacing w:after="0" w:line="240" w:lineRule="auto"/>
        <w:rPr>
          <w:rFonts w:ascii="Times New Roman" w:hAnsi="Times New Roman"/>
          <w:sz w:val="28"/>
          <w:szCs w:val="28"/>
        </w:rPr>
      </w:pPr>
    </w:p>
    <w:p w14:paraId="583B4C8E" w14:textId="77777777" w:rsidR="005B452E" w:rsidRPr="00D447E4" w:rsidRDefault="005B452E" w:rsidP="00854CE8">
      <w:pPr>
        <w:spacing w:after="0" w:line="240" w:lineRule="auto"/>
        <w:rPr>
          <w:rFonts w:ascii="Times New Roman" w:hAnsi="Times New Roman"/>
          <w:sz w:val="28"/>
          <w:szCs w:val="28"/>
          <w:lang w:val="en-US"/>
        </w:rPr>
      </w:pPr>
      <w:r w:rsidRPr="001F52FA">
        <w:rPr>
          <w:rFonts w:ascii="Times New Roman" w:hAnsi="Times New Roman"/>
          <w:i/>
          <w:sz w:val="28"/>
          <w:szCs w:val="28"/>
          <w:lang w:val="en-US"/>
        </w:rPr>
        <w:t>G</w:t>
      </w:r>
      <w:r w:rsidRPr="001F52FA">
        <w:rPr>
          <w:rFonts w:ascii="Times New Roman" w:hAnsi="Times New Roman"/>
          <w:i/>
          <w:sz w:val="28"/>
          <w:szCs w:val="28"/>
          <w:vertAlign w:val="subscript"/>
          <w:lang w:val="en-US"/>
        </w:rPr>
        <w:t>1</w:t>
      </w:r>
      <w:r w:rsidRPr="001F52FA">
        <w:rPr>
          <w:rFonts w:ascii="Times New Roman" w:hAnsi="Times New Roman"/>
          <w:i/>
          <w:sz w:val="28"/>
          <w:szCs w:val="28"/>
          <w:lang w:val="en-US"/>
        </w:rPr>
        <w:t xml:space="preserve"> = a</w:t>
      </w:r>
      <w:r w:rsidRPr="001F52FA">
        <w:rPr>
          <w:rFonts w:ascii="Times New Roman" w:hAnsi="Times New Roman"/>
          <w:i/>
          <w:sz w:val="28"/>
          <w:szCs w:val="28"/>
          <w:vertAlign w:val="subscript"/>
          <w:lang w:val="en-US"/>
        </w:rPr>
        <w:t>1</w:t>
      </w:r>
      <w:r w:rsidRPr="001F52FA">
        <w:rPr>
          <w:rFonts w:ascii="Times New Roman" w:hAnsi="Times New Roman"/>
          <w:i/>
          <w:sz w:val="28"/>
          <w:szCs w:val="28"/>
          <w:lang w:val="en-US"/>
        </w:rPr>
        <w:t>G</w:t>
      </w:r>
      <w:r w:rsidRPr="001F52FA">
        <w:rPr>
          <w:rFonts w:ascii="Times New Roman" w:hAnsi="Times New Roman"/>
          <w:i/>
          <w:sz w:val="28"/>
          <w:szCs w:val="28"/>
          <w:vertAlign w:val="subscript"/>
          <w:lang w:val="en-US"/>
        </w:rPr>
        <w:t>cc</w:t>
      </w:r>
      <w:r w:rsidRPr="001F52FA">
        <w:rPr>
          <w:rFonts w:ascii="Times New Roman" w:hAnsi="Times New Roman"/>
          <w:i/>
          <w:sz w:val="28"/>
          <w:szCs w:val="28"/>
          <w:lang w:val="en-US"/>
        </w:rPr>
        <w:t>, G</w:t>
      </w:r>
      <w:r w:rsidRPr="001F52FA">
        <w:rPr>
          <w:rFonts w:ascii="Times New Roman" w:hAnsi="Times New Roman"/>
          <w:i/>
          <w:sz w:val="28"/>
          <w:szCs w:val="28"/>
          <w:vertAlign w:val="subscript"/>
          <w:lang w:val="en-US"/>
        </w:rPr>
        <w:t>2</w:t>
      </w:r>
      <w:r w:rsidRPr="001F52FA">
        <w:rPr>
          <w:rFonts w:ascii="Times New Roman" w:hAnsi="Times New Roman"/>
          <w:i/>
          <w:sz w:val="28"/>
          <w:szCs w:val="28"/>
          <w:lang w:val="en-US"/>
        </w:rPr>
        <w:t xml:space="preserve"> = a</w:t>
      </w:r>
      <w:r w:rsidRPr="001F52FA">
        <w:rPr>
          <w:rFonts w:ascii="Times New Roman" w:hAnsi="Times New Roman"/>
          <w:i/>
          <w:sz w:val="28"/>
          <w:szCs w:val="28"/>
          <w:vertAlign w:val="subscript"/>
          <w:lang w:val="en-US"/>
        </w:rPr>
        <w:t>2</w:t>
      </w:r>
      <w:r w:rsidRPr="001F52FA">
        <w:rPr>
          <w:rFonts w:ascii="Times New Roman" w:hAnsi="Times New Roman"/>
          <w:i/>
          <w:sz w:val="28"/>
          <w:szCs w:val="28"/>
          <w:lang w:val="en-US"/>
        </w:rPr>
        <w:t>G</w:t>
      </w:r>
      <w:r w:rsidRPr="001F52FA">
        <w:rPr>
          <w:rFonts w:ascii="Times New Roman" w:hAnsi="Times New Roman"/>
          <w:i/>
          <w:sz w:val="28"/>
          <w:szCs w:val="28"/>
          <w:vertAlign w:val="subscript"/>
          <w:lang w:val="en-US"/>
        </w:rPr>
        <w:t>cc</w:t>
      </w:r>
      <w:r w:rsidRPr="001F52FA">
        <w:rPr>
          <w:rFonts w:ascii="Times New Roman" w:hAnsi="Times New Roman"/>
          <w:i/>
          <w:sz w:val="28"/>
          <w:szCs w:val="28"/>
          <w:lang w:val="en-US"/>
        </w:rPr>
        <w:t xml:space="preserve">, …, </w:t>
      </w:r>
      <w:proofErr w:type="spellStart"/>
      <w:r w:rsidRPr="001F52FA">
        <w:rPr>
          <w:rFonts w:ascii="Times New Roman" w:hAnsi="Times New Roman"/>
          <w:i/>
          <w:sz w:val="28"/>
          <w:szCs w:val="28"/>
          <w:lang w:val="en-US"/>
        </w:rPr>
        <w:t>G</w:t>
      </w:r>
      <w:r w:rsidRPr="001F52FA">
        <w:rPr>
          <w:rFonts w:ascii="Times New Roman" w:hAnsi="Times New Roman"/>
          <w:i/>
          <w:sz w:val="28"/>
          <w:szCs w:val="28"/>
          <w:vertAlign w:val="subscript"/>
          <w:lang w:val="en-US"/>
        </w:rPr>
        <w:t>n</w:t>
      </w:r>
      <w:proofErr w:type="spellEnd"/>
      <w:r w:rsidRPr="001F52FA">
        <w:rPr>
          <w:rFonts w:ascii="Times New Roman" w:hAnsi="Times New Roman"/>
          <w:i/>
          <w:sz w:val="28"/>
          <w:szCs w:val="28"/>
          <w:lang w:val="en-US"/>
        </w:rPr>
        <w:t xml:space="preserve"> = </w:t>
      </w:r>
      <w:proofErr w:type="spellStart"/>
      <w:r w:rsidRPr="001F52FA">
        <w:rPr>
          <w:rFonts w:ascii="Times New Roman" w:hAnsi="Times New Roman"/>
          <w:i/>
          <w:sz w:val="28"/>
          <w:szCs w:val="28"/>
          <w:lang w:val="en-US"/>
        </w:rPr>
        <w:t>a</w:t>
      </w:r>
      <w:r w:rsidRPr="001F52FA">
        <w:rPr>
          <w:rFonts w:ascii="Times New Roman" w:hAnsi="Times New Roman"/>
          <w:i/>
          <w:sz w:val="28"/>
          <w:szCs w:val="28"/>
          <w:vertAlign w:val="subscript"/>
          <w:lang w:val="en-US"/>
        </w:rPr>
        <w:t>n</w:t>
      </w:r>
      <w:r w:rsidRPr="001F52FA">
        <w:rPr>
          <w:rFonts w:ascii="Times New Roman" w:hAnsi="Times New Roman"/>
          <w:i/>
          <w:sz w:val="28"/>
          <w:szCs w:val="28"/>
          <w:lang w:val="en-US"/>
        </w:rPr>
        <w:t>G</w:t>
      </w:r>
      <w:r w:rsidRPr="001F52FA">
        <w:rPr>
          <w:rFonts w:ascii="Times New Roman" w:hAnsi="Times New Roman"/>
          <w:i/>
          <w:sz w:val="28"/>
          <w:szCs w:val="28"/>
          <w:vertAlign w:val="subscript"/>
          <w:lang w:val="en-US"/>
        </w:rPr>
        <w:t>cc</w:t>
      </w:r>
      <w:proofErr w:type="spellEnd"/>
      <w:r w:rsidRPr="00D447E4">
        <w:rPr>
          <w:rFonts w:ascii="Times New Roman" w:hAnsi="Times New Roman"/>
          <w:sz w:val="28"/>
          <w:szCs w:val="28"/>
          <w:lang w:val="en-US"/>
        </w:rPr>
        <w:t xml:space="preserve">. </w:t>
      </w:r>
      <w:proofErr w:type="spellStart"/>
      <w:r w:rsidRPr="00D447E4">
        <w:rPr>
          <w:rFonts w:ascii="Times New Roman" w:hAnsi="Times New Roman"/>
          <w:color w:val="000000"/>
          <w:sz w:val="28"/>
          <w:szCs w:val="28"/>
        </w:rPr>
        <w:t>Сұйықтықтың</w:t>
      </w:r>
      <w:proofErr w:type="spellEnd"/>
      <w:r w:rsidRPr="00D447E4">
        <w:rPr>
          <w:rFonts w:ascii="Times New Roman" w:hAnsi="Times New Roman"/>
          <w:color w:val="000000"/>
          <w:sz w:val="28"/>
          <w:szCs w:val="28"/>
          <w:lang w:val="en-US"/>
        </w:rPr>
        <w:t xml:space="preserve"> </w:t>
      </w:r>
      <w:proofErr w:type="spellStart"/>
      <w:r w:rsidRPr="00D447E4">
        <w:rPr>
          <w:rFonts w:ascii="Times New Roman" w:hAnsi="Times New Roman"/>
          <w:color w:val="000000"/>
          <w:sz w:val="28"/>
          <w:szCs w:val="28"/>
        </w:rPr>
        <w:t>қажетті</w:t>
      </w:r>
      <w:proofErr w:type="spellEnd"/>
      <w:r w:rsidRPr="00D447E4">
        <w:rPr>
          <w:rFonts w:ascii="Times New Roman" w:hAnsi="Times New Roman"/>
          <w:color w:val="000000"/>
          <w:sz w:val="28"/>
          <w:szCs w:val="28"/>
          <w:lang w:val="en-US"/>
        </w:rPr>
        <w:t xml:space="preserve"> </w:t>
      </w:r>
      <w:proofErr w:type="spellStart"/>
      <w:r w:rsidRPr="00D447E4">
        <w:rPr>
          <w:rFonts w:ascii="Times New Roman" w:hAnsi="Times New Roman"/>
          <w:color w:val="000000"/>
          <w:sz w:val="28"/>
          <w:szCs w:val="28"/>
        </w:rPr>
        <w:t>мөлшері</w:t>
      </w:r>
      <w:proofErr w:type="spellEnd"/>
      <w:r w:rsidRPr="00D447E4">
        <w:rPr>
          <w:rFonts w:ascii="Times New Roman" w:hAnsi="Times New Roman"/>
          <w:color w:val="000000"/>
          <w:sz w:val="28"/>
          <w:szCs w:val="28"/>
          <w:lang w:val="kk-KZ"/>
        </w:rPr>
        <w:t xml:space="preserve"> </w:t>
      </w:r>
      <w:r w:rsidRPr="001F52FA">
        <w:rPr>
          <w:rFonts w:ascii="Times New Roman" w:hAnsi="Times New Roman"/>
          <w:i/>
          <w:sz w:val="28"/>
          <w:szCs w:val="28"/>
          <w:lang w:val="en-US"/>
        </w:rPr>
        <w:t>G</w:t>
      </w:r>
      <w:r w:rsidRPr="001F52FA">
        <w:rPr>
          <w:rFonts w:ascii="Times New Roman" w:hAnsi="Times New Roman"/>
          <w:i/>
          <w:sz w:val="28"/>
          <w:szCs w:val="28"/>
          <w:vertAlign w:val="subscript"/>
          <w:lang w:val="kk-KZ"/>
        </w:rPr>
        <w:t>ж</w:t>
      </w:r>
      <w:r w:rsidRPr="001F52FA">
        <w:rPr>
          <w:rFonts w:ascii="Times New Roman" w:hAnsi="Times New Roman"/>
          <w:i/>
          <w:sz w:val="28"/>
          <w:szCs w:val="28"/>
          <w:lang w:val="en-US"/>
        </w:rPr>
        <w:t xml:space="preserve">= </w:t>
      </w:r>
      <w:proofErr w:type="spellStart"/>
      <w:r w:rsidRPr="001F52FA">
        <w:rPr>
          <w:rFonts w:ascii="Times New Roman" w:hAnsi="Times New Roman"/>
          <w:i/>
          <w:sz w:val="28"/>
          <w:szCs w:val="28"/>
          <w:lang w:val="en-US"/>
        </w:rPr>
        <w:t>mG</w:t>
      </w:r>
      <w:r w:rsidRPr="001F52FA">
        <w:rPr>
          <w:rFonts w:ascii="Times New Roman" w:hAnsi="Times New Roman"/>
          <w:i/>
          <w:sz w:val="28"/>
          <w:szCs w:val="28"/>
          <w:vertAlign w:val="subscript"/>
          <w:lang w:val="en-US"/>
        </w:rPr>
        <w:t>cc</w:t>
      </w:r>
      <w:proofErr w:type="spellEnd"/>
      <w:r w:rsidRPr="00D447E4">
        <w:rPr>
          <w:rFonts w:ascii="Times New Roman" w:hAnsi="Times New Roman"/>
          <w:sz w:val="28"/>
          <w:szCs w:val="28"/>
          <w:lang w:val="en-US"/>
        </w:rPr>
        <w:t xml:space="preserve"> </w:t>
      </w:r>
      <w:r w:rsidRPr="00D447E4">
        <w:rPr>
          <w:rFonts w:ascii="Times New Roman" w:hAnsi="Times New Roman"/>
          <w:sz w:val="28"/>
          <w:szCs w:val="28"/>
          <w:lang w:val="kk-KZ"/>
        </w:rPr>
        <w:t xml:space="preserve">және </w:t>
      </w:r>
      <w:r w:rsidRPr="00D447E4">
        <w:rPr>
          <w:rFonts w:ascii="Times New Roman" w:hAnsi="Times New Roman"/>
          <w:sz w:val="28"/>
          <w:szCs w:val="28"/>
          <w:lang w:val="en-US"/>
        </w:rPr>
        <w:t xml:space="preserve"> </w:t>
      </w:r>
      <w:proofErr w:type="spellStart"/>
      <w:r w:rsidRPr="00D447E4">
        <w:rPr>
          <w:rFonts w:ascii="Times New Roman" w:hAnsi="Times New Roman"/>
          <w:sz w:val="28"/>
          <w:szCs w:val="28"/>
        </w:rPr>
        <w:t>сұйықтықтағы</w:t>
      </w:r>
      <w:proofErr w:type="spellEnd"/>
      <w:r w:rsidRPr="00D447E4">
        <w:rPr>
          <w:rFonts w:ascii="Times New Roman" w:hAnsi="Times New Roman"/>
          <w:sz w:val="28"/>
          <w:szCs w:val="28"/>
          <w:lang w:val="en-US"/>
        </w:rPr>
        <w:t xml:space="preserve">  </w:t>
      </w:r>
      <w:proofErr w:type="spellStart"/>
      <w:r w:rsidRPr="00D447E4">
        <w:rPr>
          <w:rFonts w:ascii="Times New Roman" w:hAnsi="Times New Roman"/>
          <w:sz w:val="28"/>
          <w:szCs w:val="28"/>
        </w:rPr>
        <w:t>компоненттердің</w:t>
      </w:r>
      <w:proofErr w:type="spellEnd"/>
      <w:r w:rsidRPr="00D447E4">
        <w:rPr>
          <w:rFonts w:ascii="Times New Roman" w:hAnsi="Times New Roman"/>
          <w:sz w:val="28"/>
          <w:szCs w:val="28"/>
          <w:lang w:val="en-US"/>
        </w:rPr>
        <w:t xml:space="preserve"> </w:t>
      </w:r>
      <w:proofErr w:type="spellStart"/>
      <w:r w:rsidRPr="00D447E4">
        <w:rPr>
          <w:rFonts w:ascii="Times New Roman" w:hAnsi="Times New Roman"/>
          <w:sz w:val="28"/>
          <w:szCs w:val="28"/>
        </w:rPr>
        <w:t>қажетсіз</w:t>
      </w:r>
      <w:proofErr w:type="spellEnd"/>
      <w:r w:rsidRPr="00D447E4">
        <w:rPr>
          <w:rFonts w:ascii="Times New Roman" w:hAnsi="Times New Roman"/>
          <w:sz w:val="28"/>
          <w:szCs w:val="28"/>
          <w:lang w:val="en-US"/>
        </w:rPr>
        <w:t xml:space="preserve"> </w:t>
      </w:r>
      <w:r w:rsidRPr="00D447E4">
        <w:rPr>
          <w:rFonts w:ascii="Times New Roman" w:hAnsi="Times New Roman"/>
          <w:sz w:val="28"/>
          <w:szCs w:val="28"/>
        </w:rPr>
        <w:t>саны</w:t>
      </w:r>
    </w:p>
    <w:p w14:paraId="75F4C0DE" w14:textId="77777777" w:rsidR="005B452E" w:rsidRPr="00D447E4" w:rsidRDefault="005B452E" w:rsidP="00854CE8">
      <w:pPr>
        <w:spacing w:after="0" w:line="240" w:lineRule="auto"/>
        <w:rPr>
          <w:rFonts w:ascii="Times New Roman" w:eastAsiaTheme="minorEastAsia" w:hAnsi="Times New Roman"/>
          <w:sz w:val="28"/>
          <w:szCs w:val="28"/>
        </w:rPr>
      </w:pPr>
      <m:oMathPara>
        <m:oMath>
          <m:r>
            <w:rPr>
              <w:rFonts w:ascii="Cambria Math" w:hAnsi="Cambria Math"/>
              <w:sz w:val="28"/>
              <w:szCs w:val="28"/>
            </w:rPr>
            <m:t>```</m:t>
          </m:r>
        </m:oMath>
      </m:oMathPara>
    </w:p>
    <w:p w14:paraId="49980A52" w14:textId="77777777" w:rsidR="005B452E" w:rsidRPr="00D447E4" w:rsidRDefault="005B452E" w:rsidP="00854CE8">
      <w:pPr>
        <w:spacing w:after="0" w:line="240" w:lineRule="auto"/>
        <w:rPr>
          <w:rFonts w:ascii="Times New Roman" w:hAnsi="Times New Roman"/>
          <w:sz w:val="28"/>
          <w:szCs w:val="28"/>
        </w:rPr>
      </w:pPr>
      <m:oMathPara>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k</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oMath>
      </m:oMathPara>
    </w:p>
    <w:p w14:paraId="68D0C76D" w14:textId="4F869871" w:rsidR="005B452E" w:rsidRPr="00D447E4" w:rsidRDefault="005B452E" w:rsidP="00854CE8">
      <w:pPr>
        <w:shd w:val="clear" w:color="auto" w:fill="FBFBFB"/>
        <w:spacing w:after="0" w:line="240" w:lineRule="auto"/>
        <w:rPr>
          <w:rFonts w:ascii="Times New Roman" w:hAnsi="Times New Roman"/>
          <w:sz w:val="28"/>
          <w:szCs w:val="28"/>
        </w:rPr>
      </w:pPr>
      <w:r w:rsidRPr="00D447E4">
        <w:rPr>
          <w:rFonts w:ascii="Times New Roman" w:hAnsi="Times New Roman"/>
          <w:color w:val="000000"/>
          <w:sz w:val="28"/>
          <w:szCs w:val="28"/>
        </w:rPr>
        <w:t xml:space="preserve">Тампонаж </w:t>
      </w:r>
      <w:proofErr w:type="spellStart"/>
      <w:r w:rsidRPr="00D447E4">
        <w:rPr>
          <w:rFonts w:ascii="Times New Roman" w:hAnsi="Times New Roman"/>
          <w:color w:val="000000"/>
          <w:sz w:val="28"/>
          <w:szCs w:val="28"/>
        </w:rPr>
        <w:t>ерітіндісінің</w:t>
      </w:r>
      <w:proofErr w:type="spellEnd"/>
      <w:r w:rsidRPr="00D447E4">
        <w:rPr>
          <w:rFonts w:ascii="Times New Roman" w:hAnsi="Times New Roman"/>
          <w:color w:val="000000"/>
          <w:sz w:val="28"/>
          <w:szCs w:val="28"/>
        </w:rPr>
        <w:t xml:space="preserve"> </w:t>
      </w:r>
      <w:proofErr w:type="spellStart"/>
      <w:r w:rsidRPr="00D447E4">
        <w:rPr>
          <w:rFonts w:ascii="Times New Roman" w:hAnsi="Times New Roman"/>
          <w:color w:val="000000"/>
          <w:sz w:val="28"/>
          <w:szCs w:val="28"/>
        </w:rPr>
        <w:t>тығыздығы</w:t>
      </w:r>
      <w:proofErr w:type="spellEnd"/>
      <w:r w:rsidRPr="00D447E4">
        <w:rPr>
          <w:rFonts w:ascii="Times New Roman" w:hAnsi="Times New Roman"/>
          <w:color w:val="000000"/>
          <w:sz w:val="28"/>
          <w:szCs w:val="28"/>
        </w:rPr>
        <w:t>,</w:t>
      </w:r>
      <w:r w:rsidRPr="00D447E4">
        <w:rPr>
          <w:rFonts w:ascii="Times New Roman" w:hAnsi="Times New Roman"/>
          <w:color w:val="000000"/>
          <w:sz w:val="28"/>
          <w:szCs w:val="28"/>
          <w:lang w:val="kk-KZ"/>
        </w:rPr>
        <w:t xml:space="preserve"> </w:t>
      </w:r>
      <w:r w:rsidR="00881525">
        <w:rPr>
          <w:rFonts w:ascii="Times New Roman" w:hAnsi="Times New Roman"/>
          <w:sz w:val="28"/>
          <w:szCs w:val="28"/>
        </w:rPr>
        <w:t>т/м</w:t>
      </w:r>
      <w:r w:rsidRPr="00881525">
        <w:rPr>
          <w:rFonts w:ascii="Times New Roman" w:hAnsi="Times New Roman"/>
          <w:sz w:val="28"/>
          <w:szCs w:val="28"/>
          <w:vertAlign w:val="superscript"/>
        </w:rPr>
        <w:t>3</w:t>
      </w:r>
      <w:r w:rsidRPr="00D447E4">
        <w:rPr>
          <w:rFonts w:ascii="Times New Roman" w:hAnsi="Times New Roman"/>
          <w:sz w:val="28"/>
          <w:szCs w:val="28"/>
        </w:rPr>
        <w:t>,</w:t>
      </w:r>
    </w:p>
    <w:p w14:paraId="2C7F800F" w14:textId="77777777" w:rsidR="005B452E" w:rsidRPr="00014345" w:rsidRDefault="00B40479" w:rsidP="00854CE8">
      <w:pPr>
        <w:spacing w:after="0" w:line="240" w:lineRule="auto"/>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p</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cc</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ff</m:t>
                  </m:r>
                </m:sub>
              </m:sSub>
            </m:e>
          </m:d>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p</m:t>
              </m:r>
            </m:sub>
          </m:sSub>
          <m:r>
            <w:rPr>
              <w:rFonts w:ascii="Cambria Math" w:hAnsi="Cambria Math"/>
              <w:sz w:val="28"/>
              <w:szCs w:val="28"/>
            </w:rPr>
            <m:t>,</m:t>
          </m:r>
        </m:oMath>
      </m:oMathPara>
    </w:p>
    <w:p w14:paraId="326082A9" w14:textId="77777777" w:rsidR="005B452E" w:rsidRPr="00014345" w:rsidRDefault="005B452E" w:rsidP="00854CE8">
      <w:pPr>
        <w:spacing w:after="0" w:line="240" w:lineRule="auto"/>
        <w:rPr>
          <w:rFonts w:ascii="Times New Roman" w:hAnsi="Times New Roman"/>
          <w:sz w:val="28"/>
          <w:szCs w:val="28"/>
        </w:rPr>
      </w:pPr>
    </w:p>
    <w:p w14:paraId="3B81649D" w14:textId="7E19AA11" w:rsidR="005B452E" w:rsidRPr="00014345" w:rsidRDefault="005B452E" w:rsidP="00854CE8">
      <w:pPr>
        <w:spacing w:after="0" w:line="240" w:lineRule="auto"/>
        <w:rPr>
          <w:rFonts w:ascii="Times New Roman" w:hAnsi="Times New Roman"/>
          <w:color w:val="000000"/>
          <w:sz w:val="28"/>
          <w:szCs w:val="28"/>
        </w:rPr>
      </w:pPr>
      <w:r w:rsidRPr="00014345">
        <w:rPr>
          <w:rFonts w:ascii="Times New Roman" w:hAnsi="Times New Roman"/>
          <w:color w:val="000000"/>
          <w:sz w:val="28"/>
          <w:szCs w:val="28"/>
        </w:rPr>
        <w:t xml:space="preserve">ал </w:t>
      </w:r>
      <w:proofErr w:type="spellStart"/>
      <w:r w:rsidRPr="00014345">
        <w:rPr>
          <w:rFonts w:ascii="Times New Roman" w:hAnsi="Times New Roman"/>
          <w:color w:val="000000"/>
          <w:sz w:val="28"/>
          <w:szCs w:val="28"/>
        </w:rPr>
        <w:t>онда</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еріген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қоспалары</w:t>
      </w:r>
      <w:proofErr w:type="spellEnd"/>
      <w:r w:rsidRPr="00014345">
        <w:rPr>
          <w:rFonts w:ascii="Times New Roman" w:hAnsi="Times New Roman"/>
          <w:color w:val="000000"/>
          <w:sz w:val="28"/>
          <w:szCs w:val="28"/>
        </w:rPr>
        <w:t xml:space="preserve"> бар </w:t>
      </w:r>
      <w:proofErr w:type="spellStart"/>
      <w:r w:rsidRPr="00014345">
        <w:rPr>
          <w:rFonts w:ascii="Times New Roman" w:hAnsi="Times New Roman"/>
          <w:color w:val="000000"/>
          <w:sz w:val="28"/>
          <w:szCs w:val="28"/>
        </w:rPr>
        <w:t>қ</w:t>
      </w:r>
      <w:r w:rsidR="001F52FA">
        <w:rPr>
          <w:rFonts w:ascii="Times New Roman" w:hAnsi="Times New Roman"/>
          <w:color w:val="000000"/>
          <w:sz w:val="28"/>
          <w:szCs w:val="28"/>
        </w:rPr>
        <w:t>ақпалы</w:t>
      </w:r>
      <w:proofErr w:type="spellEnd"/>
      <w:r w:rsidR="001F52FA">
        <w:rPr>
          <w:rFonts w:ascii="Times New Roman" w:hAnsi="Times New Roman"/>
          <w:color w:val="000000"/>
          <w:sz w:val="28"/>
          <w:szCs w:val="28"/>
        </w:rPr>
        <w:t xml:space="preserve"> </w:t>
      </w:r>
      <w:proofErr w:type="spellStart"/>
      <w:r w:rsidR="001F52FA">
        <w:rPr>
          <w:rFonts w:ascii="Times New Roman" w:hAnsi="Times New Roman"/>
          <w:color w:val="000000"/>
          <w:sz w:val="28"/>
          <w:szCs w:val="28"/>
        </w:rPr>
        <w:t>сұйықтықтың</w:t>
      </w:r>
      <w:proofErr w:type="spellEnd"/>
      <w:r w:rsidR="001F52FA">
        <w:rPr>
          <w:rFonts w:ascii="Times New Roman" w:hAnsi="Times New Roman"/>
          <w:color w:val="000000"/>
          <w:sz w:val="28"/>
          <w:szCs w:val="28"/>
        </w:rPr>
        <w:t xml:space="preserve"> </w:t>
      </w:r>
      <w:proofErr w:type="spellStart"/>
      <w:r w:rsidR="001F52FA">
        <w:rPr>
          <w:rFonts w:ascii="Times New Roman" w:hAnsi="Times New Roman"/>
          <w:color w:val="000000"/>
          <w:sz w:val="28"/>
          <w:szCs w:val="28"/>
        </w:rPr>
        <w:t>тығыздығы</w:t>
      </w:r>
      <w:proofErr w:type="spellEnd"/>
      <w:r w:rsidR="001F52FA">
        <w:rPr>
          <w:rFonts w:ascii="Times New Roman" w:hAnsi="Times New Roman"/>
          <w:color w:val="000000"/>
          <w:sz w:val="28"/>
          <w:szCs w:val="28"/>
        </w:rPr>
        <w:t>, т</w:t>
      </w:r>
      <w:r w:rsidRPr="00014345">
        <w:rPr>
          <w:rFonts w:ascii="Times New Roman" w:hAnsi="Times New Roman"/>
          <w:color w:val="000000"/>
          <w:sz w:val="28"/>
          <w:szCs w:val="28"/>
        </w:rPr>
        <w:t>/м</w:t>
      </w:r>
      <w:r w:rsidRPr="001F52FA">
        <w:rPr>
          <w:rFonts w:ascii="Times New Roman" w:hAnsi="Times New Roman"/>
          <w:color w:val="000000"/>
          <w:sz w:val="28"/>
          <w:szCs w:val="28"/>
          <w:vertAlign w:val="superscript"/>
        </w:rPr>
        <w:t>3</w:t>
      </w:r>
      <w:r w:rsidRPr="00014345">
        <w:rPr>
          <w:rFonts w:ascii="Times New Roman" w:hAnsi="Times New Roman"/>
          <w:color w:val="000000"/>
          <w:sz w:val="28"/>
          <w:szCs w:val="28"/>
        </w:rPr>
        <w:t>,</w:t>
      </w:r>
    </w:p>
    <w:p w14:paraId="6DFD9EFE" w14:textId="77777777" w:rsidR="005B452E" w:rsidRPr="00014345" w:rsidRDefault="005B452E" w:rsidP="00854CE8">
      <w:pPr>
        <w:spacing w:after="0" w:line="240" w:lineRule="auto"/>
        <w:rPr>
          <w:rFonts w:ascii="Times New Roman" w:hAnsi="Times New Roman"/>
          <w:sz w:val="28"/>
          <w:szCs w:val="28"/>
        </w:rPr>
      </w:pPr>
      <m:oMathPara>
        <m:oMath>
          <m:r>
            <w:rPr>
              <w:rFonts w:ascii="Cambria Math" w:hAnsi="Cambria Math"/>
              <w:sz w:val="28"/>
              <w:szCs w:val="28"/>
            </w:rPr>
            <m:t>P=</m:t>
          </m:r>
          <m:f>
            <m:fPr>
              <m:ctrlPr>
                <w:rPr>
                  <w:rFonts w:ascii="Cambria Math" w:hAnsi="Cambria Math"/>
                  <w:i/>
                  <w:sz w:val="28"/>
                  <w:szCs w:val="28"/>
                </w:rPr>
              </m:ctrlPr>
            </m:fPr>
            <m:num>
              <m:r>
                <w:rPr>
                  <w:rFonts w:ascii="Cambria Math" w:hAnsi="Cambria Math"/>
                  <w:sz w:val="28"/>
                  <w:szCs w:val="28"/>
                </w:rPr>
                <m:t>1</m:t>
              </m:r>
            </m:num>
            <m:den>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i</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den>
                      </m:f>
                    </m:e>
                  </m:d>
                </m:e>
              </m:nary>
            </m:den>
          </m:f>
        </m:oMath>
      </m:oMathPara>
    </w:p>
    <w:p w14:paraId="35C96CD0" w14:textId="77777777" w:rsidR="005B452E" w:rsidRPr="00014345" w:rsidRDefault="005B452E" w:rsidP="00854CE8">
      <w:pPr>
        <w:spacing w:after="0" w:line="240" w:lineRule="auto"/>
        <w:rPr>
          <w:rFonts w:ascii="Times New Roman" w:hAnsi="Times New Roman"/>
          <w:sz w:val="28"/>
          <w:szCs w:val="28"/>
        </w:rPr>
      </w:pPr>
    </w:p>
    <w:p w14:paraId="0B6028D4" w14:textId="399E3C8C" w:rsidR="005B452E" w:rsidRPr="00014345" w:rsidRDefault="005B452E" w:rsidP="00854CE8">
      <w:pPr>
        <w:spacing w:after="0" w:line="240" w:lineRule="auto"/>
        <w:rPr>
          <w:rFonts w:ascii="Times New Roman" w:eastAsiaTheme="minorEastAsia" w:hAnsi="Times New Roman"/>
          <w:color w:val="000000"/>
          <w:sz w:val="28"/>
          <w:szCs w:val="28"/>
        </w:rPr>
      </w:pPr>
      <w:proofErr w:type="spellStart"/>
      <w:r w:rsidRPr="00014345">
        <w:rPr>
          <w:rFonts w:ascii="Times New Roman" w:hAnsi="Times New Roman"/>
          <w:color w:val="000000"/>
          <w:sz w:val="28"/>
          <w:szCs w:val="28"/>
        </w:rPr>
        <w:t>Содан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кейін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сұйықтығының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көлемі</w:t>
      </w:r>
      <w:proofErr w:type="spellEnd"/>
      <w:r w:rsidRPr="00014345">
        <w:rPr>
          <w:rFonts w:ascii="Times New Roman" w:hAnsi="Times New Roman"/>
          <w:color w:val="000000"/>
          <w:sz w:val="28"/>
          <w:szCs w:val="28"/>
        </w:rPr>
        <w:t>, м</w:t>
      </w:r>
      <w:r w:rsidRPr="001F52FA">
        <w:rPr>
          <w:rFonts w:ascii="Times New Roman" w:hAnsi="Times New Roman"/>
          <w:color w:val="000000"/>
          <w:sz w:val="28"/>
          <w:szCs w:val="28"/>
          <w:vertAlign w:val="superscript"/>
        </w:rPr>
        <w:t>3</w:t>
      </w:r>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қатынастан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оңай</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анықталады</w:t>
      </w:r>
      <w:proofErr w:type="spellEnd"/>
      <w:r w:rsidRPr="00014345">
        <w:rPr>
          <w:rFonts w:ascii="Times New Roman" w:hAnsi="Times New Roman"/>
          <w:color w:val="000000"/>
          <w:sz w:val="28"/>
          <w:szCs w:val="28"/>
        </w:rPr>
        <w:t>:</w:t>
      </w:r>
    </w:p>
    <w:p w14:paraId="030B0883" w14:textId="47C36929" w:rsidR="005B452E" w:rsidRPr="00105869" w:rsidRDefault="005B452E" w:rsidP="00105869">
      <w:pPr>
        <w:spacing w:after="0" w:line="240" w:lineRule="auto"/>
        <w:jc w:val="right"/>
        <w:rPr>
          <w:rFonts w:ascii="Times New Roman" w:eastAsiaTheme="minorEastAsia" w:hAnsi="Times New Roman"/>
          <w:sz w:val="28"/>
          <w:szCs w:val="28"/>
          <w:lang w:val="kk-KZ"/>
        </w:rPr>
      </w:pPr>
      <m:oMath>
        <m:r>
          <w:rPr>
            <w:rFonts w:ascii="Cambria Math" w:hAnsi="Cambria Math"/>
            <w:sz w:val="28"/>
            <w:szCs w:val="28"/>
          </w:rPr>
          <w:lastRenderedPageBreak/>
          <m:t>V=</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f</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f</m:t>
                </m:r>
              </m:sub>
            </m:sSub>
          </m:den>
        </m:f>
      </m:oMath>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rPr>
        <w:tab/>
      </w:r>
      <w:r w:rsidR="00105869" w:rsidRPr="00105869">
        <w:rPr>
          <w:rFonts w:ascii="Times New Roman" w:eastAsiaTheme="minorEastAsia" w:hAnsi="Times New Roman"/>
          <w:sz w:val="28"/>
          <w:szCs w:val="28"/>
          <w:lang w:val="kk-KZ"/>
        </w:rPr>
        <w:t>(6.5)</w:t>
      </w:r>
    </w:p>
    <w:p w14:paraId="5952459B" w14:textId="77777777" w:rsidR="005B452E" w:rsidRPr="00014345" w:rsidRDefault="005B452E" w:rsidP="00854CE8">
      <w:pPr>
        <w:spacing w:after="0" w:line="240" w:lineRule="auto"/>
        <w:rPr>
          <w:rFonts w:ascii="Times New Roman" w:eastAsiaTheme="minorEastAsia" w:hAnsi="Times New Roman"/>
          <w:sz w:val="28"/>
          <w:szCs w:val="28"/>
        </w:rPr>
      </w:pPr>
    </w:p>
    <w:p w14:paraId="4445381B" w14:textId="77777777" w:rsidR="005B452E" w:rsidRPr="00014345" w:rsidRDefault="005B452E" w:rsidP="00854CE8">
      <w:pPr>
        <w:spacing w:after="0" w:line="240" w:lineRule="auto"/>
        <w:ind w:firstLine="708"/>
        <w:jc w:val="both"/>
        <w:rPr>
          <w:rFonts w:ascii="Times New Roman" w:hAnsi="Times New Roman"/>
          <w:color w:val="000000"/>
          <w:sz w:val="28"/>
          <w:szCs w:val="28"/>
        </w:rPr>
      </w:pPr>
      <w:proofErr w:type="spellStart"/>
      <w:r w:rsidRPr="00014345">
        <w:rPr>
          <w:rFonts w:ascii="Times New Roman" w:hAnsi="Times New Roman"/>
          <w:color w:val="000000"/>
          <w:sz w:val="28"/>
          <w:szCs w:val="28"/>
        </w:rPr>
        <w:t>Жарықтарды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колматизациялауға</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арналған</w:t>
      </w:r>
      <w:proofErr w:type="spellEnd"/>
      <w:r w:rsidRPr="00014345">
        <w:rPr>
          <w:rFonts w:ascii="Times New Roman" w:hAnsi="Times New Roman"/>
          <w:color w:val="000000"/>
          <w:sz w:val="28"/>
          <w:szCs w:val="28"/>
        </w:rPr>
        <w:t xml:space="preserve"> цемент </w:t>
      </w:r>
      <w:proofErr w:type="spellStart"/>
      <w:r w:rsidRPr="00014345">
        <w:rPr>
          <w:rFonts w:ascii="Times New Roman" w:hAnsi="Times New Roman"/>
          <w:color w:val="000000"/>
          <w:sz w:val="28"/>
          <w:szCs w:val="28"/>
        </w:rPr>
        <w:t>ерітінділері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үшін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алдымен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цементтің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физикалық</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параметрлері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анықталады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тампонажды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цементтің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маркасы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тығыздығы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көлемдік</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салмағы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және</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ұнтақталуының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нәзіктігі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содан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кейін</w:t>
      </w:r>
      <w:proofErr w:type="spellEnd"/>
      <w:r w:rsidRPr="00014345">
        <w:rPr>
          <w:rFonts w:ascii="Times New Roman" w:hAnsi="Times New Roman"/>
          <w:color w:val="000000"/>
          <w:sz w:val="28"/>
          <w:szCs w:val="28"/>
        </w:rPr>
        <w:t xml:space="preserve"> цемент </w:t>
      </w:r>
      <w:proofErr w:type="spellStart"/>
      <w:r w:rsidRPr="00014345">
        <w:rPr>
          <w:rFonts w:ascii="Times New Roman" w:hAnsi="Times New Roman"/>
          <w:color w:val="000000"/>
          <w:sz w:val="28"/>
          <w:szCs w:val="28"/>
        </w:rPr>
        <w:t>ерітіндісінің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технологиялық</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парам</w:t>
      </w:r>
      <w:r>
        <w:rPr>
          <w:rFonts w:ascii="Times New Roman" w:hAnsi="Times New Roman"/>
          <w:color w:val="000000"/>
          <w:sz w:val="28"/>
          <w:szCs w:val="28"/>
        </w:rPr>
        <w:t>етрлері</w:t>
      </w:r>
      <w:proofErr w:type="spellEnd"/>
      <w:r>
        <w:rPr>
          <w:rFonts w:ascii="Times New Roman" w:hAnsi="Times New Roman"/>
          <w:color w:val="000000"/>
          <w:sz w:val="28"/>
          <w:szCs w:val="28"/>
        </w:rPr>
        <w:t xml:space="preserve">: </w:t>
      </w:r>
      <w:proofErr w:type="spellStart"/>
      <w:r>
        <w:rPr>
          <w:rFonts w:ascii="Times New Roman" w:hAnsi="Times New Roman"/>
          <w:color w:val="000000"/>
          <w:sz w:val="28"/>
          <w:szCs w:val="28"/>
        </w:rPr>
        <w:t>тығыздық</w:t>
      </w:r>
      <w:proofErr w:type="spellEnd"/>
      <w:r>
        <w:rPr>
          <w:rFonts w:ascii="Times New Roman" w:hAnsi="Times New Roman"/>
          <w:color w:val="000000"/>
          <w:sz w:val="28"/>
          <w:szCs w:val="28"/>
        </w:rPr>
        <w:t>,</w:t>
      </w:r>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тұтқырлық</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сүзу</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қасиеттері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содан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кейін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ғана</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ерітіндінің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тиісті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геологиялық</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жағдайларға</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төзімділігі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анықталады</w:t>
      </w:r>
      <w:proofErr w:type="spellEnd"/>
      <w:r w:rsidRPr="00014345">
        <w:rPr>
          <w:rFonts w:ascii="Times New Roman" w:hAnsi="Times New Roman"/>
          <w:color w:val="000000"/>
          <w:sz w:val="28"/>
          <w:szCs w:val="28"/>
        </w:rPr>
        <w:t>.</w:t>
      </w:r>
    </w:p>
    <w:p w14:paraId="2E864AC3" w14:textId="77777777" w:rsidR="005B452E" w:rsidRPr="00FD038D" w:rsidRDefault="005B452E" w:rsidP="00881525">
      <w:pPr>
        <w:spacing w:after="0" w:line="240" w:lineRule="auto"/>
        <w:ind w:firstLine="567"/>
        <w:jc w:val="both"/>
        <w:rPr>
          <w:rFonts w:ascii="Times New Roman" w:hAnsi="Times New Roman"/>
          <w:color w:val="000000"/>
          <w:sz w:val="28"/>
          <w:szCs w:val="28"/>
        </w:rPr>
      </w:pPr>
      <w:proofErr w:type="spellStart"/>
      <w:r w:rsidRPr="00014345">
        <w:rPr>
          <w:rFonts w:ascii="Times New Roman" w:hAnsi="Times New Roman"/>
          <w:color w:val="000000"/>
          <w:sz w:val="28"/>
          <w:szCs w:val="28"/>
        </w:rPr>
        <w:t>Ерітіндінің</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тығыздығы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ұңғымадағы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қабат</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қысымына</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сәйкес</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таңдалады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Қалыптан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тыс</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жоғары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қысымды</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ұңғымаларда</w:t>
      </w:r>
      <w:proofErr w:type="spellEnd"/>
      <w:r w:rsidRPr="00014345">
        <w:rPr>
          <w:rFonts w:ascii="Times New Roman" w:hAnsi="Times New Roman"/>
          <w:color w:val="000000"/>
          <w:sz w:val="28"/>
          <w:szCs w:val="28"/>
        </w:rPr>
        <w:t xml:space="preserve"> (</w:t>
      </w:r>
      <w:r w:rsidRPr="00014345">
        <w:rPr>
          <w:rFonts w:ascii="Times New Roman" w:hAnsi="Times New Roman"/>
          <w:color w:val="000000"/>
          <w:sz w:val="28"/>
          <w:szCs w:val="28"/>
          <w:lang w:val="kk-KZ"/>
        </w:rPr>
        <w:t>ҚТЖҚҰ</w:t>
      </w:r>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салмақты</w:t>
      </w:r>
      <w:proofErr w:type="spellEnd"/>
      <w:r w:rsidRPr="00014345">
        <w:rPr>
          <w:rFonts w:ascii="Times New Roman" w:hAnsi="Times New Roman"/>
          <w:color w:val="000000"/>
          <w:sz w:val="28"/>
          <w:szCs w:val="28"/>
        </w:rPr>
        <w:t xml:space="preserve"> цемент </w:t>
      </w:r>
      <w:proofErr w:type="spellStart"/>
      <w:r w:rsidRPr="00014345">
        <w:rPr>
          <w:rFonts w:ascii="Times New Roman" w:hAnsi="Times New Roman"/>
          <w:color w:val="000000"/>
          <w:sz w:val="28"/>
          <w:szCs w:val="28"/>
        </w:rPr>
        <w:t>ерітінділері</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қолданылады</w:t>
      </w:r>
      <w:proofErr w:type="spellEnd"/>
      <w:r w:rsidRPr="00014345">
        <w:rPr>
          <w:rFonts w:ascii="Times New Roman" w:hAnsi="Times New Roman"/>
          <w:color w:val="000000"/>
          <w:sz w:val="28"/>
          <w:szCs w:val="28"/>
        </w:rPr>
        <w:t xml:space="preserve">, ал </w:t>
      </w:r>
      <w:proofErr w:type="spellStart"/>
      <w:r w:rsidRPr="00014345">
        <w:rPr>
          <w:rFonts w:ascii="Times New Roman" w:hAnsi="Times New Roman"/>
          <w:color w:val="000000"/>
          <w:sz w:val="28"/>
          <w:szCs w:val="28"/>
        </w:rPr>
        <w:t>керісінше</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қалыптан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тыс</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төмен</w:t>
      </w:r>
      <w:proofErr w:type="spellEnd"/>
      <w:r w:rsidRPr="00014345">
        <w:rPr>
          <w:rFonts w:ascii="Times New Roman" w:hAnsi="Times New Roman"/>
          <w:color w:val="000000"/>
          <w:sz w:val="28"/>
          <w:szCs w:val="28"/>
        </w:rPr>
        <w:t xml:space="preserve"> </w:t>
      </w:r>
      <w:proofErr w:type="spellStart"/>
      <w:r w:rsidRPr="00014345">
        <w:rPr>
          <w:rFonts w:ascii="Times New Roman" w:hAnsi="Times New Roman"/>
          <w:color w:val="000000"/>
          <w:sz w:val="28"/>
          <w:szCs w:val="28"/>
        </w:rPr>
        <w:t>қысымды</w:t>
      </w:r>
      <w:proofErr w:type="spellEnd"/>
      <w:r w:rsidRPr="00014345">
        <w:rPr>
          <w:rFonts w:ascii="Times New Roman" w:hAnsi="Times New Roman"/>
          <w:color w:val="000000"/>
          <w:sz w:val="28"/>
          <w:szCs w:val="28"/>
        </w:rPr>
        <w:t xml:space="preserve"> </w:t>
      </w:r>
      <w:proofErr w:type="spellStart"/>
      <w:r w:rsidRPr="00FD038D">
        <w:rPr>
          <w:rFonts w:ascii="Times New Roman" w:hAnsi="Times New Roman"/>
          <w:color w:val="000000"/>
          <w:sz w:val="28"/>
          <w:szCs w:val="28"/>
        </w:rPr>
        <w:t>ұңғымаларда</w:t>
      </w:r>
      <w:proofErr w:type="spellEnd"/>
      <w:r w:rsidRPr="00FD038D">
        <w:rPr>
          <w:rFonts w:ascii="Times New Roman" w:hAnsi="Times New Roman"/>
          <w:color w:val="000000"/>
          <w:sz w:val="28"/>
          <w:szCs w:val="28"/>
        </w:rPr>
        <w:t xml:space="preserve"> (</w:t>
      </w:r>
      <w:r w:rsidRPr="00FD038D">
        <w:rPr>
          <w:rFonts w:ascii="Times New Roman" w:hAnsi="Times New Roman"/>
          <w:color w:val="000000"/>
          <w:sz w:val="28"/>
          <w:szCs w:val="28"/>
          <w:lang w:val="kk-KZ"/>
        </w:rPr>
        <w:t>ҚТТҚҰ</w:t>
      </w:r>
      <w:r w:rsidRPr="00FD038D">
        <w:rPr>
          <w:rFonts w:ascii="Times New Roman" w:hAnsi="Times New Roman"/>
          <w:color w:val="000000"/>
          <w:sz w:val="28"/>
          <w:szCs w:val="28"/>
        </w:rPr>
        <w:t xml:space="preserve">) – </w:t>
      </w:r>
      <w:proofErr w:type="spellStart"/>
      <w:r w:rsidRPr="00FD038D">
        <w:rPr>
          <w:rFonts w:ascii="Times New Roman" w:hAnsi="Times New Roman"/>
          <w:color w:val="000000"/>
          <w:sz w:val="28"/>
          <w:szCs w:val="28"/>
        </w:rPr>
        <w:t>жеңілдетілген</w:t>
      </w:r>
      <w:proofErr w:type="spellEnd"/>
      <w:r w:rsidRPr="00FD038D">
        <w:rPr>
          <w:rFonts w:ascii="Times New Roman" w:hAnsi="Times New Roman"/>
          <w:color w:val="000000"/>
          <w:sz w:val="28"/>
          <w:szCs w:val="28"/>
        </w:rPr>
        <w:t xml:space="preserve"> цемент </w:t>
      </w:r>
      <w:proofErr w:type="spellStart"/>
      <w:r w:rsidRPr="00FD038D">
        <w:rPr>
          <w:rFonts w:ascii="Times New Roman" w:hAnsi="Times New Roman"/>
          <w:color w:val="000000"/>
          <w:sz w:val="28"/>
          <w:szCs w:val="28"/>
        </w:rPr>
        <w:t>ерітінділері</w:t>
      </w:r>
      <w:proofErr w:type="spellEnd"/>
      <w:r w:rsidRPr="00FD038D">
        <w:rPr>
          <w:rFonts w:ascii="Times New Roman" w:hAnsi="Times New Roman"/>
          <w:color w:val="000000"/>
          <w:sz w:val="28"/>
          <w:szCs w:val="28"/>
        </w:rPr>
        <w:t xml:space="preserve"> </w:t>
      </w:r>
      <w:proofErr w:type="spellStart"/>
      <w:r w:rsidRPr="00FD038D">
        <w:rPr>
          <w:rFonts w:ascii="Times New Roman" w:hAnsi="Times New Roman"/>
          <w:color w:val="000000"/>
          <w:sz w:val="28"/>
          <w:szCs w:val="28"/>
        </w:rPr>
        <w:t>қолданылады</w:t>
      </w:r>
      <w:proofErr w:type="spellEnd"/>
      <w:r w:rsidRPr="00FD038D">
        <w:rPr>
          <w:rFonts w:ascii="Times New Roman" w:hAnsi="Times New Roman"/>
          <w:color w:val="000000"/>
          <w:sz w:val="28"/>
          <w:szCs w:val="28"/>
        </w:rPr>
        <w:t>.</w:t>
      </w:r>
    </w:p>
    <w:p w14:paraId="70EEE458" w14:textId="58BFF160" w:rsidR="005B452E" w:rsidRPr="00365500" w:rsidRDefault="00854CE8" w:rsidP="00854CE8">
      <w:pPr>
        <w:spacing w:after="0" w:line="240" w:lineRule="auto"/>
        <w:ind w:firstLine="567"/>
        <w:jc w:val="both"/>
        <w:rPr>
          <w:rFonts w:ascii="Times New Roman" w:hAnsi="Times New Roman"/>
          <w:sz w:val="28"/>
          <w:szCs w:val="28"/>
          <w:lang w:val="kk-KZ"/>
        </w:rPr>
      </w:pPr>
      <w:proofErr w:type="spellStart"/>
      <w:r w:rsidRPr="00D860D9">
        <w:rPr>
          <w:rFonts w:ascii="Times New Roman" w:hAnsi="Times New Roman"/>
          <w:sz w:val="28"/>
          <w:szCs w:val="28"/>
        </w:rPr>
        <w:t>Тығыздықты</w:t>
      </w:r>
      <w:proofErr w:type="spellEnd"/>
      <w:r w:rsidRPr="00D860D9">
        <w:rPr>
          <w:rFonts w:ascii="Times New Roman" w:hAnsi="Times New Roman"/>
          <w:sz w:val="28"/>
          <w:szCs w:val="28"/>
        </w:rPr>
        <w:t xml:space="preserve"> пикнометр</w:t>
      </w:r>
      <w:r w:rsidR="005B452E" w:rsidRPr="00D860D9">
        <w:rPr>
          <w:rFonts w:ascii="Times New Roman" w:hAnsi="Times New Roman"/>
          <w:sz w:val="28"/>
          <w:szCs w:val="28"/>
        </w:rPr>
        <w:t xml:space="preserve"> </w:t>
      </w:r>
      <w:proofErr w:type="spellStart"/>
      <w:r w:rsidR="005B452E" w:rsidRPr="00D860D9">
        <w:rPr>
          <w:rFonts w:ascii="Times New Roman" w:hAnsi="Times New Roman"/>
          <w:sz w:val="28"/>
          <w:szCs w:val="28"/>
        </w:rPr>
        <w:t>және</w:t>
      </w:r>
      <w:proofErr w:type="spellEnd"/>
      <w:r w:rsidR="005B452E" w:rsidRPr="00D860D9">
        <w:rPr>
          <w:rFonts w:ascii="Times New Roman" w:hAnsi="Times New Roman"/>
          <w:sz w:val="28"/>
          <w:szCs w:val="28"/>
        </w:rPr>
        <w:t xml:space="preserve"> АГ-ЗПП. </w:t>
      </w:r>
      <w:proofErr w:type="spellStart"/>
      <w:r w:rsidR="005B452E" w:rsidRPr="00D860D9">
        <w:rPr>
          <w:rFonts w:ascii="Times New Roman" w:hAnsi="Times New Roman"/>
          <w:sz w:val="28"/>
          <w:szCs w:val="28"/>
        </w:rPr>
        <w:t>ареометрі</w:t>
      </w:r>
      <w:proofErr w:type="spellEnd"/>
      <w:r w:rsidR="005B452E" w:rsidRPr="00D860D9">
        <w:rPr>
          <w:rFonts w:ascii="Times New Roman" w:hAnsi="Times New Roman"/>
          <w:sz w:val="28"/>
          <w:szCs w:val="28"/>
        </w:rPr>
        <w:t xml:space="preserve"> </w:t>
      </w:r>
      <w:proofErr w:type="spellStart"/>
      <w:r w:rsidR="005B452E" w:rsidRPr="00D860D9">
        <w:rPr>
          <w:rFonts w:ascii="Times New Roman" w:hAnsi="Times New Roman"/>
          <w:sz w:val="28"/>
          <w:szCs w:val="28"/>
        </w:rPr>
        <w:t>аспаптары</w:t>
      </w:r>
      <w:proofErr w:type="spellEnd"/>
      <w:r w:rsidR="005B452E" w:rsidRPr="00D860D9">
        <w:rPr>
          <w:rFonts w:ascii="Times New Roman" w:hAnsi="Times New Roman"/>
          <w:sz w:val="28"/>
          <w:szCs w:val="28"/>
        </w:rPr>
        <w:t xml:space="preserve"> </w:t>
      </w:r>
      <w:proofErr w:type="spellStart"/>
      <w:r w:rsidR="005B452E" w:rsidRPr="00D860D9">
        <w:rPr>
          <w:rFonts w:ascii="Times New Roman" w:hAnsi="Times New Roman"/>
          <w:sz w:val="28"/>
          <w:szCs w:val="28"/>
        </w:rPr>
        <w:t>арқылы</w:t>
      </w:r>
      <w:proofErr w:type="spellEnd"/>
      <w:r w:rsidR="005B452E" w:rsidRPr="00D860D9">
        <w:rPr>
          <w:rFonts w:ascii="Times New Roman" w:hAnsi="Times New Roman"/>
          <w:sz w:val="28"/>
          <w:szCs w:val="28"/>
        </w:rPr>
        <w:t xml:space="preserve"> </w:t>
      </w:r>
      <w:proofErr w:type="spellStart"/>
      <w:r w:rsidR="005B452E" w:rsidRPr="00D860D9">
        <w:rPr>
          <w:rFonts w:ascii="Times New Roman" w:hAnsi="Times New Roman"/>
          <w:sz w:val="28"/>
          <w:szCs w:val="28"/>
        </w:rPr>
        <w:t>анықтадық</w:t>
      </w:r>
      <w:proofErr w:type="spellEnd"/>
      <w:r w:rsidR="005B452E" w:rsidRPr="00D860D9">
        <w:rPr>
          <w:rFonts w:ascii="Times New Roman" w:hAnsi="Times New Roman"/>
          <w:sz w:val="28"/>
          <w:szCs w:val="28"/>
        </w:rPr>
        <w:t>.</w:t>
      </w:r>
      <w:r w:rsidR="005B452E">
        <w:rPr>
          <w:rFonts w:ascii="Times New Roman" w:hAnsi="Times New Roman"/>
          <w:sz w:val="28"/>
          <w:szCs w:val="28"/>
          <w:lang w:val="kk-KZ"/>
        </w:rPr>
        <w:t xml:space="preserve"> </w:t>
      </w:r>
      <w:r w:rsidR="005B452E" w:rsidRPr="00D860D9">
        <w:rPr>
          <w:rFonts w:ascii="Times New Roman" w:hAnsi="Times New Roman"/>
          <w:sz w:val="28"/>
          <w:szCs w:val="28"/>
          <w:lang w:val="kk-KZ"/>
        </w:rPr>
        <w:t xml:space="preserve">Цемент шламдарының қозғалғыштығын бағалаудың ең кең тараған әдісі - AzNII конусы бойымен таралуы. </w:t>
      </w:r>
      <w:r w:rsidR="005B452E" w:rsidRPr="00365500">
        <w:rPr>
          <w:rFonts w:ascii="Times New Roman" w:hAnsi="Times New Roman"/>
          <w:sz w:val="28"/>
          <w:szCs w:val="28"/>
          <w:lang w:val="kk-KZ"/>
        </w:rPr>
        <w:t xml:space="preserve">Қарапайымдылығының арқасында бұл әдіс цемент шламдарын сынау тәжірибесінде берік орын алды және бұрғылау ерітінділерінің тұтқырлығын өлшеуге арналған СРВ-5 шұңқырына ұқсас, бірақ диаметрі үлкенірек түтікпен қолданылған тұтқырлықты бағалаудың қолданыстағы әдісін ауыстырды. </w:t>
      </w:r>
    </w:p>
    <w:p w14:paraId="77F2F353" w14:textId="77777777" w:rsidR="005B452E" w:rsidRDefault="005B452E" w:rsidP="00854CE8">
      <w:pPr>
        <w:spacing w:after="0" w:line="240" w:lineRule="auto"/>
        <w:ind w:firstLine="708"/>
        <w:jc w:val="both"/>
        <w:rPr>
          <w:rFonts w:ascii="Times New Roman" w:hAnsi="Times New Roman"/>
          <w:color w:val="000000"/>
          <w:sz w:val="28"/>
          <w:szCs w:val="28"/>
          <w:lang w:val="kk-KZ"/>
        </w:rPr>
      </w:pPr>
      <w:r w:rsidRPr="00365500">
        <w:rPr>
          <w:rFonts w:ascii="Times New Roman" w:hAnsi="Times New Roman"/>
          <w:color w:val="000000"/>
          <w:sz w:val="28"/>
          <w:szCs w:val="28"/>
          <w:lang w:val="kk-KZ"/>
        </w:rPr>
        <w:t xml:space="preserve">Бұрғылау цементі бар, ол бір сағат ішінде күш жинай алады және беріктік </w:t>
      </w:r>
      <w:r>
        <w:rPr>
          <w:rFonts w:ascii="Times New Roman" w:hAnsi="Times New Roman"/>
          <w:color w:val="000000"/>
          <w:sz w:val="28"/>
          <w:szCs w:val="28"/>
          <w:lang w:val="kk-KZ"/>
        </w:rPr>
        <w:t>қасиеттері</w:t>
      </w:r>
      <w:r w:rsidRPr="00365500">
        <w:rPr>
          <w:rFonts w:ascii="Times New Roman" w:hAnsi="Times New Roman"/>
          <w:color w:val="000000"/>
          <w:sz w:val="28"/>
          <w:szCs w:val="28"/>
          <w:lang w:val="kk-KZ"/>
        </w:rPr>
        <w:t xml:space="preserve"> артады. Мысалы: ПЦТ II-СС-50. </w:t>
      </w:r>
      <w:r>
        <w:rPr>
          <w:rFonts w:ascii="Times New Roman" w:hAnsi="Times New Roman"/>
          <w:color w:val="000000"/>
          <w:sz w:val="28"/>
          <w:szCs w:val="28"/>
          <w:lang w:val="kk-KZ"/>
        </w:rPr>
        <w:t>Т</w:t>
      </w:r>
      <w:r w:rsidRPr="00365500">
        <w:rPr>
          <w:rFonts w:ascii="Times New Roman" w:hAnsi="Times New Roman"/>
          <w:color w:val="000000"/>
          <w:sz w:val="28"/>
          <w:szCs w:val="28"/>
          <w:lang w:val="kk-KZ"/>
        </w:rPr>
        <w:t xml:space="preserve">өмен немесе қалыпты температураға арналған </w:t>
      </w:r>
      <w:r>
        <w:rPr>
          <w:rFonts w:ascii="Times New Roman" w:hAnsi="Times New Roman"/>
          <w:color w:val="000000"/>
          <w:sz w:val="28"/>
          <w:szCs w:val="28"/>
          <w:lang w:val="kk-KZ"/>
        </w:rPr>
        <w:t xml:space="preserve">тампонажды </w:t>
      </w:r>
      <w:r w:rsidRPr="00365500">
        <w:rPr>
          <w:rFonts w:ascii="Times New Roman" w:hAnsi="Times New Roman"/>
          <w:color w:val="000000"/>
          <w:sz w:val="28"/>
          <w:szCs w:val="28"/>
          <w:lang w:val="kk-KZ"/>
        </w:rPr>
        <w:t xml:space="preserve">сульфатқа төзімді портландцемент минералды қоспалармен </w:t>
      </w:r>
      <w:r>
        <w:rPr>
          <w:rFonts w:ascii="Times New Roman" w:hAnsi="Times New Roman"/>
          <w:color w:val="000000"/>
          <w:sz w:val="28"/>
          <w:szCs w:val="28"/>
          <w:lang w:val="kk-KZ"/>
        </w:rPr>
        <w:t>дайындалады.</w:t>
      </w:r>
    </w:p>
    <w:p w14:paraId="3E6DA6CC" w14:textId="77777777" w:rsidR="005B452E" w:rsidRPr="00E945B4" w:rsidRDefault="005B452E" w:rsidP="00854CE8">
      <w:pPr>
        <w:spacing w:after="0" w:line="240" w:lineRule="auto"/>
        <w:ind w:firstLine="708"/>
        <w:jc w:val="both"/>
        <w:rPr>
          <w:rFonts w:ascii="Arial" w:hAnsi="Arial" w:cs="Arial"/>
          <w:color w:val="000000"/>
          <w:sz w:val="20"/>
          <w:szCs w:val="20"/>
          <w:lang w:val="kk-KZ"/>
        </w:rPr>
      </w:pPr>
      <w:r w:rsidRPr="00365500">
        <w:rPr>
          <w:rFonts w:ascii="Helvetica" w:hAnsi="Helvetica" w:cs="Helvetica"/>
          <w:color w:val="000000"/>
          <w:sz w:val="26"/>
          <w:szCs w:val="26"/>
          <w:lang w:val="kk-KZ"/>
        </w:rPr>
        <w:t xml:space="preserve"> </w:t>
      </w:r>
      <w:r w:rsidRPr="00E945B4">
        <w:rPr>
          <w:rFonts w:ascii="Times New Roman" w:hAnsi="Times New Roman"/>
          <w:sz w:val="28"/>
          <w:szCs w:val="28"/>
          <w:lang w:val="kk-KZ"/>
        </w:rPr>
        <w:t xml:space="preserve">Ұңғымаға жетккілікті етіп ерітінді сұйық (судың 50% дейін)құйылады, </w:t>
      </w:r>
      <w:r w:rsidRPr="00E945B4">
        <w:rPr>
          <w:rFonts w:ascii="Times New Roman" w:hAnsi="Times New Roman"/>
          <w:sz w:val="28"/>
          <w:szCs w:val="28"/>
          <w:lang w:val="kk-KZ"/>
        </w:rPr>
        <w:br/>
        <w:t>соған қарамастан, ол тез қатады әрі жоғары беріктікке ие болады (1-2 сағатта немесе ең тәулік ішінде</w:t>
      </w:r>
      <w:r>
        <w:rPr>
          <w:rFonts w:ascii="Times New Roman" w:hAnsi="Times New Roman"/>
          <w:sz w:val="28"/>
          <w:szCs w:val="28"/>
          <w:lang w:val="kk-KZ"/>
        </w:rPr>
        <w:t xml:space="preserve"> қатады</w:t>
      </w:r>
      <w:r w:rsidRPr="00E945B4">
        <w:rPr>
          <w:rFonts w:ascii="Times New Roman" w:hAnsi="Times New Roman"/>
          <w:sz w:val="28"/>
          <w:szCs w:val="28"/>
          <w:lang w:val="kk-KZ"/>
        </w:rPr>
        <w:t>).</w:t>
      </w:r>
      <w:r w:rsidRPr="00E945B4">
        <w:rPr>
          <w:rFonts w:ascii="Arial" w:hAnsi="Arial" w:cs="Arial"/>
          <w:color w:val="000000"/>
          <w:sz w:val="20"/>
          <w:szCs w:val="20"/>
          <w:lang w:val="kk-KZ"/>
        </w:rPr>
        <w:t xml:space="preserve"> </w:t>
      </w:r>
      <w:r w:rsidRPr="00E945B4">
        <w:rPr>
          <w:rFonts w:ascii="Times New Roman" w:hAnsi="Times New Roman"/>
          <w:color w:val="000000"/>
          <w:sz w:val="28"/>
          <w:szCs w:val="28"/>
          <w:lang w:val="kk-KZ"/>
        </w:rPr>
        <w:t>Тіпті су ішінде</w:t>
      </w:r>
      <w:r w:rsidRPr="00F365BB">
        <w:rPr>
          <w:rFonts w:ascii="Times New Roman" w:hAnsi="Times New Roman"/>
          <w:color w:val="000000"/>
          <w:sz w:val="28"/>
          <w:szCs w:val="28"/>
          <w:lang w:val="kk-KZ"/>
        </w:rPr>
        <w:t xml:space="preserve"> </w:t>
      </w:r>
      <w:r w:rsidRPr="00E945B4">
        <w:rPr>
          <w:rFonts w:ascii="Times New Roman" w:hAnsi="Times New Roman"/>
          <w:color w:val="000000"/>
          <w:sz w:val="28"/>
          <w:szCs w:val="28"/>
          <w:lang w:val="kk-KZ"/>
        </w:rPr>
        <w:t xml:space="preserve">де  беріктік </w:t>
      </w:r>
      <w:r w:rsidRPr="00F365BB">
        <w:rPr>
          <w:rFonts w:ascii="Times New Roman" w:hAnsi="Times New Roman"/>
          <w:color w:val="000000"/>
          <w:sz w:val="28"/>
          <w:szCs w:val="28"/>
          <w:lang w:val="kk-KZ"/>
        </w:rPr>
        <w:t xml:space="preserve">қасиет </w:t>
      </w:r>
      <w:r w:rsidRPr="00E945B4">
        <w:rPr>
          <w:rFonts w:ascii="Times New Roman" w:hAnsi="Times New Roman"/>
          <w:color w:val="000000"/>
          <w:sz w:val="28"/>
          <w:szCs w:val="28"/>
          <w:lang w:val="kk-KZ"/>
        </w:rPr>
        <w:t xml:space="preserve">пайда болады. Мұндай цементке ұсақталған клинкер мен гипс, сондай-ақ М600 бетон маркасының мәндеріне дейін беріктігі мен </w:t>
      </w:r>
      <w:r w:rsidRPr="00F365BB">
        <w:rPr>
          <w:rFonts w:ascii="Times New Roman" w:hAnsi="Times New Roman"/>
          <w:color w:val="000000"/>
          <w:sz w:val="28"/>
          <w:szCs w:val="28"/>
          <w:lang w:val="kk-KZ"/>
        </w:rPr>
        <w:t xml:space="preserve">сапасын </w:t>
      </w:r>
      <w:r w:rsidRPr="00E945B4">
        <w:rPr>
          <w:rFonts w:ascii="Times New Roman" w:hAnsi="Times New Roman"/>
          <w:color w:val="000000"/>
          <w:sz w:val="28"/>
          <w:szCs w:val="28"/>
          <w:lang w:val="kk-KZ"/>
        </w:rPr>
        <w:t xml:space="preserve"> арттыратын арнайы қоспалар қосылады.</w:t>
      </w:r>
    </w:p>
    <w:p w14:paraId="0FA4AC77" w14:textId="6C260079" w:rsidR="005B452E" w:rsidRPr="00E945B4" w:rsidRDefault="005B452E" w:rsidP="00854CE8">
      <w:pPr>
        <w:spacing w:after="0" w:line="240" w:lineRule="auto"/>
        <w:ind w:firstLine="708"/>
        <w:jc w:val="both"/>
        <w:rPr>
          <w:rFonts w:ascii="Times New Roman" w:hAnsi="Times New Roman"/>
          <w:color w:val="000000"/>
          <w:sz w:val="28"/>
          <w:szCs w:val="28"/>
          <w:lang w:val="kk-KZ"/>
        </w:rPr>
      </w:pPr>
      <w:r w:rsidRPr="00E945B4">
        <w:rPr>
          <w:rFonts w:ascii="Helvetica" w:hAnsi="Helvetica" w:cs="Helvetica"/>
          <w:color w:val="000000"/>
          <w:sz w:val="26"/>
          <w:szCs w:val="26"/>
          <w:lang w:val="kk-KZ"/>
        </w:rPr>
        <w:t xml:space="preserve"> </w:t>
      </w:r>
      <w:r w:rsidRPr="00E945B4">
        <w:rPr>
          <w:rFonts w:ascii="Times New Roman" w:hAnsi="Times New Roman"/>
          <w:color w:val="000000"/>
          <w:sz w:val="28"/>
          <w:szCs w:val="28"/>
          <w:lang w:val="kk-KZ"/>
        </w:rPr>
        <w:t>Гипс бұйымдарын құйған адам</w:t>
      </w:r>
      <w:r w:rsidR="002E70BE">
        <w:rPr>
          <w:rFonts w:ascii="Times New Roman" w:hAnsi="Times New Roman"/>
          <w:color w:val="000000"/>
          <w:sz w:val="28"/>
          <w:szCs w:val="28"/>
          <w:lang w:val="kk-KZ"/>
        </w:rPr>
        <w:t>-</w:t>
      </w:r>
      <w:r w:rsidRPr="00E945B4">
        <w:rPr>
          <w:rFonts w:ascii="Times New Roman" w:hAnsi="Times New Roman"/>
          <w:color w:val="000000"/>
          <w:sz w:val="28"/>
          <w:szCs w:val="28"/>
          <w:lang w:val="kk-KZ"/>
        </w:rPr>
        <w:t xml:space="preserve"> сұйық және сұйық гипс ерітіндісі тез беріктікке ие болатынын біледі. </w:t>
      </w:r>
      <w:r w:rsidRPr="00EF766F">
        <w:rPr>
          <w:rFonts w:ascii="Times New Roman" w:hAnsi="Times New Roman"/>
          <w:color w:val="000000"/>
          <w:sz w:val="28"/>
          <w:szCs w:val="28"/>
          <w:lang w:val="kk-KZ"/>
        </w:rPr>
        <w:t xml:space="preserve">Дәл солай </w:t>
      </w:r>
      <w:r w:rsidRPr="00E945B4">
        <w:rPr>
          <w:rFonts w:ascii="Times New Roman" w:hAnsi="Times New Roman"/>
          <w:color w:val="000000"/>
          <w:sz w:val="28"/>
          <w:szCs w:val="28"/>
          <w:lang w:val="kk-KZ"/>
        </w:rPr>
        <w:t>тампон</w:t>
      </w:r>
      <w:r w:rsidRPr="00EF766F">
        <w:rPr>
          <w:rFonts w:ascii="Times New Roman" w:hAnsi="Times New Roman"/>
          <w:color w:val="000000"/>
          <w:sz w:val="28"/>
          <w:szCs w:val="28"/>
          <w:lang w:val="kk-KZ"/>
        </w:rPr>
        <w:t xml:space="preserve">ажды </w:t>
      </w:r>
      <w:r w:rsidRPr="00E945B4">
        <w:rPr>
          <w:rFonts w:ascii="Times New Roman" w:hAnsi="Times New Roman"/>
          <w:color w:val="000000"/>
          <w:sz w:val="28"/>
          <w:szCs w:val="28"/>
          <w:lang w:val="kk-KZ"/>
        </w:rPr>
        <w:t xml:space="preserve"> цемент негізіндегі бетонның әсерін сипаттауға болады.</w:t>
      </w:r>
      <w:r w:rsidRPr="00EF766F">
        <w:rPr>
          <w:rFonts w:ascii="Times New Roman" w:hAnsi="Times New Roman"/>
          <w:color w:val="000000"/>
          <w:sz w:val="28"/>
          <w:szCs w:val="28"/>
          <w:lang w:val="kk-KZ"/>
        </w:rPr>
        <w:t xml:space="preserve"> </w:t>
      </w:r>
      <w:r w:rsidRPr="00E945B4">
        <w:rPr>
          <w:rFonts w:ascii="Times New Roman" w:hAnsi="Times New Roman"/>
          <w:color w:val="000000"/>
          <w:sz w:val="28"/>
          <w:szCs w:val="28"/>
          <w:lang w:val="kk-KZ"/>
        </w:rPr>
        <w:t xml:space="preserve"> Неліктен бұл цементтің осындай</w:t>
      </w:r>
      <w:r w:rsidRPr="00EF766F">
        <w:rPr>
          <w:rFonts w:ascii="Times New Roman" w:hAnsi="Times New Roman"/>
          <w:color w:val="000000"/>
          <w:sz w:val="28"/>
          <w:szCs w:val="28"/>
          <w:lang w:val="kk-KZ"/>
        </w:rPr>
        <w:t xml:space="preserve"> керемет </w:t>
      </w:r>
      <w:r w:rsidRPr="00E945B4">
        <w:rPr>
          <w:rFonts w:ascii="Times New Roman" w:hAnsi="Times New Roman"/>
          <w:color w:val="000000"/>
          <w:sz w:val="28"/>
          <w:szCs w:val="28"/>
          <w:lang w:val="kk-KZ"/>
        </w:rPr>
        <w:t xml:space="preserve"> қасиеттерімен  құрылыста </w:t>
      </w:r>
      <w:r w:rsidRPr="00EF766F">
        <w:rPr>
          <w:rFonts w:ascii="Times New Roman" w:hAnsi="Times New Roman"/>
          <w:color w:val="000000"/>
          <w:sz w:val="28"/>
          <w:szCs w:val="28"/>
          <w:lang w:val="kk-KZ"/>
        </w:rPr>
        <w:t>т.б.</w:t>
      </w:r>
      <w:r w:rsidRPr="00E945B4">
        <w:rPr>
          <w:rFonts w:ascii="Times New Roman" w:hAnsi="Times New Roman"/>
          <w:color w:val="000000"/>
          <w:sz w:val="28"/>
          <w:szCs w:val="28"/>
          <w:lang w:val="kk-KZ"/>
        </w:rPr>
        <w:t xml:space="preserve">барлық жерде қолданылмайды деген сұрақ туындайды. Біріншіден, баға. Бұл жалпы құрылыста пайдаланылатын маркалардан  әлдеқайда жоғары. </w:t>
      </w:r>
    </w:p>
    <w:p w14:paraId="3B79083A" w14:textId="77777777" w:rsidR="005B452E" w:rsidRPr="00E945B4" w:rsidRDefault="005B452E" w:rsidP="00854CE8">
      <w:pPr>
        <w:spacing w:after="0" w:line="240" w:lineRule="auto"/>
        <w:ind w:firstLine="708"/>
        <w:jc w:val="both"/>
        <w:rPr>
          <w:rFonts w:ascii="Times New Roman" w:hAnsi="Times New Roman"/>
          <w:color w:val="000000"/>
          <w:sz w:val="28"/>
          <w:szCs w:val="28"/>
          <w:lang w:val="kk-KZ"/>
        </w:rPr>
      </w:pPr>
      <w:r w:rsidRPr="00EF766F">
        <w:rPr>
          <w:rFonts w:ascii="Times New Roman" w:hAnsi="Times New Roman"/>
          <w:color w:val="000000"/>
          <w:sz w:val="28"/>
          <w:szCs w:val="28"/>
          <w:lang w:val="kk-KZ"/>
        </w:rPr>
        <w:t>Г</w:t>
      </w:r>
      <w:r w:rsidRPr="00E945B4">
        <w:rPr>
          <w:rFonts w:ascii="Times New Roman" w:hAnsi="Times New Roman"/>
          <w:color w:val="000000"/>
          <w:sz w:val="28"/>
          <w:szCs w:val="28"/>
          <w:lang w:val="kk-KZ"/>
        </w:rPr>
        <w:t>линозем цементін басқалардан ерекшелендіретін нәрсе-ауада немесе суда өте тез қат</w:t>
      </w:r>
      <w:r w:rsidRPr="00EF766F">
        <w:rPr>
          <w:rFonts w:ascii="Times New Roman" w:hAnsi="Times New Roman"/>
          <w:color w:val="000000"/>
          <w:sz w:val="28"/>
          <w:szCs w:val="28"/>
          <w:lang w:val="kk-KZ"/>
        </w:rPr>
        <w:t xml:space="preserve">у </w:t>
      </w:r>
      <w:r w:rsidRPr="00E945B4">
        <w:rPr>
          <w:rFonts w:ascii="Times New Roman" w:hAnsi="Times New Roman"/>
          <w:color w:val="000000"/>
          <w:sz w:val="28"/>
          <w:szCs w:val="28"/>
          <w:lang w:val="kk-KZ"/>
        </w:rPr>
        <w:t xml:space="preserve">қабілеті. Бұл әсерге қол жеткізу үшін бастапқы шикізат арнайы өңделеді, күйдіріледі, ұнтақталады. Сонымен, бастапқы шикізат міндетті түрде алюминиймен байытылған топырақ болып табылады және оларды алюминий тотығымен толықтырады. Бұл арнайы шикізаттың арқасында глинозем </w:t>
      </w:r>
      <w:r w:rsidRPr="00EF766F">
        <w:rPr>
          <w:rFonts w:ascii="Times New Roman" w:hAnsi="Times New Roman"/>
          <w:color w:val="000000"/>
          <w:sz w:val="28"/>
          <w:szCs w:val="28"/>
          <w:lang w:val="kk-KZ"/>
        </w:rPr>
        <w:t xml:space="preserve"> цементінің </w:t>
      </w:r>
      <w:r w:rsidRPr="00E945B4">
        <w:rPr>
          <w:rFonts w:ascii="Times New Roman" w:hAnsi="Times New Roman"/>
          <w:color w:val="000000"/>
          <w:sz w:val="28"/>
          <w:szCs w:val="28"/>
          <w:lang w:val="kk-KZ"/>
        </w:rPr>
        <w:t>екінші атауы – алюминий цементі.</w:t>
      </w:r>
    </w:p>
    <w:p w14:paraId="2D3D7F59" w14:textId="77777777" w:rsidR="005B452E" w:rsidRPr="00E945B4" w:rsidRDefault="005B452E" w:rsidP="00854CE8">
      <w:pPr>
        <w:spacing w:after="0" w:line="240" w:lineRule="auto"/>
        <w:ind w:firstLine="708"/>
        <w:jc w:val="both"/>
        <w:rPr>
          <w:rStyle w:val="af1"/>
          <w:rFonts w:ascii="Times New Roman" w:hAnsi="Times New Roman"/>
          <w:color w:val="000000"/>
          <w:sz w:val="28"/>
          <w:szCs w:val="28"/>
          <w:bdr w:val="none" w:sz="0" w:space="0" w:color="auto" w:frame="1"/>
          <w:lang w:val="kk-KZ"/>
        </w:rPr>
      </w:pPr>
      <w:r w:rsidRPr="00E945B4">
        <w:rPr>
          <w:rFonts w:ascii="Times New Roman" w:hAnsi="Times New Roman"/>
          <w:color w:val="000000"/>
          <w:sz w:val="28"/>
          <w:szCs w:val="28"/>
          <w:lang w:val="kk-KZ"/>
        </w:rPr>
        <w:t xml:space="preserve">Жоғарыда айтылғандай, глинозем цементінің қату уақыты басқа түрлерге қарағанда әлдеқайда </w:t>
      </w:r>
      <w:r w:rsidRPr="005D232D">
        <w:rPr>
          <w:rFonts w:ascii="Times New Roman" w:hAnsi="Times New Roman"/>
          <w:color w:val="000000"/>
          <w:sz w:val="28"/>
          <w:szCs w:val="28"/>
          <w:lang w:val="kk-KZ"/>
        </w:rPr>
        <w:t>тез жүреді</w:t>
      </w:r>
      <w:r w:rsidRPr="00E945B4">
        <w:rPr>
          <w:rFonts w:ascii="Times New Roman" w:hAnsi="Times New Roman"/>
          <w:color w:val="000000"/>
          <w:sz w:val="28"/>
          <w:szCs w:val="28"/>
          <w:lang w:val="kk-KZ"/>
        </w:rPr>
        <w:t xml:space="preserve">. Бұл түрді қолданғаннан кейін 45 минутта  </w:t>
      </w:r>
      <w:r w:rsidRPr="005D232D">
        <w:rPr>
          <w:rFonts w:ascii="Times New Roman" w:hAnsi="Times New Roman"/>
          <w:color w:val="000000"/>
          <w:sz w:val="28"/>
          <w:szCs w:val="28"/>
          <w:lang w:val="kk-KZ"/>
        </w:rPr>
        <w:lastRenderedPageBreak/>
        <w:t>орнығып қатып қалады.</w:t>
      </w:r>
      <w:r w:rsidRPr="00E945B4">
        <w:rPr>
          <w:rFonts w:ascii="Times New Roman" w:hAnsi="Times New Roman"/>
          <w:color w:val="000000"/>
          <w:sz w:val="28"/>
          <w:szCs w:val="28"/>
          <w:lang w:val="kk-KZ"/>
        </w:rPr>
        <w:t xml:space="preserve"> Соңғы қату 10 сағаттан кейін пайда болады. Кейбір жағдайларда қазірдің өзінде өтпелі процесті жеделдету қажеттілігі туындайды. Содан кейін гипс</w:t>
      </w:r>
      <w:r w:rsidRPr="005D232D">
        <w:rPr>
          <w:rFonts w:ascii="Times New Roman" w:hAnsi="Times New Roman"/>
          <w:color w:val="000000"/>
          <w:sz w:val="28"/>
          <w:szCs w:val="28"/>
          <w:lang w:val="kk-KZ"/>
        </w:rPr>
        <w:t>ті</w:t>
      </w:r>
      <w:r w:rsidRPr="00E945B4">
        <w:rPr>
          <w:rFonts w:ascii="Times New Roman" w:hAnsi="Times New Roman"/>
          <w:color w:val="000000"/>
          <w:sz w:val="28"/>
          <w:szCs w:val="28"/>
          <w:lang w:val="kk-KZ"/>
        </w:rPr>
        <w:t xml:space="preserve"> бастапқы композицияға қосып  жаңа сортты алады – гипсоглиноземиялық нұсқа пайда болады.</w:t>
      </w:r>
    </w:p>
    <w:p w14:paraId="2B4B50DA" w14:textId="77777777" w:rsidR="005B452E" w:rsidRPr="00E945B4" w:rsidRDefault="005B452E" w:rsidP="00854CE8">
      <w:pPr>
        <w:spacing w:after="0" w:line="240" w:lineRule="auto"/>
        <w:ind w:firstLine="708"/>
        <w:jc w:val="both"/>
        <w:rPr>
          <w:rFonts w:ascii="Times New Roman" w:hAnsi="Times New Roman"/>
          <w:color w:val="000000"/>
          <w:sz w:val="28"/>
          <w:szCs w:val="28"/>
          <w:lang w:val="kk-KZ"/>
        </w:rPr>
      </w:pPr>
      <w:r w:rsidRPr="00E945B4">
        <w:rPr>
          <w:rFonts w:ascii="Times New Roman" w:hAnsi="Times New Roman"/>
          <w:color w:val="000000"/>
          <w:sz w:val="28"/>
          <w:szCs w:val="28"/>
          <w:lang w:val="kk-KZ"/>
        </w:rPr>
        <w:t xml:space="preserve">Ол жоғары беріктік, мықтылық қасиеттерін толық сақтай отырып, тезірек орнығып және қатаю кезеңімен </w:t>
      </w:r>
      <w:r w:rsidRPr="005D232D">
        <w:rPr>
          <w:rFonts w:ascii="Times New Roman" w:hAnsi="Times New Roman"/>
          <w:color w:val="000000"/>
          <w:sz w:val="28"/>
          <w:szCs w:val="28"/>
          <w:lang w:val="kk-KZ"/>
        </w:rPr>
        <w:t>ерекшеленді</w:t>
      </w:r>
      <w:r w:rsidRPr="00E945B4">
        <w:rPr>
          <w:rFonts w:ascii="Times New Roman" w:hAnsi="Times New Roman"/>
          <w:color w:val="000000"/>
          <w:sz w:val="28"/>
          <w:szCs w:val="28"/>
          <w:lang w:val="kk-KZ"/>
        </w:rPr>
        <w:t>. Глинозем цементі екі үлкен топқа бөлінеді: кеңейетін және аралас. Кеңеюдің ерекшелігі-қатаю процесінде шикізаттың ұлғаю қабілеті. Көзбен өзгерістер байқалмайды, бірақ бұл монолитті цемент блогының алынған тығыздығына оң әсер етеді. Кеңейту бастапқы көлемнің 0,002 - 0,005% шегінде жүреді.</w:t>
      </w:r>
    </w:p>
    <w:p w14:paraId="036974AB" w14:textId="77777777" w:rsidR="005B452E" w:rsidRPr="00E945B4" w:rsidRDefault="005B452E" w:rsidP="00854CE8">
      <w:pPr>
        <w:spacing w:after="0" w:line="240" w:lineRule="auto"/>
        <w:ind w:firstLine="708"/>
        <w:jc w:val="both"/>
        <w:rPr>
          <w:rFonts w:ascii="Times New Roman" w:hAnsi="Times New Roman"/>
          <w:color w:val="000000"/>
          <w:sz w:val="28"/>
          <w:szCs w:val="28"/>
          <w:lang w:val="kk-KZ"/>
        </w:rPr>
      </w:pPr>
      <w:r w:rsidRPr="00E945B4">
        <w:rPr>
          <w:rStyle w:val="af6"/>
          <w:rFonts w:ascii="Times New Roman" w:hAnsi="Times New Roman"/>
          <w:color w:val="000000"/>
          <w:sz w:val="28"/>
          <w:szCs w:val="28"/>
          <w:bdr w:val="none" w:sz="0" w:space="0" w:color="auto" w:frame="1"/>
          <w:lang w:val="kk-KZ"/>
        </w:rPr>
        <w:t xml:space="preserve"> </w:t>
      </w:r>
      <w:r w:rsidRPr="00E945B4">
        <w:rPr>
          <w:rFonts w:ascii="Times New Roman" w:hAnsi="Times New Roman"/>
          <w:color w:val="000000"/>
          <w:sz w:val="28"/>
          <w:szCs w:val="28"/>
          <w:lang w:val="kk-KZ"/>
        </w:rPr>
        <w:t>Аралас үлгілер негізінен өнімнің өзіндік құнын және сәйкесінше бағасын төмендету мақсатында жасалады, бірақ кейбір жағдайларда қоспалар қосымша сипаттамаларды қамтамасыз етеді. Мәселен, мысалы, гипс тез  қату жылдамдығына кепілдік береді, ал цементтің құны артады. Шлактар және басқа белсенді минералды қоспалар, керісінше, орнату уақытын арттырады, бірақ мұндай аралас цементтің бағасы айтарлықтай төмен.</w:t>
      </w:r>
    </w:p>
    <w:p w14:paraId="7FAD83CE" w14:textId="77777777" w:rsidR="005B452E" w:rsidRPr="00365500" w:rsidRDefault="005B452E" w:rsidP="00854CE8">
      <w:pPr>
        <w:spacing w:after="0" w:line="240" w:lineRule="auto"/>
        <w:ind w:firstLine="708"/>
        <w:jc w:val="both"/>
        <w:rPr>
          <w:rFonts w:ascii="Times New Roman" w:hAnsi="Times New Roman"/>
          <w:color w:val="000000"/>
          <w:sz w:val="28"/>
          <w:szCs w:val="28"/>
          <w:lang w:val="kk-KZ"/>
        </w:rPr>
      </w:pPr>
      <w:r w:rsidRPr="005D232D">
        <w:rPr>
          <w:rFonts w:ascii="Times New Roman" w:hAnsi="Times New Roman"/>
          <w:color w:val="000000"/>
          <w:sz w:val="28"/>
          <w:szCs w:val="28"/>
          <w:lang w:val="kk-KZ"/>
        </w:rPr>
        <w:t xml:space="preserve">Шығындарды азайту үшін күкіртті композициялық материал ретінде пайдалануға болады. Қазақстан-әлемдік нарықтағы қарапайым күкіртті өндіретін ірі өндірушілердің бірі болып саналады. Күкірті негізінен жоғары мұнайды бөлгеннен кейін ілеспе өнім ретінде алынады және органикалық және бейорганикалық қосылыстар түрінде табиғаттағы ең көп таралған химиялық элементтердің бірі болып табылады. </w:t>
      </w:r>
      <w:r w:rsidRPr="00365500">
        <w:rPr>
          <w:rFonts w:ascii="Times New Roman" w:hAnsi="Times New Roman"/>
          <w:color w:val="000000"/>
          <w:sz w:val="28"/>
          <w:szCs w:val="28"/>
          <w:lang w:val="kk-KZ"/>
        </w:rPr>
        <w:t>Қатты күйде күкірт салыстырмалы түрде инертті болады.</w:t>
      </w:r>
    </w:p>
    <w:p w14:paraId="154FD542" w14:textId="166E51DF" w:rsidR="005B452E" w:rsidRPr="00365500" w:rsidRDefault="005B452E" w:rsidP="005B452E">
      <w:pPr>
        <w:spacing w:after="0" w:line="240" w:lineRule="auto"/>
        <w:ind w:firstLine="708"/>
        <w:jc w:val="both"/>
        <w:rPr>
          <w:rFonts w:ascii="Times New Roman" w:hAnsi="Times New Roman"/>
          <w:vanish/>
          <w:sz w:val="28"/>
          <w:szCs w:val="28"/>
          <w:lang w:val="kk-KZ" w:eastAsia="ru-RU"/>
        </w:rPr>
      </w:pPr>
      <w:r w:rsidRPr="00365500">
        <w:rPr>
          <w:rFonts w:ascii="Times New Roman" w:hAnsi="Times New Roman"/>
          <w:color w:val="000000"/>
          <w:sz w:val="28"/>
          <w:szCs w:val="28"/>
          <w:lang w:val="kk-KZ"/>
        </w:rPr>
        <w:t xml:space="preserve">Қызған кезде ол химиялық белсенді болады, галоидтармен әрекеттеседі (йодтан басқа), ол қалыпты жағдайда сутегімен қосылмайды. Металдармен күкірт сульфидтер мен полисульфидтер түзеді. Қатты </w:t>
      </w:r>
      <w:r w:rsidR="00881525">
        <w:rPr>
          <w:rFonts w:ascii="Times New Roman" w:hAnsi="Times New Roman"/>
          <w:color w:val="000000"/>
          <w:sz w:val="28"/>
          <w:szCs w:val="28"/>
          <w:lang w:val="kk-KZ"/>
        </w:rPr>
        <w:t>к</w:t>
      </w:r>
      <w:r w:rsidRPr="00365500">
        <w:rPr>
          <w:rFonts w:ascii="Times New Roman" w:hAnsi="Times New Roman"/>
          <w:color w:val="000000"/>
          <w:sz w:val="28"/>
          <w:szCs w:val="28"/>
          <w:lang w:val="kk-KZ"/>
        </w:rPr>
        <w:t>үкірт пен оның балқымасының қасиеттері оны мастика, бетон, сондай-ақ сіңдіру материалын дайындау үшін тұтқыр зат ретінде қолдануға мүмкіндік береді. Күкірт агрессивті ортаға (қышқылдар мен тұздардың ерітінділері), суға төзімділікке ие, бұл оның негізінде химиялық және суға төзімді құрылыс материалдарын алу мүмкіндігін көрсетеді.</w:t>
      </w:r>
      <w:r w:rsidR="00E64658">
        <w:rPr>
          <w:rFonts w:ascii="Times New Roman" w:hAnsi="Times New Roman"/>
          <w:color w:val="000000"/>
          <w:sz w:val="28"/>
          <w:szCs w:val="28"/>
          <w:lang w:val="kk-KZ"/>
        </w:rPr>
        <w:t xml:space="preserve"> </w:t>
      </w:r>
      <w:r w:rsidRPr="00365500">
        <w:rPr>
          <w:rFonts w:ascii="Times New Roman" w:hAnsi="Times New Roman"/>
          <w:color w:val="000000"/>
          <w:sz w:val="28"/>
          <w:szCs w:val="28"/>
          <w:lang w:val="kk-KZ"/>
        </w:rPr>
        <w:t>Силикагельді алюминий хлоридімен модификациялау силикагель бетінің белсенді орталықтарының ұлғаюына және күкірт сақиналарының ашылуына ықпал етеді. Тығыз және берік құрылымның құрылуы ұзақ уақыт қыздыру және араластыру кезінде оттегі мен кремнийде тұрақты қысқа S–S байланыстарының пайда болуына байланысты.</w:t>
      </w:r>
      <w:r>
        <w:rPr>
          <w:rFonts w:ascii="Times New Roman" w:hAnsi="Times New Roman"/>
          <w:color w:val="000000"/>
          <w:sz w:val="28"/>
          <w:szCs w:val="28"/>
          <w:lang w:val="kk-KZ"/>
        </w:rPr>
        <w:t xml:space="preserve"> </w:t>
      </w:r>
      <w:r w:rsidRPr="00365500">
        <w:rPr>
          <w:rFonts w:ascii="Times New Roman" w:hAnsi="Times New Roman"/>
          <w:vanish/>
          <w:sz w:val="28"/>
          <w:szCs w:val="28"/>
          <w:lang w:val="kk-KZ" w:eastAsia="ru-RU"/>
        </w:rPr>
        <w:t>Начало формы</w:t>
      </w:r>
    </w:p>
    <w:p w14:paraId="32B50A83" w14:textId="77777777" w:rsidR="005B452E" w:rsidRPr="00E631DC" w:rsidRDefault="005B452E" w:rsidP="005B452E">
      <w:pPr>
        <w:shd w:val="clear" w:color="auto" w:fill="FBFBFB"/>
        <w:spacing w:after="0" w:line="240" w:lineRule="auto"/>
        <w:jc w:val="both"/>
        <w:rPr>
          <w:rFonts w:ascii="Times New Roman" w:hAnsi="Times New Roman"/>
          <w:vanish/>
          <w:sz w:val="28"/>
          <w:szCs w:val="28"/>
          <w:lang w:val="kk-KZ" w:eastAsia="ru-RU"/>
        </w:rPr>
      </w:pPr>
      <w:r w:rsidRPr="00E631DC">
        <w:rPr>
          <w:rFonts w:ascii="Times New Roman" w:hAnsi="Times New Roman"/>
          <w:vanish/>
          <w:sz w:val="28"/>
          <w:szCs w:val="28"/>
          <w:lang w:val="kk-KZ" w:eastAsia="ru-RU"/>
        </w:rPr>
        <w:t>Конец формы</w:t>
      </w:r>
    </w:p>
    <w:p w14:paraId="66610CA5" w14:textId="1B49555D" w:rsidR="005B452E" w:rsidRDefault="005B452E" w:rsidP="005B452E">
      <w:pPr>
        <w:shd w:val="clear" w:color="auto" w:fill="FBFBFB"/>
        <w:spacing w:beforeAutospacing="1" w:after="0" w:line="240" w:lineRule="auto"/>
        <w:jc w:val="both"/>
        <w:rPr>
          <w:rFonts w:ascii="Times New Roman" w:hAnsi="Times New Roman"/>
          <w:color w:val="000000"/>
          <w:sz w:val="28"/>
          <w:szCs w:val="28"/>
          <w:lang w:val="kk-KZ"/>
        </w:rPr>
      </w:pPr>
      <w:r w:rsidRPr="00E631DC">
        <w:rPr>
          <w:rFonts w:ascii="Times New Roman" w:hAnsi="Times New Roman"/>
          <w:color w:val="000000"/>
          <w:sz w:val="28"/>
          <w:szCs w:val="28"/>
          <w:lang w:val="kk-KZ" w:eastAsia="ru-RU"/>
        </w:rPr>
        <w:t xml:space="preserve">Алюминий хлоридін пайдаланып </w:t>
      </w:r>
      <w:r w:rsidR="00854CE8">
        <w:rPr>
          <w:rFonts w:ascii="Times New Roman" w:hAnsi="Times New Roman"/>
          <w:color w:val="000000"/>
          <w:sz w:val="28"/>
          <w:szCs w:val="28"/>
          <w:lang w:val="kk-KZ" w:eastAsia="ru-RU"/>
        </w:rPr>
        <w:t>К</w:t>
      </w:r>
      <w:r w:rsidRPr="00E631DC">
        <w:rPr>
          <w:rFonts w:ascii="Times New Roman" w:hAnsi="Times New Roman"/>
          <w:color w:val="000000"/>
          <w:sz w:val="28"/>
          <w:szCs w:val="28"/>
          <w:lang w:val="kk-KZ" w:eastAsia="ru-RU"/>
        </w:rPr>
        <w:t>КМ үлгілерін дайындау екі кезеңде жүргізілді. Алдымен олар қыздырылған кезде реагенттерді араластыру арқылы алюминий хлоридімен силикагельді модификациялады (200-500</w:t>
      </w:r>
      <w:r w:rsidRPr="00E631DC">
        <w:rPr>
          <w:rFonts w:ascii="Times New Roman" w:hAnsi="Times New Roman"/>
          <w:sz w:val="28"/>
          <w:szCs w:val="28"/>
          <w:vertAlign w:val="superscript"/>
          <w:lang w:val="kk-KZ"/>
        </w:rPr>
        <w:t>о</w:t>
      </w:r>
      <w:r w:rsidRPr="00E631DC">
        <w:rPr>
          <w:rFonts w:ascii="Times New Roman" w:hAnsi="Times New Roman"/>
          <w:sz w:val="28"/>
          <w:szCs w:val="28"/>
          <w:lang w:val="kk-KZ"/>
        </w:rPr>
        <w:t>С</w:t>
      </w:r>
      <w:r w:rsidRPr="00E631DC">
        <w:rPr>
          <w:rFonts w:ascii="Times New Roman" w:hAnsi="Times New Roman"/>
          <w:color w:val="000000"/>
          <w:sz w:val="28"/>
          <w:szCs w:val="28"/>
          <w:lang w:val="kk-KZ" w:eastAsia="ru-RU"/>
        </w:rPr>
        <w:t>), содан кейін модификацияланған силикагель</w:t>
      </w:r>
      <w:r w:rsidRPr="005D232D">
        <w:rPr>
          <w:rFonts w:ascii="Times New Roman" w:hAnsi="Times New Roman"/>
          <w:color w:val="000000"/>
          <w:sz w:val="28"/>
          <w:szCs w:val="28"/>
          <w:lang w:val="kk-KZ" w:eastAsia="ru-RU"/>
        </w:rPr>
        <w:t>ді</w:t>
      </w:r>
      <w:r w:rsidRPr="00E631DC">
        <w:rPr>
          <w:rFonts w:ascii="Times New Roman" w:hAnsi="Times New Roman"/>
          <w:color w:val="000000"/>
          <w:sz w:val="28"/>
          <w:szCs w:val="28"/>
          <w:lang w:val="kk-KZ" w:eastAsia="ru-RU"/>
        </w:rPr>
        <w:t xml:space="preserve"> күкірт балқымасына </w:t>
      </w:r>
      <w:r w:rsidRPr="005D232D">
        <w:rPr>
          <w:rFonts w:ascii="Times New Roman" w:hAnsi="Times New Roman"/>
          <w:color w:val="000000"/>
          <w:sz w:val="28"/>
          <w:szCs w:val="28"/>
          <w:lang w:val="kk-KZ" w:eastAsia="ru-RU"/>
        </w:rPr>
        <w:t>араластырды</w:t>
      </w:r>
      <w:r w:rsidRPr="00E631DC">
        <w:rPr>
          <w:rFonts w:ascii="Times New Roman" w:hAnsi="Times New Roman"/>
          <w:color w:val="000000"/>
          <w:sz w:val="28"/>
          <w:szCs w:val="28"/>
          <w:lang w:val="kk-KZ" w:eastAsia="ru-RU"/>
        </w:rPr>
        <w:t xml:space="preserve">. </w:t>
      </w:r>
      <w:r w:rsidR="00C46B4A">
        <w:rPr>
          <w:rFonts w:ascii="Times New Roman" w:hAnsi="Times New Roman"/>
          <w:color w:val="000000"/>
          <w:sz w:val="28"/>
          <w:szCs w:val="28"/>
          <w:lang w:val="kk-KZ" w:eastAsia="ru-RU"/>
        </w:rPr>
        <w:t>6.2</w:t>
      </w:r>
      <w:r w:rsidRPr="00E631DC">
        <w:rPr>
          <w:rFonts w:ascii="Times New Roman" w:hAnsi="Times New Roman"/>
          <w:color w:val="000000"/>
          <w:sz w:val="28"/>
          <w:szCs w:val="28"/>
          <w:lang w:val="kk-KZ" w:eastAsia="ru-RU"/>
        </w:rPr>
        <w:t xml:space="preserve">-суреттен көріп отырғанымыздай, үлгілердің беріктігінің </w:t>
      </w:r>
      <w:r w:rsidR="00CE7D5F" w:rsidRPr="00E631DC">
        <w:rPr>
          <w:rFonts w:ascii="Times New Roman" w:hAnsi="Times New Roman"/>
          <w:sz w:val="28"/>
          <w:szCs w:val="28"/>
          <w:lang w:val="kk-KZ"/>
        </w:rPr>
        <w:t>AlCl</w:t>
      </w:r>
      <w:r w:rsidR="00CE7D5F" w:rsidRPr="00E631DC">
        <w:rPr>
          <w:rFonts w:ascii="Times New Roman" w:hAnsi="Times New Roman"/>
          <w:sz w:val="28"/>
          <w:szCs w:val="28"/>
          <w:vertAlign w:val="subscript"/>
          <w:lang w:val="kk-KZ"/>
        </w:rPr>
        <w:t xml:space="preserve"> </w:t>
      </w:r>
      <w:r w:rsidR="00CE7D5F" w:rsidRPr="00E631DC">
        <w:rPr>
          <w:rFonts w:ascii="Times New Roman" w:hAnsi="Times New Roman"/>
          <w:color w:val="000000"/>
          <w:sz w:val="28"/>
          <w:szCs w:val="28"/>
          <w:lang w:val="kk-KZ" w:eastAsia="ru-RU"/>
        </w:rPr>
        <w:t>модификациялық</w:t>
      </w:r>
      <w:r w:rsidRPr="00E631DC">
        <w:rPr>
          <w:rFonts w:ascii="Times New Roman" w:hAnsi="Times New Roman"/>
          <w:color w:val="000000"/>
          <w:sz w:val="28"/>
          <w:szCs w:val="28"/>
          <w:lang w:val="kk-KZ" w:eastAsia="ru-RU"/>
        </w:rPr>
        <w:t xml:space="preserve"> қоспасының мөлшеріне тәуелділігі экстремалды сипатта болды. Сығымдау беріктігінің ең жақсы мәндері </w:t>
      </w:r>
      <w:r w:rsidRPr="00E631DC">
        <w:rPr>
          <w:rFonts w:ascii="Times New Roman" w:hAnsi="Times New Roman"/>
          <w:sz w:val="28"/>
          <w:szCs w:val="28"/>
          <w:lang w:val="kk-KZ"/>
        </w:rPr>
        <w:t>500</w:t>
      </w:r>
      <w:r w:rsidRPr="00E631DC">
        <w:rPr>
          <w:rFonts w:ascii="Times New Roman" w:hAnsi="Times New Roman"/>
          <w:sz w:val="28"/>
          <w:szCs w:val="28"/>
          <w:vertAlign w:val="superscript"/>
          <w:lang w:val="kk-KZ"/>
        </w:rPr>
        <w:t>0</w:t>
      </w:r>
      <w:r w:rsidRPr="00E631DC">
        <w:rPr>
          <w:rFonts w:ascii="Times New Roman" w:hAnsi="Times New Roman"/>
          <w:sz w:val="28"/>
          <w:szCs w:val="28"/>
          <w:lang w:val="kk-KZ"/>
        </w:rPr>
        <w:t>С</w:t>
      </w:r>
      <w:r w:rsidRPr="00E631DC">
        <w:rPr>
          <w:rFonts w:ascii="Times New Roman" w:hAnsi="Times New Roman"/>
          <w:color w:val="000000"/>
          <w:sz w:val="28"/>
          <w:szCs w:val="28"/>
          <w:lang w:val="kk-KZ" w:eastAsia="ru-RU"/>
        </w:rPr>
        <w:t xml:space="preserve"> да  алдын-ала қыздырғаннан кейін және </w:t>
      </w:r>
      <w:r w:rsidRPr="00E631DC">
        <w:rPr>
          <w:rFonts w:ascii="Times New Roman" w:hAnsi="Times New Roman"/>
          <w:color w:val="000000"/>
          <w:sz w:val="28"/>
          <w:szCs w:val="28"/>
          <w:lang w:val="kk-KZ" w:eastAsia="ru-RU"/>
        </w:rPr>
        <w:lastRenderedPageBreak/>
        <w:t>алюминий хлоридінің құрамы 5% массаға тең үлгілерге ие. Мұндай композицияның беріктігі 70 МПа құрайды.</w:t>
      </w:r>
      <w:r w:rsidRPr="005D232D">
        <w:rPr>
          <w:rFonts w:ascii="Times New Roman" w:hAnsi="Times New Roman"/>
          <w:color w:val="000000"/>
          <w:sz w:val="28"/>
          <w:szCs w:val="28"/>
          <w:lang w:val="kk-KZ" w:eastAsia="ru-RU"/>
        </w:rPr>
        <w:t xml:space="preserve"> </w:t>
      </w:r>
      <w:r w:rsidRPr="00CE7D5F">
        <w:rPr>
          <w:rFonts w:ascii="Times New Roman" w:hAnsi="Times New Roman"/>
          <w:sz w:val="28"/>
          <w:szCs w:val="28"/>
          <w:lang w:val="kk-KZ"/>
        </w:rPr>
        <w:t>200</w:t>
      </w:r>
      <w:r w:rsidRPr="00CE7D5F">
        <w:rPr>
          <w:rFonts w:ascii="Times New Roman" w:hAnsi="Times New Roman"/>
          <w:sz w:val="28"/>
          <w:szCs w:val="28"/>
          <w:vertAlign w:val="superscript"/>
          <w:lang w:val="kk-KZ"/>
        </w:rPr>
        <w:t>о</w:t>
      </w:r>
      <w:r w:rsidRPr="00CE7D5F">
        <w:rPr>
          <w:rFonts w:ascii="Times New Roman" w:hAnsi="Times New Roman"/>
          <w:sz w:val="28"/>
          <w:szCs w:val="28"/>
          <w:lang w:val="kk-KZ"/>
        </w:rPr>
        <w:t xml:space="preserve">С </w:t>
      </w:r>
      <w:r w:rsidRPr="00CE7D5F">
        <w:rPr>
          <w:rFonts w:ascii="Times New Roman" w:hAnsi="Times New Roman"/>
          <w:color w:val="000000"/>
          <w:sz w:val="28"/>
          <w:szCs w:val="28"/>
          <w:lang w:val="kk-KZ"/>
        </w:rPr>
        <w:t>температураның төмендеуімен  силикагельді модификациялау үлгілердің беріктігі екі есе</w:t>
      </w:r>
      <w:r w:rsidRPr="005D232D">
        <w:rPr>
          <w:rFonts w:ascii="Times New Roman" w:hAnsi="Times New Roman"/>
          <w:color w:val="000000"/>
          <w:sz w:val="28"/>
          <w:szCs w:val="28"/>
          <w:lang w:val="kk-KZ"/>
        </w:rPr>
        <w:t xml:space="preserve">ге </w:t>
      </w:r>
      <w:r w:rsidR="00E64658">
        <w:rPr>
          <w:rFonts w:ascii="Times New Roman" w:hAnsi="Times New Roman"/>
          <w:color w:val="000000"/>
          <w:sz w:val="28"/>
          <w:szCs w:val="28"/>
          <w:lang w:val="kk-KZ"/>
        </w:rPr>
        <w:t xml:space="preserve"> азаяды</w:t>
      </w:r>
      <w:r w:rsidR="00AF55AE">
        <w:rPr>
          <w:rFonts w:ascii="Times New Roman" w:hAnsi="Times New Roman"/>
          <w:color w:val="000000"/>
          <w:sz w:val="28"/>
          <w:szCs w:val="28"/>
          <w:lang w:val="kk-KZ"/>
        </w:rPr>
        <w:t xml:space="preserve"> </w:t>
      </w:r>
      <w:r w:rsidR="00E64658" w:rsidRPr="00541231">
        <w:rPr>
          <w:rFonts w:ascii="Times New Roman" w:hAnsi="Times New Roman"/>
          <w:sz w:val="28"/>
          <w:szCs w:val="28"/>
          <w:lang w:val="kk-KZ"/>
        </w:rPr>
        <w:t>[</w:t>
      </w:r>
      <w:r w:rsidR="00E64658">
        <w:rPr>
          <w:rFonts w:ascii="Times New Roman" w:hAnsi="Times New Roman"/>
          <w:sz w:val="28"/>
          <w:szCs w:val="28"/>
          <w:lang w:val="kk-KZ"/>
        </w:rPr>
        <w:t>91].</w:t>
      </w:r>
    </w:p>
    <w:p w14:paraId="73B94C82" w14:textId="1917E009" w:rsidR="00C46B4A" w:rsidRDefault="00C46B4A" w:rsidP="00C46B4A">
      <w:pPr>
        <w:shd w:val="clear" w:color="auto" w:fill="FBFBFB"/>
        <w:spacing w:beforeAutospacing="1" w:after="0" w:line="240" w:lineRule="auto"/>
        <w:jc w:val="center"/>
        <w:rPr>
          <w:rFonts w:ascii="Times New Roman" w:hAnsi="Times New Roman"/>
          <w:color w:val="000000"/>
          <w:sz w:val="28"/>
          <w:szCs w:val="28"/>
          <w:lang w:val="kk-KZ"/>
        </w:rPr>
      </w:pPr>
      <w:r w:rsidRPr="00C46B4A">
        <w:rPr>
          <w:rFonts w:ascii="Times New Roman" w:hAnsi="Times New Roman"/>
          <w:noProof/>
          <w:color w:val="000000"/>
          <w:sz w:val="28"/>
          <w:szCs w:val="28"/>
          <w:lang w:eastAsia="ru-RU"/>
        </w:rPr>
        <w:drawing>
          <wp:inline distT="0" distB="0" distL="0" distR="0" wp14:anchorId="7254D5BA" wp14:editId="5FD5A761">
            <wp:extent cx="4340860" cy="2348129"/>
            <wp:effectExtent l="0" t="0" r="254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365027" cy="2361202"/>
                    </a:xfrm>
                    <a:prstGeom prst="rect">
                      <a:avLst/>
                    </a:prstGeom>
                  </pic:spPr>
                </pic:pic>
              </a:graphicData>
            </a:graphic>
          </wp:inline>
        </w:drawing>
      </w:r>
    </w:p>
    <w:p w14:paraId="084436BC" w14:textId="15BA9161" w:rsidR="005B452E" w:rsidRPr="00365500" w:rsidRDefault="005B452E" w:rsidP="00CE7D5F">
      <w:pPr>
        <w:spacing w:after="0" w:line="240" w:lineRule="auto"/>
        <w:jc w:val="center"/>
        <w:rPr>
          <w:rFonts w:ascii="Times New Roman" w:hAnsi="Times New Roman"/>
          <w:sz w:val="28"/>
          <w:szCs w:val="28"/>
          <w:lang w:val="kk-KZ"/>
        </w:rPr>
      </w:pPr>
      <w:r w:rsidRPr="00365500">
        <w:rPr>
          <w:rFonts w:ascii="Times New Roman" w:hAnsi="Times New Roman"/>
          <w:sz w:val="28"/>
          <w:szCs w:val="28"/>
          <w:lang w:val="kk-KZ"/>
        </w:rPr>
        <w:t>Сурет</w:t>
      </w:r>
      <w:r w:rsidR="00C46B4A">
        <w:rPr>
          <w:rFonts w:ascii="Times New Roman" w:hAnsi="Times New Roman"/>
          <w:sz w:val="28"/>
          <w:szCs w:val="28"/>
          <w:lang w:val="kk-KZ"/>
        </w:rPr>
        <w:t xml:space="preserve"> 6.2 -</w:t>
      </w:r>
      <w:r w:rsidRPr="00365500">
        <w:rPr>
          <w:rFonts w:ascii="Times New Roman" w:hAnsi="Times New Roman"/>
          <w:sz w:val="28"/>
          <w:szCs w:val="28"/>
          <w:lang w:val="kk-KZ"/>
        </w:rPr>
        <w:t xml:space="preserve"> Күкірт композицияларының үлгілерін сығымдау беріктігінің алдын ала термиялық өңдеудің әртүрлі температураларында </w:t>
      </w:r>
    </w:p>
    <w:p w14:paraId="3BF49154" w14:textId="77777777" w:rsidR="005B452E" w:rsidRPr="00E945B4" w:rsidRDefault="005B452E" w:rsidP="00CE7D5F">
      <w:pPr>
        <w:spacing w:after="0" w:line="240" w:lineRule="auto"/>
        <w:jc w:val="center"/>
        <w:rPr>
          <w:rFonts w:ascii="Times New Roman" w:hAnsi="Times New Roman"/>
          <w:sz w:val="28"/>
          <w:szCs w:val="28"/>
          <w:lang w:val="kk-KZ"/>
        </w:rPr>
      </w:pPr>
      <w:r w:rsidRPr="00E945B4">
        <w:rPr>
          <w:rFonts w:ascii="Times New Roman" w:hAnsi="Times New Roman"/>
          <w:sz w:val="28"/>
          <w:szCs w:val="28"/>
          <w:lang w:val="kk-KZ"/>
        </w:rPr>
        <w:t xml:space="preserve">алюминий хлоридінің құрамына тәуелділігі: 1 - 500 </w:t>
      </w:r>
      <w:r w:rsidRPr="00E945B4">
        <w:rPr>
          <w:rFonts w:ascii="Times New Roman" w:hAnsi="Times New Roman"/>
          <w:sz w:val="28"/>
          <w:szCs w:val="28"/>
          <w:vertAlign w:val="superscript"/>
          <w:lang w:val="kk-KZ"/>
        </w:rPr>
        <w:t>о</w:t>
      </w:r>
      <w:r w:rsidRPr="00E945B4">
        <w:rPr>
          <w:rFonts w:ascii="Times New Roman" w:hAnsi="Times New Roman"/>
          <w:sz w:val="28"/>
          <w:szCs w:val="28"/>
          <w:lang w:val="kk-KZ"/>
        </w:rPr>
        <w:t xml:space="preserve">С; 2 - 400 </w:t>
      </w:r>
      <w:r w:rsidRPr="00E945B4">
        <w:rPr>
          <w:rFonts w:ascii="Times New Roman" w:hAnsi="Times New Roman"/>
          <w:sz w:val="28"/>
          <w:szCs w:val="28"/>
          <w:vertAlign w:val="superscript"/>
          <w:lang w:val="kk-KZ"/>
        </w:rPr>
        <w:t>о</w:t>
      </w:r>
      <w:r w:rsidRPr="00E945B4">
        <w:rPr>
          <w:rFonts w:ascii="Times New Roman" w:hAnsi="Times New Roman"/>
          <w:sz w:val="28"/>
          <w:szCs w:val="28"/>
          <w:lang w:val="kk-KZ"/>
        </w:rPr>
        <w:t>С ;</w:t>
      </w:r>
    </w:p>
    <w:p w14:paraId="307824D9" w14:textId="06803B0F" w:rsidR="005B452E" w:rsidRPr="00E945B4" w:rsidRDefault="005B452E" w:rsidP="00CE7D5F">
      <w:pPr>
        <w:spacing w:after="0" w:line="240" w:lineRule="auto"/>
        <w:jc w:val="center"/>
        <w:rPr>
          <w:rFonts w:ascii="Times New Roman" w:hAnsi="Times New Roman"/>
          <w:sz w:val="28"/>
          <w:szCs w:val="28"/>
          <w:lang w:val="kk-KZ"/>
        </w:rPr>
      </w:pPr>
      <w:r w:rsidRPr="00E945B4">
        <w:rPr>
          <w:rFonts w:ascii="Times New Roman" w:hAnsi="Times New Roman"/>
          <w:sz w:val="28"/>
          <w:szCs w:val="28"/>
          <w:lang w:val="kk-KZ"/>
        </w:rPr>
        <w:t xml:space="preserve"> 3 - 300 </w:t>
      </w:r>
      <w:r w:rsidRPr="00E945B4">
        <w:rPr>
          <w:rFonts w:ascii="Times New Roman" w:hAnsi="Times New Roman"/>
          <w:sz w:val="28"/>
          <w:szCs w:val="28"/>
          <w:vertAlign w:val="superscript"/>
          <w:lang w:val="kk-KZ"/>
        </w:rPr>
        <w:t>о</w:t>
      </w:r>
      <w:r w:rsidRPr="00E945B4">
        <w:rPr>
          <w:rFonts w:ascii="Times New Roman" w:hAnsi="Times New Roman"/>
          <w:sz w:val="28"/>
          <w:szCs w:val="28"/>
          <w:lang w:val="kk-KZ"/>
        </w:rPr>
        <w:t xml:space="preserve">С; 4 - 200 </w:t>
      </w:r>
      <w:r w:rsidRPr="00E945B4">
        <w:rPr>
          <w:rFonts w:ascii="Times New Roman" w:hAnsi="Times New Roman"/>
          <w:sz w:val="28"/>
          <w:szCs w:val="28"/>
          <w:vertAlign w:val="superscript"/>
          <w:lang w:val="kk-KZ"/>
        </w:rPr>
        <w:t>о</w:t>
      </w:r>
      <w:r w:rsidRPr="00E945B4">
        <w:rPr>
          <w:rFonts w:ascii="Times New Roman" w:hAnsi="Times New Roman"/>
          <w:sz w:val="28"/>
          <w:szCs w:val="28"/>
          <w:lang w:val="kk-KZ"/>
        </w:rPr>
        <w:t xml:space="preserve">С. </w:t>
      </w:r>
      <w:r>
        <w:rPr>
          <w:rFonts w:ascii="Times New Roman" w:hAnsi="Times New Roman"/>
          <w:sz w:val="28"/>
          <w:szCs w:val="28"/>
          <w:lang w:val="kk-KZ"/>
        </w:rPr>
        <w:t xml:space="preserve"> </w:t>
      </w:r>
      <w:r w:rsidR="00B6000D" w:rsidRPr="00E945B4">
        <w:rPr>
          <w:rFonts w:ascii="Times New Roman" w:hAnsi="Times New Roman"/>
          <w:sz w:val="28"/>
          <w:szCs w:val="28"/>
          <w:lang w:val="kk-KZ"/>
        </w:rPr>
        <w:t>Тұтқыр:толтырғыш</w:t>
      </w:r>
      <w:r w:rsidR="00B6000D" w:rsidRPr="00B6000D">
        <w:rPr>
          <w:rFonts w:ascii="Times New Roman" w:hAnsi="Times New Roman"/>
          <w:sz w:val="28"/>
          <w:szCs w:val="28"/>
          <w:lang w:val="kk-KZ"/>
        </w:rPr>
        <w:t xml:space="preserve"> </w:t>
      </w:r>
      <w:r w:rsidR="00B6000D" w:rsidRPr="00E945B4">
        <w:rPr>
          <w:rFonts w:ascii="Times New Roman" w:hAnsi="Times New Roman"/>
          <w:sz w:val="28"/>
          <w:szCs w:val="28"/>
          <w:lang w:val="kk-KZ"/>
        </w:rPr>
        <w:t>қатынас</w:t>
      </w:r>
      <w:r w:rsidR="00B6000D">
        <w:rPr>
          <w:rFonts w:ascii="Times New Roman" w:hAnsi="Times New Roman"/>
          <w:sz w:val="28"/>
          <w:szCs w:val="28"/>
          <w:lang w:val="kk-KZ"/>
        </w:rPr>
        <w:t>ы</w:t>
      </w:r>
      <w:r w:rsidR="00CE7D5F">
        <w:rPr>
          <w:rFonts w:ascii="Times New Roman" w:hAnsi="Times New Roman"/>
          <w:sz w:val="28"/>
          <w:szCs w:val="28"/>
          <w:lang w:val="kk-KZ"/>
        </w:rPr>
        <w:t>: 1:</w:t>
      </w:r>
      <w:r w:rsidRPr="00E945B4">
        <w:rPr>
          <w:rFonts w:ascii="Times New Roman" w:hAnsi="Times New Roman"/>
          <w:sz w:val="28"/>
          <w:szCs w:val="28"/>
          <w:lang w:val="kk-KZ"/>
        </w:rPr>
        <w:t>1.</w:t>
      </w:r>
    </w:p>
    <w:p w14:paraId="74E44FEE" w14:textId="77777777" w:rsidR="00CE7D5F" w:rsidRDefault="00CE7D5F" w:rsidP="00CE7D5F">
      <w:pPr>
        <w:spacing w:after="0" w:line="240" w:lineRule="auto"/>
        <w:ind w:firstLine="708"/>
        <w:jc w:val="both"/>
        <w:rPr>
          <w:rFonts w:ascii="Times New Roman" w:hAnsi="Times New Roman"/>
          <w:sz w:val="28"/>
          <w:szCs w:val="28"/>
          <w:lang w:val="kk-KZ"/>
        </w:rPr>
      </w:pPr>
    </w:p>
    <w:p w14:paraId="5F453AA7" w14:textId="63F5FA4A" w:rsidR="005B452E" w:rsidRDefault="005B452E" w:rsidP="00C46B4A">
      <w:pPr>
        <w:spacing w:after="0" w:line="240" w:lineRule="auto"/>
        <w:ind w:firstLine="708"/>
        <w:jc w:val="both"/>
        <w:rPr>
          <w:rFonts w:ascii="Times New Roman" w:hAnsi="Times New Roman"/>
          <w:color w:val="000000"/>
          <w:sz w:val="28"/>
          <w:szCs w:val="28"/>
          <w:lang w:val="kk-KZ"/>
        </w:rPr>
      </w:pPr>
      <w:r w:rsidRPr="00E945B4">
        <w:rPr>
          <w:rFonts w:ascii="Times New Roman" w:hAnsi="Times New Roman"/>
          <w:sz w:val="28"/>
          <w:szCs w:val="28"/>
          <w:lang w:val="kk-KZ"/>
        </w:rPr>
        <w:t>200–400°C температурада алюминий хлоридінің құрамын 5–8%-ға дейін арттырсақта,  беріктігі шамалы екендігі байқалды.</w:t>
      </w:r>
      <w:r w:rsidRPr="00A34D8D">
        <w:rPr>
          <w:rFonts w:ascii="Times New Roman" w:hAnsi="Times New Roman"/>
          <w:sz w:val="28"/>
          <w:szCs w:val="28"/>
          <w:lang w:val="kk-KZ"/>
        </w:rPr>
        <w:t xml:space="preserve"> </w:t>
      </w:r>
      <w:r w:rsidRPr="00A34D8D">
        <w:rPr>
          <w:rFonts w:ascii="Times New Roman" w:hAnsi="Times New Roman"/>
          <w:color w:val="000000"/>
          <w:sz w:val="28"/>
          <w:szCs w:val="28"/>
          <w:lang w:val="kk-KZ"/>
        </w:rPr>
        <w:t>Модификация температурасының 500оС-тан жоғарылауы композицияның беріктік қасиеттерінің сапалы жақсаруына әкелмейді, бұл силикагельдің агломерациясымен және оның кристалдық құрылымының өзгеруімен байланысты.</w:t>
      </w:r>
    </w:p>
    <w:p w14:paraId="7EC7017F" w14:textId="439FB194" w:rsidR="00C46B4A" w:rsidRDefault="00C46B4A" w:rsidP="00C46B4A">
      <w:pPr>
        <w:spacing w:after="0" w:line="240" w:lineRule="auto"/>
        <w:jc w:val="center"/>
        <w:rPr>
          <w:rFonts w:ascii="Times New Roman" w:hAnsi="Times New Roman"/>
          <w:sz w:val="28"/>
          <w:szCs w:val="28"/>
          <w:lang w:val="kk-KZ"/>
        </w:rPr>
      </w:pPr>
      <w:r w:rsidRPr="00C46B4A">
        <w:rPr>
          <w:rFonts w:ascii="Times New Roman" w:hAnsi="Times New Roman"/>
          <w:noProof/>
          <w:sz w:val="28"/>
          <w:szCs w:val="28"/>
          <w:lang w:eastAsia="ru-RU"/>
        </w:rPr>
        <w:drawing>
          <wp:inline distT="0" distB="0" distL="0" distR="0" wp14:anchorId="631646B3" wp14:editId="661C1897">
            <wp:extent cx="4462780" cy="2177489"/>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79435" cy="2185615"/>
                    </a:xfrm>
                    <a:prstGeom prst="rect">
                      <a:avLst/>
                    </a:prstGeom>
                  </pic:spPr>
                </pic:pic>
              </a:graphicData>
            </a:graphic>
          </wp:inline>
        </w:drawing>
      </w:r>
    </w:p>
    <w:p w14:paraId="7DE803E3" w14:textId="05DD93E9" w:rsidR="005B452E" w:rsidRPr="00365500" w:rsidRDefault="005B452E" w:rsidP="00C46B4A">
      <w:pPr>
        <w:spacing w:after="0" w:line="240" w:lineRule="auto"/>
        <w:ind w:firstLine="709"/>
        <w:jc w:val="center"/>
        <w:rPr>
          <w:rFonts w:ascii="Times New Roman" w:hAnsi="Times New Roman"/>
          <w:sz w:val="28"/>
          <w:szCs w:val="28"/>
          <w:lang w:val="kk-KZ"/>
        </w:rPr>
      </w:pPr>
      <w:r w:rsidRPr="00A34D8D">
        <w:rPr>
          <w:rFonts w:ascii="Times New Roman" w:hAnsi="Times New Roman"/>
          <w:sz w:val="28"/>
          <w:szCs w:val="28"/>
          <w:lang w:val="kk-KZ"/>
        </w:rPr>
        <w:t>Сурет</w:t>
      </w:r>
      <w:r w:rsidR="00C46B4A">
        <w:rPr>
          <w:rFonts w:ascii="Times New Roman" w:hAnsi="Times New Roman"/>
          <w:sz w:val="28"/>
          <w:szCs w:val="28"/>
          <w:lang w:val="kk-KZ"/>
        </w:rPr>
        <w:t xml:space="preserve"> 6.3 -</w:t>
      </w:r>
      <w:r w:rsidRPr="00A34D8D">
        <w:rPr>
          <w:rFonts w:ascii="Times New Roman" w:hAnsi="Times New Roman"/>
          <w:sz w:val="28"/>
          <w:szCs w:val="28"/>
          <w:lang w:val="kk-KZ"/>
        </w:rPr>
        <w:t xml:space="preserve"> Күкірт композицияларының үлгілерін сығымдау беріктігінің әртүрлі алдын ала қыздыру температураларында алюминий хлоридінің құрамына тәуелділігі: 1 - 500 </w:t>
      </w:r>
      <w:r w:rsidRPr="009F20C5">
        <w:rPr>
          <w:rFonts w:ascii="Times New Roman" w:hAnsi="Times New Roman"/>
          <w:sz w:val="28"/>
          <w:szCs w:val="28"/>
          <w:vertAlign w:val="superscript"/>
          <w:lang w:val="kk-KZ"/>
        </w:rPr>
        <w:t>о</w:t>
      </w:r>
      <w:r w:rsidRPr="00A34D8D">
        <w:rPr>
          <w:rFonts w:ascii="Times New Roman" w:hAnsi="Times New Roman"/>
          <w:sz w:val="28"/>
          <w:szCs w:val="28"/>
          <w:lang w:val="kk-KZ"/>
        </w:rPr>
        <w:t xml:space="preserve">С; 2 - 400 </w:t>
      </w:r>
      <w:r w:rsidRPr="009F20C5">
        <w:rPr>
          <w:rFonts w:ascii="Times New Roman" w:hAnsi="Times New Roman"/>
          <w:sz w:val="28"/>
          <w:szCs w:val="28"/>
          <w:vertAlign w:val="superscript"/>
          <w:lang w:val="kk-KZ"/>
        </w:rPr>
        <w:t>о</w:t>
      </w:r>
      <w:r w:rsidRPr="00A34D8D">
        <w:rPr>
          <w:rFonts w:ascii="Times New Roman" w:hAnsi="Times New Roman"/>
          <w:sz w:val="28"/>
          <w:szCs w:val="28"/>
          <w:lang w:val="kk-KZ"/>
        </w:rPr>
        <w:t xml:space="preserve">С ; 3-300 </w:t>
      </w:r>
      <w:r w:rsidRPr="009F20C5">
        <w:rPr>
          <w:rFonts w:ascii="Times New Roman" w:hAnsi="Times New Roman"/>
          <w:sz w:val="28"/>
          <w:szCs w:val="28"/>
          <w:lang w:val="kk-KZ"/>
        </w:rPr>
        <w:t>о</w:t>
      </w:r>
      <w:r w:rsidRPr="00A34D8D">
        <w:rPr>
          <w:rFonts w:ascii="Times New Roman" w:hAnsi="Times New Roman"/>
          <w:sz w:val="28"/>
          <w:szCs w:val="28"/>
          <w:lang w:val="kk-KZ"/>
        </w:rPr>
        <w:t xml:space="preserve">С; 4 - 200 </w:t>
      </w:r>
      <w:r w:rsidRPr="009F20C5">
        <w:rPr>
          <w:rFonts w:ascii="Times New Roman" w:hAnsi="Times New Roman"/>
          <w:sz w:val="28"/>
          <w:szCs w:val="28"/>
          <w:vertAlign w:val="superscript"/>
          <w:lang w:val="kk-KZ"/>
        </w:rPr>
        <w:t>о</w:t>
      </w:r>
      <w:r w:rsidRPr="00A34D8D">
        <w:rPr>
          <w:rFonts w:ascii="Times New Roman" w:hAnsi="Times New Roman"/>
          <w:sz w:val="28"/>
          <w:szCs w:val="28"/>
          <w:lang w:val="kk-KZ"/>
        </w:rPr>
        <w:t xml:space="preserve">С. </w:t>
      </w:r>
      <w:r w:rsidR="00B6000D" w:rsidRPr="00E945B4">
        <w:rPr>
          <w:rFonts w:ascii="Times New Roman" w:hAnsi="Times New Roman"/>
          <w:sz w:val="28"/>
          <w:szCs w:val="28"/>
          <w:lang w:val="kk-KZ"/>
        </w:rPr>
        <w:t>Тұтқыр:толтырғыш</w:t>
      </w:r>
      <w:r w:rsidR="00B6000D" w:rsidRPr="00B6000D">
        <w:rPr>
          <w:rFonts w:ascii="Times New Roman" w:hAnsi="Times New Roman"/>
          <w:sz w:val="28"/>
          <w:szCs w:val="28"/>
          <w:lang w:val="kk-KZ"/>
        </w:rPr>
        <w:t xml:space="preserve"> </w:t>
      </w:r>
      <w:r w:rsidR="00B6000D" w:rsidRPr="00E945B4">
        <w:rPr>
          <w:rFonts w:ascii="Times New Roman" w:hAnsi="Times New Roman"/>
          <w:sz w:val="28"/>
          <w:szCs w:val="28"/>
          <w:lang w:val="kk-KZ"/>
        </w:rPr>
        <w:t>қатынас</w:t>
      </w:r>
      <w:r w:rsidR="00B6000D">
        <w:rPr>
          <w:rFonts w:ascii="Times New Roman" w:hAnsi="Times New Roman"/>
          <w:sz w:val="28"/>
          <w:szCs w:val="28"/>
          <w:lang w:val="kk-KZ"/>
        </w:rPr>
        <w:t>ы</w:t>
      </w:r>
      <w:r w:rsidR="00B6000D" w:rsidRPr="00365500">
        <w:rPr>
          <w:rFonts w:ascii="Times New Roman" w:hAnsi="Times New Roman"/>
          <w:sz w:val="28"/>
          <w:szCs w:val="28"/>
          <w:lang w:val="kk-KZ"/>
        </w:rPr>
        <w:t xml:space="preserve"> </w:t>
      </w:r>
      <w:r w:rsidR="00B6000D">
        <w:rPr>
          <w:rFonts w:ascii="Times New Roman" w:hAnsi="Times New Roman"/>
          <w:sz w:val="28"/>
          <w:szCs w:val="28"/>
          <w:lang w:val="kk-KZ"/>
        </w:rPr>
        <w:t>-1:</w:t>
      </w:r>
      <w:r w:rsidRPr="00365500">
        <w:rPr>
          <w:rFonts w:ascii="Times New Roman" w:hAnsi="Times New Roman"/>
          <w:sz w:val="28"/>
          <w:szCs w:val="28"/>
          <w:lang w:val="kk-KZ"/>
        </w:rPr>
        <w:t>1,5.</w:t>
      </w:r>
    </w:p>
    <w:p w14:paraId="48EA18E5" w14:textId="77777777" w:rsidR="005B452E" w:rsidRPr="00365500" w:rsidRDefault="005B452E" w:rsidP="00C46B4A">
      <w:pPr>
        <w:pStyle w:val="34"/>
        <w:spacing w:after="0" w:line="240" w:lineRule="auto"/>
        <w:ind w:firstLine="709"/>
        <w:jc w:val="both"/>
        <w:rPr>
          <w:rFonts w:ascii="Times New Roman" w:eastAsiaTheme="minorHAnsi" w:hAnsi="Times New Roman"/>
          <w:sz w:val="28"/>
          <w:szCs w:val="28"/>
          <w:lang w:val="kk-KZ"/>
        </w:rPr>
      </w:pPr>
      <w:r w:rsidRPr="00EF59F5">
        <w:rPr>
          <w:rFonts w:ascii="Times New Roman" w:eastAsiaTheme="minorHAnsi" w:hAnsi="Times New Roman"/>
          <w:sz w:val="28"/>
          <w:szCs w:val="28"/>
          <w:lang w:val="kk-KZ"/>
        </w:rPr>
        <w:t>Яғни</w:t>
      </w:r>
      <w:r w:rsidRPr="00365500">
        <w:rPr>
          <w:rFonts w:ascii="Times New Roman" w:eastAsiaTheme="minorHAnsi" w:hAnsi="Times New Roman"/>
          <w:sz w:val="28"/>
          <w:szCs w:val="28"/>
          <w:lang w:val="kk-KZ"/>
        </w:rPr>
        <w:t>, силикагельді алюминий хлоридімен төмен температурада өзгерту жүзеге асырылмайды немесе толық жүрмейді және силикагель бетінде күкіртті белсендірудің электрофильді орталықтары жеткіліксіз.</w:t>
      </w:r>
    </w:p>
    <w:p w14:paraId="57C9E5BA" w14:textId="0CC40751" w:rsidR="005B452E" w:rsidRPr="00365500" w:rsidRDefault="005B452E" w:rsidP="00C46B4A">
      <w:pPr>
        <w:pStyle w:val="34"/>
        <w:spacing w:after="0" w:line="240" w:lineRule="auto"/>
        <w:ind w:firstLine="709"/>
        <w:jc w:val="both"/>
        <w:rPr>
          <w:rFonts w:ascii="Times New Roman" w:hAnsi="Times New Roman"/>
          <w:sz w:val="28"/>
          <w:szCs w:val="28"/>
          <w:lang w:val="kk-KZ"/>
        </w:rPr>
      </w:pPr>
      <w:r w:rsidRPr="00365500">
        <w:rPr>
          <w:rFonts w:ascii="Times New Roman" w:hAnsi="Times New Roman"/>
          <w:sz w:val="28"/>
          <w:szCs w:val="28"/>
          <w:lang w:val="kk-KZ"/>
        </w:rPr>
        <w:lastRenderedPageBreak/>
        <w:t>Алюминий хлоридінің мөлшері -5% масса және модификация температурасы 500</w:t>
      </w:r>
      <w:r w:rsidRPr="00C46B4A">
        <w:rPr>
          <w:rFonts w:ascii="Times New Roman" w:hAnsi="Times New Roman"/>
          <w:sz w:val="28"/>
          <w:szCs w:val="28"/>
          <w:vertAlign w:val="superscript"/>
          <w:lang w:val="kk-KZ"/>
        </w:rPr>
        <w:t>о</w:t>
      </w:r>
      <w:r w:rsidRPr="00365500">
        <w:rPr>
          <w:rFonts w:ascii="Times New Roman" w:hAnsi="Times New Roman"/>
          <w:sz w:val="28"/>
          <w:szCs w:val="28"/>
          <w:lang w:val="kk-KZ"/>
        </w:rPr>
        <w:t>С, біз силикагель бетін белсендірудің оңтайлы шарттары деп санаймыз және композициялардың беріктігін осы арақатынаспен едәуір арттыруға мүмкіндік береді</w:t>
      </w:r>
      <w:r w:rsidRPr="00EF59F5">
        <w:rPr>
          <w:rFonts w:ascii="Times New Roman" w:hAnsi="Times New Roman"/>
          <w:sz w:val="28"/>
          <w:szCs w:val="28"/>
          <w:lang w:val="kk-KZ"/>
        </w:rPr>
        <w:t>.(</w:t>
      </w:r>
      <w:r w:rsidRPr="00365500">
        <w:rPr>
          <w:rFonts w:ascii="Times New Roman" w:hAnsi="Times New Roman"/>
          <w:sz w:val="28"/>
          <w:szCs w:val="28"/>
          <w:lang w:val="kk-KZ"/>
        </w:rPr>
        <w:t>тұтқыр,толтырғыш</w:t>
      </w:r>
      <w:r w:rsidRPr="00EF59F5">
        <w:rPr>
          <w:rFonts w:ascii="Times New Roman" w:hAnsi="Times New Roman"/>
          <w:sz w:val="28"/>
          <w:szCs w:val="28"/>
          <w:lang w:val="kk-KZ"/>
        </w:rPr>
        <w:t>)</w:t>
      </w:r>
      <w:r w:rsidRPr="00365500">
        <w:rPr>
          <w:rFonts w:ascii="Times New Roman" w:hAnsi="Times New Roman"/>
          <w:sz w:val="28"/>
          <w:szCs w:val="28"/>
          <w:lang w:val="kk-KZ"/>
        </w:rPr>
        <w:t>. Толтырғыш құрамының жоғарылауымен (1:1,5 қатынасы) күкірт құрамының беріктіг</w:t>
      </w:r>
      <w:r w:rsidR="00C46B4A">
        <w:rPr>
          <w:rFonts w:ascii="Times New Roman" w:hAnsi="Times New Roman"/>
          <w:sz w:val="28"/>
          <w:szCs w:val="28"/>
          <w:lang w:val="kk-KZ"/>
        </w:rPr>
        <w:t>інің төмендеуі байқалады (Сурет</w:t>
      </w:r>
      <w:r w:rsidRPr="00365500">
        <w:rPr>
          <w:rFonts w:ascii="Times New Roman" w:hAnsi="Times New Roman"/>
          <w:sz w:val="28"/>
          <w:szCs w:val="28"/>
          <w:lang w:val="kk-KZ"/>
        </w:rPr>
        <w:t xml:space="preserve"> </w:t>
      </w:r>
      <w:r w:rsidR="00C46B4A">
        <w:rPr>
          <w:rFonts w:ascii="Times New Roman" w:hAnsi="Times New Roman"/>
          <w:sz w:val="28"/>
          <w:szCs w:val="28"/>
          <w:lang w:val="kk-KZ"/>
        </w:rPr>
        <w:t>6.3</w:t>
      </w:r>
      <w:r w:rsidRPr="00365500">
        <w:rPr>
          <w:rFonts w:ascii="Times New Roman" w:hAnsi="Times New Roman"/>
          <w:sz w:val="28"/>
          <w:szCs w:val="28"/>
          <w:lang w:val="kk-KZ"/>
        </w:rPr>
        <w:t>), бұл негізінен тұтқыр заттың жетіспеушілігімен байланысты. Үлгілердің максималды беріктігі 42 МПа аспайды. Борпылдақ түрлендіргіш қоспалар санының өсуімен кез келген алдын ала термиялық өңдеу температурасында үлгілердің беріктігі үздіксіз төмендейді.</w:t>
      </w:r>
    </w:p>
    <w:p w14:paraId="6AD12E79" w14:textId="77777777" w:rsidR="00C46B4A" w:rsidRDefault="005B452E" w:rsidP="005B452E">
      <w:pPr>
        <w:pStyle w:val="34"/>
        <w:spacing w:after="0" w:line="240" w:lineRule="auto"/>
        <w:ind w:firstLine="708"/>
        <w:jc w:val="both"/>
        <w:rPr>
          <w:rFonts w:ascii="Times New Roman" w:hAnsi="Times New Roman"/>
          <w:sz w:val="28"/>
          <w:szCs w:val="28"/>
          <w:lang w:val="kk-KZ"/>
        </w:rPr>
      </w:pPr>
      <w:r w:rsidRPr="00365500">
        <w:rPr>
          <w:rFonts w:ascii="Times New Roman" w:hAnsi="Times New Roman"/>
          <w:sz w:val="28"/>
          <w:szCs w:val="28"/>
          <w:lang w:val="kk-KZ"/>
        </w:rPr>
        <w:t xml:space="preserve"> </w:t>
      </w:r>
      <w:r w:rsidR="00C46B4A">
        <w:rPr>
          <w:rFonts w:ascii="Times New Roman" w:hAnsi="Times New Roman"/>
          <w:sz w:val="28"/>
          <w:szCs w:val="28"/>
          <w:lang w:val="kk-KZ"/>
        </w:rPr>
        <w:t>6.2</w:t>
      </w:r>
      <w:r w:rsidRPr="00365500">
        <w:rPr>
          <w:rFonts w:ascii="Times New Roman" w:hAnsi="Times New Roman"/>
          <w:sz w:val="28"/>
          <w:szCs w:val="28"/>
          <w:lang w:val="kk-KZ"/>
        </w:rPr>
        <w:t xml:space="preserve"> және </w:t>
      </w:r>
      <w:r w:rsidR="00C46B4A">
        <w:rPr>
          <w:rFonts w:ascii="Times New Roman" w:hAnsi="Times New Roman"/>
          <w:sz w:val="28"/>
          <w:szCs w:val="28"/>
          <w:lang w:val="kk-KZ"/>
        </w:rPr>
        <w:t>6.3</w:t>
      </w:r>
      <w:r w:rsidRPr="00365500">
        <w:rPr>
          <w:rFonts w:ascii="Times New Roman" w:hAnsi="Times New Roman"/>
          <w:sz w:val="28"/>
          <w:szCs w:val="28"/>
          <w:lang w:val="kk-KZ"/>
        </w:rPr>
        <w:t xml:space="preserve"> суреттерін талдау: толтырғыш – 1:1 қатынасында үлгілердің максималды беріктігі бар екенін көрсетеді және 70 МПа құрайды. </w:t>
      </w:r>
      <w:r w:rsidRPr="00EF59F5">
        <w:rPr>
          <w:rFonts w:ascii="Times New Roman" w:hAnsi="Times New Roman"/>
          <w:sz w:val="28"/>
          <w:szCs w:val="28"/>
          <w:lang w:val="kk-KZ"/>
        </w:rPr>
        <w:t>М</w:t>
      </w:r>
      <w:r w:rsidRPr="00365500">
        <w:rPr>
          <w:rFonts w:ascii="Times New Roman" w:hAnsi="Times New Roman"/>
          <w:sz w:val="28"/>
          <w:szCs w:val="28"/>
          <w:lang w:val="kk-KZ"/>
        </w:rPr>
        <w:t>одификация уақыты-30 минут (500</w:t>
      </w:r>
      <w:r w:rsidRPr="00365500">
        <w:rPr>
          <w:rFonts w:ascii="Times New Roman" w:hAnsi="Times New Roman"/>
          <w:sz w:val="28"/>
          <w:szCs w:val="28"/>
          <w:vertAlign w:val="superscript"/>
          <w:lang w:val="kk-KZ"/>
        </w:rPr>
        <w:t>0</w:t>
      </w:r>
      <w:r w:rsidRPr="00365500">
        <w:rPr>
          <w:rFonts w:ascii="Times New Roman" w:hAnsi="Times New Roman"/>
          <w:sz w:val="28"/>
          <w:szCs w:val="28"/>
          <w:lang w:val="kk-KZ"/>
        </w:rPr>
        <w:t>С).</w:t>
      </w:r>
    </w:p>
    <w:p w14:paraId="1262A3D6" w14:textId="388428FC" w:rsidR="00A75A4E" w:rsidRPr="00E945B4" w:rsidRDefault="00A75A4E" w:rsidP="00A75A4E">
      <w:pPr>
        <w:pStyle w:val="34"/>
        <w:spacing w:after="0" w:line="240" w:lineRule="auto"/>
        <w:ind w:firstLine="708"/>
        <w:jc w:val="both"/>
        <w:rPr>
          <w:rFonts w:ascii="Times New Roman" w:hAnsi="Times New Roman"/>
          <w:sz w:val="28"/>
          <w:szCs w:val="28"/>
          <w:lang w:val="kk-KZ"/>
        </w:rPr>
      </w:pPr>
      <w:r w:rsidRPr="00E945B4">
        <w:rPr>
          <w:rFonts w:ascii="Times New Roman" w:hAnsi="Times New Roman"/>
          <w:sz w:val="28"/>
          <w:szCs w:val="28"/>
          <w:lang w:val="kk-KZ"/>
        </w:rPr>
        <w:t xml:space="preserve">Алынған үлгілердің суды сіңіруінің тұтқыр құрамындағы алюминий хлоридінің құрамына және әртүрлі қатынастардағы модификация температурасына тәуелділігі тұтқыр: толтырғыш </w:t>
      </w:r>
      <w:r>
        <w:rPr>
          <w:rFonts w:ascii="Times New Roman" w:hAnsi="Times New Roman"/>
          <w:sz w:val="28"/>
          <w:szCs w:val="28"/>
          <w:lang w:val="kk-KZ"/>
        </w:rPr>
        <w:t>6.4</w:t>
      </w:r>
      <w:r w:rsidRPr="00E945B4">
        <w:rPr>
          <w:rFonts w:ascii="Times New Roman" w:hAnsi="Times New Roman"/>
          <w:sz w:val="28"/>
          <w:szCs w:val="28"/>
          <w:lang w:val="kk-KZ"/>
        </w:rPr>
        <w:t xml:space="preserve"> және </w:t>
      </w:r>
      <w:r>
        <w:rPr>
          <w:rFonts w:ascii="Times New Roman" w:hAnsi="Times New Roman"/>
          <w:sz w:val="28"/>
          <w:szCs w:val="28"/>
          <w:lang w:val="kk-KZ"/>
        </w:rPr>
        <w:t>6.5</w:t>
      </w:r>
      <w:r w:rsidRPr="00E945B4">
        <w:rPr>
          <w:rFonts w:ascii="Times New Roman" w:hAnsi="Times New Roman"/>
          <w:sz w:val="28"/>
          <w:szCs w:val="28"/>
          <w:lang w:val="kk-KZ"/>
        </w:rPr>
        <w:t xml:space="preserve"> суреттерде көрсетілген.</w:t>
      </w:r>
    </w:p>
    <w:p w14:paraId="67430D50" w14:textId="77777777" w:rsidR="00A75A4E" w:rsidRDefault="00A75A4E" w:rsidP="005B452E">
      <w:pPr>
        <w:pStyle w:val="34"/>
        <w:spacing w:after="0" w:line="240" w:lineRule="auto"/>
        <w:ind w:firstLine="708"/>
        <w:jc w:val="both"/>
        <w:rPr>
          <w:rFonts w:ascii="Times New Roman" w:hAnsi="Times New Roman"/>
          <w:sz w:val="28"/>
          <w:szCs w:val="28"/>
          <w:lang w:val="kk-KZ"/>
        </w:rPr>
      </w:pPr>
    </w:p>
    <w:p w14:paraId="30B33079" w14:textId="384ECA95" w:rsidR="00C46B4A" w:rsidRDefault="00A75A4E" w:rsidP="00A75A4E">
      <w:pPr>
        <w:pStyle w:val="34"/>
        <w:spacing w:after="0" w:line="240" w:lineRule="auto"/>
        <w:jc w:val="center"/>
        <w:rPr>
          <w:rFonts w:ascii="Times New Roman" w:hAnsi="Times New Roman"/>
          <w:sz w:val="28"/>
          <w:szCs w:val="28"/>
          <w:lang w:val="kk-KZ"/>
        </w:rPr>
      </w:pPr>
      <w:r w:rsidRPr="00A75A4E">
        <w:rPr>
          <w:rFonts w:ascii="Times New Roman" w:hAnsi="Times New Roman"/>
          <w:noProof/>
          <w:sz w:val="28"/>
          <w:szCs w:val="28"/>
          <w:lang w:eastAsia="ru-RU"/>
        </w:rPr>
        <w:drawing>
          <wp:inline distT="0" distB="0" distL="0" distR="0" wp14:anchorId="41BE8F4B" wp14:editId="0763C2D7">
            <wp:extent cx="5578475" cy="3305175"/>
            <wp:effectExtent l="0" t="0" r="3175" b="9525"/>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97638" cy="3316529"/>
                    </a:xfrm>
                    <a:prstGeom prst="rect">
                      <a:avLst/>
                    </a:prstGeom>
                  </pic:spPr>
                </pic:pic>
              </a:graphicData>
            </a:graphic>
          </wp:inline>
        </w:drawing>
      </w:r>
    </w:p>
    <w:p w14:paraId="5DA1AA6D" w14:textId="77777777" w:rsidR="00A75A4E" w:rsidRDefault="00A75A4E" w:rsidP="00A75A4E">
      <w:pPr>
        <w:spacing w:after="0" w:line="240" w:lineRule="auto"/>
        <w:jc w:val="center"/>
        <w:rPr>
          <w:rFonts w:ascii="Times New Roman" w:hAnsi="Times New Roman"/>
          <w:sz w:val="28"/>
          <w:szCs w:val="28"/>
          <w:lang w:val="kk-KZ"/>
        </w:rPr>
      </w:pPr>
    </w:p>
    <w:p w14:paraId="3CD03222" w14:textId="0E5ADC98" w:rsidR="005B452E" w:rsidRDefault="00C46B4A" w:rsidP="00A75A4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5B452E" w:rsidRPr="00365500">
        <w:rPr>
          <w:rFonts w:ascii="Times New Roman" w:hAnsi="Times New Roman"/>
          <w:sz w:val="28"/>
          <w:szCs w:val="28"/>
          <w:lang w:val="kk-KZ"/>
        </w:rPr>
        <w:t xml:space="preserve"> </w:t>
      </w:r>
      <w:r>
        <w:rPr>
          <w:rFonts w:ascii="Times New Roman" w:hAnsi="Times New Roman"/>
          <w:sz w:val="28"/>
          <w:szCs w:val="28"/>
          <w:lang w:val="kk-KZ"/>
        </w:rPr>
        <w:t>6.4 -</w:t>
      </w:r>
      <w:r w:rsidR="005B452E" w:rsidRPr="00365500">
        <w:rPr>
          <w:rFonts w:ascii="Times New Roman" w:hAnsi="Times New Roman"/>
          <w:sz w:val="28"/>
          <w:szCs w:val="28"/>
          <w:lang w:val="kk-KZ"/>
        </w:rPr>
        <w:t xml:space="preserve"> Күкірт композицияларының үлгілерін суды сіңір</w:t>
      </w:r>
      <w:r w:rsidR="005B452E">
        <w:rPr>
          <w:rFonts w:ascii="Times New Roman" w:hAnsi="Times New Roman"/>
          <w:sz w:val="28"/>
          <w:szCs w:val="28"/>
          <w:lang w:val="kk-KZ"/>
        </w:rPr>
        <w:t>уі.(</w:t>
      </w:r>
      <w:r w:rsidR="005B452E" w:rsidRPr="00365500">
        <w:rPr>
          <w:rFonts w:ascii="Times New Roman" w:hAnsi="Times New Roman"/>
          <w:sz w:val="28"/>
          <w:szCs w:val="28"/>
          <w:lang w:val="kk-KZ"/>
        </w:rPr>
        <w:t>әртүрлі алдын ала қыздыру температураларында алюминий хлоридінің құрамына тәуелділігі: 1 - 200</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С; 2 - 300</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с ; 3-400</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С; 4 - 500</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 xml:space="preserve">С. </w:t>
      </w:r>
      <w:r w:rsidR="00B6000D" w:rsidRPr="00E945B4">
        <w:rPr>
          <w:rFonts w:ascii="Times New Roman" w:hAnsi="Times New Roman"/>
          <w:sz w:val="28"/>
          <w:szCs w:val="28"/>
          <w:lang w:val="kk-KZ"/>
        </w:rPr>
        <w:t>Тұтқыр:толтырғыш</w:t>
      </w:r>
      <w:r w:rsidR="00B6000D" w:rsidRPr="00B6000D">
        <w:rPr>
          <w:rFonts w:ascii="Times New Roman" w:hAnsi="Times New Roman"/>
          <w:sz w:val="28"/>
          <w:szCs w:val="28"/>
          <w:lang w:val="kk-KZ"/>
        </w:rPr>
        <w:t xml:space="preserve"> </w:t>
      </w:r>
      <w:r w:rsidR="00B6000D" w:rsidRPr="00E945B4">
        <w:rPr>
          <w:rFonts w:ascii="Times New Roman" w:hAnsi="Times New Roman"/>
          <w:sz w:val="28"/>
          <w:szCs w:val="28"/>
          <w:lang w:val="kk-KZ"/>
        </w:rPr>
        <w:t>қатынас</w:t>
      </w:r>
      <w:r w:rsidR="00B6000D">
        <w:rPr>
          <w:rFonts w:ascii="Times New Roman" w:hAnsi="Times New Roman"/>
          <w:sz w:val="28"/>
          <w:szCs w:val="28"/>
          <w:lang w:val="kk-KZ"/>
        </w:rPr>
        <w:t>ы</w:t>
      </w:r>
      <w:r w:rsidR="00B6000D">
        <w:rPr>
          <w:rFonts w:ascii="Times New Roman" w:hAnsi="Times New Roman"/>
          <w:sz w:val="28"/>
          <w:szCs w:val="28"/>
          <w:vertAlign w:val="superscript"/>
          <w:lang w:val="kk-KZ"/>
        </w:rPr>
        <w:t xml:space="preserve"> </w:t>
      </w:r>
      <w:r w:rsidR="005B452E" w:rsidRPr="00365500">
        <w:rPr>
          <w:rFonts w:ascii="Times New Roman" w:hAnsi="Times New Roman"/>
          <w:sz w:val="28"/>
          <w:szCs w:val="28"/>
          <w:lang w:val="kk-KZ"/>
        </w:rPr>
        <w:t>-</w:t>
      </w:r>
      <w:r w:rsidR="00B6000D">
        <w:rPr>
          <w:rFonts w:ascii="Times New Roman" w:hAnsi="Times New Roman"/>
          <w:sz w:val="28"/>
          <w:szCs w:val="28"/>
          <w:lang w:val="kk-KZ"/>
        </w:rPr>
        <w:t xml:space="preserve"> </w:t>
      </w:r>
      <w:r w:rsidR="005B452E" w:rsidRPr="00365500">
        <w:rPr>
          <w:rFonts w:ascii="Times New Roman" w:hAnsi="Times New Roman"/>
          <w:sz w:val="28"/>
          <w:szCs w:val="28"/>
          <w:lang w:val="kk-KZ"/>
        </w:rPr>
        <w:t>1:1.</w:t>
      </w:r>
      <w:r w:rsidR="005B452E">
        <w:rPr>
          <w:rFonts w:ascii="Times New Roman" w:hAnsi="Times New Roman"/>
          <w:sz w:val="28"/>
          <w:szCs w:val="28"/>
          <w:lang w:val="kk-KZ"/>
        </w:rPr>
        <w:t>)</w:t>
      </w:r>
    </w:p>
    <w:p w14:paraId="25F24CC9" w14:textId="44FD4A03" w:rsidR="00A75A4E" w:rsidRPr="00365500" w:rsidRDefault="00A75A4E" w:rsidP="005B452E">
      <w:pPr>
        <w:jc w:val="center"/>
        <w:rPr>
          <w:sz w:val="28"/>
          <w:szCs w:val="28"/>
          <w:lang w:val="kk-KZ"/>
        </w:rPr>
      </w:pPr>
      <w:r w:rsidRPr="00A75A4E">
        <w:rPr>
          <w:noProof/>
          <w:sz w:val="28"/>
          <w:szCs w:val="28"/>
          <w:lang w:eastAsia="ru-RU"/>
        </w:rPr>
        <w:lastRenderedPageBreak/>
        <w:drawing>
          <wp:inline distT="0" distB="0" distL="0" distR="0" wp14:anchorId="440D269D" wp14:editId="1C130CEB">
            <wp:extent cx="5210368" cy="2667000"/>
            <wp:effectExtent l="0" t="0" r="9525"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40958" cy="2682658"/>
                    </a:xfrm>
                    <a:prstGeom prst="rect">
                      <a:avLst/>
                    </a:prstGeom>
                  </pic:spPr>
                </pic:pic>
              </a:graphicData>
            </a:graphic>
          </wp:inline>
        </w:drawing>
      </w:r>
    </w:p>
    <w:p w14:paraId="1A200963" w14:textId="00665AF6" w:rsidR="005B452E" w:rsidRPr="00E945B4" w:rsidRDefault="00A75A4E" w:rsidP="00A75A4E">
      <w:pPr>
        <w:pStyle w:val="34"/>
        <w:spacing w:line="240" w:lineRule="auto"/>
        <w:ind w:firstLine="708"/>
        <w:jc w:val="center"/>
        <w:rPr>
          <w:rFonts w:ascii="Times New Roman" w:hAnsi="Times New Roman"/>
          <w:sz w:val="28"/>
          <w:szCs w:val="28"/>
          <w:lang w:val="kk-KZ"/>
        </w:rPr>
      </w:pPr>
      <w:r>
        <w:rPr>
          <w:rFonts w:ascii="Times New Roman" w:hAnsi="Times New Roman"/>
          <w:sz w:val="28"/>
          <w:szCs w:val="28"/>
          <w:lang w:val="kk-KZ"/>
        </w:rPr>
        <w:t>Сурет 6.5 -</w:t>
      </w:r>
      <w:r w:rsidR="005B452E" w:rsidRPr="00365500">
        <w:rPr>
          <w:rFonts w:ascii="Times New Roman" w:hAnsi="Times New Roman"/>
          <w:sz w:val="28"/>
          <w:szCs w:val="28"/>
          <w:lang w:val="kk-KZ"/>
        </w:rPr>
        <w:t xml:space="preserve"> Күкірт композицияларының үлгілерін суды сіңірудің әртүрлі алдын ала қыздыру температураларында алюминий хлоридінің құрамына тәуелділігі: 1 - 200 </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 xml:space="preserve">С; 2 - 300 </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 xml:space="preserve">С ; 3-400 </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 xml:space="preserve">С; 4 - 500 </w:t>
      </w:r>
      <w:r w:rsidR="005B452E" w:rsidRPr="00365500">
        <w:rPr>
          <w:rFonts w:ascii="Times New Roman" w:hAnsi="Times New Roman"/>
          <w:sz w:val="28"/>
          <w:szCs w:val="28"/>
          <w:vertAlign w:val="superscript"/>
          <w:lang w:val="kk-KZ"/>
        </w:rPr>
        <w:t>о</w:t>
      </w:r>
      <w:r w:rsidR="005B452E" w:rsidRPr="00365500">
        <w:rPr>
          <w:rFonts w:ascii="Times New Roman" w:hAnsi="Times New Roman"/>
          <w:sz w:val="28"/>
          <w:szCs w:val="28"/>
          <w:lang w:val="kk-KZ"/>
        </w:rPr>
        <w:t xml:space="preserve">С. </w:t>
      </w:r>
      <w:r w:rsidR="005B452E" w:rsidRPr="00E945B4">
        <w:rPr>
          <w:rFonts w:ascii="Times New Roman" w:hAnsi="Times New Roman"/>
          <w:sz w:val="28"/>
          <w:szCs w:val="28"/>
          <w:lang w:val="kk-KZ"/>
        </w:rPr>
        <w:t>Тұтқыр:толтырғыш</w:t>
      </w:r>
      <w:r w:rsidR="00B6000D" w:rsidRPr="00B6000D">
        <w:rPr>
          <w:rFonts w:ascii="Times New Roman" w:hAnsi="Times New Roman"/>
          <w:sz w:val="28"/>
          <w:szCs w:val="28"/>
          <w:lang w:val="kk-KZ"/>
        </w:rPr>
        <w:t xml:space="preserve"> </w:t>
      </w:r>
      <w:r w:rsidR="00B6000D" w:rsidRPr="00E945B4">
        <w:rPr>
          <w:rFonts w:ascii="Times New Roman" w:hAnsi="Times New Roman"/>
          <w:sz w:val="28"/>
          <w:szCs w:val="28"/>
          <w:lang w:val="kk-KZ"/>
        </w:rPr>
        <w:t>қатынас</w:t>
      </w:r>
      <w:r w:rsidR="00B6000D">
        <w:rPr>
          <w:rFonts w:ascii="Times New Roman" w:hAnsi="Times New Roman"/>
          <w:sz w:val="28"/>
          <w:szCs w:val="28"/>
          <w:lang w:val="kk-KZ"/>
        </w:rPr>
        <w:t>ы</w:t>
      </w:r>
      <w:r w:rsidR="00B6000D" w:rsidRPr="00E945B4">
        <w:rPr>
          <w:rFonts w:ascii="Times New Roman" w:hAnsi="Times New Roman"/>
          <w:sz w:val="28"/>
          <w:szCs w:val="28"/>
          <w:lang w:val="kk-KZ"/>
        </w:rPr>
        <w:t xml:space="preserve"> </w:t>
      </w:r>
      <w:r w:rsidR="005B452E" w:rsidRPr="00E945B4">
        <w:rPr>
          <w:rFonts w:ascii="Times New Roman" w:hAnsi="Times New Roman"/>
          <w:sz w:val="28"/>
          <w:szCs w:val="28"/>
          <w:lang w:val="kk-KZ"/>
        </w:rPr>
        <w:t>-1:1,5.</w:t>
      </w:r>
    </w:p>
    <w:p w14:paraId="3B646DAA" w14:textId="77777777" w:rsidR="005B452E" w:rsidRPr="00E945B4" w:rsidRDefault="005B452E" w:rsidP="005B452E">
      <w:pPr>
        <w:pStyle w:val="34"/>
        <w:spacing w:after="0" w:line="240" w:lineRule="auto"/>
        <w:ind w:firstLine="708"/>
        <w:jc w:val="both"/>
        <w:rPr>
          <w:rFonts w:ascii="Times New Roman" w:hAnsi="Times New Roman"/>
          <w:sz w:val="28"/>
          <w:szCs w:val="28"/>
          <w:lang w:val="kk-KZ"/>
        </w:rPr>
      </w:pPr>
      <w:r w:rsidRPr="00E945B4">
        <w:rPr>
          <w:rFonts w:ascii="Times New Roman" w:hAnsi="Times New Roman"/>
          <w:sz w:val="28"/>
          <w:szCs w:val="28"/>
          <w:lang w:val="kk-KZ"/>
        </w:rPr>
        <w:t>Бос d деңгейі бар алюминий хлоридінің "молекулалық сорбциясы" силикагель бетіндегі күкіртті белсендіруге және моноқабат түзуге негіз болады деп болжауға болады. Осы жағдайларда кеуекті емес тығыз құрылымның қалыптасуы силикагельдің сорбциялық қасиеттерінің төмендеуіне әкеледі.</w:t>
      </w:r>
    </w:p>
    <w:p w14:paraId="16CFE029" w14:textId="77777777" w:rsidR="005B452E" w:rsidRPr="00E945B4" w:rsidRDefault="005B452E" w:rsidP="00A75A4E">
      <w:pPr>
        <w:pStyle w:val="34"/>
        <w:spacing w:after="0" w:line="240" w:lineRule="auto"/>
        <w:ind w:firstLine="708"/>
        <w:jc w:val="both"/>
        <w:rPr>
          <w:rFonts w:ascii="Times New Roman" w:hAnsi="Times New Roman"/>
          <w:sz w:val="28"/>
          <w:szCs w:val="28"/>
          <w:lang w:val="kk-KZ"/>
        </w:rPr>
      </w:pPr>
      <w:r w:rsidRPr="00E945B4">
        <w:rPr>
          <w:rFonts w:ascii="Times New Roman" w:hAnsi="Times New Roman"/>
          <w:sz w:val="28"/>
          <w:szCs w:val="28"/>
          <w:lang w:val="kk-KZ"/>
        </w:rPr>
        <w:t xml:space="preserve">Осы температурада өзгертетін қоспаны 15% - ға дейін арттыру үлгілердің суды сіңіруін 40% - ға арттырады. </w:t>
      </w:r>
      <w:r>
        <w:rPr>
          <w:rFonts w:ascii="Times New Roman" w:hAnsi="Times New Roman"/>
          <w:sz w:val="28"/>
          <w:szCs w:val="28"/>
          <w:lang w:val="kk-KZ"/>
        </w:rPr>
        <w:t>Яғни</w:t>
      </w:r>
      <w:r w:rsidRPr="00E945B4">
        <w:rPr>
          <w:rFonts w:ascii="Times New Roman" w:hAnsi="Times New Roman"/>
          <w:sz w:val="28"/>
          <w:szCs w:val="28"/>
          <w:lang w:val="kk-KZ"/>
        </w:rPr>
        <w:t>, өзгертетін қоспаның артық болуы үлгілердің құрылымын қопсытуға әкеледі.</w:t>
      </w:r>
    </w:p>
    <w:p w14:paraId="3FD750B9" w14:textId="77777777" w:rsidR="005B452E" w:rsidRPr="00E945B4" w:rsidRDefault="005B452E" w:rsidP="00A75A4E">
      <w:pPr>
        <w:pStyle w:val="34"/>
        <w:spacing w:after="0" w:line="240" w:lineRule="auto"/>
        <w:ind w:firstLine="708"/>
        <w:jc w:val="both"/>
        <w:rPr>
          <w:rFonts w:ascii="Times New Roman" w:hAnsi="Times New Roman"/>
          <w:sz w:val="28"/>
          <w:szCs w:val="28"/>
          <w:lang w:val="kk-KZ"/>
        </w:rPr>
      </w:pPr>
      <w:r w:rsidRPr="00E945B4">
        <w:rPr>
          <w:rFonts w:ascii="Times New Roman" w:hAnsi="Times New Roman"/>
          <w:sz w:val="28"/>
          <w:szCs w:val="28"/>
          <w:lang w:val="kk-KZ"/>
        </w:rPr>
        <w:t>Модификация температурасының төмендеуі 200</w:t>
      </w:r>
      <w:r w:rsidRPr="00E945B4">
        <w:rPr>
          <w:rFonts w:ascii="Times New Roman" w:hAnsi="Times New Roman"/>
          <w:sz w:val="28"/>
          <w:szCs w:val="28"/>
          <w:vertAlign w:val="superscript"/>
          <w:lang w:val="kk-KZ"/>
        </w:rPr>
        <w:t>о</w:t>
      </w:r>
      <w:r w:rsidRPr="00E945B4">
        <w:rPr>
          <w:rFonts w:ascii="Times New Roman" w:hAnsi="Times New Roman"/>
          <w:sz w:val="28"/>
          <w:szCs w:val="28"/>
          <w:lang w:val="kk-KZ"/>
        </w:rPr>
        <w:t xml:space="preserve">С сонымен қатар үлгілердің суды сіңіруін арттырады (4% дейін). </w:t>
      </w:r>
      <w:r>
        <w:rPr>
          <w:rFonts w:ascii="Times New Roman" w:hAnsi="Times New Roman"/>
          <w:sz w:val="28"/>
          <w:szCs w:val="28"/>
          <w:lang w:val="kk-KZ"/>
        </w:rPr>
        <w:t>Демек</w:t>
      </w:r>
      <w:r w:rsidRPr="00E945B4">
        <w:rPr>
          <w:rFonts w:ascii="Times New Roman" w:hAnsi="Times New Roman"/>
          <w:sz w:val="28"/>
          <w:szCs w:val="28"/>
          <w:lang w:val="kk-KZ"/>
        </w:rPr>
        <w:t>, төмен температурада силикагельді өзгерту толық мүмкін емес және химиялық байланыспаған алюминий хлориді, жоғары гигроскопиялық, үлгілердің құрылымын қопсытады.</w:t>
      </w:r>
    </w:p>
    <w:p w14:paraId="42409C27" w14:textId="4F1E7192" w:rsidR="005B452E" w:rsidRPr="00E945B4" w:rsidRDefault="005B452E" w:rsidP="00A75A4E">
      <w:pPr>
        <w:spacing w:after="0" w:line="240" w:lineRule="auto"/>
        <w:ind w:left="72" w:firstLine="636"/>
        <w:jc w:val="both"/>
        <w:rPr>
          <w:rFonts w:ascii="Times New Roman" w:hAnsi="Times New Roman"/>
          <w:sz w:val="28"/>
          <w:szCs w:val="28"/>
          <w:lang w:val="kk-KZ"/>
        </w:rPr>
      </w:pPr>
      <w:r w:rsidRPr="00E945B4">
        <w:rPr>
          <w:rFonts w:ascii="Times New Roman" w:hAnsi="Times New Roman"/>
          <w:sz w:val="28"/>
          <w:szCs w:val="28"/>
          <w:lang w:val="kk-KZ"/>
        </w:rPr>
        <w:t>Күкірт композицияларының үлгілерінің суды сіңіру тә</w:t>
      </w:r>
      <w:r w:rsidR="00B6000D">
        <w:rPr>
          <w:rFonts w:ascii="Times New Roman" w:hAnsi="Times New Roman"/>
          <w:sz w:val="28"/>
          <w:szCs w:val="28"/>
          <w:lang w:val="kk-KZ"/>
        </w:rPr>
        <w:t>уелділігі тұтқыр: толтырғыш, 1:</w:t>
      </w:r>
      <w:r w:rsidRPr="00E945B4">
        <w:rPr>
          <w:rFonts w:ascii="Times New Roman" w:hAnsi="Times New Roman"/>
          <w:sz w:val="28"/>
          <w:szCs w:val="28"/>
          <w:lang w:val="kk-KZ"/>
        </w:rPr>
        <w:t>1,5-ке тең</w:t>
      </w:r>
      <w:r w:rsidR="009C2F3E">
        <w:rPr>
          <w:rFonts w:ascii="Times New Roman" w:hAnsi="Times New Roman"/>
          <w:sz w:val="28"/>
          <w:szCs w:val="28"/>
          <w:lang w:val="kk-KZ"/>
        </w:rPr>
        <w:t>, сәл өзгеше сипатқа ие (С</w:t>
      </w:r>
      <w:r w:rsidRPr="00E945B4">
        <w:rPr>
          <w:rFonts w:ascii="Times New Roman" w:hAnsi="Times New Roman"/>
          <w:sz w:val="28"/>
          <w:szCs w:val="28"/>
          <w:lang w:val="kk-KZ"/>
        </w:rPr>
        <w:t>урет</w:t>
      </w:r>
      <w:r w:rsidR="009C2F3E">
        <w:rPr>
          <w:rFonts w:ascii="Times New Roman" w:hAnsi="Times New Roman"/>
          <w:sz w:val="28"/>
          <w:szCs w:val="28"/>
          <w:lang w:val="kk-KZ"/>
        </w:rPr>
        <w:t xml:space="preserve"> 6.5</w:t>
      </w:r>
      <w:r w:rsidRPr="00E945B4">
        <w:rPr>
          <w:rFonts w:ascii="Times New Roman" w:hAnsi="Times New Roman"/>
          <w:sz w:val="28"/>
          <w:szCs w:val="28"/>
          <w:lang w:val="kk-KZ"/>
        </w:rPr>
        <w:t>).</w:t>
      </w:r>
    </w:p>
    <w:p w14:paraId="43B360EE" w14:textId="32F911F8" w:rsidR="005B452E" w:rsidRPr="00E945B4" w:rsidRDefault="005B452E" w:rsidP="00A75A4E">
      <w:pPr>
        <w:spacing w:after="0" w:line="240" w:lineRule="auto"/>
        <w:ind w:left="72" w:firstLine="636"/>
        <w:jc w:val="both"/>
        <w:rPr>
          <w:rFonts w:ascii="Times New Roman" w:hAnsi="Times New Roman"/>
          <w:sz w:val="28"/>
          <w:szCs w:val="28"/>
          <w:lang w:val="kk-KZ"/>
        </w:rPr>
      </w:pPr>
      <w:r w:rsidRPr="00E945B4">
        <w:rPr>
          <w:rFonts w:ascii="Times New Roman" w:hAnsi="Times New Roman"/>
          <w:sz w:val="28"/>
          <w:szCs w:val="28"/>
          <w:lang w:val="kk-KZ"/>
        </w:rPr>
        <w:t>Алюминий хлоридінің модификациялық қоспасының мөлшерінің ұлғаюымен кез келген алдын ала термиялық өңдеу температурасында үлгілердің суды сіңіруі үздіксіз артады. Мұны тұтқыр заттың жетіспеушілігімен, демек, үлгілердің борпылдақ құрылымымен және ондағы бос орындардың пайда болуымен түсіндіруге болады. Оңтайлы құрамның үлгілері таңдалғандықтан, одан әрі сынақтар е</w:t>
      </w:r>
      <w:r w:rsidR="00E64658">
        <w:rPr>
          <w:rFonts w:ascii="Times New Roman" w:hAnsi="Times New Roman"/>
          <w:sz w:val="28"/>
          <w:szCs w:val="28"/>
          <w:lang w:val="kk-KZ"/>
        </w:rPr>
        <w:t>ң жақсы үлгілер үшін жүргізілді</w:t>
      </w:r>
      <w:r w:rsidR="00AF55AE">
        <w:rPr>
          <w:rFonts w:ascii="Times New Roman" w:hAnsi="Times New Roman"/>
          <w:sz w:val="28"/>
          <w:szCs w:val="28"/>
          <w:lang w:val="kk-KZ"/>
        </w:rPr>
        <w:t xml:space="preserve"> </w:t>
      </w:r>
      <w:r w:rsidR="00E64658" w:rsidRPr="00541231">
        <w:rPr>
          <w:rFonts w:ascii="Times New Roman" w:hAnsi="Times New Roman"/>
          <w:sz w:val="28"/>
          <w:szCs w:val="28"/>
          <w:lang w:val="kk-KZ"/>
        </w:rPr>
        <w:t>[</w:t>
      </w:r>
      <w:r w:rsidR="00E64658">
        <w:rPr>
          <w:rFonts w:ascii="Times New Roman" w:hAnsi="Times New Roman"/>
          <w:sz w:val="28"/>
          <w:szCs w:val="28"/>
          <w:lang w:val="kk-KZ"/>
        </w:rPr>
        <w:t>92].</w:t>
      </w:r>
    </w:p>
    <w:p w14:paraId="539A5F5B" w14:textId="3E88ED3E" w:rsidR="005B452E" w:rsidRPr="00A75A4E" w:rsidRDefault="00A75A4E" w:rsidP="00A75A4E">
      <w:pPr>
        <w:spacing w:after="0" w:line="240" w:lineRule="auto"/>
        <w:ind w:left="74" w:firstLine="635"/>
        <w:jc w:val="both"/>
        <w:rPr>
          <w:rFonts w:ascii="Times New Roman" w:hAnsi="Times New Roman"/>
          <w:sz w:val="28"/>
          <w:szCs w:val="28"/>
          <w:lang w:val="kk-KZ"/>
        </w:rPr>
      </w:pPr>
      <w:r w:rsidRPr="00A75A4E">
        <w:rPr>
          <w:rFonts w:ascii="Times New Roman" w:hAnsi="Times New Roman"/>
          <w:sz w:val="28"/>
          <w:szCs w:val="28"/>
          <w:lang w:val="kk-KZ"/>
        </w:rPr>
        <w:t>6.6</w:t>
      </w:r>
      <w:r w:rsidR="005B452E" w:rsidRPr="00A75A4E">
        <w:rPr>
          <w:rFonts w:ascii="Times New Roman" w:hAnsi="Times New Roman"/>
          <w:sz w:val="28"/>
          <w:szCs w:val="28"/>
          <w:lang w:val="kk-KZ"/>
        </w:rPr>
        <w:t>-кестеде алюминий хлориді -5% масса болған кезде оңтайлы жағдайда алынған үлгілердің физика-механикалық сынақтарының нәтижелері келтірілген.</w:t>
      </w:r>
      <w:r w:rsidR="005B452E" w:rsidRPr="00A75A4E">
        <w:rPr>
          <w:rFonts w:ascii="Times New Roman" w:hAnsi="Times New Roman"/>
          <w:lang w:val="kk-KZ"/>
        </w:rPr>
        <w:t xml:space="preserve"> </w:t>
      </w:r>
      <w:r w:rsidR="005B452E" w:rsidRPr="00A75A4E">
        <w:rPr>
          <w:rFonts w:ascii="Times New Roman" w:hAnsi="Times New Roman"/>
          <w:sz w:val="28"/>
          <w:szCs w:val="28"/>
          <w:lang w:val="kk-KZ"/>
        </w:rPr>
        <w:t>Кестеден көріп отырғанымыздай, компоненттердің оңтайлы арақатынасында ұсынылған формула бойынша дайындалған үлгілер HCl, H</w:t>
      </w:r>
      <w:r w:rsidR="005B452E" w:rsidRPr="00A75A4E">
        <w:rPr>
          <w:rFonts w:ascii="Times New Roman" w:hAnsi="Times New Roman"/>
          <w:sz w:val="28"/>
          <w:szCs w:val="28"/>
          <w:vertAlign w:val="subscript"/>
          <w:lang w:val="kk-KZ"/>
        </w:rPr>
        <w:t>2</w:t>
      </w:r>
      <w:r w:rsidR="005B452E" w:rsidRPr="00A75A4E">
        <w:rPr>
          <w:rFonts w:ascii="Times New Roman" w:hAnsi="Times New Roman"/>
          <w:sz w:val="28"/>
          <w:szCs w:val="28"/>
          <w:lang w:val="kk-KZ"/>
        </w:rPr>
        <w:t>SO</w:t>
      </w:r>
      <w:r w:rsidR="005B452E" w:rsidRPr="00A75A4E">
        <w:rPr>
          <w:rFonts w:ascii="Times New Roman" w:hAnsi="Times New Roman"/>
          <w:sz w:val="28"/>
          <w:szCs w:val="28"/>
          <w:vertAlign w:val="subscript"/>
          <w:lang w:val="kk-KZ"/>
        </w:rPr>
        <w:t>4</w:t>
      </w:r>
      <w:r w:rsidR="005B452E" w:rsidRPr="00A75A4E">
        <w:rPr>
          <w:rFonts w:ascii="Times New Roman" w:hAnsi="Times New Roman"/>
          <w:sz w:val="28"/>
          <w:szCs w:val="28"/>
          <w:lang w:val="kk-KZ"/>
        </w:rPr>
        <w:t>, CaCl</w:t>
      </w:r>
      <w:r w:rsidR="005B452E" w:rsidRPr="00A75A4E">
        <w:rPr>
          <w:rFonts w:ascii="Times New Roman" w:hAnsi="Times New Roman"/>
          <w:sz w:val="28"/>
          <w:szCs w:val="28"/>
          <w:vertAlign w:val="subscript"/>
          <w:lang w:val="kk-KZ"/>
        </w:rPr>
        <w:t>2</w:t>
      </w:r>
      <w:r w:rsidR="005B452E" w:rsidRPr="00A75A4E">
        <w:rPr>
          <w:rFonts w:ascii="Times New Roman" w:hAnsi="Times New Roman"/>
          <w:sz w:val="28"/>
          <w:szCs w:val="28"/>
          <w:lang w:val="kk-KZ"/>
        </w:rPr>
        <w:t>, NaCl, MgSO</w:t>
      </w:r>
      <w:r w:rsidR="005B452E" w:rsidRPr="00A75A4E">
        <w:rPr>
          <w:rFonts w:ascii="Times New Roman" w:hAnsi="Times New Roman"/>
          <w:sz w:val="28"/>
          <w:szCs w:val="28"/>
          <w:vertAlign w:val="subscript"/>
          <w:lang w:val="kk-KZ"/>
        </w:rPr>
        <w:t>4</w:t>
      </w:r>
      <w:r w:rsidR="005B452E" w:rsidRPr="00A75A4E">
        <w:rPr>
          <w:rFonts w:ascii="Times New Roman" w:hAnsi="Times New Roman"/>
          <w:sz w:val="28"/>
          <w:szCs w:val="28"/>
          <w:lang w:val="kk-KZ"/>
        </w:rPr>
        <w:t xml:space="preserve">, ерітінділеріне төзімділіктің жоғары </w:t>
      </w:r>
      <w:r w:rsidR="005B452E" w:rsidRPr="00A75A4E">
        <w:rPr>
          <w:rFonts w:ascii="Times New Roman" w:hAnsi="Times New Roman"/>
          <w:sz w:val="28"/>
          <w:szCs w:val="28"/>
          <w:lang w:val="kk-KZ"/>
        </w:rPr>
        <w:lastRenderedPageBreak/>
        <w:t>коэффициентіне, жоғары соққы беріктігіне (52 МПа), аязға төзімділікке (240 цикл) және тығыздыққа (1,790 г/см</w:t>
      </w:r>
      <w:r w:rsidR="005B452E" w:rsidRPr="00B6000D">
        <w:rPr>
          <w:rFonts w:ascii="Times New Roman" w:hAnsi="Times New Roman"/>
          <w:sz w:val="28"/>
          <w:szCs w:val="28"/>
          <w:vertAlign w:val="superscript"/>
          <w:lang w:val="kk-KZ"/>
        </w:rPr>
        <w:t>3</w:t>
      </w:r>
      <w:r w:rsidR="005B452E" w:rsidRPr="00A75A4E">
        <w:rPr>
          <w:rFonts w:ascii="Times New Roman" w:hAnsi="Times New Roman"/>
          <w:sz w:val="28"/>
          <w:szCs w:val="28"/>
          <w:lang w:val="kk-KZ"/>
        </w:rPr>
        <w:t>) ие болатындығымен ерекшеленеді.</w:t>
      </w:r>
    </w:p>
    <w:p w14:paraId="6448F82E" w14:textId="629E57C5" w:rsidR="005B452E" w:rsidRPr="00A75A4E" w:rsidRDefault="005B452E" w:rsidP="00A75A4E">
      <w:pPr>
        <w:spacing w:after="0" w:line="240" w:lineRule="auto"/>
        <w:ind w:firstLine="635"/>
        <w:jc w:val="both"/>
        <w:rPr>
          <w:rFonts w:ascii="Times New Roman" w:hAnsi="Times New Roman"/>
          <w:sz w:val="28"/>
          <w:szCs w:val="28"/>
          <w:lang w:val="kk-KZ"/>
        </w:rPr>
      </w:pPr>
      <w:r w:rsidRPr="00A75A4E">
        <w:rPr>
          <w:rFonts w:ascii="Times New Roman" w:hAnsi="Times New Roman"/>
          <w:sz w:val="28"/>
          <w:szCs w:val="28"/>
          <w:lang w:val="kk-KZ"/>
        </w:rPr>
        <w:t xml:space="preserve">Модификацияланған силикагельдің, толтырғыштың және күкірттің тығыз байланысында, яғни қыздыру және кейіннен басу арқылы жаңа химиялық атомаралық байланыстардың пайда болуы және жүйеде микро және макро деңгейде оңтайлы құрылымды қамтамасыз ететін физикалық фазааралық өзара әрекеттесу </w:t>
      </w:r>
      <w:r w:rsidR="007E0586">
        <w:rPr>
          <w:rFonts w:ascii="Times New Roman" w:hAnsi="Times New Roman"/>
          <w:sz w:val="28"/>
          <w:szCs w:val="28"/>
          <w:lang w:val="kk-KZ"/>
        </w:rPr>
        <w:t>күштерінің пайда болуы байқалды</w:t>
      </w:r>
      <w:r w:rsidR="007E0586" w:rsidRPr="007E0586">
        <w:rPr>
          <w:rFonts w:ascii="Times New Roman" w:hAnsi="Times New Roman"/>
          <w:sz w:val="28"/>
          <w:szCs w:val="28"/>
          <w:lang w:val="kk-KZ"/>
        </w:rPr>
        <w:t xml:space="preserve"> </w:t>
      </w:r>
      <w:r w:rsidR="007E0586" w:rsidRPr="00541231">
        <w:rPr>
          <w:rFonts w:ascii="Times New Roman" w:hAnsi="Times New Roman"/>
          <w:sz w:val="28"/>
          <w:szCs w:val="28"/>
          <w:lang w:val="kk-KZ"/>
        </w:rPr>
        <w:t>[</w:t>
      </w:r>
      <w:r w:rsidR="007E0586">
        <w:rPr>
          <w:rFonts w:ascii="Times New Roman" w:hAnsi="Times New Roman"/>
          <w:sz w:val="28"/>
          <w:szCs w:val="28"/>
          <w:lang w:val="kk-KZ"/>
        </w:rPr>
        <w:t>93].</w:t>
      </w:r>
    </w:p>
    <w:p w14:paraId="45EAF46B" w14:textId="4AA1B7FB" w:rsidR="00A75A4E" w:rsidRPr="00A75A4E" w:rsidRDefault="00A75A4E" w:rsidP="00A75A4E">
      <w:pPr>
        <w:spacing w:after="0" w:line="240" w:lineRule="auto"/>
        <w:jc w:val="both"/>
        <w:rPr>
          <w:rFonts w:ascii="Times New Roman" w:hAnsi="Times New Roman"/>
          <w:sz w:val="28"/>
          <w:szCs w:val="28"/>
          <w:lang w:val="kk-KZ"/>
        </w:rPr>
      </w:pPr>
    </w:p>
    <w:p w14:paraId="33EC1C77" w14:textId="2EB4ECC4" w:rsidR="005B452E" w:rsidRPr="00A75A4E" w:rsidRDefault="005B452E" w:rsidP="00A75A4E">
      <w:pPr>
        <w:spacing w:after="0" w:line="240" w:lineRule="auto"/>
        <w:ind w:firstLine="567"/>
        <w:jc w:val="both"/>
        <w:rPr>
          <w:rFonts w:ascii="Times New Roman" w:hAnsi="Times New Roman"/>
          <w:sz w:val="28"/>
          <w:szCs w:val="28"/>
          <w:lang w:val="kk-KZ"/>
        </w:rPr>
      </w:pPr>
      <w:r w:rsidRPr="00A75A4E">
        <w:rPr>
          <w:rFonts w:ascii="Times New Roman" w:hAnsi="Times New Roman"/>
          <w:sz w:val="28"/>
          <w:szCs w:val="28"/>
          <w:lang w:val="kk-KZ"/>
        </w:rPr>
        <w:t xml:space="preserve">Кесте </w:t>
      </w:r>
      <w:r w:rsidR="00A75A4E">
        <w:rPr>
          <w:rFonts w:ascii="Times New Roman" w:hAnsi="Times New Roman"/>
          <w:sz w:val="28"/>
          <w:szCs w:val="28"/>
          <w:lang w:val="kk-KZ"/>
        </w:rPr>
        <w:t>6.5 -</w:t>
      </w:r>
      <w:r w:rsidRPr="00A75A4E">
        <w:rPr>
          <w:rFonts w:ascii="Times New Roman" w:hAnsi="Times New Roman"/>
          <w:sz w:val="28"/>
          <w:szCs w:val="28"/>
          <w:lang w:val="kk-KZ"/>
        </w:rPr>
        <w:t xml:space="preserve"> Күкіртті композициялық материалдың физикалық-механикалық және пайдалану көрсеткіштері (AlCl</w:t>
      </w:r>
      <w:r w:rsidRPr="00A75A4E">
        <w:rPr>
          <w:rFonts w:ascii="Times New Roman" w:hAnsi="Times New Roman"/>
          <w:sz w:val="28"/>
          <w:szCs w:val="28"/>
          <w:vertAlign w:val="subscript"/>
          <w:lang w:val="kk-KZ"/>
        </w:rPr>
        <w:t>3</w:t>
      </w:r>
      <w:r w:rsidRPr="00A75A4E">
        <w:rPr>
          <w:rFonts w:ascii="Times New Roman" w:hAnsi="Times New Roman"/>
          <w:sz w:val="28"/>
          <w:szCs w:val="28"/>
          <w:lang w:val="kk-KZ"/>
        </w:rPr>
        <w:t>-массаның 5%.)</w:t>
      </w:r>
    </w:p>
    <w:tbl>
      <w:tblPr>
        <w:tblW w:w="9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5"/>
        <w:gridCol w:w="792"/>
        <w:gridCol w:w="1046"/>
        <w:gridCol w:w="784"/>
        <w:gridCol w:w="787"/>
        <w:gridCol w:w="703"/>
        <w:gridCol w:w="953"/>
        <w:gridCol w:w="901"/>
        <w:gridCol w:w="859"/>
        <w:gridCol w:w="847"/>
        <w:gridCol w:w="1019"/>
      </w:tblGrid>
      <w:tr w:rsidR="005B452E" w:rsidRPr="00A75A4E" w14:paraId="3B0008CA" w14:textId="77777777" w:rsidTr="005B452E">
        <w:trPr>
          <w:cantSplit/>
          <w:trHeight w:val="816"/>
          <w:jc w:val="center"/>
        </w:trPr>
        <w:tc>
          <w:tcPr>
            <w:tcW w:w="995" w:type="dxa"/>
            <w:vMerge w:val="restart"/>
          </w:tcPr>
          <w:p w14:paraId="040CD993" w14:textId="77777777" w:rsidR="005B452E" w:rsidRPr="00A75A4E" w:rsidRDefault="005B452E" w:rsidP="00A75A4E">
            <w:pPr>
              <w:spacing w:after="0" w:line="240" w:lineRule="auto"/>
              <w:jc w:val="center"/>
              <w:rPr>
                <w:rFonts w:ascii="Times New Roman" w:hAnsi="Times New Roman"/>
                <w:sz w:val="24"/>
                <w:szCs w:val="24"/>
                <w:lang w:val="kk-KZ"/>
              </w:rPr>
            </w:pPr>
            <w:r w:rsidRPr="00A75A4E">
              <w:rPr>
                <w:rFonts w:ascii="Times New Roman" w:hAnsi="Times New Roman"/>
                <w:sz w:val="24"/>
                <w:szCs w:val="24"/>
                <w:lang w:val="kk-KZ"/>
              </w:rPr>
              <w:t>Тұтқыр мен толтырғыштың арақатынасы, массасы.</w:t>
            </w:r>
          </w:p>
        </w:tc>
        <w:tc>
          <w:tcPr>
            <w:tcW w:w="792" w:type="dxa"/>
            <w:vMerge w:val="restart"/>
          </w:tcPr>
          <w:p w14:paraId="7C0395CB" w14:textId="77777777" w:rsidR="005B452E" w:rsidRPr="00A75A4E" w:rsidRDefault="005B452E" w:rsidP="00A75A4E">
            <w:pPr>
              <w:spacing w:after="0" w:line="240" w:lineRule="auto"/>
              <w:jc w:val="center"/>
              <w:rPr>
                <w:rFonts w:ascii="Times New Roman" w:hAnsi="Times New Roman"/>
                <w:sz w:val="24"/>
                <w:szCs w:val="24"/>
                <w:lang w:val="kk-KZ"/>
              </w:rPr>
            </w:pPr>
            <w:r w:rsidRPr="00A75A4E">
              <w:rPr>
                <w:rFonts w:ascii="Times New Roman" w:hAnsi="Times New Roman"/>
                <w:sz w:val="24"/>
                <w:szCs w:val="24"/>
                <w:lang w:val="kk-KZ"/>
              </w:rPr>
              <w:t>Модификация температурасы,  Т</w:t>
            </w:r>
            <w:r w:rsidRPr="00A75A4E">
              <w:rPr>
                <w:rFonts w:ascii="Times New Roman" w:hAnsi="Times New Roman"/>
                <w:sz w:val="24"/>
                <w:szCs w:val="24"/>
                <w:vertAlign w:val="superscript"/>
                <w:lang w:val="kk-KZ"/>
              </w:rPr>
              <w:t>о</w:t>
            </w:r>
            <w:r w:rsidRPr="00A75A4E">
              <w:rPr>
                <w:rFonts w:ascii="Times New Roman" w:hAnsi="Times New Roman"/>
                <w:sz w:val="24"/>
                <w:szCs w:val="24"/>
                <w:lang w:val="kk-KZ"/>
              </w:rPr>
              <w:t>С</w:t>
            </w:r>
          </w:p>
        </w:tc>
        <w:tc>
          <w:tcPr>
            <w:tcW w:w="1046" w:type="dxa"/>
            <w:vMerge w:val="restart"/>
          </w:tcPr>
          <w:p w14:paraId="30969232" w14:textId="77777777" w:rsidR="005B452E" w:rsidRPr="00A75A4E" w:rsidRDefault="005B452E" w:rsidP="00A75A4E">
            <w:pPr>
              <w:spacing w:after="0" w:line="240" w:lineRule="auto"/>
              <w:jc w:val="center"/>
              <w:rPr>
                <w:rFonts w:ascii="Times New Roman" w:hAnsi="Times New Roman"/>
                <w:sz w:val="24"/>
                <w:szCs w:val="24"/>
                <w:lang w:val="kk-KZ"/>
              </w:rPr>
            </w:pPr>
            <w:r w:rsidRPr="00A75A4E">
              <w:rPr>
                <w:rFonts w:ascii="Times New Roman" w:hAnsi="Times New Roman"/>
                <w:sz w:val="24"/>
                <w:szCs w:val="24"/>
                <w:lang w:val="kk-KZ"/>
              </w:rPr>
              <w:t>Үлгілердің тығыздығы г/см</w:t>
            </w:r>
            <w:r w:rsidRPr="00A75A4E">
              <w:rPr>
                <w:rFonts w:ascii="Times New Roman" w:hAnsi="Times New Roman"/>
                <w:sz w:val="24"/>
                <w:szCs w:val="24"/>
                <w:vertAlign w:val="superscript"/>
                <w:lang w:val="kk-KZ"/>
              </w:rPr>
              <w:t>3</w:t>
            </w:r>
          </w:p>
        </w:tc>
        <w:tc>
          <w:tcPr>
            <w:tcW w:w="784" w:type="dxa"/>
            <w:vMerge w:val="restart"/>
            <w:tcBorders>
              <w:bottom w:val="nil"/>
            </w:tcBorders>
          </w:tcPr>
          <w:p w14:paraId="1B734EF9" w14:textId="77777777" w:rsidR="005B452E" w:rsidRPr="00A75A4E" w:rsidRDefault="005B452E" w:rsidP="00A75A4E">
            <w:pPr>
              <w:spacing w:after="0" w:line="240" w:lineRule="auto"/>
              <w:jc w:val="center"/>
              <w:rPr>
                <w:rFonts w:ascii="Times New Roman" w:hAnsi="Times New Roman"/>
                <w:sz w:val="24"/>
                <w:szCs w:val="24"/>
                <w:lang w:val="kk-KZ"/>
              </w:rPr>
            </w:pPr>
            <w:r w:rsidRPr="00A75A4E">
              <w:rPr>
                <w:rFonts w:ascii="Times New Roman" w:hAnsi="Times New Roman"/>
                <w:sz w:val="24"/>
                <w:szCs w:val="24"/>
                <w:lang w:val="kk-KZ"/>
              </w:rPr>
              <w:t xml:space="preserve">Аязға төзімділік </w:t>
            </w:r>
          </w:p>
        </w:tc>
        <w:tc>
          <w:tcPr>
            <w:tcW w:w="787" w:type="dxa"/>
            <w:vMerge w:val="restart"/>
          </w:tcPr>
          <w:p w14:paraId="31A972E3"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lang w:val="kk-KZ"/>
              </w:rPr>
              <w:t xml:space="preserve">Су </w:t>
            </w:r>
            <w:proofErr w:type="spellStart"/>
            <w:r w:rsidRPr="00A75A4E">
              <w:rPr>
                <w:rFonts w:ascii="Times New Roman" w:hAnsi="Times New Roman"/>
                <w:sz w:val="24"/>
                <w:szCs w:val="24"/>
              </w:rPr>
              <w:t>сіңіру</w:t>
            </w:r>
            <w:proofErr w:type="spellEnd"/>
            <w:r w:rsidRPr="00A75A4E">
              <w:rPr>
                <w:rFonts w:ascii="Times New Roman" w:hAnsi="Times New Roman"/>
                <w:sz w:val="24"/>
                <w:szCs w:val="24"/>
              </w:rPr>
              <w:t xml:space="preserve"> % </w:t>
            </w:r>
            <w:proofErr w:type="spellStart"/>
            <w:r w:rsidRPr="00A75A4E">
              <w:rPr>
                <w:rFonts w:ascii="Times New Roman" w:hAnsi="Times New Roman"/>
                <w:sz w:val="24"/>
                <w:szCs w:val="24"/>
              </w:rPr>
              <w:t>массалар</w:t>
            </w:r>
            <w:proofErr w:type="spellEnd"/>
            <w:r w:rsidRPr="00A75A4E">
              <w:rPr>
                <w:rFonts w:ascii="Times New Roman" w:hAnsi="Times New Roman"/>
                <w:sz w:val="24"/>
                <w:szCs w:val="24"/>
              </w:rPr>
              <w:t xml:space="preserve"> </w:t>
            </w:r>
          </w:p>
        </w:tc>
        <w:tc>
          <w:tcPr>
            <w:tcW w:w="703" w:type="dxa"/>
            <w:vMerge w:val="restart"/>
          </w:tcPr>
          <w:p w14:paraId="4CA92C6E" w14:textId="77777777" w:rsidR="005B452E" w:rsidRPr="00A75A4E" w:rsidRDefault="005B452E" w:rsidP="00A75A4E">
            <w:pPr>
              <w:spacing w:after="0" w:line="240" w:lineRule="auto"/>
              <w:jc w:val="center"/>
              <w:rPr>
                <w:rFonts w:ascii="Times New Roman" w:hAnsi="Times New Roman"/>
                <w:sz w:val="24"/>
                <w:szCs w:val="24"/>
              </w:rPr>
            </w:pPr>
            <w:proofErr w:type="spellStart"/>
            <w:r w:rsidRPr="00A75A4E">
              <w:rPr>
                <w:rFonts w:ascii="Times New Roman" w:hAnsi="Times New Roman"/>
                <w:sz w:val="24"/>
                <w:szCs w:val="24"/>
              </w:rPr>
              <w:t>Соққы</w:t>
            </w:r>
            <w:proofErr w:type="spellEnd"/>
            <w:r w:rsidRPr="00A75A4E">
              <w:rPr>
                <w:rFonts w:ascii="Times New Roman" w:hAnsi="Times New Roman"/>
                <w:sz w:val="24"/>
                <w:szCs w:val="24"/>
              </w:rPr>
              <w:t xml:space="preserve"> </w:t>
            </w:r>
            <w:proofErr w:type="spellStart"/>
            <w:r w:rsidRPr="00A75A4E">
              <w:rPr>
                <w:rFonts w:ascii="Times New Roman" w:hAnsi="Times New Roman"/>
                <w:sz w:val="24"/>
                <w:szCs w:val="24"/>
              </w:rPr>
              <w:t>беріктігі</w:t>
            </w:r>
            <w:proofErr w:type="spellEnd"/>
            <w:r w:rsidRPr="00A75A4E">
              <w:rPr>
                <w:rFonts w:ascii="Times New Roman" w:hAnsi="Times New Roman"/>
                <w:sz w:val="24"/>
                <w:szCs w:val="24"/>
              </w:rPr>
              <w:t xml:space="preserve">, МПа </w:t>
            </w:r>
          </w:p>
        </w:tc>
        <w:tc>
          <w:tcPr>
            <w:tcW w:w="4579" w:type="dxa"/>
            <w:gridSpan w:val="5"/>
            <w:vMerge w:val="restart"/>
          </w:tcPr>
          <w:p w14:paraId="111A5A1F" w14:textId="77777777" w:rsidR="005B452E" w:rsidRPr="00A75A4E" w:rsidRDefault="005B452E" w:rsidP="00A75A4E">
            <w:pPr>
              <w:spacing w:after="0" w:line="240" w:lineRule="auto"/>
              <w:jc w:val="center"/>
              <w:rPr>
                <w:rFonts w:ascii="Times New Roman" w:hAnsi="Times New Roman"/>
                <w:sz w:val="24"/>
                <w:szCs w:val="24"/>
              </w:rPr>
            </w:pPr>
            <w:proofErr w:type="spellStart"/>
            <w:r w:rsidRPr="00A75A4E">
              <w:rPr>
                <w:rFonts w:ascii="Times New Roman" w:hAnsi="Times New Roman"/>
                <w:sz w:val="24"/>
                <w:szCs w:val="24"/>
              </w:rPr>
              <w:t>Төзімділік</w:t>
            </w:r>
            <w:proofErr w:type="spellEnd"/>
            <w:r w:rsidRPr="00A75A4E">
              <w:rPr>
                <w:rFonts w:ascii="Times New Roman" w:hAnsi="Times New Roman"/>
                <w:sz w:val="24"/>
                <w:szCs w:val="24"/>
              </w:rPr>
              <w:t xml:space="preserve"> </w:t>
            </w:r>
            <w:proofErr w:type="spellStart"/>
            <w:r w:rsidRPr="00A75A4E">
              <w:rPr>
                <w:rFonts w:ascii="Times New Roman" w:hAnsi="Times New Roman"/>
                <w:sz w:val="24"/>
                <w:szCs w:val="24"/>
              </w:rPr>
              <w:t>коэффициенті</w:t>
            </w:r>
            <w:proofErr w:type="spellEnd"/>
          </w:p>
        </w:tc>
      </w:tr>
      <w:tr w:rsidR="005B452E" w:rsidRPr="00A75A4E" w14:paraId="3769866A" w14:textId="77777777" w:rsidTr="005B452E">
        <w:trPr>
          <w:cantSplit/>
          <w:trHeight w:val="570"/>
          <w:jc w:val="center"/>
        </w:trPr>
        <w:tc>
          <w:tcPr>
            <w:tcW w:w="995" w:type="dxa"/>
            <w:vMerge/>
          </w:tcPr>
          <w:p w14:paraId="0B5E09B3" w14:textId="77777777" w:rsidR="005B452E" w:rsidRPr="00A75A4E" w:rsidRDefault="005B452E" w:rsidP="00A75A4E">
            <w:pPr>
              <w:spacing w:after="0" w:line="240" w:lineRule="auto"/>
              <w:jc w:val="center"/>
              <w:rPr>
                <w:rFonts w:ascii="Times New Roman" w:hAnsi="Times New Roman"/>
                <w:sz w:val="24"/>
                <w:szCs w:val="24"/>
              </w:rPr>
            </w:pPr>
          </w:p>
        </w:tc>
        <w:tc>
          <w:tcPr>
            <w:tcW w:w="792" w:type="dxa"/>
            <w:vMerge/>
          </w:tcPr>
          <w:p w14:paraId="31A6C31D" w14:textId="77777777" w:rsidR="005B452E" w:rsidRPr="00A75A4E" w:rsidRDefault="005B452E" w:rsidP="00A75A4E">
            <w:pPr>
              <w:spacing w:after="0" w:line="240" w:lineRule="auto"/>
              <w:jc w:val="center"/>
              <w:rPr>
                <w:rFonts w:ascii="Times New Roman" w:hAnsi="Times New Roman"/>
                <w:sz w:val="24"/>
                <w:szCs w:val="24"/>
              </w:rPr>
            </w:pPr>
          </w:p>
        </w:tc>
        <w:tc>
          <w:tcPr>
            <w:tcW w:w="1046" w:type="dxa"/>
            <w:vMerge/>
          </w:tcPr>
          <w:p w14:paraId="6597F405" w14:textId="77777777" w:rsidR="005B452E" w:rsidRPr="00A75A4E" w:rsidRDefault="005B452E" w:rsidP="00A75A4E">
            <w:pPr>
              <w:spacing w:after="0" w:line="240" w:lineRule="auto"/>
              <w:jc w:val="center"/>
              <w:rPr>
                <w:rFonts w:ascii="Times New Roman" w:hAnsi="Times New Roman"/>
                <w:sz w:val="24"/>
                <w:szCs w:val="24"/>
              </w:rPr>
            </w:pPr>
          </w:p>
        </w:tc>
        <w:tc>
          <w:tcPr>
            <w:tcW w:w="784" w:type="dxa"/>
            <w:vMerge/>
            <w:tcBorders>
              <w:bottom w:val="nil"/>
            </w:tcBorders>
          </w:tcPr>
          <w:p w14:paraId="11793E68" w14:textId="77777777" w:rsidR="005B452E" w:rsidRPr="00A75A4E" w:rsidRDefault="005B452E" w:rsidP="00A75A4E">
            <w:pPr>
              <w:spacing w:after="0" w:line="240" w:lineRule="auto"/>
              <w:jc w:val="center"/>
              <w:rPr>
                <w:rFonts w:ascii="Times New Roman" w:hAnsi="Times New Roman"/>
                <w:sz w:val="24"/>
                <w:szCs w:val="24"/>
              </w:rPr>
            </w:pPr>
          </w:p>
        </w:tc>
        <w:tc>
          <w:tcPr>
            <w:tcW w:w="787" w:type="dxa"/>
            <w:vMerge/>
          </w:tcPr>
          <w:p w14:paraId="735BE668" w14:textId="77777777" w:rsidR="005B452E" w:rsidRPr="00A75A4E" w:rsidRDefault="005B452E" w:rsidP="00A75A4E">
            <w:pPr>
              <w:spacing w:after="0" w:line="240" w:lineRule="auto"/>
              <w:jc w:val="center"/>
              <w:rPr>
                <w:rFonts w:ascii="Times New Roman" w:hAnsi="Times New Roman"/>
                <w:sz w:val="24"/>
                <w:szCs w:val="24"/>
              </w:rPr>
            </w:pPr>
          </w:p>
        </w:tc>
        <w:tc>
          <w:tcPr>
            <w:tcW w:w="703" w:type="dxa"/>
            <w:vMerge/>
          </w:tcPr>
          <w:p w14:paraId="27A320B0" w14:textId="77777777" w:rsidR="005B452E" w:rsidRPr="00A75A4E" w:rsidRDefault="005B452E" w:rsidP="00A75A4E">
            <w:pPr>
              <w:spacing w:after="0" w:line="240" w:lineRule="auto"/>
              <w:jc w:val="center"/>
              <w:rPr>
                <w:rFonts w:ascii="Times New Roman" w:hAnsi="Times New Roman"/>
                <w:sz w:val="24"/>
                <w:szCs w:val="24"/>
              </w:rPr>
            </w:pPr>
          </w:p>
        </w:tc>
        <w:tc>
          <w:tcPr>
            <w:tcW w:w="4579" w:type="dxa"/>
            <w:gridSpan w:val="5"/>
            <w:vMerge/>
          </w:tcPr>
          <w:p w14:paraId="3829D1FC" w14:textId="77777777" w:rsidR="005B452E" w:rsidRPr="00A75A4E" w:rsidRDefault="005B452E" w:rsidP="00A75A4E">
            <w:pPr>
              <w:spacing w:after="0" w:line="240" w:lineRule="auto"/>
              <w:jc w:val="center"/>
              <w:rPr>
                <w:rFonts w:ascii="Times New Roman" w:hAnsi="Times New Roman"/>
                <w:sz w:val="24"/>
                <w:szCs w:val="24"/>
              </w:rPr>
            </w:pPr>
          </w:p>
        </w:tc>
      </w:tr>
      <w:tr w:rsidR="005B452E" w:rsidRPr="00A75A4E" w14:paraId="7AAA69A2" w14:textId="77777777" w:rsidTr="005B452E">
        <w:trPr>
          <w:cantSplit/>
          <w:trHeight w:val="352"/>
          <w:jc w:val="center"/>
        </w:trPr>
        <w:tc>
          <w:tcPr>
            <w:tcW w:w="995" w:type="dxa"/>
            <w:vMerge/>
            <w:tcBorders>
              <w:bottom w:val="single" w:sz="4" w:space="0" w:color="auto"/>
            </w:tcBorders>
          </w:tcPr>
          <w:p w14:paraId="6656707D" w14:textId="77777777" w:rsidR="005B452E" w:rsidRPr="00A75A4E" w:rsidRDefault="005B452E" w:rsidP="00A75A4E">
            <w:pPr>
              <w:spacing w:after="0" w:line="240" w:lineRule="auto"/>
              <w:jc w:val="center"/>
              <w:rPr>
                <w:rFonts w:ascii="Times New Roman" w:hAnsi="Times New Roman"/>
                <w:sz w:val="24"/>
                <w:szCs w:val="24"/>
              </w:rPr>
            </w:pPr>
          </w:p>
        </w:tc>
        <w:tc>
          <w:tcPr>
            <w:tcW w:w="792" w:type="dxa"/>
            <w:vMerge/>
            <w:tcBorders>
              <w:bottom w:val="single" w:sz="4" w:space="0" w:color="auto"/>
            </w:tcBorders>
          </w:tcPr>
          <w:p w14:paraId="1D265F67" w14:textId="77777777" w:rsidR="005B452E" w:rsidRPr="00A75A4E" w:rsidRDefault="005B452E" w:rsidP="00A75A4E">
            <w:pPr>
              <w:spacing w:after="0" w:line="240" w:lineRule="auto"/>
              <w:jc w:val="center"/>
              <w:rPr>
                <w:rFonts w:ascii="Times New Roman" w:hAnsi="Times New Roman"/>
                <w:sz w:val="24"/>
                <w:szCs w:val="24"/>
              </w:rPr>
            </w:pPr>
          </w:p>
        </w:tc>
        <w:tc>
          <w:tcPr>
            <w:tcW w:w="1046" w:type="dxa"/>
            <w:vMerge/>
            <w:tcBorders>
              <w:bottom w:val="single" w:sz="4" w:space="0" w:color="auto"/>
            </w:tcBorders>
          </w:tcPr>
          <w:p w14:paraId="6426ACC9" w14:textId="77777777" w:rsidR="005B452E" w:rsidRPr="00A75A4E" w:rsidRDefault="005B452E" w:rsidP="00A75A4E">
            <w:pPr>
              <w:spacing w:after="0" w:line="240" w:lineRule="auto"/>
              <w:jc w:val="center"/>
              <w:rPr>
                <w:rFonts w:ascii="Times New Roman" w:hAnsi="Times New Roman"/>
                <w:sz w:val="24"/>
                <w:szCs w:val="24"/>
              </w:rPr>
            </w:pPr>
          </w:p>
        </w:tc>
        <w:tc>
          <w:tcPr>
            <w:tcW w:w="784" w:type="dxa"/>
            <w:vMerge/>
            <w:tcBorders>
              <w:bottom w:val="single" w:sz="4" w:space="0" w:color="auto"/>
            </w:tcBorders>
          </w:tcPr>
          <w:p w14:paraId="3ABF87F7" w14:textId="77777777" w:rsidR="005B452E" w:rsidRPr="00A75A4E" w:rsidRDefault="005B452E" w:rsidP="00A75A4E">
            <w:pPr>
              <w:spacing w:after="0" w:line="240" w:lineRule="auto"/>
              <w:jc w:val="center"/>
              <w:rPr>
                <w:rFonts w:ascii="Times New Roman" w:hAnsi="Times New Roman"/>
                <w:sz w:val="24"/>
                <w:szCs w:val="24"/>
              </w:rPr>
            </w:pPr>
          </w:p>
        </w:tc>
        <w:tc>
          <w:tcPr>
            <w:tcW w:w="787" w:type="dxa"/>
            <w:vMerge/>
            <w:tcBorders>
              <w:bottom w:val="single" w:sz="4" w:space="0" w:color="auto"/>
            </w:tcBorders>
          </w:tcPr>
          <w:p w14:paraId="60CFEC9D" w14:textId="77777777" w:rsidR="005B452E" w:rsidRPr="00A75A4E" w:rsidRDefault="005B452E" w:rsidP="00A75A4E">
            <w:pPr>
              <w:spacing w:after="0" w:line="240" w:lineRule="auto"/>
              <w:jc w:val="center"/>
              <w:rPr>
                <w:rFonts w:ascii="Times New Roman" w:hAnsi="Times New Roman"/>
                <w:sz w:val="24"/>
                <w:szCs w:val="24"/>
              </w:rPr>
            </w:pPr>
          </w:p>
        </w:tc>
        <w:tc>
          <w:tcPr>
            <w:tcW w:w="703" w:type="dxa"/>
            <w:vMerge/>
            <w:tcBorders>
              <w:bottom w:val="single" w:sz="4" w:space="0" w:color="auto"/>
            </w:tcBorders>
          </w:tcPr>
          <w:p w14:paraId="23B533BB" w14:textId="77777777" w:rsidR="005B452E" w:rsidRPr="00A75A4E" w:rsidRDefault="005B452E" w:rsidP="00A75A4E">
            <w:pPr>
              <w:spacing w:after="0" w:line="240" w:lineRule="auto"/>
              <w:jc w:val="center"/>
              <w:rPr>
                <w:rFonts w:ascii="Times New Roman" w:hAnsi="Times New Roman"/>
                <w:sz w:val="24"/>
                <w:szCs w:val="24"/>
              </w:rPr>
            </w:pPr>
          </w:p>
        </w:tc>
        <w:tc>
          <w:tcPr>
            <w:tcW w:w="953" w:type="dxa"/>
            <w:tcBorders>
              <w:bottom w:val="single" w:sz="4" w:space="0" w:color="auto"/>
            </w:tcBorders>
          </w:tcPr>
          <w:p w14:paraId="798E4799"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 xml:space="preserve">5% </w:t>
            </w:r>
            <w:r w:rsidRPr="00A75A4E">
              <w:rPr>
                <w:rFonts w:ascii="Times New Roman" w:hAnsi="Times New Roman"/>
                <w:sz w:val="24"/>
                <w:szCs w:val="24"/>
                <w:lang w:val="en-US"/>
              </w:rPr>
              <w:t>HCl</w:t>
            </w:r>
          </w:p>
        </w:tc>
        <w:tc>
          <w:tcPr>
            <w:tcW w:w="901" w:type="dxa"/>
            <w:tcBorders>
              <w:bottom w:val="single" w:sz="4" w:space="0" w:color="auto"/>
            </w:tcBorders>
          </w:tcPr>
          <w:p w14:paraId="625DC166"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lang w:val="en-US"/>
              </w:rPr>
              <w:t>5% H</w:t>
            </w:r>
            <w:r w:rsidRPr="00A75A4E">
              <w:rPr>
                <w:rFonts w:ascii="Times New Roman" w:hAnsi="Times New Roman"/>
                <w:sz w:val="24"/>
                <w:szCs w:val="24"/>
                <w:vertAlign w:val="subscript"/>
                <w:lang w:val="en-US"/>
              </w:rPr>
              <w:t>2</w:t>
            </w:r>
            <w:r w:rsidRPr="00A75A4E">
              <w:rPr>
                <w:rFonts w:ascii="Times New Roman" w:hAnsi="Times New Roman"/>
                <w:sz w:val="24"/>
                <w:szCs w:val="24"/>
                <w:lang w:val="en-US"/>
              </w:rPr>
              <w:t>SO</w:t>
            </w:r>
            <w:r w:rsidRPr="00A75A4E">
              <w:rPr>
                <w:rFonts w:ascii="Times New Roman" w:hAnsi="Times New Roman"/>
                <w:sz w:val="24"/>
                <w:szCs w:val="24"/>
                <w:vertAlign w:val="subscript"/>
                <w:lang w:val="en-US"/>
              </w:rPr>
              <w:t>4</w:t>
            </w:r>
          </w:p>
        </w:tc>
        <w:tc>
          <w:tcPr>
            <w:tcW w:w="859" w:type="dxa"/>
            <w:tcBorders>
              <w:bottom w:val="single" w:sz="4" w:space="0" w:color="auto"/>
            </w:tcBorders>
          </w:tcPr>
          <w:p w14:paraId="41D159F8"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lang w:val="en-US"/>
              </w:rPr>
              <w:t>5% CaCl</w:t>
            </w:r>
            <w:r w:rsidRPr="00A75A4E">
              <w:rPr>
                <w:rFonts w:ascii="Times New Roman" w:hAnsi="Times New Roman"/>
                <w:sz w:val="24"/>
                <w:szCs w:val="24"/>
                <w:vertAlign w:val="subscript"/>
                <w:lang w:val="en-US"/>
              </w:rPr>
              <w:t>2</w:t>
            </w:r>
          </w:p>
        </w:tc>
        <w:tc>
          <w:tcPr>
            <w:tcW w:w="847" w:type="dxa"/>
            <w:tcBorders>
              <w:bottom w:val="single" w:sz="4" w:space="0" w:color="auto"/>
            </w:tcBorders>
          </w:tcPr>
          <w:p w14:paraId="177558DC"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lang w:val="en-US"/>
              </w:rPr>
              <w:t>5% NaCl</w:t>
            </w:r>
          </w:p>
        </w:tc>
        <w:tc>
          <w:tcPr>
            <w:tcW w:w="1019" w:type="dxa"/>
            <w:tcBorders>
              <w:bottom w:val="single" w:sz="4" w:space="0" w:color="auto"/>
            </w:tcBorders>
          </w:tcPr>
          <w:p w14:paraId="0BDEBAA1"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 xml:space="preserve">5% </w:t>
            </w:r>
            <w:proofErr w:type="spellStart"/>
            <w:r w:rsidRPr="00A75A4E">
              <w:rPr>
                <w:rFonts w:ascii="Times New Roman" w:hAnsi="Times New Roman"/>
                <w:sz w:val="24"/>
                <w:szCs w:val="24"/>
                <w:lang w:val="en-US"/>
              </w:rPr>
              <w:t>MgSO</w:t>
            </w:r>
            <w:proofErr w:type="spellEnd"/>
            <w:r w:rsidRPr="00A75A4E">
              <w:rPr>
                <w:rFonts w:ascii="Times New Roman" w:hAnsi="Times New Roman"/>
                <w:sz w:val="24"/>
                <w:szCs w:val="24"/>
                <w:vertAlign w:val="subscript"/>
              </w:rPr>
              <w:t>4</w:t>
            </w:r>
          </w:p>
        </w:tc>
      </w:tr>
      <w:tr w:rsidR="005B452E" w:rsidRPr="00A75A4E" w14:paraId="1E0AD3E5" w14:textId="77777777" w:rsidTr="005B452E">
        <w:trPr>
          <w:cantSplit/>
          <w:jc w:val="center"/>
        </w:trPr>
        <w:tc>
          <w:tcPr>
            <w:tcW w:w="995" w:type="dxa"/>
            <w:vAlign w:val="center"/>
          </w:tcPr>
          <w:p w14:paraId="76A36010"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1:1</w:t>
            </w:r>
          </w:p>
        </w:tc>
        <w:tc>
          <w:tcPr>
            <w:tcW w:w="792" w:type="dxa"/>
          </w:tcPr>
          <w:p w14:paraId="74A93B86"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400</w:t>
            </w:r>
          </w:p>
        </w:tc>
        <w:tc>
          <w:tcPr>
            <w:tcW w:w="1046" w:type="dxa"/>
          </w:tcPr>
          <w:p w14:paraId="1B5D6B4F"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1,786</w:t>
            </w:r>
          </w:p>
        </w:tc>
        <w:tc>
          <w:tcPr>
            <w:tcW w:w="784" w:type="dxa"/>
          </w:tcPr>
          <w:p w14:paraId="69EA7144"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230</w:t>
            </w:r>
          </w:p>
        </w:tc>
        <w:tc>
          <w:tcPr>
            <w:tcW w:w="787" w:type="dxa"/>
          </w:tcPr>
          <w:p w14:paraId="6208270D"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2,80</w:t>
            </w:r>
          </w:p>
        </w:tc>
        <w:tc>
          <w:tcPr>
            <w:tcW w:w="703" w:type="dxa"/>
          </w:tcPr>
          <w:p w14:paraId="6DCF0665"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36</w:t>
            </w:r>
          </w:p>
        </w:tc>
        <w:tc>
          <w:tcPr>
            <w:tcW w:w="953" w:type="dxa"/>
          </w:tcPr>
          <w:p w14:paraId="3A354761"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0,967</w:t>
            </w:r>
          </w:p>
        </w:tc>
        <w:tc>
          <w:tcPr>
            <w:tcW w:w="901" w:type="dxa"/>
          </w:tcPr>
          <w:p w14:paraId="2900234A"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0,952</w:t>
            </w:r>
          </w:p>
        </w:tc>
        <w:tc>
          <w:tcPr>
            <w:tcW w:w="859" w:type="dxa"/>
          </w:tcPr>
          <w:p w14:paraId="05569990"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0,965</w:t>
            </w:r>
          </w:p>
        </w:tc>
        <w:tc>
          <w:tcPr>
            <w:tcW w:w="847" w:type="dxa"/>
          </w:tcPr>
          <w:p w14:paraId="664DEE52"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0,979</w:t>
            </w:r>
          </w:p>
        </w:tc>
        <w:tc>
          <w:tcPr>
            <w:tcW w:w="1019" w:type="dxa"/>
          </w:tcPr>
          <w:p w14:paraId="56BCA4CB"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0,965</w:t>
            </w:r>
          </w:p>
        </w:tc>
      </w:tr>
      <w:tr w:rsidR="005B452E" w:rsidRPr="00A75A4E" w14:paraId="39BD8836" w14:textId="77777777" w:rsidTr="005B452E">
        <w:trPr>
          <w:cantSplit/>
          <w:jc w:val="center"/>
        </w:trPr>
        <w:tc>
          <w:tcPr>
            <w:tcW w:w="995" w:type="dxa"/>
          </w:tcPr>
          <w:p w14:paraId="206FAAFF"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1:1,5</w:t>
            </w:r>
          </w:p>
        </w:tc>
        <w:tc>
          <w:tcPr>
            <w:tcW w:w="792" w:type="dxa"/>
          </w:tcPr>
          <w:p w14:paraId="76FFB1F4"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400</w:t>
            </w:r>
          </w:p>
        </w:tc>
        <w:tc>
          <w:tcPr>
            <w:tcW w:w="1046" w:type="dxa"/>
          </w:tcPr>
          <w:p w14:paraId="4A5ADC1F"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1,660</w:t>
            </w:r>
          </w:p>
        </w:tc>
        <w:tc>
          <w:tcPr>
            <w:tcW w:w="784" w:type="dxa"/>
          </w:tcPr>
          <w:p w14:paraId="1ABB5C1E"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190</w:t>
            </w:r>
          </w:p>
        </w:tc>
        <w:tc>
          <w:tcPr>
            <w:tcW w:w="787" w:type="dxa"/>
          </w:tcPr>
          <w:p w14:paraId="20C9AFFC"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3,98</w:t>
            </w:r>
          </w:p>
        </w:tc>
        <w:tc>
          <w:tcPr>
            <w:tcW w:w="703" w:type="dxa"/>
          </w:tcPr>
          <w:p w14:paraId="74711C27"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25</w:t>
            </w:r>
          </w:p>
        </w:tc>
        <w:tc>
          <w:tcPr>
            <w:tcW w:w="953" w:type="dxa"/>
          </w:tcPr>
          <w:p w14:paraId="3251FA8E"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0,932</w:t>
            </w:r>
          </w:p>
        </w:tc>
        <w:tc>
          <w:tcPr>
            <w:tcW w:w="901" w:type="dxa"/>
          </w:tcPr>
          <w:p w14:paraId="0E05F321"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0,922</w:t>
            </w:r>
          </w:p>
        </w:tc>
        <w:tc>
          <w:tcPr>
            <w:tcW w:w="859" w:type="dxa"/>
          </w:tcPr>
          <w:p w14:paraId="154CEECA"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0,930</w:t>
            </w:r>
          </w:p>
        </w:tc>
        <w:tc>
          <w:tcPr>
            <w:tcW w:w="847" w:type="dxa"/>
          </w:tcPr>
          <w:p w14:paraId="43717EE5"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0,935</w:t>
            </w:r>
          </w:p>
        </w:tc>
        <w:tc>
          <w:tcPr>
            <w:tcW w:w="1019" w:type="dxa"/>
          </w:tcPr>
          <w:p w14:paraId="741DE3EA"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0,931</w:t>
            </w:r>
          </w:p>
        </w:tc>
      </w:tr>
      <w:tr w:rsidR="005B452E" w:rsidRPr="00A75A4E" w14:paraId="78EFD1FE" w14:textId="77777777" w:rsidTr="005B452E">
        <w:trPr>
          <w:cantSplit/>
          <w:jc w:val="center"/>
        </w:trPr>
        <w:tc>
          <w:tcPr>
            <w:tcW w:w="995" w:type="dxa"/>
          </w:tcPr>
          <w:p w14:paraId="371F515D"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1:1</w:t>
            </w:r>
          </w:p>
        </w:tc>
        <w:tc>
          <w:tcPr>
            <w:tcW w:w="792" w:type="dxa"/>
          </w:tcPr>
          <w:p w14:paraId="47813D25"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500</w:t>
            </w:r>
          </w:p>
        </w:tc>
        <w:tc>
          <w:tcPr>
            <w:tcW w:w="1046" w:type="dxa"/>
          </w:tcPr>
          <w:p w14:paraId="44137E8C"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1,790</w:t>
            </w:r>
          </w:p>
        </w:tc>
        <w:tc>
          <w:tcPr>
            <w:tcW w:w="784" w:type="dxa"/>
          </w:tcPr>
          <w:p w14:paraId="3AEA8CFD"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240</w:t>
            </w:r>
          </w:p>
        </w:tc>
        <w:tc>
          <w:tcPr>
            <w:tcW w:w="787" w:type="dxa"/>
          </w:tcPr>
          <w:p w14:paraId="532F8E5D"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2,32</w:t>
            </w:r>
          </w:p>
        </w:tc>
        <w:tc>
          <w:tcPr>
            <w:tcW w:w="703" w:type="dxa"/>
          </w:tcPr>
          <w:p w14:paraId="6275786C"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52</w:t>
            </w:r>
          </w:p>
        </w:tc>
        <w:tc>
          <w:tcPr>
            <w:tcW w:w="953" w:type="dxa"/>
            <w:vAlign w:val="center"/>
          </w:tcPr>
          <w:p w14:paraId="4F99C3FD"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0,972</w:t>
            </w:r>
          </w:p>
        </w:tc>
        <w:tc>
          <w:tcPr>
            <w:tcW w:w="901" w:type="dxa"/>
            <w:vAlign w:val="center"/>
          </w:tcPr>
          <w:p w14:paraId="5900AB4F"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0,963</w:t>
            </w:r>
          </w:p>
        </w:tc>
        <w:tc>
          <w:tcPr>
            <w:tcW w:w="859" w:type="dxa"/>
            <w:vAlign w:val="center"/>
          </w:tcPr>
          <w:p w14:paraId="09B8CCD8"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0,969</w:t>
            </w:r>
          </w:p>
        </w:tc>
        <w:tc>
          <w:tcPr>
            <w:tcW w:w="847" w:type="dxa"/>
            <w:vAlign w:val="center"/>
          </w:tcPr>
          <w:p w14:paraId="11973777"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0,983</w:t>
            </w:r>
          </w:p>
        </w:tc>
        <w:tc>
          <w:tcPr>
            <w:tcW w:w="1019" w:type="dxa"/>
            <w:vAlign w:val="center"/>
          </w:tcPr>
          <w:p w14:paraId="71377E29"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0,968</w:t>
            </w:r>
          </w:p>
        </w:tc>
      </w:tr>
      <w:tr w:rsidR="005B452E" w:rsidRPr="00A75A4E" w14:paraId="2FFD2660" w14:textId="77777777" w:rsidTr="005B452E">
        <w:trPr>
          <w:cantSplit/>
          <w:jc w:val="center"/>
        </w:trPr>
        <w:tc>
          <w:tcPr>
            <w:tcW w:w="995" w:type="dxa"/>
          </w:tcPr>
          <w:p w14:paraId="2357FB15"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1:1,5</w:t>
            </w:r>
          </w:p>
        </w:tc>
        <w:tc>
          <w:tcPr>
            <w:tcW w:w="792" w:type="dxa"/>
          </w:tcPr>
          <w:p w14:paraId="01480736"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500</w:t>
            </w:r>
          </w:p>
        </w:tc>
        <w:tc>
          <w:tcPr>
            <w:tcW w:w="1046" w:type="dxa"/>
          </w:tcPr>
          <w:p w14:paraId="43494708"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1.730</w:t>
            </w:r>
          </w:p>
        </w:tc>
        <w:tc>
          <w:tcPr>
            <w:tcW w:w="784" w:type="dxa"/>
          </w:tcPr>
          <w:p w14:paraId="6D36E262"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200</w:t>
            </w:r>
          </w:p>
        </w:tc>
        <w:tc>
          <w:tcPr>
            <w:tcW w:w="787" w:type="dxa"/>
          </w:tcPr>
          <w:p w14:paraId="6D97C528"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3,58</w:t>
            </w:r>
          </w:p>
        </w:tc>
        <w:tc>
          <w:tcPr>
            <w:tcW w:w="703" w:type="dxa"/>
          </w:tcPr>
          <w:p w14:paraId="72737D99"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27</w:t>
            </w:r>
          </w:p>
        </w:tc>
        <w:tc>
          <w:tcPr>
            <w:tcW w:w="953" w:type="dxa"/>
          </w:tcPr>
          <w:p w14:paraId="53A65057"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0,936</w:t>
            </w:r>
          </w:p>
        </w:tc>
        <w:tc>
          <w:tcPr>
            <w:tcW w:w="901" w:type="dxa"/>
          </w:tcPr>
          <w:p w14:paraId="2E64F9E4"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0,927</w:t>
            </w:r>
          </w:p>
        </w:tc>
        <w:tc>
          <w:tcPr>
            <w:tcW w:w="859" w:type="dxa"/>
          </w:tcPr>
          <w:p w14:paraId="72D362F6"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0,934</w:t>
            </w:r>
          </w:p>
        </w:tc>
        <w:tc>
          <w:tcPr>
            <w:tcW w:w="847" w:type="dxa"/>
          </w:tcPr>
          <w:p w14:paraId="32886DFB"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0,938</w:t>
            </w:r>
          </w:p>
        </w:tc>
        <w:tc>
          <w:tcPr>
            <w:tcW w:w="1019" w:type="dxa"/>
          </w:tcPr>
          <w:p w14:paraId="36EFFE57" w14:textId="77777777" w:rsidR="005B452E" w:rsidRPr="00A75A4E" w:rsidRDefault="005B452E" w:rsidP="00A75A4E">
            <w:pPr>
              <w:spacing w:after="0" w:line="240" w:lineRule="auto"/>
              <w:jc w:val="center"/>
              <w:rPr>
                <w:rFonts w:ascii="Times New Roman" w:hAnsi="Times New Roman"/>
                <w:sz w:val="24"/>
                <w:szCs w:val="24"/>
              </w:rPr>
            </w:pPr>
            <w:r w:rsidRPr="00A75A4E">
              <w:rPr>
                <w:rFonts w:ascii="Times New Roman" w:hAnsi="Times New Roman"/>
                <w:sz w:val="24"/>
                <w:szCs w:val="24"/>
              </w:rPr>
              <w:t>0,935</w:t>
            </w:r>
          </w:p>
        </w:tc>
      </w:tr>
    </w:tbl>
    <w:p w14:paraId="6CA7CC0E" w14:textId="77777777" w:rsidR="00060963" w:rsidRDefault="00060963" w:rsidP="00060963">
      <w:pPr>
        <w:pStyle w:val="afc"/>
        <w:spacing w:before="0" w:beforeAutospacing="0" w:after="0" w:afterAutospacing="0"/>
        <w:ind w:firstLine="709"/>
        <w:jc w:val="both"/>
        <w:textAlignment w:val="baseline"/>
        <w:rPr>
          <w:rFonts w:eastAsiaTheme="minorHAnsi"/>
          <w:sz w:val="28"/>
          <w:szCs w:val="28"/>
          <w:lang w:eastAsia="en-US"/>
        </w:rPr>
      </w:pPr>
    </w:p>
    <w:p w14:paraId="59FBC20F" w14:textId="1FD336CF" w:rsidR="00060963" w:rsidRPr="00060963" w:rsidRDefault="00060963" w:rsidP="00060963">
      <w:pPr>
        <w:pStyle w:val="afc"/>
        <w:spacing w:before="0" w:beforeAutospacing="0" w:after="0" w:afterAutospacing="0"/>
        <w:ind w:firstLine="709"/>
        <w:jc w:val="both"/>
        <w:textAlignment w:val="baseline"/>
        <w:rPr>
          <w:rFonts w:eastAsiaTheme="minorHAnsi"/>
          <w:sz w:val="28"/>
          <w:szCs w:val="28"/>
          <w:lang w:eastAsia="en-US"/>
        </w:rPr>
      </w:pPr>
      <w:proofErr w:type="spellStart"/>
      <w:r w:rsidRPr="00060963">
        <w:rPr>
          <w:rFonts w:eastAsiaTheme="minorHAnsi"/>
          <w:sz w:val="28"/>
          <w:szCs w:val="28"/>
          <w:lang w:eastAsia="en-US"/>
        </w:rPr>
        <w:t>Жүргізілген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зерттеулердің</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нәтижелері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негізінде</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күкіртті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мұнай</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өңдеу</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қалдықтарынан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және</w:t>
      </w:r>
      <w:proofErr w:type="spellEnd"/>
      <w:r w:rsidRPr="00060963">
        <w:rPr>
          <w:rFonts w:eastAsiaTheme="minorHAnsi"/>
          <w:sz w:val="28"/>
          <w:szCs w:val="28"/>
          <w:lang w:eastAsia="en-US"/>
        </w:rPr>
        <w:t xml:space="preserve"> силикагель </w:t>
      </w:r>
      <w:proofErr w:type="spellStart"/>
      <w:r w:rsidRPr="00060963">
        <w:rPr>
          <w:rFonts w:eastAsiaTheme="minorHAnsi"/>
          <w:sz w:val="28"/>
          <w:szCs w:val="28"/>
          <w:lang w:eastAsia="en-US"/>
        </w:rPr>
        <w:t>қалдықтарынан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полисульфидтер</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технологиясы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әзірленді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Технологияның</w:t>
      </w:r>
      <w:proofErr w:type="spellEnd"/>
      <w:r w:rsidRPr="00060963">
        <w:rPr>
          <w:rFonts w:eastAsiaTheme="minorHAnsi"/>
          <w:sz w:val="28"/>
          <w:szCs w:val="28"/>
          <w:lang w:eastAsia="en-US"/>
        </w:rPr>
        <w:t xml:space="preserve"> </w:t>
      </w:r>
      <w:r>
        <w:rPr>
          <w:rFonts w:eastAsiaTheme="minorHAnsi"/>
          <w:sz w:val="28"/>
          <w:szCs w:val="28"/>
          <w:lang w:val="kk-KZ" w:eastAsia="en-US"/>
        </w:rPr>
        <w:t>сызбасы 6.6</w:t>
      </w:r>
      <w:r w:rsidRPr="00060963">
        <w:rPr>
          <w:rFonts w:eastAsiaTheme="minorHAnsi"/>
          <w:sz w:val="28"/>
          <w:szCs w:val="28"/>
          <w:lang w:eastAsia="en-US"/>
        </w:rPr>
        <w:t xml:space="preserve"> </w:t>
      </w:r>
      <w:proofErr w:type="spellStart"/>
      <w:r w:rsidRPr="00060963">
        <w:rPr>
          <w:rFonts w:eastAsiaTheme="minorHAnsi"/>
          <w:sz w:val="28"/>
          <w:szCs w:val="28"/>
          <w:lang w:eastAsia="en-US"/>
        </w:rPr>
        <w:t>суретте</w:t>
      </w:r>
      <w:proofErr w:type="spellEnd"/>
      <w:r w:rsidRPr="00060963">
        <w:rPr>
          <w:rFonts w:eastAsiaTheme="minorHAnsi"/>
          <w:sz w:val="28"/>
          <w:szCs w:val="28"/>
          <w:lang w:eastAsia="en-US"/>
        </w:rPr>
        <w:t xml:space="preserve"> </w:t>
      </w:r>
      <w:r w:rsidR="00B02975">
        <w:rPr>
          <w:rFonts w:eastAsiaTheme="minorHAnsi"/>
          <w:sz w:val="28"/>
          <w:szCs w:val="28"/>
          <w:lang w:val="kk-KZ" w:eastAsia="en-US"/>
        </w:rPr>
        <w:t xml:space="preserve">және жасау технологиясы 6.7 суретте </w:t>
      </w:r>
      <w:proofErr w:type="spellStart"/>
      <w:r w:rsidRPr="00060963">
        <w:rPr>
          <w:rFonts w:eastAsiaTheme="minorHAnsi"/>
          <w:sz w:val="28"/>
          <w:szCs w:val="28"/>
          <w:lang w:eastAsia="en-US"/>
        </w:rPr>
        <w:t>көрсетілген</w:t>
      </w:r>
      <w:proofErr w:type="spellEnd"/>
      <w:r w:rsidRPr="00060963">
        <w:rPr>
          <w:rFonts w:eastAsiaTheme="minorHAnsi"/>
          <w:sz w:val="28"/>
          <w:szCs w:val="28"/>
          <w:lang w:eastAsia="en-US"/>
        </w:rPr>
        <w:t xml:space="preserve">.  </w:t>
      </w:r>
    </w:p>
    <w:p w14:paraId="1933EA2F" w14:textId="44D6082D" w:rsidR="00EE6FDD" w:rsidRPr="00060963" w:rsidRDefault="00060963" w:rsidP="00060963">
      <w:pPr>
        <w:pStyle w:val="afc"/>
        <w:spacing w:before="0" w:beforeAutospacing="0" w:after="0" w:afterAutospacing="0"/>
        <w:ind w:firstLine="709"/>
        <w:jc w:val="both"/>
        <w:textAlignment w:val="baseline"/>
        <w:rPr>
          <w:rFonts w:eastAsiaTheme="minorHAnsi"/>
          <w:sz w:val="28"/>
          <w:szCs w:val="28"/>
          <w:lang w:eastAsia="en-US"/>
        </w:rPr>
      </w:pPr>
      <w:proofErr w:type="spellStart"/>
      <w:r w:rsidRPr="00060963">
        <w:rPr>
          <w:rFonts w:eastAsiaTheme="minorHAnsi"/>
          <w:sz w:val="28"/>
          <w:szCs w:val="28"/>
          <w:lang w:eastAsia="en-US"/>
        </w:rPr>
        <w:t>Алдын</w:t>
      </w:r>
      <w:proofErr w:type="spellEnd"/>
      <w:r w:rsidRPr="00060963">
        <w:rPr>
          <w:rFonts w:eastAsiaTheme="minorHAnsi"/>
          <w:sz w:val="28"/>
          <w:szCs w:val="28"/>
          <w:lang w:eastAsia="en-US"/>
        </w:rPr>
        <w:t xml:space="preserve"> ала </w:t>
      </w:r>
      <w:proofErr w:type="spellStart"/>
      <w:r w:rsidRPr="00060963">
        <w:rPr>
          <w:rFonts w:eastAsiaTheme="minorHAnsi"/>
          <w:sz w:val="28"/>
          <w:szCs w:val="28"/>
          <w:lang w:eastAsia="en-US"/>
        </w:rPr>
        <w:t>ұсақталған</w:t>
      </w:r>
      <w:proofErr w:type="spellEnd"/>
      <w:r w:rsidRPr="00060963">
        <w:rPr>
          <w:rFonts w:eastAsiaTheme="minorHAnsi"/>
          <w:sz w:val="28"/>
          <w:szCs w:val="28"/>
          <w:lang w:eastAsia="en-US"/>
        </w:rPr>
        <w:t xml:space="preserve"> силикагель 5% алюминий </w:t>
      </w:r>
      <w:proofErr w:type="spellStart"/>
      <w:r w:rsidRPr="00060963">
        <w:rPr>
          <w:rFonts w:eastAsiaTheme="minorHAnsi"/>
          <w:sz w:val="28"/>
          <w:szCs w:val="28"/>
          <w:lang w:eastAsia="en-US"/>
        </w:rPr>
        <w:t>хлоридімен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өзгертіледі</w:t>
      </w:r>
      <w:proofErr w:type="spellEnd"/>
      <w:r w:rsidRPr="00060963">
        <w:rPr>
          <w:rFonts w:eastAsiaTheme="minorHAnsi"/>
          <w:sz w:val="28"/>
          <w:szCs w:val="28"/>
          <w:lang w:eastAsia="en-US"/>
        </w:rPr>
        <w:t xml:space="preserve"> </w:t>
      </w:r>
      <w:r>
        <w:rPr>
          <w:rFonts w:eastAsiaTheme="minorHAnsi"/>
          <w:sz w:val="28"/>
          <w:szCs w:val="28"/>
          <w:lang w:val="kk-KZ" w:eastAsia="en-US"/>
        </w:rPr>
        <w:t>(</w:t>
      </w:r>
      <w:r w:rsidRPr="00060963">
        <w:rPr>
          <w:rFonts w:eastAsiaTheme="minorHAnsi"/>
          <w:sz w:val="28"/>
          <w:szCs w:val="28"/>
          <w:lang w:eastAsia="en-US"/>
        </w:rPr>
        <w:t>Т=500</w:t>
      </w:r>
      <w:r w:rsidRPr="00060963">
        <w:rPr>
          <w:rFonts w:eastAsiaTheme="minorHAnsi"/>
          <w:sz w:val="28"/>
          <w:szCs w:val="28"/>
          <w:vertAlign w:val="superscript"/>
          <w:lang w:eastAsia="en-US"/>
        </w:rPr>
        <w:t>о</w:t>
      </w:r>
      <w:r w:rsidRPr="00060963">
        <w:rPr>
          <w:rFonts w:eastAsiaTheme="minorHAnsi"/>
          <w:sz w:val="28"/>
          <w:szCs w:val="28"/>
          <w:lang w:eastAsia="en-US"/>
        </w:rPr>
        <w:t>С</w:t>
      </w:r>
      <w:r>
        <w:rPr>
          <w:rFonts w:eastAsiaTheme="minorHAnsi"/>
          <w:sz w:val="28"/>
          <w:szCs w:val="28"/>
          <w:lang w:val="kk-KZ" w:eastAsia="en-US"/>
        </w:rPr>
        <w:t>)</w:t>
      </w:r>
      <w:r w:rsidRPr="00060963">
        <w:rPr>
          <w:rFonts w:eastAsiaTheme="minorHAnsi"/>
          <w:sz w:val="28"/>
          <w:szCs w:val="28"/>
          <w:lang w:eastAsia="en-US"/>
        </w:rPr>
        <w:t xml:space="preserve">, </w:t>
      </w:r>
      <w:proofErr w:type="spellStart"/>
      <w:r w:rsidRPr="00060963">
        <w:rPr>
          <w:rFonts w:eastAsiaTheme="minorHAnsi"/>
          <w:sz w:val="28"/>
          <w:szCs w:val="28"/>
          <w:lang w:eastAsia="en-US"/>
        </w:rPr>
        <w:t>өзгерту</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уақыты</w:t>
      </w:r>
      <w:proofErr w:type="spellEnd"/>
      <w:r w:rsidRPr="00060963">
        <w:rPr>
          <w:rFonts w:eastAsiaTheme="minorHAnsi"/>
          <w:sz w:val="28"/>
          <w:szCs w:val="28"/>
          <w:lang w:eastAsia="en-US"/>
        </w:rPr>
        <w:t xml:space="preserve"> 20 минут. </w:t>
      </w:r>
      <w:proofErr w:type="spellStart"/>
      <w:r w:rsidRPr="00060963">
        <w:rPr>
          <w:rFonts w:eastAsiaTheme="minorHAnsi"/>
          <w:sz w:val="28"/>
          <w:szCs w:val="28"/>
          <w:lang w:eastAsia="en-US"/>
        </w:rPr>
        <w:t>Әрі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қарай</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модификацияланған</w:t>
      </w:r>
      <w:proofErr w:type="spellEnd"/>
      <w:r w:rsidRPr="00060963">
        <w:rPr>
          <w:rFonts w:eastAsiaTheme="minorHAnsi"/>
          <w:sz w:val="28"/>
          <w:szCs w:val="28"/>
          <w:lang w:eastAsia="en-US"/>
        </w:rPr>
        <w:t xml:space="preserve"> силикагель 1:1 </w:t>
      </w:r>
      <w:proofErr w:type="spellStart"/>
      <w:r w:rsidRPr="00060963">
        <w:rPr>
          <w:rFonts w:eastAsiaTheme="minorHAnsi"/>
          <w:sz w:val="28"/>
          <w:szCs w:val="28"/>
          <w:lang w:eastAsia="en-US"/>
        </w:rPr>
        <w:t>қатынасында</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ұсақталған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күкіртпен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араласады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Толтырғышпен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тұтқыр</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қоспасы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үнемі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араластыра</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отырып</w:t>
      </w:r>
      <w:proofErr w:type="spellEnd"/>
      <w:r w:rsidRPr="00060963">
        <w:rPr>
          <w:rFonts w:eastAsiaTheme="minorHAnsi"/>
          <w:sz w:val="28"/>
          <w:szCs w:val="28"/>
          <w:lang w:eastAsia="en-US"/>
        </w:rPr>
        <w:t>, 150-160</w:t>
      </w:r>
      <w:r w:rsidRPr="00060963">
        <w:rPr>
          <w:rFonts w:eastAsiaTheme="minorHAnsi"/>
          <w:sz w:val="28"/>
          <w:szCs w:val="28"/>
          <w:vertAlign w:val="superscript"/>
          <w:lang w:eastAsia="en-US"/>
        </w:rPr>
        <w:t>о</w:t>
      </w:r>
      <w:r w:rsidRPr="00060963">
        <w:rPr>
          <w:rFonts w:eastAsiaTheme="minorHAnsi"/>
          <w:sz w:val="28"/>
          <w:szCs w:val="28"/>
          <w:lang w:eastAsia="en-US"/>
        </w:rPr>
        <w:t xml:space="preserve">С </w:t>
      </w:r>
      <w:proofErr w:type="spellStart"/>
      <w:r w:rsidRPr="00060963">
        <w:rPr>
          <w:rFonts w:eastAsiaTheme="minorHAnsi"/>
          <w:sz w:val="28"/>
          <w:szCs w:val="28"/>
          <w:lang w:eastAsia="en-US"/>
        </w:rPr>
        <w:t>температураға</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дейін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қызады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қыздыру</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ұзақтығы</w:t>
      </w:r>
      <w:proofErr w:type="spellEnd"/>
      <w:r w:rsidRPr="00060963">
        <w:rPr>
          <w:rFonts w:eastAsiaTheme="minorHAnsi"/>
          <w:sz w:val="28"/>
          <w:szCs w:val="28"/>
          <w:lang w:eastAsia="en-US"/>
        </w:rPr>
        <w:t xml:space="preserve"> - 30 минут. </w:t>
      </w:r>
      <w:proofErr w:type="spellStart"/>
      <w:r w:rsidRPr="00060963">
        <w:rPr>
          <w:rFonts w:eastAsiaTheme="minorHAnsi"/>
          <w:sz w:val="28"/>
          <w:szCs w:val="28"/>
          <w:lang w:eastAsia="en-US"/>
        </w:rPr>
        <w:t>Дайындалған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қоспа</w:t>
      </w:r>
      <w:proofErr w:type="spellEnd"/>
      <w:r w:rsidRPr="00060963">
        <w:rPr>
          <w:rFonts w:eastAsiaTheme="minorHAnsi"/>
          <w:sz w:val="28"/>
          <w:szCs w:val="28"/>
          <w:lang w:eastAsia="en-US"/>
        </w:rPr>
        <w:t xml:space="preserve"> 140</w:t>
      </w:r>
      <w:r w:rsidRPr="00060963">
        <w:rPr>
          <w:rFonts w:eastAsiaTheme="minorHAnsi"/>
          <w:sz w:val="28"/>
          <w:szCs w:val="28"/>
          <w:vertAlign w:val="superscript"/>
          <w:lang w:eastAsia="en-US"/>
        </w:rPr>
        <w:t>о</w:t>
      </w:r>
      <w:r>
        <w:rPr>
          <w:rFonts w:eastAsiaTheme="minorHAnsi"/>
          <w:sz w:val="28"/>
          <w:szCs w:val="28"/>
          <w:lang w:val="kk-KZ" w:eastAsia="en-US"/>
        </w:rPr>
        <w:t>С</w:t>
      </w:r>
      <w:r w:rsidRPr="00060963">
        <w:rPr>
          <w:rFonts w:eastAsiaTheme="minorHAnsi"/>
          <w:sz w:val="28"/>
          <w:szCs w:val="28"/>
          <w:lang w:eastAsia="en-US"/>
        </w:rPr>
        <w:t xml:space="preserve"> </w:t>
      </w:r>
      <w:proofErr w:type="spellStart"/>
      <w:r w:rsidRPr="00060963">
        <w:rPr>
          <w:rFonts w:eastAsiaTheme="minorHAnsi"/>
          <w:sz w:val="28"/>
          <w:szCs w:val="28"/>
          <w:lang w:eastAsia="en-US"/>
        </w:rPr>
        <w:t>дейін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қыздырылған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қалыптарға</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түсіріледі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және</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стандартты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қысым</w:t>
      </w:r>
      <w:proofErr w:type="spellEnd"/>
      <w:r w:rsidRPr="00060963">
        <w:rPr>
          <w:rFonts w:eastAsiaTheme="minorHAnsi"/>
          <w:sz w:val="28"/>
          <w:szCs w:val="28"/>
          <w:lang w:eastAsia="en-US"/>
        </w:rPr>
        <w:t xml:space="preserve"> 120 кг/см</w:t>
      </w:r>
      <w:r w:rsidRPr="00060963">
        <w:rPr>
          <w:rFonts w:eastAsiaTheme="minorHAnsi"/>
          <w:sz w:val="28"/>
          <w:szCs w:val="28"/>
          <w:vertAlign w:val="superscript"/>
          <w:lang w:eastAsia="en-US"/>
        </w:rPr>
        <w:t>2</w:t>
      </w:r>
      <w:r w:rsidRPr="00060963">
        <w:rPr>
          <w:rFonts w:eastAsiaTheme="minorHAnsi"/>
          <w:sz w:val="28"/>
          <w:szCs w:val="28"/>
          <w:lang w:eastAsia="en-US"/>
        </w:rPr>
        <w:t xml:space="preserve"> </w:t>
      </w:r>
      <w:proofErr w:type="spellStart"/>
      <w:r w:rsidRPr="00060963">
        <w:rPr>
          <w:rFonts w:eastAsiaTheme="minorHAnsi"/>
          <w:sz w:val="28"/>
          <w:szCs w:val="28"/>
          <w:lang w:eastAsia="en-US"/>
        </w:rPr>
        <w:t>болған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кезде</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басылады</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Пішінді</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бөлшек</w:t>
      </w:r>
      <w:r>
        <w:rPr>
          <w:rFonts w:eastAsiaTheme="minorHAnsi"/>
          <w:sz w:val="28"/>
          <w:szCs w:val="28"/>
          <w:lang w:eastAsia="en-US"/>
        </w:rPr>
        <w:t>теу</w:t>
      </w:r>
      <w:proofErr w:type="spellEnd"/>
      <w:r>
        <w:rPr>
          <w:rFonts w:eastAsiaTheme="minorHAnsi"/>
          <w:sz w:val="28"/>
          <w:szCs w:val="28"/>
          <w:lang w:eastAsia="en-US"/>
        </w:rPr>
        <w:t xml:space="preserve"> </w:t>
      </w:r>
      <w:proofErr w:type="spellStart"/>
      <w:r>
        <w:rPr>
          <w:rFonts w:eastAsiaTheme="minorHAnsi"/>
          <w:sz w:val="28"/>
          <w:szCs w:val="28"/>
          <w:lang w:eastAsia="en-US"/>
        </w:rPr>
        <w:t>және</w:t>
      </w:r>
      <w:proofErr w:type="spellEnd"/>
      <w:r>
        <w:rPr>
          <w:rFonts w:eastAsiaTheme="minorHAnsi"/>
          <w:sz w:val="28"/>
          <w:szCs w:val="28"/>
          <w:lang w:eastAsia="en-US"/>
        </w:rPr>
        <w:t xml:space="preserve"> </w:t>
      </w:r>
      <w:proofErr w:type="spellStart"/>
      <w:r>
        <w:rPr>
          <w:rFonts w:eastAsiaTheme="minorHAnsi"/>
          <w:sz w:val="28"/>
          <w:szCs w:val="28"/>
          <w:lang w:eastAsia="en-US"/>
        </w:rPr>
        <w:t>бақылау</w:t>
      </w:r>
      <w:proofErr w:type="spellEnd"/>
      <w:r>
        <w:rPr>
          <w:rFonts w:eastAsiaTheme="minorHAnsi"/>
          <w:sz w:val="28"/>
          <w:szCs w:val="28"/>
          <w:lang w:eastAsia="en-US"/>
        </w:rPr>
        <w:t xml:space="preserve"> </w:t>
      </w:r>
      <w:proofErr w:type="spellStart"/>
      <w:r>
        <w:rPr>
          <w:rFonts w:eastAsiaTheme="minorHAnsi"/>
          <w:sz w:val="28"/>
          <w:szCs w:val="28"/>
          <w:lang w:eastAsia="en-US"/>
        </w:rPr>
        <w:t>бұйымдар</w:t>
      </w:r>
      <w:proofErr w:type="spellEnd"/>
      <w:r>
        <w:rPr>
          <w:rFonts w:eastAsiaTheme="minorHAnsi"/>
          <w:sz w:val="28"/>
          <w:szCs w:val="28"/>
          <w:lang w:eastAsia="en-US"/>
        </w:rPr>
        <w:t xml:space="preserve"> 35-40</w:t>
      </w:r>
      <w:r w:rsidRPr="00060963">
        <w:rPr>
          <w:rFonts w:eastAsiaTheme="minorHAnsi"/>
          <w:sz w:val="28"/>
          <w:szCs w:val="28"/>
          <w:vertAlign w:val="superscript"/>
          <w:lang w:eastAsia="en-US"/>
        </w:rPr>
        <w:t>о</w:t>
      </w:r>
      <w:r w:rsidRPr="00060963">
        <w:rPr>
          <w:rFonts w:eastAsiaTheme="minorHAnsi"/>
          <w:sz w:val="28"/>
          <w:szCs w:val="28"/>
          <w:lang w:eastAsia="en-US"/>
        </w:rPr>
        <w:t xml:space="preserve">С </w:t>
      </w:r>
      <w:proofErr w:type="spellStart"/>
      <w:r w:rsidRPr="00060963">
        <w:rPr>
          <w:rFonts w:eastAsiaTheme="minorHAnsi"/>
          <w:sz w:val="28"/>
          <w:szCs w:val="28"/>
          <w:lang w:eastAsia="en-US"/>
        </w:rPr>
        <w:t>температураға</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дейін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салқындағаннан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кейін</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жүзеге</w:t>
      </w:r>
      <w:proofErr w:type="spellEnd"/>
      <w:r w:rsidRPr="00060963">
        <w:rPr>
          <w:rFonts w:eastAsiaTheme="minorHAnsi"/>
          <w:sz w:val="28"/>
          <w:szCs w:val="28"/>
          <w:lang w:eastAsia="en-US"/>
        </w:rPr>
        <w:t xml:space="preserve"> </w:t>
      </w:r>
      <w:proofErr w:type="spellStart"/>
      <w:r w:rsidRPr="00060963">
        <w:rPr>
          <w:rFonts w:eastAsiaTheme="minorHAnsi"/>
          <w:sz w:val="28"/>
          <w:szCs w:val="28"/>
          <w:lang w:eastAsia="en-US"/>
        </w:rPr>
        <w:t>асырылады</w:t>
      </w:r>
      <w:proofErr w:type="spellEnd"/>
      <w:r w:rsidRPr="00060963">
        <w:rPr>
          <w:rFonts w:eastAsiaTheme="minorHAnsi"/>
          <w:sz w:val="28"/>
          <w:szCs w:val="28"/>
          <w:lang w:eastAsia="en-US"/>
        </w:rPr>
        <w:t>.</w:t>
      </w:r>
    </w:p>
    <w:p w14:paraId="35806D28" w14:textId="6F9A0B09" w:rsidR="009C2F3E" w:rsidRPr="009C2F3E" w:rsidRDefault="009C2F3E" w:rsidP="009C2F3E">
      <w:pPr>
        <w:pStyle w:val="afc"/>
        <w:spacing w:before="0" w:beforeAutospacing="0" w:after="0" w:afterAutospacing="0"/>
        <w:ind w:firstLine="567"/>
        <w:jc w:val="both"/>
        <w:textAlignment w:val="baseline"/>
        <w:rPr>
          <w:rFonts w:eastAsiaTheme="minorHAnsi"/>
          <w:sz w:val="28"/>
          <w:szCs w:val="28"/>
          <w:lang w:eastAsia="en-US"/>
        </w:rPr>
      </w:pPr>
      <w:proofErr w:type="spellStart"/>
      <w:r w:rsidRPr="009C2F3E">
        <w:rPr>
          <w:rFonts w:eastAsiaTheme="minorHAnsi"/>
          <w:sz w:val="28"/>
          <w:szCs w:val="28"/>
          <w:lang w:eastAsia="en-US"/>
        </w:rPr>
        <w:t>Сульфидті</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бұйымдарды</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өндіру</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орталық</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басқару</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пультінен</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жүзеге</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асырылатын</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барлық</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технологиялық</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процесті</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басқаруды</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қажетті</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механикаландыруды</w:t>
      </w:r>
      <w:proofErr w:type="spellEnd"/>
      <w:r w:rsidR="007E0586">
        <w:rPr>
          <w:rFonts w:eastAsiaTheme="minorHAnsi"/>
          <w:sz w:val="28"/>
          <w:szCs w:val="28"/>
          <w:lang w:eastAsia="en-US"/>
        </w:rPr>
        <w:t xml:space="preserve"> </w:t>
      </w:r>
      <w:proofErr w:type="spellStart"/>
      <w:r w:rsidR="007E0586">
        <w:rPr>
          <w:rFonts w:eastAsiaTheme="minorHAnsi"/>
          <w:sz w:val="28"/>
          <w:szCs w:val="28"/>
          <w:lang w:eastAsia="en-US"/>
        </w:rPr>
        <w:t>және</w:t>
      </w:r>
      <w:proofErr w:type="spellEnd"/>
      <w:r w:rsidR="007E0586">
        <w:rPr>
          <w:rFonts w:eastAsiaTheme="minorHAnsi"/>
          <w:sz w:val="28"/>
          <w:szCs w:val="28"/>
          <w:lang w:eastAsia="en-US"/>
        </w:rPr>
        <w:t xml:space="preserve"> </w:t>
      </w:r>
      <w:proofErr w:type="spellStart"/>
      <w:r w:rsidR="007E0586">
        <w:rPr>
          <w:rFonts w:eastAsiaTheme="minorHAnsi"/>
          <w:sz w:val="28"/>
          <w:szCs w:val="28"/>
          <w:lang w:eastAsia="en-US"/>
        </w:rPr>
        <w:t>автоматтандыруды</w:t>
      </w:r>
      <w:proofErr w:type="spellEnd"/>
      <w:r w:rsidR="007E0586">
        <w:rPr>
          <w:rFonts w:eastAsiaTheme="minorHAnsi"/>
          <w:sz w:val="28"/>
          <w:szCs w:val="28"/>
          <w:lang w:eastAsia="en-US"/>
        </w:rPr>
        <w:t xml:space="preserve"> </w:t>
      </w:r>
      <w:proofErr w:type="spellStart"/>
      <w:r w:rsidR="007E0586">
        <w:rPr>
          <w:rFonts w:eastAsiaTheme="minorHAnsi"/>
          <w:sz w:val="28"/>
          <w:szCs w:val="28"/>
          <w:lang w:eastAsia="en-US"/>
        </w:rPr>
        <w:t>көздейді</w:t>
      </w:r>
      <w:proofErr w:type="spellEnd"/>
      <w:r w:rsidR="00AF55AE">
        <w:rPr>
          <w:rFonts w:eastAsiaTheme="minorHAnsi"/>
          <w:sz w:val="28"/>
          <w:szCs w:val="28"/>
          <w:lang w:val="kk-KZ" w:eastAsia="en-US"/>
        </w:rPr>
        <w:t xml:space="preserve"> </w:t>
      </w:r>
      <w:r w:rsidR="007E0586" w:rsidRPr="00541231">
        <w:rPr>
          <w:sz w:val="28"/>
          <w:szCs w:val="28"/>
          <w:lang w:val="kk-KZ"/>
        </w:rPr>
        <w:t>[</w:t>
      </w:r>
      <w:r w:rsidR="007E0586">
        <w:rPr>
          <w:sz w:val="28"/>
          <w:szCs w:val="28"/>
          <w:lang w:val="kk-KZ"/>
        </w:rPr>
        <w:t>94].</w:t>
      </w:r>
    </w:p>
    <w:p w14:paraId="15D272B2" w14:textId="6014F532" w:rsidR="00EE6FDD" w:rsidRDefault="00EE6FDD" w:rsidP="005B452E">
      <w:pPr>
        <w:pStyle w:val="afc"/>
        <w:spacing w:before="225" w:after="0"/>
        <w:jc w:val="both"/>
        <w:textAlignment w:val="baseline"/>
        <w:rPr>
          <w:rFonts w:eastAsiaTheme="minorHAnsi"/>
          <w:b/>
          <w:sz w:val="28"/>
          <w:szCs w:val="28"/>
          <w:lang w:eastAsia="en-US"/>
        </w:rPr>
      </w:pPr>
    </w:p>
    <w:p w14:paraId="193662F6" w14:textId="77777777" w:rsidR="004D2DD2" w:rsidRDefault="004D2DD2" w:rsidP="005B452E">
      <w:pPr>
        <w:pStyle w:val="afc"/>
        <w:spacing w:before="225" w:after="0"/>
        <w:jc w:val="both"/>
        <w:textAlignment w:val="baseline"/>
        <w:rPr>
          <w:rFonts w:eastAsiaTheme="minorHAnsi"/>
          <w:b/>
          <w:sz w:val="28"/>
          <w:szCs w:val="28"/>
          <w:lang w:eastAsia="en-US"/>
        </w:rPr>
      </w:pPr>
    </w:p>
    <w:p w14:paraId="50DFFF09" w14:textId="77777777" w:rsidR="006C7CF7" w:rsidRDefault="006C7CF7" w:rsidP="005B452E">
      <w:pPr>
        <w:pStyle w:val="afc"/>
        <w:spacing w:before="225" w:after="0"/>
        <w:jc w:val="both"/>
        <w:textAlignment w:val="baseline"/>
        <w:rPr>
          <w:rFonts w:eastAsiaTheme="minorHAnsi"/>
          <w:b/>
          <w:sz w:val="28"/>
          <w:szCs w:val="28"/>
          <w:lang w:eastAsia="en-US"/>
        </w:rPr>
      </w:pPr>
    </w:p>
    <w:p w14:paraId="34839DA8" w14:textId="09BAEA8A" w:rsidR="00BC76BD" w:rsidRDefault="00060963" w:rsidP="00EE6FDD">
      <w:pPr>
        <w:pStyle w:val="afc"/>
        <w:spacing w:before="225" w:after="0"/>
        <w:ind w:firstLine="567"/>
        <w:jc w:val="both"/>
        <w:textAlignment w:val="baseline"/>
        <w:rPr>
          <w:rFonts w:eastAsiaTheme="minorHAnsi"/>
          <w:b/>
          <w:sz w:val="28"/>
          <w:szCs w:val="28"/>
          <w:lang w:eastAsia="en-US"/>
        </w:rPr>
      </w:pPr>
      <w:r w:rsidRPr="00BC76BD">
        <w:rPr>
          <w:rFonts w:eastAsiaTheme="minorHAnsi"/>
          <w:b/>
          <w:noProof/>
          <w:sz w:val="28"/>
          <w:szCs w:val="28"/>
        </w:rPr>
        <w:lastRenderedPageBreak/>
        <mc:AlternateContent>
          <mc:Choice Requires="wpg">
            <w:drawing>
              <wp:anchor distT="0" distB="0" distL="114300" distR="114300" simplePos="0" relativeHeight="251682816" behindDoc="0" locked="0" layoutInCell="1" allowOverlap="1" wp14:anchorId="4A6C4A99" wp14:editId="161804E6">
                <wp:simplePos x="0" y="0"/>
                <wp:positionH relativeFrom="column">
                  <wp:posOffset>-188595</wp:posOffset>
                </wp:positionH>
                <wp:positionV relativeFrom="paragraph">
                  <wp:posOffset>-106680</wp:posOffset>
                </wp:positionV>
                <wp:extent cx="6264275" cy="5876925"/>
                <wp:effectExtent l="0" t="0" r="0" b="9525"/>
                <wp:wrapNone/>
                <wp:docPr id="905" name="Group 4"/>
                <wp:cNvGraphicFramePr/>
                <a:graphic xmlns:a="http://schemas.openxmlformats.org/drawingml/2006/main">
                  <a:graphicData uri="http://schemas.microsoft.com/office/word/2010/wordprocessingGroup">
                    <wpg:wgp>
                      <wpg:cNvGrpSpPr/>
                      <wpg:grpSpPr bwMode="auto">
                        <a:xfrm>
                          <a:off x="0" y="0"/>
                          <a:ext cx="6264275" cy="5876925"/>
                          <a:chOff x="0" y="0"/>
                          <a:chExt cx="7200" cy="8640"/>
                        </a:xfrm>
                      </wpg:grpSpPr>
                      <wps:wsp>
                        <wps:cNvPr id="906" name="AutoShape 5"/>
                        <wps:cNvSpPr>
                          <a:spLocks noChangeAspect="1" noChangeArrowheads="1"/>
                        </wps:cNvSpPr>
                        <wps:spPr bwMode="auto">
                          <a:xfrm>
                            <a:off x="0" y="0"/>
                            <a:ext cx="7200" cy="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907" name="Text Box 6"/>
                        <wps:cNvSpPr txBox="1">
                          <a:spLocks noChangeArrowheads="1"/>
                        </wps:cNvSpPr>
                        <wps:spPr bwMode="auto">
                          <a:xfrm>
                            <a:off x="282" y="139"/>
                            <a:ext cx="1836" cy="836"/>
                          </a:xfrm>
                          <a:prstGeom prst="rect">
                            <a:avLst/>
                          </a:prstGeom>
                          <a:solidFill>
                            <a:srgbClr val="99CCFF"/>
                          </a:solidFill>
                          <a:ln w="9525">
                            <a:solidFill>
                              <a:srgbClr val="000000"/>
                            </a:solidFill>
                            <a:miter lim="800000"/>
                            <a:headEnd/>
                            <a:tailEnd/>
                          </a:ln>
                        </wps:spPr>
                        <wps:txbx>
                          <w:txbxContent>
                            <w:p w14:paraId="38F0E4D2"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1. Күкірт (байланыстырғыш)</w:t>
                              </w:r>
                            </w:p>
                          </w:txbxContent>
                        </wps:txbx>
                        <wps:bodyPr/>
                      </wps:wsp>
                      <wps:wsp>
                        <wps:cNvPr id="908" name="Text Box 7"/>
                        <wps:cNvSpPr txBox="1">
                          <a:spLocks noChangeArrowheads="1"/>
                        </wps:cNvSpPr>
                        <wps:spPr bwMode="auto">
                          <a:xfrm>
                            <a:off x="2541" y="139"/>
                            <a:ext cx="1835" cy="836"/>
                          </a:xfrm>
                          <a:prstGeom prst="rect">
                            <a:avLst/>
                          </a:prstGeom>
                          <a:solidFill>
                            <a:srgbClr val="99CCFF"/>
                          </a:solidFill>
                          <a:ln w="9525">
                            <a:solidFill>
                              <a:srgbClr val="000000"/>
                            </a:solidFill>
                            <a:miter lim="800000"/>
                            <a:headEnd/>
                            <a:tailEnd/>
                          </a:ln>
                        </wps:spPr>
                        <wps:txbx>
                          <w:txbxContent>
                            <w:p w14:paraId="0C872C5A"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1. Алюминий хлориді (</w:t>
                              </w:r>
                              <w:r w:rsidRPr="00060963">
                                <w:rPr>
                                  <w:bCs/>
                                  <w:kern w:val="24"/>
                                  <w:sz w:val="28"/>
                                  <w:szCs w:val="28"/>
                                  <w:lang w:val="en-US"/>
                                </w:rPr>
                                <w:t>AlCl</w:t>
                              </w:r>
                              <w:r w:rsidRPr="00060963">
                                <w:rPr>
                                  <w:bCs/>
                                  <w:kern w:val="24"/>
                                  <w:position w:val="-7"/>
                                  <w:sz w:val="28"/>
                                  <w:szCs w:val="28"/>
                                  <w:vertAlign w:val="subscript"/>
                                </w:rPr>
                                <w:t>3</w:t>
                              </w:r>
                              <w:r w:rsidRPr="00060963">
                                <w:rPr>
                                  <w:bCs/>
                                  <w:kern w:val="24"/>
                                  <w:lang w:val="kk-KZ"/>
                                </w:rPr>
                                <w:t>)</w:t>
                              </w:r>
                            </w:p>
                          </w:txbxContent>
                        </wps:txbx>
                        <wps:bodyPr/>
                      </wps:wsp>
                      <wps:wsp>
                        <wps:cNvPr id="909" name="Text Box 8"/>
                        <wps:cNvSpPr txBox="1">
                          <a:spLocks noChangeArrowheads="1"/>
                        </wps:cNvSpPr>
                        <wps:spPr bwMode="auto">
                          <a:xfrm>
                            <a:off x="4941" y="139"/>
                            <a:ext cx="1835" cy="836"/>
                          </a:xfrm>
                          <a:prstGeom prst="rect">
                            <a:avLst/>
                          </a:prstGeom>
                          <a:solidFill>
                            <a:srgbClr val="99CCFF"/>
                          </a:solidFill>
                          <a:ln w="9525">
                            <a:solidFill>
                              <a:srgbClr val="000000"/>
                            </a:solidFill>
                            <a:miter lim="800000"/>
                            <a:headEnd/>
                            <a:tailEnd/>
                          </a:ln>
                        </wps:spPr>
                        <wps:txbx>
                          <w:txbxContent>
                            <w:p w14:paraId="38BD26ED" w14:textId="33510AA3" w:rsidR="00217537" w:rsidRPr="00060963" w:rsidRDefault="00217537" w:rsidP="00BC76BD">
                              <w:pPr>
                                <w:pStyle w:val="afc"/>
                                <w:spacing w:before="0" w:beforeAutospacing="0" w:after="0" w:afterAutospacing="0"/>
                                <w:jc w:val="center"/>
                                <w:textAlignment w:val="baseline"/>
                              </w:pPr>
                              <w:r w:rsidRPr="00060963">
                                <w:rPr>
                                  <w:bCs/>
                                  <w:kern w:val="24"/>
                                  <w:lang w:val="kk-KZ"/>
                                </w:rPr>
                                <w:t xml:space="preserve">1. </w:t>
                              </w:r>
                              <w:r>
                                <w:rPr>
                                  <w:bCs/>
                                  <w:kern w:val="24"/>
                                  <w:lang w:val="kk-KZ"/>
                                </w:rPr>
                                <w:t>Қ</w:t>
                              </w:r>
                              <w:r w:rsidRPr="00060963">
                                <w:rPr>
                                  <w:bCs/>
                                  <w:kern w:val="24"/>
                                  <w:lang w:val="kk-KZ"/>
                                </w:rPr>
                                <w:t>алдықтар (толтырғыш)</w:t>
                              </w:r>
                            </w:p>
                          </w:txbxContent>
                        </wps:txbx>
                        <wps:bodyPr/>
                      </wps:wsp>
                      <wps:wsp>
                        <wps:cNvPr id="910" name="Text Box 9"/>
                        <wps:cNvSpPr txBox="1">
                          <a:spLocks noChangeArrowheads="1"/>
                        </wps:cNvSpPr>
                        <wps:spPr bwMode="auto">
                          <a:xfrm>
                            <a:off x="282" y="975"/>
                            <a:ext cx="1836" cy="1394"/>
                          </a:xfrm>
                          <a:prstGeom prst="rect">
                            <a:avLst/>
                          </a:prstGeom>
                          <a:solidFill>
                            <a:srgbClr val="C0C0C0"/>
                          </a:solidFill>
                          <a:ln w="9525">
                            <a:solidFill>
                              <a:srgbClr val="000000"/>
                            </a:solidFill>
                            <a:miter lim="800000"/>
                            <a:headEnd/>
                            <a:tailEnd/>
                          </a:ln>
                        </wps:spPr>
                        <wps:txbx>
                          <w:txbxContent>
                            <w:p w14:paraId="4B8B2EB5"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358BC313"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4DC78A44"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txbxContent>
                        </wps:txbx>
                        <wps:bodyPr/>
                      </wps:wsp>
                      <wps:wsp>
                        <wps:cNvPr id="911" name="Text Box 10"/>
                        <wps:cNvSpPr txBox="1">
                          <a:spLocks noChangeArrowheads="1"/>
                        </wps:cNvSpPr>
                        <wps:spPr bwMode="auto">
                          <a:xfrm>
                            <a:off x="2541" y="975"/>
                            <a:ext cx="1835" cy="1394"/>
                          </a:xfrm>
                          <a:prstGeom prst="rect">
                            <a:avLst/>
                          </a:prstGeom>
                          <a:solidFill>
                            <a:srgbClr val="C0C0C0"/>
                          </a:solidFill>
                          <a:ln w="9525">
                            <a:solidFill>
                              <a:srgbClr val="000000"/>
                            </a:solidFill>
                            <a:miter lim="800000"/>
                            <a:headEnd/>
                            <a:tailEnd/>
                          </a:ln>
                        </wps:spPr>
                        <wps:txbx>
                          <w:txbxContent>
                            <w:p w14:paraId="7B102EC9"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36DFDE4A"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455F8DBB"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txbxContent>
                        </wps:txbx>
                        <wps:bodyPr/>
                      </wps:wsp>
                      <wps:wsp>
                        <wps:cNvPr id="912" name="Text Box 11"/>
                        <wps:cNvSpPr txBox="1">
                          <a:spLocks noChangeArrowheads="1"/>
                        </wps:cNvSpPr>
                        <wps:spPr bwMode="auto">
                          <a:xfrm>
                            <a:off x="4941" y="975"/>
                            <a:ext cx="1835" cy="1456"/>
                          </a:xfrm>
                          <a:prstGeom prst="rect">
                            <a:avLst/>
                          </a:prstGeom>
                          <a:solidFill>
                            <a:srgbClr val="C0C0C0"/>
                          </a:solidFill>
                          <a:ln w="9525">
                            <a:solidFill>
                              <a:srgbClr val="000000"/>
                            </a:solidFill>
                            <a:miter lim="800000"/>
                            <a:headEnd/>
                            <a:tailEnd/>
                          </a:ln>
                        </wps:spPr>
                        <wps:txbx>
                          <w:txbxContent>
                            <w:p w14:paraId="7DCD1865"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402DD640"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39811CF5"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p w14:paraId="2940B653" w14:textId="77777777" w:rsidR="00217537" w:rsidRPr="00060963" w:rsidRDefault="00217537" w:rsidP="00BC76BD">
                              <w:pPr>
                                <w:pStyle w:val="afc"/>
                                <w:spacing w:before="0" w:beforeAutospacing="0" w:after="0" w:afterAutospacing="0"/>
                                <w:textAlignment w:val="baseline"/>
                              </w:pPr>
                              <w:r w:rsidRPr="00060963">
                                <w:rPr>
                                  <w:bCs/>
                                  <w:kern w:val="24"/>
                                  <w:lang w:val="kk-KZ"/>
                                </w:rPr>
                                <w:t>5. 160</w:t>
                              </w:r>
                              <w:r w:rsidRPr="00060963">
                                <w:rPr>
                                  <w:bCs/>
                                  <w:kern w:val="24"/>
                                  <w:position w:val="7"/>
                                  <w:vertAlign w:val="superscript"/>
                                  <w:lang w:val="en-US"/>
                                </w:rPr>
                                <w:t xml:space="preserve"> o</w:t>
                              </w:r>
                              <w:r w:rsidRPr="00060963">
                                <w:rPr>
                                  <w:bCs/>
                                  <w:kern w:val="24"/>
                                  <w:lang w:val="en-US"/>
                                </w:rPr>
                                <w:t>C</w:t>
                              </w:r>
                              <w:r w:rsidRPr="00060963">
                                <w:rPr>
                                  <w:bCs/>
                                  <w:kern w:val="24"/>
                                  <w:lang w:val="kk-KZ"/>
                                </w:rPr>
                                <w:t xml:space="preserve"> жылыту</w:t>
                              </w:r>
                            </w:p>
                          </w:txbxContent>
                        </wps:txbx>
                        <wps:bodyPr/>
                      </wps:wsp>
                      <wps:wsp>
                        <wps:cNvPr id="913" name="Text Box 12"/>
                        <wps:cNvSpPr txBox="1">
                          <a:spLocks noChangeArrowheads="1"/>
                        </wps:cNvSpPr>
                        <wps:spPr bwMode="auto">
                          <a:xfrm>
                            <a:off x="282" y="2787"/>
                            <a:ext cx="4942" cy="976"/>
                          </a:xfrm>
                          <a:prstGeom prst="rect">
                            <a:avLst/>
                          </a:prstGeom>
                          <a:solidFill>
                            <a:srgbClr val="99CCFF"/>
                          </a:solidFill>
                          <a:ln w="9525">
                            <a:solidFill>
                              <a:srgbClr val="000000"/>
                            </a:solidFill>
                            <a:miter lim="800000"/>
                            <a:headEnd/>
                            <a:tailEnd/>
                          </a:ln>
                        </wps:spPr>
                        <wps:txbx>
                          <w:txbxContent>
                            <w:p w14:paraId="329F6765" w14:textId="77777777" w:rsidR="00217537" w:rsidRPr="00060963" w:rsidRDefault="00217537" w:rsidP="00BC76BD">
                              <w:pPr>
                                <w:pStyle w:val="afc"/>
                                <w:spacing w:before="0" w:beforeAutospacing="0" w:after="0" w:afterAutospacing="0"/>
                                <w:jc w:val="center"/>
                                <w:textAlignment w:val="baseline"/>
                              </w:pPr>
                              <w:r w:rsidRPr="00060963">
                                <w:rPr>
                                  <w:bCs/>
                                  <w:kern w:val="24"/>
                                  <w:sz w:val="28"/>
                                  <w:szCs w:val="28"/>
                                  <w:lang w:val="kk-KZ"/>
                                </w:rPr>
                                <w:t>5. Байланыстырғышты дайындау (модификаторды күкіртпен араластыру)</w:t>
                              </w:r>
                              <w:r w:rsidRPr="00060963">
                                <w:rPr>
                                  <w:bCs/>
                                  <w:kern w:val="24"/>
                                  <w:sz w:val="28"/>
                                  <w:szCs w:val="28"/>
                                  <w:lang w:val="en-US"/>
                                </w:rPr>
                                <w:t xml:space="preserve"> t</w:t>
                              </w:r>
                              <w:r w:rsidRPr="00060963">
                                <w:rPr>
                                  <w:bCs/>
                                  <w:kern w:val="24"/>
                                  <w:sz w:val="28"/>
                                  <w:szCs w:val="28"/>
                                </w:rPr>
                                <w:t>=170°</w:t>
                              </w:r>
                              <w:r w:rsidRPr="00060963">
                                <w:rPr>
                                  <w:bCs/>
                                  <w:kern w:val="24"/>
                                  <w:sz w:val="28"/>
                                  <w:szCs w:val="28"/>
                                  <w:lang w:val="en-US"/>
                                </w:rPr>
                                <w:t>C</w:t>
                              </w:r>
                              <w:r w:rsidRPr="00060963">
                                <w:rPr>
                                  <w:bCs/>
                                  <w:kern w:val="24"/>
                                  <w:sz w:val="28"/>
                                  <w:szCs w:val="28"/>
                                </w:rPr>
                                <w:t>, 20 минут</w:t>
                              </w:r>
                            </w:p>
                          </w:txbxContent>
                        </wps:txbx>
                        <wps:bodyPr/>
                      </wps:wsp>
                      <wps:wsp>
                        <wps:cNvPr id="914" name="Text Box 13"/>
                        <wps:cNvSpPr txBox="1">
                          <a:spLocks noChangeArrowheads="1"/>
                        </wps:cNvSpPr>
                        <wps:spPr bwMode="auto">
                          <a:xfrm>
                            <a:off x="1553" y="3902"/>
                            <a:ext cx="4376" cy="697"/>
                          </a:xfrm>
                          <a:prstGeom prst="rect">
                            <a:avLst/>
                          </a:prstGeom>
                          <a:solidFill>
                            <a:srgbClr val="99CCFF"/>
                          </a:solidFill>
                          <a:ln w="9525">
                            <a:solidFill>
                              <a:srgbClr val="000000"/>
                            </a:solidFill>
                            <a:miter lim="800000"/>
                            <a:headEnd/>
                            <a:tailEnd/>
                          </a:ln>
                        </wps:spPr>
                        <wps:txbx>
                          <w:txbxContent>
                            <w:p w14:paraId="284E4DFB"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6. 1:1,5 тең қатынаста күкірт:толтырғыш компоненттерді араластыру</w:t>
                              </w:r>
                            </w:p>
                          </w:txbxContent>
                        </wps:txbx>
                        <wps:bodyPr/>
                      </wps:wsp>
                      <wps:wsp>
                        <wps:cNvPr id="915" name="Text Box 14"/>
                        <wps:cNvSpPr txBox="1">
                          <a:spLocks noChangeArrowheads="1"/>
                        </wps:cNvSpPr>
                        <wps:spPr bwMode="auto">
                          <a:xfrm>
                            <a:off x="1553" y="4877"/>
                            <a:ext cx="4376" cy="696"/>
                          </a:xfrm>
                          <a:prstGeom prst="rect">
                            <a:avLst/>
                          </a:prstGeom>
                          <a:solidFill>
                            <a:srgbClr val="99CCFF"/>
                          </a:solidFill>
                          <a:ln w="9525">
                            <a:solidFill>
                              <a:srgbClr val="000000"/>
                            </a:solidFill>
                            <a:miter lim="800000"/>
                            <a:headEnd/>
                            <a:tailEnd/>
                          </a:ln>
                        </wps:spPr>
                        <wps:txbx>
                          <w:txbxContent>
                            <w:p w14:paraId="5F126A2D" w14:textId="0004CA39" w:rsidR="00217537" w:rsidRPr="00060963" w:rsidRDefault="00217537" w:rsidP="00BC76BD">
                              <w:pPr>
                                <w:pStyle w:val="afc"/>
                                <w:spacing w:before="0" w:beforeAutospacing="0" w:after="0" w:afterAutospacing="0"/>
                                <w:jc w:val="center"/>
                                <w:textAlignment w:val="baseline"/>
                              </w:pPr>
                              <w:r w:rsidRPr="00060963">
                                <w:rPr>
                                  <w:bCs/>
                                  <w:kern w:val="24"/>
                                  <w:lang w:val="kk-KZ"/>
                                </w:rPr>
                                <w:t>7. Байланыстырғыш пен толтырғыш қоспасының термо</w:t>
                              </w:r>
                              <w:r>
                                <w:rPr>
                                  <w:bCs/>
                                  <w:kern w:val="24"/>
                                  <w:lang w:val="kk-KZ"/>
                                </w:rPr>
                                <w:t xml:space="preserve"> </w:t>
                              </w:r>
                              <w:r w:rsidRPr="00060963">
                                <w:rPr>
                                  <w:bCs/>
                                  <w:kern w:val="24"/>
                                  <w:lang w:val="kk-KZ"/>
                                </w:rPr>
                                <w:t xml:space="preserve">өңдеуі </w:t>
                              </w:r>
                              <w:r w:rsidRPr="00060963">
                                <w:rPr>
                                  <w:bCs/>
                                  <w:kern w:val="24"/>
                                  <w:sz w:val="28"/>
                                  <w:szCs w:val="28"/>
                                  <w:lang w:val="en-US"/>
                                </w:rPr>
                                <w:t>t</w:t>
                              </w:r>
                              <w:r w:rsidRPr="00060963">
                                <w:rPr>
                                  <w:bCs/>
                                  <w:kern w:val="24"/>
                                  <w:sz w:val="28"/>
                                  <w:szCs w:val="28"/>
                                </w:rPr>
                                <w:t>=170°</w:t>
                              </w:r>
                              <w:r w:rsidRPr="00060963">
                                <w:rPr>
                                  <w:bCs/>
                                  <w:kern w:val="24"/>
                                  <w:sz w:val="28"/>
                                  <w:szCs w:val="28"/>
                                  <w:lang w:val="en-US"/>
                                </w:rPr>
                                <w:t>C</w:t>
                              </w:r>
                              <w:r w:rsidRPr="00060963">
                                <w:rPr>
                                  <w:bCs/>
                                  <w:kern w:val="24"/>
                                  <w:sz w:val="28"/>
                                  <w:szCs w:val="28"/>
                                </w:rPr>
                                <w:t xml:space="preserve">, </w:t>
                              </w:r>
                              <w:r w:rsidRPr="00060963">
                                <w:rPr>
                                  <w:bCs/>
                                  <w:kern w:val="24"/>
                                  <w:sz w:val="28"/>
                                  <w:szCs w:val="28"/>
                                  <w:lang w:val="kk-KZ"/>
                                </w:rPr>
                                <w:t>1</w:t>
                              </w:r>
                              <w:r w:rsidRPr="00060963">
                                <w:rPr>
                                  <w:bCs/>
                                  <w:kern w:val="24"/>
                                  <w:sz w:val="28"/>
                                  <w:szCs w:val="28"/>
                                </w:rPr>
                                <w:t>0 минут</w:t>
                              </w:r>
                            </w:p>
                          </w:txbxContent>
                        </wps:txbx>
                        <wps:bodyPr/>
                      </wps:wsp>
                      <wps:wsp>
                        <wps:cNvPr id="916" name="Text Box 15"/>
                        <wps:cNvSpPr txBox="1">
                          <a:spLocks noChangeArrowheads="1"/>
                        </wps:cNvSpPr>
                        <wps:spPr bwMode="auto">
                          <a:xfrm>
                            <a:off x="1553" y="5853"/>
                            <a:ext cx="4376" cy="695"/>
                          </a:xfrm>
                          <a:prstGeom prst="rect">
                            <a:avLst/>
                          </a:prstGeom>
                          <a:solidFill>
                            <a:srgbClr val="99CCFF"/>
                          </a:solidFill>
                          <a:ln w="9525">
                            <a:solidFill>
                              <a:srgbClr val="000000"/>
                            </a:solidFill>
                            <a:miter lim="800000"/>
                            <a:headEnd/>
                            <a:tailEnd/>
                          </a:ln>
                        </wps:spPr>
                        <wps:txbx>
                          <w:txbxContent>
                            <w:p w14:paraId="3108AC1D" w14:textId="1A223972" w:rsidR="00217537" w:rsidRPr="00060963" w:rsidRDefault="00217537" w:rsidP="00BC76BD">
                              <w:pPr>
                                <w:pStyle w:val="afc"/>
                                <w:spacing w:before="0" w:beforeAutospacing="0" w:after="0" w:afterAutospacing="0"/>
                                <w:jc w:val="center"/>
                                <w:textAlignment w:val="baseline"/>
                              </w:pPr>
                              <w:r>
                                <w:rPr>
                                  <w:bCs/>
                                  <w:kern w:val="24"/>
                                  <w:lang w:val="kk-KZ"/>
                                </w:rPr>
                                <w:t xml:space="preserve">8. Қоспаны нығыздау </w:t>
                              </w:r>
                              <w:r w:rsidRPr="00060963">
                                <w:rPr>
                                  <w:bCs/>
                                  <w:kern w:val="24"/>
                                  <w:lang w:val="kk-KZ"/>
                                </w:rPr>
                                <w:t xml:space="preserve"> </w:t>
                              </w:r>
                              <w:r w:rsidRPr="00060963">
                                <w:rPr>
                                  <w:bCs/>
                                  <w:kern w:val="24"/>
                                  <w:sz w:val="28"/>
                                  <w:szCs w:val="28"/>
                                  <w:lang w:val="en-US"/>
                                </w:rPr>
                                <w:t>t</w:t>
                              </w:r>
                              <w:r w:rsidRPr="00060963">
                                <w:rPr>
                                  <w:bCs/>
                                  <w:kern w:val="24"/>
                                  <w:sz w:val="28"/>
                                  <w:szCs w:val="28"/>
                                </w:rPr>
                                <w:t>=1</w:t>
                              </w:r>
                              <w:r w:rsidRPr="00060963">
                                <w:rPr>
                                  <w:bCs/>
                                  <w:kern w:val="24"/>
                                  <w:sz w:val="28"/>
                                  <w:szCs w:val="28"/>
                                  <w:lang w:val="kk-KZ"/>
                                </w:rPr>
                                <w:t>6</w:t>
                              </w:r>
                              <w:r w:rsidRPr="00060963">
                                <w:rPr>
                                  <w:bCs/>
                                  <w:kern w:val="24"/>
                                  <w:sz w:val="28"/>
                                  <w:szCs w:val="28"/>
                                </w:rPr>
                                <w:t>0°</w:t>
                              </w:r>
                              <w:r w:rsidRPr="00060963">
                                <w:rPr>
                                  <w:bCs/>
                                  <w:kern w:val="24"/>
                                  <w:sz w:val="28"/>
                                  <w:szCs w:val="28"/>
                                  <w:lang w:val="en-US"/>
                                </w:rPr>
                                <w:t>C</w:t>
                              </w:r>
                            </w:p>
                          </w:txbxContent>
                        </wps:txbx>
                        <wps:bodyPr/>
                      </wps:wsp>
                      <wps:wsp>
                        <wps:cNvPr id="917" name="Text Box 16"/>
                        <wps:cNvSpPr txBox="1">
                          <a:spLocks noChangeArrowheads="1"/>
                        </wps:cNvSpPr>
                        <wps:spPr bwMode="auto">
                          <a:xfrm>
                            <a:off x="2400" y="6828"/>
                            <a:ext cx="2824" cy="698"/>
                          </a:xfrm>
                          <a:prstGeom prst="rect">
                            <a:avLst/>
                          </a:prstGeom>
                          <a:solidFill>
                            <a:srgbClr val="99CCFF"/>
                          </a:solidFill>
                          <a:ln w="9525">
                            <a:solidFill>
                              <a:srgbClr val="000000"/>
                            </a:solidFill>
                            <a:miter lim="800000"/>
                            <a:headEnd/>
                            <a:tailEnd/>
                          </a:ln>
                        </wps:spPr>
                        <wps:txbx>
                          <w:txbxContent>
                            <w:p w14:paraId="38328ED1"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 xml:space="preserve">9. Форманы босату </w:t>
                              </w:r>
                              <w:r w:rsidRPr="00060963">
                                <w:rPr>
                                  <w:bCs/>
                                  <w:kern w:val="24"/>
                                  <w:lang w:val="en-US"/>
                                </w:rPr>
                                <w:t>t</w:t>
                              </w:r>
                              <w:r w:rsidRPr="00060963">
                                <w:rPr>
                                  <w:bCs/>
                                  <w:kern w:val="24"/>
                                </w:rPr>
                                <w:t>=</w:t>
                              </w:r>
                              <w:r w:rsidRPr="00060963">
                                <w:rPr>
                                  <w:bCs/>
                                  <w:kern w:val="24"/>
                                  <w:lang w:val="kk-KZ"/>
                                </w:rPr>
                                <w:t>35-40</w:t>
                              </w:r>
                              <w:r w:rsidRPr="00060963">
                                <w:rPr>
                                  <w:bCs/>
                                  <w:kern w:val="24"/>
                                </w:rPr>
                                <w:t>°</w:t>
                              </w:r>
                              <w:r w:rsidRPr="00060963">
                                <w:rPr>
                                  <w:bCs/>
                                  <w:kern w:val="24"/>
                                  <w:lang w:val="en-US"/>
                                </w:rPr>
                                <w:t>C</w:t>
                              </w:r>
                            </w:p>
                          </w:txbxContent>
                        </wps:txbx>
                        <wps:bodyPr/>
                      </wps:wsp>
                      <wps:wsp>
                        <wps:cNvPr id="918" name="Text Box 17"/>
                        <wps:cNvSpPr txBox="1">
                          <a:spLocks noChangeArrowheads="1"/>
                        </wps:cNvSpPr>
                        <wps:spPr bwMode="auto">
                          <a:xfrm>
                            <a:off x="2400" y="7804"/>
                            <a:ext cx="2825" cy="697"/>
                          </a:xfrm>
                          <a:prstGeom prst="rect">
                            <a:avLst/>
                          </a:prstGeom>
                          <a:solidFill>
                            <a:srgbClr val="99CCFF"/>
                          </a:solidFill>
                          <a:ln w="9525">
                            <a:solidFill>
                              <a:srgbClr val="000000"/>
                            </a:solidFill>
                            <a:miter lim="800000"/>
                            <a:headEnd/>
                            <a:tailEnd/>
                          </a:ln>
                        </wps:spPr>
                        <wps:txbx>
                          <w:txbxContent>
                            <w:p w14:paraId="6A704CC8" w14:textId="53A8441D" w:rsidR="00217537" w:rsidRPr="00060963" w:rsidRDefault="00217537" w:rsidP="00BC76BD">
                              <w:pPr>
                                <w:pStyle w:val="afc"/>
                                <w:spacing w:before="0" w:beforeAutospacing="0" w:after="0" w:afterAutospacing="0"/>
                                <w:jc w:val="center"/>
                                <w:textAlignment w:val="baseline"/>
                              </w:pPr>
                              <w:r w:rsidRPr="00060963">
                                <w:rPr>
                                  <w:bCs/>
                                  <w:kern w:val="24"/>
                                  <w:lang w:val="kk-KZ"/>
                                </w:rPr>
                                <w:t>10. Дайын өнім</w:t>
                              </w:r>
                            </w:p>
                          </w:txbxContent>
                        </wps:txbx>
                        <wps:bodyPr/>
                      </wps:wsp>
                      <wps:wsp>
                        <wps:cNvPr id="919" name="Line 18"/>
                        <wps:cNvCnPr/>
                        <wps:spPr bwMode="auto">
                          <a:xfrm>
                            <a:off x="1129" y="2369"/>
                            <a:ext cx="0" cy="418"/>
                          </a:xfrm>
                          <a:prstGeom prst="line">
                            <a:avLst/>
                          </a:prstGeom>
                          <a:noFill/>
                          <a:ln w="7620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0" name="Line 19"/>
                        <wps:cNvCnPr/>
                        <wps:spPr bwMode="auto">
                          <a:xfrm>
                            <a:off x="3529" y="2369"/>
                            <a:ext cx="1" cy="417"/>
                          </a:xfrm>
                          <a:prstGeom prst="line">
                            <a:avLst/>
                          </a:prstGeom>
                          <a:noFill/>
                          <a:ln w="7620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1" name="Line 20"/>
                        <wps:cNvCnPr/>
                        <wps:spPr bwMode="auto">
                          <a:xfrm>
                            <a:off x="3671" y="3763"/>
                            <a:ext cx="0" cy="139"/>
                          </a:xfrm>
                          <a:prstGeom prst="line">
                            <a:avLst/>
                          </a:prstGeom>
                          <a:noFill/>
                          <a:ln w="3810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2" name="Line 21"/>
                        <wps:cNvCnPr/>
                        <wps:spPr bwMode="auto">
                          <a:xfrm>
                            <a:off x="3671" y="4599"/>
                            <a:ext cx="0" cy="278"/>
                          </a:xfrm>
                          <a:prstGeom prst="line">
                            <a:avLst/>
                          </a:prstGeom>
                          <a:noFill/>
                          <a:ln w="5715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3" name="Line 22"/>
                        <wps:cNvCnPr/>
                        <wps:spPr bwMode="auto">
                          <a:xfrm>
                            <a:off x="3671" y="5574"/>
                            <a:ext cx="1" cy="278"/>
                          </a:xfrm>
                          <a:prstGeom prst="line">
                            <a:avLst/>
                          </a:prstGeom>
                          <a:noFill/>
                          <a:ln w="5715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4" name="Line 23"/>
                        <wps:cNvCnPr/>
                        <wps:spPr bwMode="auto">
                          <a:xfrm>
                            <a:off x="3671" y="6550"/>
                            <a:ext cx="1" cy="278"/>
                          </a:xfrm>
                          <a:prstGeom prst="line">
                            <a:avLst/>
                          </a:prstGeom>
                          <a:noFill/>
                          <a:ln w="5715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5" name="Line 24"/>
                        <wps:cNvCnPr/>
                        <wps:spPr bwMode="auto">
                          <a:xfrm>
                            <a:off x="3671" y="7525"/>
                            <a:ext cx="1" cy="278"/>
                          </a:xfrm>
                          <a:prstGeom prst="line">
                            <a:avLst/>
                          </a:prstGeom>
                          <a:noFill/>
                          <a:ln w="57150">
                            <a:solidFill>
                              <a:srgbClr val="333333"/>
                            </a:solidFill>
                            <a:round/>
                            <a:headEnd/>
                            <a:tailEnd type="triangle" w="med" len="med"/>
                          </a:ln>
                          <a:extLst>
                            <a:ext uri="{909E8E84-426E-40DD-AFC4-6F175D3DCCD1}">
                              <a14:hiddenFill xmlns:a14="http://schemas.microsoft.com/office/drawing/2010/main">
                                <a:noFill/>
                              </a14:hiddenFill>
                            </a:ext>
                          </a:extLst>
                        </wps:spPr>
                        <wps:bodyPr/>
                      </wps:wsp>
                      <wps:wsp>
                        <wps:cNvPr id="926" name="Line 25"/>
                        <wps:cNvCnPr/>
                        <wps:spPr bwMode="auto">
                          <a:xfrm flipH="1">
                            <a:off x="5647" y="2369"/>
                            <a:ext cx="565" cy="1533"/>
                          </a:xfrm>
                          <a:prstGeom prst="line">
                            <a:avLst/>
                          </a:prstGeom>
                          <a:noFill/>
                          <a:ln w="76200">
                            <a:solidFill>
                              <a:srgbClr val="333333"/>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A6C4A99" id="Group 4" o:spid="_x0000_s1034" style="position:absolute;left:0;text-align:left;margin-left:-14.85pt;margin-top:-8.4pt;width:493.25pt;height:462.75pt;z-index:251682816;mso-position-horizontal-relative:text;mso-position-vertical-relative:text" coordsize="7200,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">
                <v:rect id="AutoShape 5" o:spid="_x0000_s1035" style="position:absolute;width:7200;height:8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sYA&#10;AADcAAAADwAAAGRycy9kb3ducmV2LnhtbESPQWvCQBSE74X+h+UVeim6aQ/SxmykCKVBBGlSPT+y&#10;zyQ0+zZmt0n8964geBxm5hsmWU2mFQP1rrGs4HUegSAurW64UvBbfM3eQTiPrLG1TArO5GCVPj4k&#10;GGs78g8Nua9EgLCLUUHtfRdL6cqaDLq57YiDd7S9QR9kX0nd4xjgppVvUbSQBhsOCzV2tK6p/Mv/&#10;jYKx3A2HYvstdy+HzPIpO63z/Uap56fpcwnC0+Tv4Vs70wo+ogVcz4QjIN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zsYAAADcAAAADwAAAAAAAAAAAAAAAACYAgAAZHJz&#10;L2Rvd25yZXYueG1sUEsFBgAAAAAEAAQA9QAAAIsDAAAAAA==&#10;" filled="f" stroked="f">
                  <o:lock v:ext="edit" aspectratio="t"/>
                </v:rect>
                <v:shape id="Text Box 6" o:spid="_x0000_s1036" type="#_x0000_t202" style="position:absolute;left:282;top:139;width:1836;height: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97nsYA&#10;AADcAAAADwAAAGRycy9kb3ducmV2LnhtbESPQWvCQBSE74L/YXmCN7OxBWuja2hTAxb0oC30+sw+&#10;k9js25BdNf333ULB4zAz3zDLtDeNuFLnassKplEMgriwuuZSwedHPpmDcB5ZY2OZFPyQg3Q1HCwx&#10;0fbGe7oefCkChF2CCirv20RKV1Rk0EW2JQ7eyXYGfZBdKXWHtwA3jXyI45k0WHNYqLClrKLi+3Ax&#10;CrK3y+vOP27yr+359N4c83Wp52ulxqP+ZQHCU+/v4f/2Rit4jp/g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97nsYAAADcAAAADwAAAAAAAAAAAAAAAACYAgAAZHJz&#10;L2Rvd25yZXYueG1sUEsFBgAAAAAEAAQA9QAAAIsDAAAAAA==&#10;" fillcolor="#9cf">
                  <v:textbox>
                    <w:txbxContent>
                      <w:p w14:paraId="38F0E4D2"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1. Күкірт (байланыстырғыш)</w:t>
                        </w:r>
                      </w:p>
                    </w:txbxContent>
                  </v:textbox>
                </v:shape>
                <v:shape id="Text Box 7" o:spid="_x0000_s1037" type="#_x0000_t202" style="position:absolute;left:2541;top:139;width:1835;height: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v7MEA&#10;AADcAAAADwAAAGRycy9kb3ducmV2LnhtbERPy4rCMBTdC/5DuIK7MVVBtBrFV8GBceED3F6ba1tt&#10;bkoTtfP3k8WAy8N5zxaNKcWLaldYVtDvRSCIU6sLzhScT8nXGITzyBpLy6Tglxws5u3WDGNt33yg&#10;19FnIoSwi1FB7n0VS+nSnAy6nq2IA3eztUEfYJ1JXeM7hJtSDqJoJA0WHBpyrGidU/o4Po2C9ea5&#10;2vvhLrn83G/f5TXZZnq8VarbaZZTEJ4a/xH/u3dawSQKa8OZcAT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w7+zBAAAA3AAAAA8AAAAAAAAAAAAAAAAAmAIAAGRycy9kb3du&#10;cmV2LnhtbFBLBQYAAAAABAAEAPUAAACGAwAAAAA=&#10;" fillcolor="#9cf">
                  <v:textbox>
                    <w:txbxContent>
                      <w:p w14:paraId="0C872C5A"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1. Алюминий хлориді (</w:t>
                        </w:r>
                        <w:r w:rsidRPr="00060963">
                          <w:rPr>
                            <w:bCs/>
                            <w:kern w:val="24"/>
                            <w:sz w:val="28"/>
                            <w:szCs w:val="28"/>
                            <w:lang w:val="en-US"/>
                          </w:rPr>
                          <w:t>AlCl</w:t>
                        </w:r>
                        <w:r w:rsidRPr="00060963">
                          <w:rPr>
                            <w:bCs/>
                            <w:kern w:val="24"/>
                            <w:position w:val="-7"/>
                            <w:sz w:val="28"/>
                            <w:szCs w:val="28"/>
                            <w:vertAlign w:val="subscript"/>
                          </w:rPr>
                          <w:t>3</w:t>
                        </w:r>
                        <w:r w:rsidRPr="00060963">
                          <w:rPr>
                            <w:bCs/>
                            <w:kern w:val="24"/>
                            <w:lang w:val="kk-KZ"/>
                          </w:rPr>
                          <w:t>)</w:t>
                        </w:r>
                      </w:p>
                    </w:txbxContent>
                  </v:textbox>
                </v:shape>
                <v:shape id="Text Box 8" o:spid="_x0000_s1038" type="#_x0000_t202" style="position:absolute;left:4941;top:139;width:1835;height: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Kd8UA&#10;AADcAAAADwAAAGRycy9kb3ducmV2LnhtbESPQYvCMBSE74L/ITzBm6auINo1iqsWFNaDurDXt82z&#10;rTYvpYla/70RFjwOM/MNM503phQ3ql1hWcGgH4EgTq0uOFPwc0x6YxDOI2ssLZOCBzmYz9qtKcba&#10;3nlPt4PPRICwi1FB7n0VS+nSnAy6vq2Ig3eytUEfZJ1JXeM9wE0pP6JoJA0WHBZyrGiZU3o5XI2C&#10;5er6tfPDTfL7fT5ty79knenxWqlup1l8gvDU+Hf4v73RCibRB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Ep3xQAAANwAAAAPAAAAAAAAAAAAAAAAAJgCAABkcnMv&#10;ZG93bnJldi54bWxQSwUGAAAAAAQABAD1AAAAigMAAAAA&#10;" fillcolor="#9cf">
                  <v:textbox>
                    <w:txbxContent>
                      <w:p w14:paraId="38BD26ED" w14:textId="33510AA3" w:rsidR="00217537" w:rsidRPr="00060963" w:rsidRDefault="00217537" w:rsidP="00BC76BD">
                        <w:pPr>
                          <w:pStyle w:val="afc"/>
                          <w:spacing w:before="0" w:beforeAutospacing="0" w:after="0" w:afterAutospacing="0"/>
                          <w:jc w:val="center"/>
                          <w:textAlignment w:val="baseline"/>
                        </w:pPr>
                        <w:r w:rsidRPr="00060963">
                          <w:rPr>
                            <w:bCs/>
                            <w:kern w:val="24"/>
                            <w:lang w:val="kk-KZ"/>
                          </w:rPr>
                          <w:t xml:space="preserve">1. </w:t>
                        </w:r>
                        <w:r>
                          <w:rPr>
                            <w:bCs/>
                            <w:kern w:val="24"/>
                            <w:lang w:val="kk-KZ"/>
                          </w:rPr>
                          <w:t>Қ</w:t>
                        </w:r>
                        <w:r w:rsidRPr="00060963">
                          <w:rPr>
                            <w:bCs/>
                            <w:kern w:val="24"/>
                            <w:lang w:val="kk-KZ"/>
                          </w:rPr>
                          <w:t>алдықтар (толтырғыш)</w:t>
                        </w:r>
                      </w:p>
                    </w:txbxContent>
                  </v:textbox>
                </v:shape>
                <v:shape id="Text Box 9" o:spid="_x0000_s1039" type="#_x0000_t202" style="position:absolute;left:282;top:975;width:1836;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DXsEA&#10;AADcAAAADwAAAGRycy9kb3ducmV2LnhtbERPPW+DMBDdK/U/WFepWzHpUKUUE1VIUekUlZD9wFcg&#10;wWeEHSD/vh4idXx63+luNYOYaXK9ZQWbKAZB3Fjdc6ugOu5ftiCcR9Y4WCYFN3Kwyx4fUky0XfiH&#10;5tK3IoSwS1BB5/2YSOmajgy6yI7Egfu1k0Ef4NRKPeESws0gX+P4TRrsOTR0OFLeUXMpr0bB9/Xc&#10;2PpUx19jbvLDUlbFcV8p9fy0fn6A8LT6f/HdXWgF75swP5wJR0B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cA17BAAAA3AAAAA8AAAAAAAAAAAAAAAAAmAIAAGRycy9kb3du&#10;cmV2LnhtbFBLBQYAAAAABAAEAPUAAACGAwAAAAA=&#10;" fillcolor="silver">
                  <v:textbox>
                    <w:txbxContent>
                      <w:p w14:paraId="4B8B2EB5"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358BC313"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4DC78A44"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txbxContent>
                  </v:textbox>
                </v:shape>
                <v:shape id="Text Box 10" o:spid="_x0000_s1040" type="#_x0000_t202" style="position:absolute;left:2541;top:975;width:1835;height:1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xcQA&#10;AADcAAAADwAAAGRycy9kb3ducmV2LnhtbESPQWuDQBSE74X8h+UFcqurOYTWZhOKEJKcStXen+6r&#10;2rpvxd2o+ffdQqHHYWa+YfbHxfRiotF1lhUkUQyCuLa640ZBWZwen0A4j6yxt0wK7uTgeFg97DHV&#10;duZ3mnLfiABhl6KC1vshldLVLRl0kR2Ig/dpR4M+yLGResQ5wE0vt3G8kwY7DgstDpS1VH/nN6Pg&#10;evuqbfVRxechM9nbnJeX4lQqtVkvry8gPC3+P/zXvmgFz0kC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QpsXEAAAA3AAAAA8AAAAAAAAAAAAAAAAAmAIAAGRycy9k&#10;b3ducmV2LnhtbFBLBQYAAAAABAAEAPUAAACJAwAAAAA=&#10;" fillcolor="silver">
                  <v:textbox>
                    <w:txbxContent>
                      <w:p w14:paraId="7B102EC9"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36DFDE4A"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455F8DBB"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txbxContent>
                  </v:textbox>
                </v:shape>
                <v:shape id="Text Box 11" o:spid="_x0000_s1041" type="#_x0000_t202" style="position:absolute;left:4941;top:975;width:1835;height:1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4ssMA&#10;AADcAAAADwAAAGRycy9kb3ducmV2LnhtbESPQYvCMBSE78L+h/AW9qapHkSrUZaCrJ4Wa72/Ns+2&#10;2ryUJtruv98IgsdhZr5h1tvBNOJBnastK5hOIhDEhdU1lwqy0268AOE8ssbGMin4IwfbzcdojbG2&#10;PR/pkfpSBAi7GBVU3rexlK6oyKCb2JY4eBfbGfRBdqXUHfYBbho5i6K5NFhzWKiwpaSi4pbejYLD&#10;/VrY/JxHP21ikt8+zfanXabU1+fwvQLhafDv8Ku91wqW0xk8z4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I4ssMAAADcAAAADwAAAAAAAAAAAAAAAACYAgAAZHJzL2Rv&#10;d25yZXYueG1sUEsFBgAAAAAEAAQA9QAAAIgDAAAAAA==&#10;" fillcolor="silver">
                  <v:textbox>
                    <w:txbxContent>
                      <w:p w14:paraId="7DCD1865" w14:textId="77777777" w:rsidR="00217537" w:rsidRPr="00060963" w:rsidRDefault="00217537" w:rsidP="00BC76BD">
                        <w:pPr>
                          <w:pStyle w:val="afc"/>
                          <w:spacing w:before="0" w:beforeAutospacing="0" w:after="0" w:afterAutospacing="0"/>
                          <w:textAlignment w:val="baseline"/>
                        </w:pPr>
                        <w:r w:rsidRPr="00060963">
                          <w:rPr>
                            <w:bCs/>
                            <w:kern w:val="24"/>
                            <w:lang w:val="kk-KZ"/>
                          </w:rPr>
                          <w:t>2. Ұсақтау</w:t>
                        </w:r>
                      </w:p>
                      <w:p w14:paraId="402DD640" w14:textId="77777777" w:rsidR="00217537" w:rsidRPr="00060963" w:rsidRDefault="00217537" w:rsidP="00BC76BD">
                        <w:pPr>
                          <w:pStyle w:val="afc"/>
                          <w:spacing w:before="0" w:beforeAutospacing="0" w:after="0" w:afterAutospacing="0"/>
                          <w:textAlignment w:val="baseline"/>
                        </w:pPr>
                        <w:r w:rsidRPr="00060963">
                          <w:rPr>
                            <w:bCs/>
                            <w:kern w:val="24"/>
                            <w:lang w:val="kk-KZ"/>
                          </w:rPr>
                          <w:t>3. Елеу (0,2-0,063 мм)</w:t>
                        </w:r>
                      </w:p>
                      <w:p w14:paraId="39811CF5" w14:textId="77777777" w:rsidR="00217537" w:rsidRPr="00060963" w:rsidRDefault="00217537" w:rsidP="00BC76BD">
                        <w:pPr>
                          <w:pStyle w:val="afc"/>
                          <w:spacing w:before="0" w:beforeAutospacing="0" w:after="0" w:afterAutospacing="0"/>
                          <w:textAlignment w:val="baseline"/>
                        </w:pPr>
                        <w:r w:rsidRPr="00060963">
                          <w:rPr>
                            <w:bCs/>
                            <w:kern w:val="24"/>
                            <w:lang w:val="kk-KZ"/>
                          </w:rPr>
                          <w:t>4. Өлшеу</w:t>
                        </w:r>
                      </w:p>
                      <w:p w14:paraId="2940B653" w14:textId="77777777" w:rsidR="00217537" w:rsidRPr="00060963" w:rsidRDefault="00217537" w:rsidP="00BC76BD">
                        <w:pPr>
                          <w:pStyle w:val="afc"/>
                          <w:spacing w:before="0" w:beforeAutospacing="0" w:after="0" w:afterAutospacing="0"/>
                          <w:textAlignment w:val="baseline"/>
                        </w:pPr>
                        <w:r w:rsidRPr="00060963">
                          <w:rPr>
                            <w:bCs/>
                            <w:kern w:val="24"/>
                            <w:lang w:val="kk-KZ"/>
                          </w:rPr>
                          <w:t>5. 160</w:t>
                        </w:r>
                        <w:r w:rsidRPr="00060963">
                          <w:rPr>
                            <w:bCs/>
                            <w:kern w:val="24"/>
                            <w:position w:val="7"/>
                            <w:vertAlign w:val="superscript"/>
                            <w:lang w:val="en-US"/>
                          </w:rPr>
                          <w:t xml:space="preserve"> o</w:t>
                        </w:r>
                        <w:r w:rsidRPr="00060963">
                          <w:rPr>
                            <w:bCs/>
                            <w:kern w:val="24"/>
                            <w:lang w:val="en-US"/>
                          </w:rPr>
                          <w:t>C</w:t>
                        </w:r>
                        <w:r w:rsidRPr="00060963">
                          <w:rPr>
                            <w:bCs/>
                            <w:kern w:val="24"/>
                            <w:lang w:val="kk-KZ"/>
                          </w:rPr>
                          <w:t xml:space="preserve"> жылыту</w:t>
                        </w:r>
                      </w:p>
                    </w:txbxContent>
                  </v:textbox>
                </v:shape>
                <v:shape id="Text Box 12" o:spid="_x0000_s1042" type="#_x0000_t202" style="position:absolute;left:282;top:2787;width:4942;height: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3rQMUA&#10;AADcAAAADwAAAGRycy9kb3ducmV2LnhtbESPT4vCMBTE74LfITxhb2uqgmg1iroWXFgP/gGvz+bZ&#10;VpuX0kSt336zsOBxmJnfMNN5Y0rxoNoVlhX0uhEI4tTqgjMFx0PyOQLhPLLG0jIpeJGD+azdmmKs&#10;7ZN39Nj7TAQIuxgV5N5XsZQuzcmg69qKOHgXWxv0QdaZ1DU+A9yUsh9FQ2mw4LCQY0WrnNLb/m4U&#10;rL7uy60fbJLTz/XyXZ6TdaZHa6U+Os1iAsJT49/h//ZGKxj3BvB3Jhw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TetAxQAAANwAAAAPAAAAAAAAAAAAAAAAAJgCAABkcnMv&#10;ZG93bnJldi54bWxQSwUGAAAAAAQABAD1AAAAigMAAAAA&#10;" fillcolor="#9cf">
                  <v:textbox>
                    <w:txbxContent>
                      <w:p w14:paraId="329F6765" w14:textId="77777777" w:rsidR="00217537" w:rsidRPr="00060963" w:rsidRDefault="00217537" w:rsidP="00BC76BD">
                        <w:pPr>
                          <w:pStyle w:val="afc"/>
                          <w:spacing w:before="0" w:beforeAutospacing="0" w:after="0" w:afterAutospacing="0"/>
                          <w:jc w:val="center"/>
                          <w:textAlignment w:val="baseline"/>
                        </w:pPr>
                        <w:r w:rsidRPr="00060963">
                          <w:rPr>
                            <w:bCs/>
                            <w:kern w:val="24"/>
                            <w:sz w:val="28"/>
                            <w:szCs w:val="28"/>
                            <w:lang w:val="kk-KZ"/>
                          </w:rPr>
                          <w:t>5. Байланыстырғышты дайындау (модификаторды күкіртпен араластыру)</w:t>
                        </w:r>
                        <w:r w:rsidRPr="00060963">
                          <w:rPr>
                            <w:bCs/>
                            <w:kern w:val="24"/>
                            <w:sz w:val="28"/>
                            <w:szCs w:val="28"/>
                            <w:lang w:val="en-US"/>
                          </w:rPr>
                          <w:t xml:space="preserve"> t</w:t>
                        </w:r>
                        <w:r w:rsidRPr="00060963">
                          <w:rPr>
                            <w:bCs/>
                            <w:kern w:val="24"/>
                            <w:sz w:val="28"/>
                            <w:szCs w:val="28"/>
                          </w:rPr>
                          <w:t>=170°</w:t>
                        </w:r>
                        <w:r w:rsidRPr="00060963">
                          <w:rPr>
                            <w:bCs/>
                            <w:kern w:val="24"/>
                            <w:sz w:val="28"/>
                            <w:szCs w:val="28"/>
                            <w:lang w:val="en-US"/>
                          </w:rPr>
                          <w:t>C</w:t>
                        </w:r>
                        <w:r w:rsidRPr="00060963">
                          <w:rPr>
                            <w:bCs/>
                            <w:kern w:val="24"/>
                            <w:sz w:val="28"/>
                            <w:szCs w:val="28"/>
                          </w:rPr>
                          <w:t>, 20 минут</w:t>
                        </w:r>
                      </w:p>
                    </w:txbxContent>
                  </v:textbox>
                </v:shape>
                <v:shape id="Text Box 13" o:spid="_x0000_s1043" type="#_x0000_t202" style="position:absolute;left:1553;top:3902;width:4376;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zNMYA&#10;AADcAAAADwAAAGRycy9kb3ducmV2LnhtbESPQWvCQBSE7wX/w/KE3pqNbRGbuoq1BhT0UBV6fWaf&#10;STT7NmRXjf/eFQSPw8x8wwzHranEmRpXWlbQi2IQxJnVJecKtpv0bQDCeWSNlWVScCUH41HnZYiJ&#10;thf+o/Pa5yJA2CWooPC+TqR0WUEGXWRr4uDtbWPQB9nkUjd4CXBTyfc47kuDJYeFAmuaFpQd1yej&#10;YPp7+ln5j3n6vzzsF9UuneV6MFPqtdtOvkF4av0z/GjPtYKv3ifcz4QjIE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RzNMYAAADcAAAADwAAAAAAAAAAAAAAAACYAgAAZHJz&#10;L2Rvd25yZXYueG1sUEsFBgAAAAAEAAQA9QAAAIsDAAAAAA==&#10;" fillcolor="#9cf">
                  <v:textbox>
                    <w:txbxContent>
                      <w:p w14:paraId="284E4DFB"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6. 1:1,5 тең қатынаста күкірт:толтырғыш компоненттерді араластыру</w:t>
                        </w:r>
                      </w:p>
                    </w:txbxContent>
                  </v:textbox>
                </v:shape>
                <v:shape id="Text Box 14" o:spid="_x0000_s1044" type="#_x0000_t202" style="position:absolute;left:1553;top:4877;width:4376;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Wr8YA&#10;AADcAAAADwAAAGRycy9kb3ducmV2LnhtbESPQWvCQBSE7wX/w/KE3pqNLRWbuoq1BhT0UBV6fWaf&#10;STT7NmRXjf/eFQSPw8x8wwzHranEmRpXWlbQi2IQxJnVJecKtpv0bQDCeWSNlWVScCUH41HnZYiJ&#10;thf+o/Pa5yJA2CWooPC+TqR0WUEGXWRr4uDtbWPQB9nkUjd4CXBTyfc47kuDJYeFAmuaFpQd1yej&#10;YPp7+ln5j3n6vzzsF9UuneV6MFPqtdtOvkF4av0z/GjPtYKv3ifcz4QjIE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jWr8YAAADcAAAADwAAAAAAAAAAAAAAAACYAgAAZHJz&#10;L2Rvd25yZXYueG1sUEsFBgAAAAAEAAQA9QAAAIsDAAAAAA==&#10;" fillcolor="#9cf">
                  <v:textbox>
                    <w:txbxContent>
                      <w:p w14:paraId="5F126A2D" w14:textId="0004CA39" w:rsidR="00217537" w:rsidRPr="00060963" w:rsidRDefault="00217537" w:rsidP="00BC76BD">
                        <w:pPr>
                          <w:pStyle w:val="afc"/>
                          <w:spacing w:before="0" w:beforeAutospacing="0" w:after="0" w:afterAutospacing="0"/>
                          <w:jc w:val="center"/>
                          <w:textAlignment w:val="baseline"/>
                        </w:pPr>
                        <w:r w:rsidRPr="00060963">
                          <w:rPr>
                            <w:bCs/>
                            <w:kern w:val="24"/>
                            <w:lang w:val="kk-KZ"/>
                          </w:rPr>
                          <w:t>7. Байланыстырғыш пен толтырғыш қоспасының термо</w:t>
                        </w:r>
                        <w:r>
                          <w:rPr>
                            <w:bCs/>
                            <w:kern w:val="24"/>
                            <w:lang w:val="kk-KZ"/>
                          </w:rPr>
                          <w:t xml:space="preserve"> </w:t>
                        </w:r>
                        <w:r w:rsidRPr="00060963">
                          <w:rPr>
                            <w:bCs/>
                            <w:kern w:val="24"/>
                            <w:lang w:val="kk-KZ"/>
                          </w:rPr>
                          <w:t xml:space="preserve">өңдеуі </w:t>
                        </w:r>
                        <w:r w:rsidRPr="00060963">
                          <w:rPr>
                            <w:bCs/>
                            <w:kern w:val="24"/>
                            <w:sz w:val="28"/>
                            <w:szCs w:val="28"/>
                            <w:lang w:val="en-US"/>
                          </w:rPr>
                          <w:t>t</w:t>
                        </w:r>
                        <w:r w:rsidRPr="00060963">
                          <w:rPr>
                            <w:bCs/>
                            <w:kern w:val="24"/>
                            <w:sz w:val="28"/>
                            <w:szCs w:val="28"/>
                          </w:rPr>
                          <w:t>=170°</w:t>
                        </w:r>
                        <w:r w:rsidRPr="00060963">
                          <w:rPr>
                            <w:bCs/>
                            <w:kern w:val="24"/>
                            <w:sz w:val="28"/>
                            <w:szCs w:val="28"/>
                            <w:lang w:val="en-US"/>
                          </w:rPr>
                          <w:t>C</w:t>
                        </w:r>
                        <w:r w:rsidRPr="00060963">
                          <w:rPr>
                            <w:bCs/>
                            <w:kern w:val="24"/>
                            <w:sz w:val="28"/>
                            <w:szCs w:val="28"/>
                          </w:rPr>
                          <w:t xml:space="preserve">, </w:t>
                        </w:r>
                        <w:r w:rsidRPr="00060963">
                          <w:rPr>
                            <w:bCs/>
                            <w:kern w:val="24"/>
                            <w:sz w:val="28"/>
                            <w:szCs w:val="28"/>
                            <w:lang w:val="kk-KZ"/>
                          </w:rPr>
                          <w:t>1</w:t>
                        </w:r>
                        <w:r w:rsidRPr="00060963">
                          <w:rPr>
                            <w:bCs/>
                            <w:kern w:val="24"/>
                            <w:sz w:val="28"/>
                            <w:szCs w:val="28"/>
                          </w:rPr>
                          <w:t>0 минут</w:t>
                        </w:r>
                      </w:p>
                    </w:txbxContent>
                  </v:textbox>
                </v:shape>
                <v:shape id="Text Box 15" o:spid="_x0000_s1045" type="#_x0000_t202" style="position:absolute;left:1553;top:5853;width:4376;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I2MYA&#10;AADcAAAADwAAAGRycy9kb3ducmV2LnhtbESPQWvCQBSE74X+h+UVems2VhCNrtKqAYV6MC14fWaf&#10;SWz2bchuTPrv3UKhx2FmvmEWq8HU4katqywrGEUxCOLc6ooLBV+f6csUhPPIGmvLpOCHHKyWjw8L&#10;TLTt+Ui3zBciQNglqKD0vkmkdHlJBl1kG+LgXWxr0AfZFlK32Ae4qeVrHE+kwYrDQokNrUvKv7PO&#10;KFhvuveDH+/S08f1sq/P6bbQ061Sz0/D2xyEp8H/h//aO61gNprA75l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pI2MYAAADcAAAADwAAAAAAAAAAAAAAAACYAgAAZHJz&#10;L2Rvd25yZXYueG1sUEsFBgAAAAAEAAQA9QAAAIsDAAAAAA==&#10;" fillcolor="#9cf">
                  <v:textbox>
                    <w:txbxContent>
                      <w:p w14:paraId="3108AC1D" w14:textId="1A223972" w:rsidR="00217537" w:rsidRPr="00060963" w:rsidRDefault="00217537" w:rsidP="00BC76BD">
                        <w:pPr>
                          <w:pStyle w:val="afc"/>
                          <w:spacing w:before="0" w:beforeAutospacing="0" w:after="0" w:afterAutospacing="0"/>
                          <w:jc w:val="center"/>
                          <w:textAlignment w:val="baseline"/>
                        </w:pPr>
                        <w:r>
                          <w:rPr>
                            <w:bCs/>
                            <w:kern w:val="24"/>
                            <w:lang w:val="kk-KZ"/>
                          </w:rPr>
                          <w:t xml:space="preserve">8. Қоспаны нығыздау </w:t>
                        </w:r>
                        <w:r w:rsidRPr="00060963">
                          <w:rPr>
                            <w:bCs/>
                            <w:kern w:val="24"/>
                            <w:lang w:val="kk-KZ"/>
                          </w:rPr>
                          <w:t xml:space="preserve"> </w:t>
                        </w:r>
                        <w:r w:rsidRPr="00060963">
                          <w:rPr>
                            <w:bCs/>
                            <w:kern w:val="24"/>
                            <w:sz w:val="28"/>
                            <w:szCs w:val="28"/>
                            <w:lang w:val="en-US"/>
                          </w:rPr>
                          <w:t>t</w:t>
                        </w:r>
                        <w:r w:rsidRPr="00060963">
                          <w:rPr>
                            <w:bCs/>
                            <w:kern w:val="24"/>
                            <w:sz w:val="28"/>
                            <w:szCs w:val="28"/>
                          </w:rPr>
                          <w:t>=1</w:t>
                        </w:r>
                        <w:r w:rsidRPr="00060963">
                          <w:rPr>
                            <w:bCs/>
                            <w:kern w:val="24"/>
                            <w:sz w:val="28"/>
                            <w:szCs w:val="28"/>
                            <w:lang w:val="kk-KZ"/>
                          </w:rPr>
                          <w:t>6</w:t>
                        </w:r>
                        <w:r w:rsidRPr="00060963">
                          <w:rPr>
                            <w:bCs/>
                            <w:kern w:val="24"/>
                            <w:sz w:val="28"/>
                            <w:szCs w:val="28"/>
                          </w:rPr>
                          <w:t>0°</w:t>
                        </w:r>
                        <w:r w:rsidRPr="00060963">
                          <w:rPr>
                            <w:bCs/>
                            <w:kern w:val="24"/>
                            <w:sz w:val="28"/>
                            <w:szCs w:val="28"/>
                            <w:lang w:val="en-US"/>
                          </w:rPr>
                          <w:t>C</w:t>
                        </w:r>
                      </w:p>
                    </w:txbxContent>
                  </v:textbox>
                </v:shape>
                <v:shape id="Text Box 16" o:spid="_x0000_s1046" type="#_x0000_t202" style="position:absolute;left:2400;top:6828;width:2824;height: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tQ8YA&#10;AADcAAAADwAAAGRycy9kb3ducmV2LnhtbESPQWvCQBSE7wX/w/KE3pqNLVSbuoq1BhT0UBV6fWaf&#10;STT7NmRXjf/eFQSPw8x8wwzHranEmRpXWlbQi2IQxJnVJecKtpv0bQDCeWSNlWVScCUH41HnZYiJ&#10;thf+o/Pa5yJA2CWooPC+TqR0WUEGXWRr4uDtbWPQB9nkUjd4CXBTyfc4/pQGSw4LBdY0LSg7rk9G&#10;wfT39LPyH/P0f3nYL6pdOsv1YKbUa7edfIPw1Ppn+NGeawVfvT7cz4QjIE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btQ8YAAADcAAAADwAAAAAAAAAAAAAAAACYAgAAZHJz&#10;L2Rvd25yZXYueG1sUEsFBgAAAAAEAAQA9QAAAIsDAAAAAA==&#10;" fillcolor="#9cf">
                  <v:textbox>
                    <w:txbxContent>
                      <w:p w14:paraId="38328ED1" w14:textId="77777777" w:rsidR="00217537" w:rsidRPr="00060963" w:rsidRDefault="00217537" w:rsidP="00BC76BD">
                        <w:pPr>
                          <w:pStyle w:val="afc"/>
                          <w:spacing w:before="0" w:beforeAutospacing="0" w:after="0" w:afterAutospacing="0"/>
                          <w:jc w:val="center"/>
                          <w:textAlignment w:val="baseline"/>
                        </w:pPr>
                        <w:r w:rsidRPr="00060963">
                          <w:rPr>
                            <w:bCs/>
                            <w:kern w:val="24"/>
                            <w:lang w:val="kk-KZ"/>
                          </w:rPr>
                          <w:t xml:space="preserve">9. Форманы босату </w:t>
                        </w:r>
                        <w:r w:rsidRPr="00060963">
                          <w:rPr>
                            <w:bCs/>
                            <w:kern w:val="24"/>
                            <w:lang w:val="en-US"/>
                          </w:rPr>
                          <w:t>t</w:t>
                        </w:r>
                        <w:r w:rsidRPr="00060963">
                          <w:rPr>
                            <w:bCs/>
                            <w:kern w:val="24"/>
                          </w:rPr>
                          <w:t>=</w:t>
                        </w:r>
                        <w:r w:rsidRPr="00060963">
                          <w:rPr>
                            <w:bCs/>
                            <w:kern w:val="24"/>
                            <w:lang w:val="kk-KZ"/>
                          </w:rPr>
                          <w:t>35-40</w:t>
                        </w:r>
                        <w:r w:rsidRPr="00060963">
                          <w:rPr>
                            <w:bCs/>
                            <w:kern w:val="24"/>
                          </w:rPr>
                          <w:t>°</w:t>
                        </w:r>
                        <w:r w:rsidRPr="00060963">
                          <w:rPr>
                            <w:bCs/>
                            <w:kern w:val="24"/>
                            <w:lang w:val="en-US"/>
                          </w:rPr>
                          <w:t>C</w:t>
                        </w:r>
                      </w:p>
                    </w:txbxContent>
                  </v:textbox>
                </v:shape>
                <v:shape id="Text Box 17" o:spid="_x0000_s1047" type="#_x0000_t202" style="position:absolute;left:2400;top:7804;width:2825;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l5McIA&#10;AADcAAAADwAAAGRycy9kb3ducmV2LnhtbERPy4rCMBTdC/5DuIK7MdUB0WoUdSw4oAsf4PbaXNtq&#10;c1OaqJ2/N4sBl4fzns4bU4on1a6wrKDfi0AQp1YXnCk4HZOvEQjnkTWWlknBHzmYz9qtKcbavnhP&#10;z4PPRAhhF6OC3PsqltKlORl0PVsRB+5qa4M+wDqTusZXCDelHETRUBosODTkWNEqp/R+eBgFq5/H&#10;cue/N8l5e7v+lpdknenRWqlup1lMQHhq/Ef8795oBeN+WBvOhCM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6XkxwgAAANwAAAAPAAAAAAAAAAAAAAAAAJgCAABkcnMvZG93&#10;bnJldi54bWxQSwUGAAAAAAQABAD1AAAAhwMAAAAA&#10;" fillcolor="#9cf">
                  <v:textbox>
                    <w:txbxContent>
                      <w:p w14:paraId="6A704CC8" w14:textId="53A8441D" w:rsidR="00217537" w:rsidRPr="00060963" w:rsidRDefault="00217537" w:rsidP="00BC76BD">
                        <w:pPr>
                          <w:pStyle w:val="afc"/>
                          <w:spacing w:before="0" w:beforeAutospacing="0" w:after="0" w:afterAutospacing="0"/>
                          <w:jc w:val="center"/>
                          <w:textAlignment w:val="baseline"/>
                        </w:pPr>
                        <w:r w:rsidRPr="00060963">
                          <w:rPr>
                            <w:bCs/>
                            <w:kern w:val="24"/>
                            <w:lang w:val="kk-KZ"/>
                          </w:rPr>
                          <w:t>10. Дайын өнім</w:t>
                        </w:r>
                      </w:p>
                    </w:txbxContent>
                  </v:textbox>
                </v:shape>
                <v:line id="Line 18" o:spid="_x0000_s1048" style="position:absolute;visibility:visible;mso-wrap-style:square" from="1129,2369" to="1129,2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kjBcYAAADcAAAADwAAAGRycy9kb3ducmV2LnhtbESPQWvCQBSE70L/w/IKvelGW6SJrqKF&#10;gqcSU9vS2yP7TILZt2F3q6m/3hUEj8PMfMPMl71pxZGcbywrGI8SEMSl1Q1XCnaf78NXED4ga2wt&#10;k4J/8rBcPAzmmGl74i0di1CJCGGfoYI6hC6T0pc1GfQj2xFHb2+dwRClq6R2eIpw08pJkkylwYbj&#10;Qo0dvdVUHoo/o6Apds/fv9XE/aSH/OtsP/L15iVX6umxX81ABOrDPXxrb7SCdJzC9Uw8AnJ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JIwXGAAAA3AAAAA8AAAAAAAAA&#10;AAAAAAAAoQIAAGRycy9kb3ducmV2LnhtbFBLBQYAAAAABAAEAPkAAACUAwAAAAA=&#10;" strokecolor="#333" strokeweight="6pt">
                  <v:stroke endarrow="block"/>
                </v:line>
                <v:line id="Line 19" o:spid="_x0000_s1049" style="position:absolute;visibility:visible;mso-wrap-style:square" from="3529,2369" to="3530,2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9AJcMAAADcAAAADwAAAGRycy9kb3ducmV2LnhtbERPz2vCMBS+C/4P4Q1203TdGLMaRYWB&#10;p1E7N/H2aJ5tsXkpSabVv94cBh4/vt+zRW9acSbnG8sKXsYJCOLS6oYrBbvvz9EHCB+QNbaWScGV&#10;PCzmw8EMM20vvKVzESoRQ9hnqKAOocuk9GVNBv3YdsSRO1pnMEToKqkdXmK4aWWaJO/SYMOxocaO&#10;1jWVp+LPKGiK3evvoUrdfnLKf272K19t3nKlnp/65RREoD48xP/ujVYwSeP8eCYeATm/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fQCXDAAAA3AAAAA8AAAAAAAAAAAAA&#10;AAAAoQIAAGRycy9kb3ducmV2LnhtbFBLBQYAAAAABAAEAPkAAACRAwAAAAA=&#10;" strokecolor="#333" strokeweight="6pt">
                  <v:stroke endarrow="block"/>
                </v:line>
                <v:line id="Line 20" o:spid="_x0000_s1050" style="position:absolute;visibility:visible;mso-wrap-style:square" from="3671,3763" to="3671,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tg3cYAAADcAAAADwAAAGRycy9kb3ducmV2LnhtbESPQWvCQBSE70L/w/IKvelGBdHUVYKg&#10;CIWWRoX29sg+k9Ds22R3q/HfdwuCx2FmvmGW69404kLO15YVjEcJCOLC6ppLBcfDdjgH4QOyxsYy&#10;KbiRh/XqabDEVNsrf9IlD6WIEPYpKqhCaFMpfVGRQT+yLXH0ztYZDFG6UmqH1wg3jZwkyUwarDku&#10;VNjSpqLiJ/81Crrp7rvODm94Prk8+/o4dvJ93yn18txnryAC9eERvrf3WsFiMob/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7YN3GAAAA3AAAAA8AAAAAAAAA&#10;AAAAAAAAoQIAAGRycy9kb3ducmV2LnhtbFBLBQYAAAAABAAEAPkAAACUAwAAAAA=&#10;" strokecolor="#333" strokeweight="3pt">
                  <v:stroke endarrow="block"/>
                </v:line>
                <v:line id="Line 21" o:spid="_x0000_s1051" style="position:absolute;visibility:visible;mso-wrap-style:square" from="3671,4599" to="3671,4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1yyMMAAADcAAAADwAAAGRycy9kb3ducmV2LnhtbESPQWsCMRSE74X+h/AKvdXsrlB0NUop&#10;CEpP1RWvz81zs7h5WZKo23/fCILHYWa+YebLwXbiSj60jhXkowwEce10y42Carf6mIAIEVlj55gU&#10;/FGA5eL1ZY6ldjf+pes2NiJBOJSowMTYl1KG2pDFMHI9cfJOzluMSfpGao+3BLedLLLsU1psOS0Y&#10;7OnbUH3eXqyCn1V+bA7H3Jx8RD0Z76uNnp6Ven8bvmYgIg3xGX6011rBtCjgfiYdAb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NcsjDAAAA3AAAAA8AAAAAAAAAAAAA&#10;AAAAoQIAAGRycy9kb3ducmV2LnhtbFBLBQYAAAAABAAEAPkAAACRAwAAAAA=&#10;" strokecolor="#333" strokeweight="4.5pt">
                  <v:stroke endarrow="block"/>
                </v:line>
                <v:line id="Line 22" o:spid="_x0000_s1052" style="position:absolute;visibility:visible;mso-wrap-style:square" from="3671,5574" to="3672,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XU8IAAADcAAAADwAAAGRycy9kb3ducmV2LnhtbESPQYvCMBSE74L/ITzBm6ZVEO0aZVkQ&#10;FE+6itdn82yKzUtJslr/vVlY2OMwM98wy3VnG/EgH2rHCvJxBoK4dLrmSsHpezOagwgRWWPjmBS8&#10;KMB61e8tsdDuyQd6HGMlEoRDgQpMjG0hZSgNWQxj1xIn7+a8xZikr6T2+Exw28hJls2kxZrTgsGW&#10;vgyV9+OPVbDf5Nfqcs3NzUfU8+n5tNOLu1LDQff5ASJSF//Df+2tVrCYTOH3TDoCcvU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HXU8IAAADcAAAADwAAAAAAAAAAAAAA&#10;AAChAgAAZHJzL2Rvd25yZXYueG1sUEsFBgAAAAAEAAQA+QAAAJADAAAAAA==&#10;" strokecolor="#333" strokeweight="4.5pt">
                  <v:stroke endarrow="block"/>
                </v:line>
                <v:line id="Line 23" o:spid="_x0000_s1053" style="position:absolute;visibility:visible;mso-wrap-style:square" from="3671,6550" to="3672,6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hPJ8MAAADcAAAADwAAAGRycy9kb3ducmV2LnhtbESPQWsCMRSE74L/ITyhN82ulaKrUUQQ&#10;Kj1pLV6fm+dmcfOyJKmu/74RhB6HmfmGWaw624gb+VA7VpCPMhDEpdM1VwqO39vhFESIyBobx6Tg&#10;QQFWy35vgYV2d97T7RArkSAcClRgYmwLKUNpyGIYuZY4eRfnLcYkfSW1x3uC20aOs+xDWqw5LRhs&#10;aWOovB5+rYKvbX6uTufcXHxEPX3/Oe707KrU26Bbz0FE6uJ/+NX+1Apm4wk8z6Qj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oTyfDAAAA3AAAAA8AAAAAAAAAAAAA&#10;AAAAoQIAAGRycy9kb3ducmV2LnhtbFBLBQYAAAAABAAEAPkAAACRAwAAAAA=&#10;" strokecolor="#333" strokeweight="4.5pt">
                  <v:stroke endarrow="block"/>
                </v:line>
                <v:line id="Line 24" o:spid="_x0000_s1054" style="position:absolute;visibility:visible;mso-wrap-style:square" from="3671,7525" to="3672,7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TqvMMAAADcAAAADwAAAGRycy9kb3ducmV2LnhtbESPQWsCMRSE74L/ITyhN82uxaKrUUQQ&#10;Kj1pLV6fm+dmcfOyJKmu/74RhB6HmfmGWaw624gb+VA7VpCPMhDEpdM1VwqO39vhFESIyBobx6Tg&#10;QQFWy35vgYV2d97T7RArkSAcClRgYmwLKUNpyGIYuZY4eRfnLcYkfSW1x3uC20aOs+xDWqw5LRhs&#10;aWOovB5+rYKvbX6uTufcXHxEPX3/Oe707KrU26Bbz0FE6uJ/+NX+1Apm4wk8z6Qj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k6rzDAAAA3AAAAA8AAAAAAAAAAAAA&#10;AAAAoQIAAGRycy9kb3ducmV2LnhtbFBLBQYAAAAABAAEAPkAAACRAwAAAAA=&#10;" strokecolor="#333" strokeweight="4.5pt">
                  <v:stroke endarrow="block"/>
                </v:line>
                <v:line id="Line 25" o:spid="_x0000_s1055" style="position:absolute;flip:x;visibility:visible;mso-wrap-style:square" from="5647,2369" to="6212,3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GjyMMAAADcAAAADwAAAGRycy9kb3ducmV2LnhtbESPQWvCQBSE74X+h+UVvDWbRpA2ukpN&#10;Ebx4UOv9mX0mwezbkN2u0V/vCkKPw8x8w8wWg2lFoN41lhV8JCkI4tLqhisFv/vV+ycI55E1tpZJ&#10;wZUcLOavLzPMtb3wlsLOVyJC2OWooPa+y6V0ZU0GXWI74uidbG/QR9lXUvd4iXDTyixNJ9Jgw3Gh&#10;xo6Kmsrz7s8oyJbLn/IQitQeuVjp2zicNiYoNXobvqcgPA3+P/xsr7WCr2wCjzPx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ho8jDAAAA3AAAAA8AAAAAAAAAAAAA&#10;AAAAoQIAAGRycy9kb3ducmV2LnhtbFBLBQYAAAAABAAEAPkAAACRAwAAAAA=&#10;" strokecolor="#333" strokeweight="6pt">
                  <v:stroke endarrow="block"/>
                </v:line>
              </v:group>
            </w:pict>
          </mc:Fallback>
        </mc:AlternateContent>
      </w:r>
    </w:p>
    <w:p w14:paraId="3843F3B3" w14:textId="095129BD" w:rsidR="00BC76BD" w:rsidRDefault="00BC76BD" w:rsidP="00EE6FDD">
      <w:pPr>
        <w:pStyle w:val="afc"/>
        <w:spacing w:before="225" w:after="0"/>
        <w:ind w:firstLine="567"/>
        <w:jc w:val="both"/>
        <w:textAlignment w:val="baseline"/>
        <w:rPr>
          <w:rFonts w:eastAsiaTheme="minorHAnsi"/>
          <w:b/>
          <w:sz w:val="28"/>
          <w:szCs w:val="28"/>
          <w:lang w:eastAsia="en-US"/>
        </w:rPr>
      </w:pPr>
    </w:p>
    <w:p w14:paraId="21E8E050" w14:textId="6367AB6F" w:rsidR="00BC76BD" w:rsidRDefault="00BC76BD" w:rsidP="00EE6FDD">
      <w:pPr>
        <w:pStyle w:val="afc"/>
        <w:spacing w:before="225" w:after="0"/>
        <w:ind w:firstLine="567"/>
        <w:jc w:val="both"/>
        <w:textAlignment w:val="baseline"/>
        <w:rPr>
          <w:rFonts w:eastAsiaTheme="minorHAnsi"/>
          <w:b/>
          <w:sz w:val="28"/>
          <w:szCs w:val="28"/>
          <w:lang w:eastAsia="en-US"/>
        </w:rPr>
      </w:pPr>
    </w:p>
    <w:p w14:paraId="7DF21F12"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4C9EF6B7"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096BAA05"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026625A3"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23BE8AF3" w14:textId="77777777" w:rsidR="00BC76BD" w:rsidRDefault="00BC76BD" w:rsidP="00A31EA2">
      <w:pPr>
        <w:pStyle w:val="afc"/>
        <w:ind w:firstLine="567"/>
        <w:jc w:val="both"/>
        <w:textAlignment w:val="baseline"/>
        <w:rPr>
          <w:rFonts w:eastAsiaTheme="minorHAnsi"/>
          <w:b/>
          <w:sz w:val="28"/>
          <w:szCs w:val="28"/>
          <w:lang w:eastAsia="en-US"/>
        </w:rPr>
      </w:pPr>
    </w:p>
    <w:p w14:paraId="5FE5509D"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7B527AB0" w14:textId="77777777" w:rsidR="00BC76BD" w:rsidRDefault="00BC76BD" w:rsidP="00EE6FDD">
      <w:pPr>
        <w:pStyle w:val="afc"/>
        <w:spacing w:before="225" w:after="0"/>
        <w:ind w:firstLine="567"/>
        <w:jc w:val="both"/>
        <w:textAlignment w:val="baseline"/>
        <w:rPr>
          <w:rFonts w:eastAsiaTheme="minorHAnsi"/>
          <w:b/>
          <w:sz w:val="28"/>
          <w:szCs w:val="28"/>
          <w:lang w:eastAsia="en-US"/>
        </w:rPr>
      </w:pPr>
    </w:p>
    <w:p w14:paraId="7E77E407" w14:textId="77777777" w:rsidR="00060963" w:rsidRDefault="00060963" w:rsidP="00EE6FDD">
      <w:pPr>
        <w:pStyle w:val="afc"/>
        <w:spacing w:before="225" w:after="0"/>
        <w:ind w:firstLine="567"/>
        <w:jc w:val="both"/>
        <w:textAlignment w:val="baseline"/>
        <w:rPr>
          <w:rFonts w:eastAsiaTheme="minorHAnsi"/>
          <w:b/>
          <w:sz w:val="28"/>
          <w:szCs w:val="28"/>
          <w:lang w:eastAsia="en-US"/>
        </w:rPr>
      </w:pPr>
    </w:p>
    <w:p w14:paraId="5873E0D2" w14:textId="77777777" w:rsidR="00060963" w:rsidRDefault="00060963" w:rsidP="00EE6FDD">
      <w:pPr>
        <w:pStyle w:val="afc"/>
        <w:spacing w:before="225" w:after="0"/>
        <w:ind w:firstLine="567"/>
        <w:jc w:val="both"/>
        <w:textAlignment w:val="baseline"/>
        <w:rPr>
          <w:rFonts w:eastAsiaTheme="minorHAnsi"/>
          <w:b/>
          <w:sz w:val="28"/>
          <w:szCs w:val="28"/>
          <w:lang w:eastAsia="en-US"/>
        </w:rPr>
      </w:pPr>
    </w:p>
    <w:p w14:paraId="7084BC77" w14:textId="77777777" w:rsidR="00060963" w:rsidRDefault="00060963" w:rsidP="00EE6FDD">
      <w:pPr>
        <w:pStyle w:val="afc"/>
        <w:spacing w:before="225" w:after="0"/>
        <w:ind w:firstLine="567"/>
        <w:jc w:val="both"/>
        <w:textAlignment w:val="baseline"/>
        <w:rPr>
          <w:rFonts w:eastAsiaTheme="minorHAnsi"/>
          <w:b/>
          <w:sz w:val="28"/>
          <w:szCs w:val="28"/>
          <w:lang w:eastAsia="en-US"/>
        </w:rPr>
      </w:pPr>
    </w:p>
    <w:p w14:paraId="2F3F1BD1" w14:textId="77777777" w:rsidR="00060963" w:rsidRDefault="00060963" w:rsidP="00EE6FDD">
      <w:pPr>
        <w:pStyle w:val="afc"/>
        <w:spacing w:before="225" w:after="0"/>
        <w:ind w:firstLine="567"/>
        <w:jc w:val="both"/>
        <w:textAlignment w:val="baseline"/>
        <w:rPr>
          <w:rFonts w:eastAsiaTheme="minorHAnsi"/>
          <w:b/>
          <w:sz w:val="28"/>
          <w:szCs w:val="28"/>
          <w:lang w:eastAsia="en-US"/>
        </w:rPr>
      </w:pPr>
    </w:p>
    <w:p w14:paraId="231ADAB3" w14:textId="77777777" w:rsidR="00060963" w:rsidRDefault="00060963" w:rsidP="00EE6FDD">
      <w:pPr>
        <w:pStyle w:val="afc"/>
        <w:spacing w:before="225" w:after="0"/>
        <w:ind w:firstLine="567"/>
        <w:jc w:val="both"/>
        <w:textAlignment w:val="baseline"/>
        <w:rPr>
          <w:rFonts w:eastAsiaTheme="minorHAnsi"/>
          <w:b/>
          <w:sz w:val="28"/>
          <w:szCs w:val="28"/>
          <w:lang w:eastAsia="en-US"/>
        </w:rPr>
      </w:pPr>
    </w:p>
    <w:p w14:paraId="5844BA3A" w14:textId="1B786979" w:rsidR="00060963" w:rsidRPr="009C2F3E" w:rsidRDefault="009C2F3E" w:rsidP="00EE6FDD">
      <w:pPr>
        <w:pStyle w:val="afc"/>
        <w:spacing w:before="225" w:after="0"/>
        <w:ind w:firstLine="567"/>
        <w:jc w:val="both"/>
        <w:textAlignment w:val="baseline"/>
        <w:rPr>
          <w:rFonts w:eastAsiaTheme="minorHAnsi"/>
          <w:sz w:val="28"/>
          <w:szCs w:val="28"/>
          <w:lang w:val="kk-KZ" w:eastAsia="en-US"/>
        </w:rPr>
      </w:pPr>
      <w:r>
        <w:rPr>
          <w:rFonts w:eastAsiaTheme="minorHAnsi"/>
          <w:sz w:val="28"/>
          <w:szCs w:val="28"/>
          <w:lang w:val="kk-KZ" w:eastAsia="en-US"/>
        </w:rPr>
        <w:t xml:space="preserve">Сурет 6.6 - </w:t>
      </w:r>
      <w:proofErr w:type="spellStart"/>
      <w:r w:rsidRPr="009C2F3E">
        <w:rPr>
          <w:rFonts w:eastAsiaTheme="minorHAnsi"/>
          <w:sz w:val="28"/>
          <w:szCs w:val="28"/>
          <w:lang w:eastAsia="en-US"/>
        </w:rPr>
        <w:t>Күкірт</w:t>
      </w:r>
      <w:proofErr w:type="spellEnd"/>
      <w:r w:rsidRPr="009C2F3E">
        <w:rPr>
          <w:rFonts w:eastAsiaTheme="minorHAnsi"/>
          <w:sz w:val="28"/>
          <w:szCs w:val="28"/>
          <w:lang w:eastAsia="en-US"/>
        </w:rPr>
        <w:t xml:space="preserve">, алюминий </w:t>
      </w:r>
      <w:proofErr w:type="spellStart"/>
      <w:r w:rsidRPr="009C2F3E">
        <w:rPr>
          <w:rFonts w:eastAsiaTheme="minorHAnsi"/>
          <w:sz w:val="28"/>
          <w:szCs w:val="28"/>
          <w:lang w:eastAsia="en-US"/>
        </w:rPr>
        <w:t>хлориді</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негізінде</w:t>
      </w:r>
      <w:proofErr w:type="spellEnd"/>
      <w:r w:rsidRPr="009C2F3E">
        <w:rPr>
          <w:rFonts w:eastAsiaTheme="minorHAnsi"/>
          <w:sz w:val="28"/>
          <w:szCs w:val="28"/>
          <w:lang w:eastAsia="en-US"/>
        </w:rPr>
        <w:t xml:space="preserve"> </w:t>
      </w:r>
      <w:r w:rsidRPr="009C2F3E">
        <w:rPr>
          <w:rFonts w:eastAsiaTheme="minorHAnsi"/>
          <w:sz w:val="28"/>
          <w:szCs w:val="28"/>
          <w:lang w:val="kk-KZ" w:eastAsia="en-US"/>
        </w:rPr>
        <w:t>К</w:t>
      </w:r>
      <w:r w:rsidRPr="009C2F3E">
        <w:rPr>
          <w:rFonts w:eastAsiaTheme="minorHAnsi"/>
          <w:sz w:val="28"/>
          <w:szCs w:val="28"/>
          <w:lang w:eastAsia="en-US"/>
        </w:rPr>
        <w:t xml:space="preserve">КМ </w:t>
      </w:r>
      <w:proofErr w:type="spellStart"/>
      <w:r w:rsidRPr="009C2F3E">
        <w:rPr>
          <w:rFonts w:eastAsiaTheme="minorHAnsi"/>
          <w:sz w:val="28"/>
          <w:szCs w:val="28"/>
          <w:lang w:eastAsia="en-US"/>
        </w:rPr>
        <w:t>өндірісінің</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принципті</w:t>
      </w:r>
      <w:proofErr w:type="spellEnd"/>
      <w:r w:rsidRPr="009C2F3E">
        <w:rPr>
          <w:rFonts w:eastAsiaTheme="minorHAnsi"/>
          <w:sz w:val="28"/>
          <w:szCs w:val="28"/>
          <w:lang w:eastAsia="en-US"/>
        </w:rPr>
        <w:t xml:space="preserve"> </w:t>
      </w:r>
      <w:proofErr w:type="spellStart"/>
      <w:r w:rsidRPr="009C2F3E">
        <w:rPr>
          <w:rFonts w:eastAsiaTheme="minorHAnsi"/>
          <w:sz w:val="28"/>
          <w:szCs w:val="28"/>
          <w:lang w:eastAsia="en-US"/>
        </w:rPr>
        <w:t>технологиялық</w:t>
      </w:r>
      <w:proofErr w:type="spellEnd"/>
      <w:r w:rsidRPr="009C2F3E">
        <w:rPr>
          <w:rFonts w:eastAsiaTheme="minorHAnsi"/>
          <w:sz w:val="28"/>
          <w:szCs w:val="28"/>
          <w:lang w:eastAsia="en-US"/>
        </w:rPr>
        <w:t xml:space="preserve"> блок-с</w:t>
      </w:r>
      <w:r>
        <w:rPr>
          <w:rFonts w:eastAsiaTheme="minorHAnsi"/>
          <w:sz w:val="28"/>
          <w:szCs w:val="28"/>
          <w:lang w:val="kk-KZ" w:eastAsia="en-US"/>
        </w:rPr>
        <w:t>ызбасы</w:t>
      </w:r>
    </w:p>
    <w:p w14:paraId="33189437" w14:textId="7229E8B3" w:rsidR="009C2F3E" w:rsidRPr="00B02975" w:rsidRDefault="00B02975" w:rsidP="00B02975">
      <w:pPr>
        <w:pStyle w:val="afc"/>
        <w:spacing w:before="0" w:beforeAutospacing="0" w:after="0" w:afterAutospacing="0"/>
        <w:jc w:val="center"/>
        <w:textAlignment w:val="baseline"/>
        <w:rPr>
          <w:rFonts w:eastAsiaTheme="minorHAnsi"/>
          <w:sz w:val="28"/>
          <w:szCs w:val="28"/>
          <w:lang w:val="kk-KZ" w:eastAsia="en-US"/>
        </w:rPr>
      </w:pPr>
      <w:r>
        <w:rPr>
          <w:noProof/>
        </w:rPr>
        <mc:AlternateContent>
          <mc:Choice Requires="wps">
            <w:drawing>
              <wp:inline distT="0" distB="0" distL="0" distR="0" wp14:anchorId="40251CBC" wp14:editId="0117BF2B">
                <wp:extent cx="304800" cy="304800"/>
                <wp:effectExtent l="0" t="0" r="0" b="0"/>
                <wp:docPr id="927" name="Прямоугольник 927" descr="blob:https://web.whatsapp.com/29113447-38c2-49fc-8e63-b406261789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E51591" id="Прямоугольник 927" o:spid="_x0000_s1026" alt="blob:https://web.whatsapp.com/29113447-38c2-49fc-8e63-b4062617893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Rf+efxADAAAX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B02975">
        <w:rPr>
          <w:rFonts w:eastAsiaTheme="minorHAnsi"/>
          <w:noProof/>
          <w:sz w:val="28"/>
          <w:szCs w:val="28"/>
        </w:rPr>
        <w:drawing>
          <wp:inline distT="0" distB="0" distL="0" distR="0" wp14:anchorId="19942571" wp14:editId="4C03B2AA">
            <wp:extent cx="2024380" cy="1790700"/>
            <wp:effectExtent l="0" t="0" r="0" b="0"/>
            <wp:docPr id="928" name="Рисунок 928" descr="C:\Users\Мансия\Documents\Documents\Диплом\Нурсауле\фото\29113447-38c2-49fc-8e63-b40626178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Мансия\Documents\Documents\Диплом\Нурсауле\фото\29113447-38c2-49fc-8e63-b4062617893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24380" cy="1790700"/>
                    </a:xfrm>
                    <a:prstGeom prst="rect">
                      <a:avLst/>
                    </a:prstGeom>
                    <a:noFill/>
                    <a:ln>
                      <a:noFill/>
                    </a:ln>
                  </pic:spPr>
                </pic:pic>
              </a:graphicData>
            </a:graphic>
          </wp:inline>
        </w:drawing>
      </w:r>
      <w:r>
        <w:rPr>
          <w:noProof/>
          <w:snapToGrid w:val="0"/>
          <w:color w:val="000000"/>
          <w:w w:val="0"/>
          <w:sz w:val="0"/>
          <w:szCs w:val="0"/>
          <w:u w:color="000000"/>
          <w:bdr w:val="none" w:sz="0" w:space="0" w:color="000000"/>
          <w:shd w:val="clear" w:color="000000" w:fill="000000"/>
          <w:lang w:val="kk-KZ"/>
        </w:rPr>
        <w:t xml:space="preserve">      </w:t>
      </w:r>
      <w:r w:rsidRPr="00B02975">
        <w:rPr>
          <w:noProof/>
          <w:snapToGrid w:val="0"/>
          <w:color w:val="000000"/>
          <w:w w:val="0"/>
          <w:sz w:val="0"/>
          <w:szCs w:val="0"/>
          <w:u w:color="000000"/>
          <w:bdr w:val="none" w:sz="0" w:space="0" w:color="000000"/>
          <w:shd w:val="clear" w:color="000000" w:fill="000000"/>
        </w:rPr>
        <w:drawing>
          <wp:inline distT="0" distB="0" distL="0" distR="0" wp14:anchorId="609C3BB6" wp14:editId="1FE25E42">
            <wp:extent cx="1828165" cy="1790533"/>
            <wp:effectExtent l="0" t="0" r="635" b="635"/>
            <wp:docPr id="929" name="Рисунок 929" descr="C:\Users\Мансия\Documents\Documents\Диплом\Нурсауле\фото\8d088208-0596-47e3-bde1-fd19b3c59b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Мансия\Documents\Documents\Диплом\Нурсауле\фото\8d088208-0596-47e3-bde1-fd19b3c59b2f.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43735" cy="1805783"/>
                    </a:xfrm>
                    <a:prstGeom prst="rect">
                      <a:avLst/>
                    </a:prstGeom>
                    <a:noFill/>
                    <a:ln>
                      <a:noFill/>
                    </a:ln>
                  </pic:spPr>
                </pic:pic>
              </a:graphicData>
            </a:graphic>
          </wp:inline>
        </w:drawing>
      </w:r>
      <w:r>
        <w:rPr>
          <w:noProof/>
          <w:snapToGrid w:val="0"/>
          <w:color w:val="000000"/>
          <w:w w:val="0"/>
          <w:sz w:val="0"/>
          <w:szCs w:val="0"/>
          <w:u w:color="000000"/>
          <w:bdr w:val="none" w:sz="0" w:space="0" w:color="000000"/>
          <w:shd w:val="clear" w:color="000000" w:fill="000000"/>
          <w:lang w:val="kk-KZ"/>
        </w:rPr>
        <w:t xml:space="preserve">    </w:t>
      </w:r>
      <w:r w:rsidRPr="00B02975">
        <w:rPr>
          <w:noProof/>
          <w:snapToGrid w:val="0"/>
          <w:color w:val="000000"/>
          <w:w w:val="0"/>
          <w:sz w:val="0"/>
          <w:szCs w:val="0"/>
          <w:u w:color="000000"/>
          <w:bdr w:val="none" w:sz="0" w:space="0" w:color="000000"/>
          <w:shd w:val="clear" w:color="000000" w:fill="000000"/>
        </w:rPr>
        <w:drawing>
          <wp:inline distT="0" distB="0" distL="0" distR="0" wp14:anchorId="53F3CB07" wp14:editId="2CDD984D">
            <wp:extent cx="1844040" cy="1788795"/>
            <wp:effectExtent l="0" t="0" r="3810" b="1905"/>
            <wp:docPr id="930" name="Рисунок 930" descr="C:\Users\Мансия\Documents\Documents\Диплом\Нурсауле\фото\21087444-3f9c-49f6-8728-b9cf23669f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Мансия\Documents\Documents\Диплом\Нурсауле\фото\21087444-3f9c-49f6-8728-b9cf23669f7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44040" cy="1788795"/>
                    </a:xfrm>
                    <a:prstGeom prst="rect">
                      <a:avLst/>
                    </a:prstGeom>
                    <a:noFill/>
                    <a:ln>
                      <a:noFill/>
                    </a:ln>
                  </pic:spPr>
                </pic:pic>
              </a:graphicData>
            </a:graphic>
          </wp:inline>
        </w:drawing>
      </w:r>
    </w:p>
    <w:p w14:paraId="5D95A4E0" w14:textId="77777777" w:rsidR="00B17047" w:rsidRDefault="00B17047" w:rsidP="009C2F3E">
      <w:pPr>
        <w:pStyle w:val="afc"/>
        <w:spacing w:before="0" w:beforeAutospacing="0" w:after="0" w:afterAutospacing="0"/>
        <w:ind w:firstLine="567"/>
        <w:jc w:val="both"/>
        <w:textAlignment w:val="baseline"/>
        <w:rPr>
          <w:rFonts w:eastAsiaTheme="minorHAnsi"/>
          <w:sz w:val="28"/>
          <w:szCs w:val="28"/>
          <w:lang w:val="kk-KZ" w:eastAsia="en-US"/>
        </w:rPr>
      </w:pPr>
    </w:p>
    <w:p w14:paraId="4C5D267C" w14:textId="7D74BED1" w:rsidR="00B02975" w:rsidRDefault="00B02975" w:rsidP="00D4424C">
      <w:pPr>
        <w:pStyle w:val="afc"/>
        <w:spacing w:before="0" w:beforeAutospacing="0" w:after="0" w:afterAutospacing="0"/>
        <w:ind w:firstLine="567"/>
        <w:jc w:val="center"/>
        <w:textAlignment w:val="baseline"/>
        <w:rPr>
          <w:rFonts w:eastAsiaTheme="minorHAnsi"/>
          <w:sz w:val="28"/>
          <w:szCs w:val="28"/>
          <w:lang w:val="kk-KZ" w:eastAsia="en-US"/>
        </w:rPr>
      </w:pPr>
      <w:r>
        <w:rPr>
          <w:rFonts w:eastAsiaTheme="minorHAnsi"/>
          <w:sz w:val="28"/>
          <w:szCs w:val="28"/>
          <w:lang w:val="kk-KZ" w:eastAsia="en-US"/>
        </w:rPr>
        <w:t xml:space="preserve">Сурет 6.7 </w:t>
      </w:r>
      <w:r w:rsidR="00B17047">
        <w:rPr>
          <w:rFonts w:eastAsiaTheme="minorHAnsi"/>
          <w:sz w:val="28"/>
          <w:szCs w:val="28"/>
          <w:lang w:val="kk-KZ" w:eastAsia="en-US"/>
        </w:rPr>
        <w:t>–</w:t>
      </w:r>
      <w:r>
        <w:rPr>
          <w:rFonts w:eastAsiaTheme="minorHAnsi"/>
          <w:sz w:val="28"/>
          <w:szCs w:val="28"/>
          <w:lang w:val="kk-KZ" w:eastAsia="en-US"/>
        </w:rPr>
        <w:t xml:space="preserve"> </w:t>
      </w:r>
      <w:r w:rsidR="00D4424C" w:rsidRPr="00B17047">
        <w:rPr>
          <w:rFonts w:eastAsiaTheme="minorHAnsi"/>
          <w:sz w:val="28"/>
          <w:szCs w:val="28"/>
          <w:lang w:val="kk-KZ" w:eastAsia="en-US"/>
        </w:rPr>
        <w:t xml:space="preserve">Күкіртті </w:t>
      </w:r>
      <w:r w:rsidR="00D4424C">
        <w:rPr>
          <w:rFonts w:eastAsiaTheme="minorHAnsi"/>
          <w:sz w:val="28"/>
          <w:szCs w:val="28"/>
          <w:lang w:val="kk-KZ" w:eastAsia="en-US"/>
        </w:rPr>
        <w:t xml:space="preserve">композициялық материалдар </w:t>
      </w:r>
      <w:r w:rsidR="00B17047">
        <w:rPr>
          <w:rFonts w:eastAsiaTheme="minorHAnsi"/>
          <w:sz w:val="28"/>
          <w:szCs w:val="28"/>
          <w:lang w:val="kk-KZ" w:eastAsia="en-US"/>
        </w:rPr>
        <w:t xml:space="preserve">негізінде тампонажды </w:t>
      </w:r>
      <w:r w:rsidR="0081730D">
        <w:rPr>
          <w:rFonts w:eastAsiaTheme="minorHAnsi"/>
          <w:sz w:val="28"/>
          <w:szCs w:val="28"/>
          <w:lang w:val="kk-KZ" w:eastAsia="en-US"/>
        </w:rPr>
        <w:t xml:space="preserve"> бұрғылау </w:t>
      </w:r>
      <w:r w:rsidR="00B17047">
        <w:rPr>
          <w:rFonts w:eastAsiaTheme="minorHAnsi"/>
          <w:sz w:val="28"/>
          <w:szCs w:val="28"/>
          <w:lang w:val="kk-KZ" w:eastAsia="en-US"/>
        </w:rPr>
        <w:t xml:space="preserve">ерітінді </w:t>
      </w:r>
      <w:r>
        <w:rPr>
          <w:rFonts w:eastAsiaTheme="minorHAnsi"/>
          <w:sz w:val="28"/>
          <w:szCs w:val="28"/>
          <w:lang w:val="kk-KZ" w:eastAsia="en-US"/>
        </w:rPr>
        <w:t>жасау технологиясы</w:t>
      </w:r>
    </w:p>
    <w:p w14:paraId="2C7E0209" w14:textId="77777777" w:rsidR="00B17047" w:rsidRDefault="00B17047" w:rsidP="009C2F3E">
      <w:pPr>
        <w:pStyle w:val="afc"/>
        <w:spacing w:before="0" w:beforeAutospacing="0" w:after="0" w:afterAutospacing="0"/>
        <w:ind w:firstLine="567"/>
        <w:jc w:val="both"/>
        <w:textAlignment w:val="baseline"/>
        <w:rPr>
          <w:rFonts w:eastAsiaTheme="minorHAnsi"/>
          <w:sz w:val="28"/>
          <w:szCs w:val="28"/>
          <w:lang w:val="kk-KZ" w:eastAsia="en-US"/>
        </w:rPr>
      </w:pPr>
    </w:p>
    <w:p w14:paraId="50E31C6F" w14:textId="02C94FBD" w:rsidR="00B17047" w:rsidRDefault="00D4424C" w:rsidP="009C2F3E">
      <w:pPr>
        <w:pStyle w:val="afc"/>
        <w:spacing w:before="0" w:beforeAutospacing="0" w:after="0" w:afterAutospacing="0"/>
        <w:ind w:firstLine="567"/>
        <w:jc w:val="both"/>
        <w:textAlignment w:val="baseline"/>
        <w:rPr>
          <w:rFonts w:eastAsiaTheme="minorHAnsi"/>
          <w:sz w:val="28"/>
          <w:szCs w:val="28"/>
          <w:lang w:val="kk-KZ" w:eastAsia="en-US"/>
        </w:rPr>
      </w:pPr>
      <w:r w:rsidRPr="00B17047">
        <w:rPr>
          <w:rFonts w:eastAsiaTheme="minorHAnsi"/>
          <w:sz w:val="28"/>
          <w:szCs w:val="28"/>
          <w:lang w:val="kk-KZ" w:eastAsia="en-US"/>
        </w:rPr>
        <w:lastRenderedPageBreak/>
        <w:t xml:space="preserve">Күкіртті </w:t>
      </w:r>
      <w:r>
        <w:rPr>
          <w:rFonts w:eastAsiaTheme="minorHAnsi"/>
          <w:sz w:val="28"/>
          <w:szCs w:val="28"/>
          <w:lang w:val="kk-KZ" w:eastAsia="en-US"/>
        </w:rPr>
        <w:t xml:space="preserve">композициялық материалдар </w:t>
      </w:r>
      <w:r w:rsidR="00B17047" w:rsidRPr="00B17047">
        <w:rPr>
          <w:rFonts w:eastAsiaTheme="minorHAnsi"/>
          <w:sz w:val="28"/>
          <w:szCs w:val="28"/>
          <w:lang w:val="kk-KZ" w:eastAsia="en-US"/>
        </w:rPr>
        <w:t>дайындау үшін қолданылатын бастапқы материалдардың техникалық па</w:t>
      </w:r>
      <w:r w:rsidR="00E64658">
        <w:rPr>
          <w:rFonts w:eastAsiaTheme="minorHAnsi"/>
          <w:sz w:val="28"/>
          <w:szCs w:val="28"/>
          <w:lang w:val="kk-KZ" w:eastAsia="en-US"/>
        </w:rPr>
        <w:t>спорттары болуы және тиісті МЕМСТ</w:t>
      </w:r>
      <w:r w:rsidR="00B17047" w:rsidRPr="00B17047">
        <w:rPr>
          <w:rFonts w:eastAsiaTheme="minorHAnsi"/>
          <w:sz w:val="28"/>
          <w:szCs w:val="28"/>
          <w:lang w:val="kk-KZ" w:eastAsia="en-US"/>
        </w:rPr>
        <w:t xml:space="preserve"> және ТУ негізгі талаптарын</w:t>
      </w:r>
      <w:r w:rsidR="00E6189F">
        <w:rPr>
          <w:rFonts w:eastAsiaTheme="minorHAnsi"/>
          <w:sz w:val="28"/>
          <w:szCs w:val="28"/>
          <w:lang w:val="kk-KZ" w:eastAsia="en-US"/>
        </w:rPr>
        <w:t>а сай</w:t>
      </w:r>
      <w:r w:rsidR="0081730D">
        <w:rPr>
          <w:rFonts w:eastAsiaTheme="minorHAnsi"/>
          <w:sz w:val="28"/>
          <w:szCs w:val="28"/>
          <w:lang w:val="kk-KZ" w:eastAsia="en-US"/>
        </w:rPr>
        <w:t xml:space="preserve"> </w:t>
      </w:r>
      <w:r w:rsidR="00E6189F">
        <w:rPr>
          <w:rFonts w:eastAsiaTheme="minorHAnsi"/>
          <w:sz w:val="28"/>
          <w:szCs w:val="28"/>
          <w:lang w:val="kk-KZ" w:eastAsia="en-US"/>
        </w:rPr>
        <w:t>болуы</w:t>
      </w:r>
      <w:r w:rsidR="00B17047" w:rsidRPr="00B17047">
        <w:rPr>
          <w:rFonts w:eastAsiaTheme="minorHAnsi"/>
          <w:sz w:val="28"/>
          <w:szCs w:val="28"/>
          <w:lang w:val="kk-KZ" w:eastAsia="en-US"/>
        </w:rPr>
        <w:t xml:space="preserve"> тиіс. Мерзімі өткен кепілдік мерзімі бар материалдарды сынауға жататын тиісті </w:t>
      </w:r>
      <w:r w:rsidR="00E64658">
        <w:rPr>
          <w:rFonts w:eastAsiaTheme="minorHAnsi"/>
          <w:sz w:val="28"/>
          <w:szCs w:val="28"/>
          <w:lang w:val="kk-KZ" w:eastAsia="en-US"/>
        </w:rPr>
        <w:t xml:space="preserve">МЕМСТ </w:t>
      </w:r>
      <w:r w:rsidR="00B17047" w:rsidRPr="00B17047">
        <w:rPr>
          <w:rFonts w:eastAsiaTheme="minorHAnsi"/>
          <w:sz w:val="28"/>
          <w:szCs w:val="28"/>
          <w:lang w:val="kk-KZ" w:eastAsia="en-US"/>
        </w:rPr>
        <w:t xml:space="preserve">және ТУ талаптары қанағаттандырылған кезде ғана пайдалануға рұқсат етіледі. Толтырғыштарды кептіру және қыздыру кептіру немесе басқа агрегаттарда кем дегенде </w:t>
      </w:r>
      <w:r w:rsidR="00B17047" w:rsidRPr="00B17047">
        <w:rPr>
          <w:sz w:val="28"/>
          <w:szCs w:val="28"/>
          <w:lang w:val="kk-KZ"/>
        </w:rPr>
        <w:t>160</w:t>
      </w:r>
      <w:r w:rsidR="00B17047" w:rsidRPr="007E259A">
        <w:rPr>
          <w:sz w:val="28"/>
          <w:szCs w:val="28"/>
        </w:rPr>
        <w:sym w:font="Symbol" w:char="F0B1"/>
      </w:r>
      <w:r w:rsidR="00B17047" w:rsidRPr="00B17047">
        <w:rPr>
          <w:sz w:val="28"/>
          <w:szCs w:val="28"/>
          <w:lang w:val="kk-KZ"/>
        </w:rPr>
        <w:t>5</w:t>
      </w:r>
      <w:r w:rsidR="00B17047" w:rsidRPr="00B17047">
        <w:rPr>
          <w:sz w:val="28"/>
          <w:szCs w:val="28"/>
          <w:vertAlign w:val="superscript"/>
          <w:lang w:val="kk-KZ"/>
        </w:rPr>
        <w:t>0</w:t>
      </w:r>
      <w:r w:rsidR="00B17047" w:rsidRPr="00B17047">
        <w:rPr>
          <w:sz w:val="28"/>
          <w:szCs w:val="28"/>
          <w:lang w:val="kk-KZ"/>
        </w:rPr>
        <w:t xml:space="preserve">С </w:t>
      </w:r>
      <w:r w:rsidR="00B17047" w:rsidRPr="00B17047">
        <w:rPr>
          <w:rFonts w:eastAsiaTheme="minorHAnsi"/>
          <w:sz w:val="28"/>
          <w:szCs w:val="28"/>
          <w:lang w:val="kk-KZ" w:eastAsia="en-US"/>
        </w:rPr>
        <w:t>температурада 0,5% аспайтын қалдық ылғалдылыққа дейін жүзеге асырылады.</w:t>
      </w:r>
    </w:p>
    <w:p w14:paraId="73BDC8EA" w14:textId="383125C5" w:rsidR="002248DF" w:rsidRPr="0075408A" w:rsidRDefault="002248DF" w:rsidP="002248DF">
      <w:pPr>
        <w:spacing w:after="0" w:line="240" w:lineRule="auto"/>
        <w:ind w:firstLine="567"/>
        <w:jc w:val="both"/>
        <w:rPr>
          <w:rFonts w:ascii="Times New Roman" w:hAnsi="Times New Roman"/>
          <w:b/>
          <w:sz w:val="28"/>
          <w:szCs w:val="28"/>
          <w:lang w:val="kk-KZ"/>
        </w:rPr>
      </w:pPr>
      <w:r w:rsidRPr="00046836">
        <w:rPr>
          <w:rFonts w:ascii="Times New Roman" w:hAnsi="Times New Roman"/>
          <w:sz w:val="28"/>
          <w:szCs w:val="28"/>
          <w:lang w:val="kk-KZ"/>
        </w:rPr>
        <w:t xml:space="preserve">Кен орнынан алған топырақты және күкірт пен алюминий хлоридтің модификациялау нәтижесінде спонголиттің бетінде моноқабаттың пайда болуы, яғни молекулярлық қабаттану процесі жүріп өте мықты, беріктік  қасиеті бар күкіртті композициялар </w:t>
      </w:r>
      <w:r w:rsidR="00890F84">
        <w:rPr>
          <w:rFonts w:ascii="Times New Roman" w:hAnsi="Times New Roman"/>
          <w:sz w:val="28"/>
          <w:szCs w:val="28"/>
          <w:lang w:val="kk-KZ"/>
        </w:rPr>
        <w:t xml:space="preserve">бұрғылау ерітінділері </w:t>
      </w:r>
      <w:r w:rsidR="00B6000D">
        <w:rPr>
          <w:rFonts w:ascii="Times New Roman" w:hAnsi="Times New Roman"/>
          <w:sz w:val="28"/>
          <w:szCs w:val="28"/>
          <w:lang w:val="kk-KZ"/>
        </w:rPr>
        <w:t>т</w:t>
      </w:r>
      <w:r w:rsidR="00B6000D" w:rsidRPr="00E945B4">
        <w:rPr>
          <w:rFonts w:ascii="Times New Roman" w:hAnsi="Times New Roman"/>
          <w:sz w:val="28"/>
          <w:szCs w:val="28"/>
          <w:lang w:val="kk-KZ"/>
        </w:rPr>
        <w:t>ұтқыр:толтырғыш</w:t>
      </w:r>
      <w:r w:rsidR="00B6000D" w:rsidRPr="00B6000D">
        <w:rPr>
          <w:rFonts w:ascii="Times New Roman" w:hAnsi="Times New Roman"/>
          <w:sz w:val="28"/>
          <w:szCs w:val="28"/>
          <w:lang w:val="kk-KZ"/>
        </w:rPr>
        <w:t xml:space="preserve"> </w:t>
      </w:r>
      <w:r w:rsidR="00B6000D" w:rsidRPr="00E945B4">
        <w:rPr>
          <w:rFonts w:ascii="Times New Roman" w:hAnsi="Times New Roman"/>
          <w:sz w:val="28"/>
          <w:szCs w:val="28"/>
          <w:lang w:val="kk-KZ"/>
        </w:rPr>
        <w:t>қатынас</w:t>
      </w:r>
      <w:r w:rsidR="00B6000D">
        <w:rPr>
          <w:rFonts w:ascii="Times New Roman" w:hAnsi="Times New Roman"/>
          <w:sz w:val="28"/>
          <w:szCs w:val="28"/>
          <w:lang w:val="kk-KZ"/>
        </w:rPr>
        <w:t>тары  - 1:1 және 1:1</w:t>
      </w:r>
      <w:r w:rsidR="00C4740F">
        <w:rPr>
          <w:rFonts w:ascii="Times New Roman" w:hAnsi="Times New Roman"/>
          <w:sz w:val="28"/>
          <w:szCs w:val="28"/>
          <w:lang w:val="kk-KZ"/>
        </w:rPr>
        <w:t xml:space="preserve">,5 </w:t>
      </w:r>
      <w:r w:rsidRPr="00046836">
        <w:rPr>
          <w:rFonts w:ascii="Times New Roman" w:hAnsi="Times New Roman"/>
          <w:sz w:val="28"/>
          <w:szCs w:val="28"/>
          <w:lang w:val="kk-KZ"/>
        </w:rPr>
        <w:t>дайындалды</w:t>
      </w:r>
      <w:r w:rsidR="00286552">
        <w:rPr>
          <w:rFonts w:ascii="Times New Roman" w:hAnsi="Times New Roman"/>
          <w:sz w:val="28"/>
          <w:szCs w:val="28"/>
          <w:lang w:val="kk-KZ"/>
        </w:rPr>
        <w:t xml:space="preserve"> (Сурет 6.8)</w:t>
      </w:r>
      <w:r w:rsidRPr="00046836">
        <w:rPr>
          <w:rFonts w:ascii="Times New Roman" w:hAnsi="Times New Roman"/>
          <w:sz w:val="28"/>
          <w:szCs w:val="28"/>
          <w:lang w:val="kk-KZ"/>
        </w:rPr>
        <w:t>.</w:t>
      </w:r>
      <w:r w:rsidR="0075408A">
        <w:rPr>
          <w:rFonts w:ascii="Times New Roman" w:hAnsi="Times New Roman"/>
          <w:sz w:val="28"/>
          <w:szCs w:val="28"/>
          <w:lang w:val="kk-KZ"/>
        </w:rPr>
        <w:t xml:space="preserve"> </w:t>
      </w:r>
    </w:p>
    <w:p w14:paraId="1EC9D1B3" w14:textId="77777777" w:rsidR="00046836" w:rsidRDefault="00046836" w:rsidP="00046836">
      <w:pPr>
        <w:pStyle w:val="afc"/>
        <w:spacing w:before="0" w:beforeAutospacing="0" w:after="0" w:afterAutospacing="0"/>
        <w:ind w:firstLine="567"/>
        <w:jc w:val="center"/>
        <w:textAlignment w:val="baseline"/>
        <w:rPr>
          <w:rFonts w:eastAsiaTheme="minorHAnsi"/>
          <w:sz w:val="28"/>
          <w:szCs w:val="28"/>
          <w:lang w:val="kk-KZ" w:eastAsia="en-US"/>
        </w:rPr>
      </w:pPr>
    </w:p>
    <w:p w14:paraId="759FB9CD" w14:textId="0A1963F2" w:rsidR="00046836" w:rsidRDefault="00B6000D" w:rsidP="00B6000D">
      <w:pPr>
        <w:pStyle w:val="afc"/>
        <w:tabs>
          <w:tab w:val="left" w:pos="1125"/>
          <w:tab w:val="left" w:pos="6945"/>
        </w:tabs>
        <w:spacing w:before="0" w:beforeAutospacing="0" w:after="0" w:afterAutospacing="0"/>
        <w:ind w:firstLine="567"/>
        <w:jc w:val="center"/>
        <w:textAlignment w:val="baseline"/>
        <w:rPr>
          <w:b/>
          <w:noProof/>
          <w:sz w:val="28"/>
          <w:szCs w:val="28"/>
          <w:lang w:val="kk-KZ"/>
        </w:rPr>
      </w:pPr>
      <w:r w:rsidRPr="00B6000D">
        <w:rPr>
          <w:rFonts w:eastAsiaTheme="minorHAnsi"/>
          <w:noProof/>
          <w:sz w:val="28"/>
          <w:szCs w:val="28"/>
        </w:rPr>
        <w:drawing>
          <wp:inline distT="0" distB="0" distL="0" distR="0" wp14:anchorId="1430AB7C" wp14:editId="20AB64B2">
            <wp:extent cx="1715135" cy="2047875"/>
            <wp:effectExtent l="0" t="0" r="0" b="9525"/>
            <wp:docPr id="7" name="Рисунок 7" descr="C:\Users\Мансия\Downloads\890e4f15-58d0-4fcf-ab92-0c7251b4c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нсия\Downloads\890e4f15-58d0-4fcf-ab92-0c7251b4c87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25665" cy="2060448"/>
                    </a:xfrm>
                    <a:prstGeom prst="rect">
                      <a:avLst/>
                    </a:prstGeom>
                    <a:noFill/>
                    <a:ln>
                      <a:noFill/>
                    </a:ln>
                  </pic:spPr>
                </pic:pic>
              </a:graphicData>
            </a:graphic>
          </wp:inline>
        </w:drawing>
      </w:r>
      <w:r>
        <w:rPr>
          <w:b/>
          <w:noProof/>
          <w:sz w:val="28"/>
          <w:szCs w:val="28"/>
          <w:lang w:val="kk-KZ"/>
        </w:rPr>
        <w:t xml:space="preserve">          </w:t>
      </w:r>
      <w:r w:rsidRPr="00416BB7">
        <w:rPr>
          <w:b/>
          <w:noProof/>
          <w:sz w:val="28"/>
          <w:szCs w:val="28"/>
        </w:rPr>
        <w:drawing>
          <wp:inline distT="0" distB="0" distL="0" distR="0" wp14:anchorId="0B1BEA46" wp14:editId="13577AC8">
            <wp:extent cx="1703705" cy="2055419"/>
            <wp:effectExtent l="0" t="0" r="0" b="2540"/>
            <wp:docPr id="18" name="Рисунок 18" descr="C:\Users\N8701\Desktop\Рабочий стол\Доктарантура  2021\Статья 2021-2022\Диссертация  2024 Нурсауле\Докторск.диссерт 2024 г\Фото серобетон дайындау Нурсауле\PHOTO-2024-02-16-12-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8701\Desktop\Рабочий стол\Доктарантура  2021\Статья 2021-2022\Диссертация  2024 Нурсауле\Докторск.диссерт 2024 г\Фото серобетон дайындау Нурсауле\PHOTO-2024-02-16-12-16-26.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24824" t="30417" r="22029" b="-380"/>
                    <a:stretch/>
                  </pic:blipFill>
                  <pic:spPr bwMode="auto">
                    <a:xfrm>
                      <a:off x="0" y="0"/>
                      <a:ext cx="1730595" cy="2087860"/>
                    </a:xfrm>
                    <a:prstGeom prst="rect">
                      <a:avLst/>
                    </a:prstGeom>
                    <a:noFill/>
                    <a:ln>
                      <a:noFill/>
                    </a:ln>
                    <a:extLst>
                      <a:ext uri="{53640926-AAD7-44D8-BBD7-CCE9431645EC}">
                        <a14:shadowObscured xmlns:a14="http://schemas.microsoft.com/office/drawing/2010/main"/>
                      </a:ext>
                    </a:extLst>
                  </pic:spPr>
                </pic:pic>
              </a:graphicData>
            </a:graphic>
          </wp:inline>
        </w:drawing>
      </w:r>
    </w:p>
    <w:p w14:paraId="4D3DCD67" w14:textId="08DCD2DC" w:rsidR="00B6000D" w:rsidRPr="00B6000D" w:rsidRDefault="00B6000D" w:rsidP="00B6000D">
      <w:pPr>
        <w:pStyle w:val="afc"/>
        <w:tabs>
          <w:tab w:val="left" w:pos="1125"/>
          <w:tab w:val="left" w:pos="6945"/>
        </w:tabs>
        <w:spacing w:before="0" w:beforeAutospacing="0" w:after="0" w:afterAutospacing="0"/>
        <w:ind w:firstLine="567"/>
        <w:jc w:val="center"/>
        <w:textAlignment w:val="baseline"/>
        <w:rPr>
          <w:rFonts w:eastAsiaTheme="minorHAnsi"/>
          <w:sz w:val="28"/>
          <w:szCs w:val="28"/>
          <w:lang w:val="kk-KZ" w:eastAsia="en-US"/>
        </w:rPr>
      </w:pPr>
      <w:r w:rsidRPr="00B6000D">
        <w:rPr>
          <w:noProof/>
          <w:sz w:val="28"/>
          <w:szCs w:val="28"/>
          <w:lang w:val="kk-KZ"/>
        </w:rPr>
        <w:t>а)                                        б)</w:t>
      </w:r>
    </w:p>
    <w:p w14:paraId="0BA7EE6E" w14:textId="11570425" w:rsidR="00046836" w:rsidRDefault="00046836" w:rsidP="00046836">
      <w:pPr>
        <w:pStyle w:val="afc"/>
        <w:spacing w:before="0" w:beforeAutospacing="0" w:after="0" w:afterAutospacing="0"/>
        <w:ind w:firstLine="567"/>
        <w:jc w:val="center"/>
        <w:textAlignment w:val="baseline"/>
        <w:rPr>
          <w:rFonts w:eastAsiaTheme="minorHAnsi"/>
          <w:sz w:val="28"/>
          <w:szCs w:val="28"/>
          <w:lang w:val="kk-KZ" w:eastAsia="en-US"/>
        </w:rPr>
      </w:pPr>
    </w:p>
    <w:p w14:paraId="788E97A5" w14:textId="4D3BD429" w:rsidR="002109C7" w:rsidRDefault="00046836" w:rsidP="00046836">
      <w:pPr>
        <w:spacing w:after="0" w:line="240" w:lineRule="auto"/>
        <w:ind w:firstLine="567"/>
        <w:jc w:val="center"/>
        <w:rPr>
          <w:rFonts w:ascii="Times New Roman" w:hAnsi="Times New Roman"/>
          <w:sz w:val="28"/>
          <w:szCs w:val="28"/>
          <w:lang w:val="kk-KZ"/>
        </w:rPr>
      </w:pPr>
      <w:r w:rsidRPr="00046836">
        <w:rPr>
          <w:rFonts w:ascii="Times New Roman" w:eastAsiaTheme="minorHAnsi" w:hAnsi="Times New Roman"/>
          <w:sz w:val="28"/>
          <w:szCs w:val="28"/>
          <w:lang w:val="kk-KZ"/>
        </w:rPr>
        <w:t>Сурет 6.8 –</w:t>
      </w:r>
      <w:r w:rsidR="000B5198">
        <w:rPr>
          <w:rFonts w:ascii="Times New Roman" w:eastAsiaTheme="minorHAnsi" w:hAnsi="Times New Roman"/>
          <w:sz w:val="28"/>
          <w:szCs w:val="28"/>
          <w:lang w:val="kk-KZ"/>
        </w:rPr>
        <w:t>К</w:t>
      </w:r>
      <w:r w:rsidR="004E1167">
        <w:rPr>
          <w:rFonts w:ascii="Times New Roman" w:hAnsi="Times New Roman"/>
          <w:sz w:val="28"/>
          <w:szCs w:val="28"/>
          <w:lang w:val="kk-KZ"/>
        </w:rPr>
        <w:t>үкіртті композициялық тампонаж</w:t>
      </w:r>
      <w:r w:rsidR="00A0030F">
        <w:rPr>
          <w:rFonts w:ascii="Times New Roman" w:hAnsi="Times New Roman"/>
          <w:sz w:val="28"/>
          <w:szCs w:val="28"/>
          <w:lang w:val="kk-KZ"/>
        </w:rPr>
        <w:t>ды бұрғылау</w:t>
      </w:r>
      <w:r w:rsidR="004E1167">
        <w:rPr>
          <w:rFonts w:ascii="Times New Roman" w:hAnsi="Times New Roman"/>
          <w:sz w:val="28"/>
          <w:szCs w:val="28"/>
          <w:lang w:val="kk-KZ"/>
        </w:rPr>
        <w:t xml:space="preserve"> </w:t>
      </w:r>
      <w:r w:rsidR="000B5198">
        <w:rPr>
          <w:rFonts w:ascii="Times New Roman" w:hAnsi="Times New Roman"/>
          <w:sz w:val="28"/>
          <w:szCs w:val="28"/>
          <w:lang w:val="kk-KZ"/>
        </w:rPr>
        <w:t xml:space="preserve"> ерітінділері</w:t>
      </w:r>
      <w:r w:rsidR="00B6000D">
        <w:rPr>
          <w:rFonts w:ascii="Times New Roman" w:hAnsi="Times New Roman"/>
          <w:sz w:val="28"/>
          <w:szCs w:val="28"/>
          <w:lang w:val="kk-KZ"/>
        </w:rPr>
        <w:t xml:space="preserve">: </w:t>
      </w:r>
    </w:p>
    <w:p w14:paraId="5102F863" w14:textId="77777777" w:rsidR="002109C7" w:rsidRDefault="00B6000D" w:rsidP="00046836">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а) </w:t>
      </w:r>
      <w:r w:rsidRPr="00E945B4">
        <w:rPr>
          <w:rFonts w:ascii="Times New Roman" w:hAnsi="Times New Roman"/>
          <w:sz w:val="28"/>
          <w:szCs w:val="28"/>
          <w:lang w:val="kk-KZ"/>
        </w:rPr>
        <w:t>Тұтқыр:толтырғыш</w:t>
      </w:r>
      <w:r w:rsidRPr="00B6000D">
        <w:rPr>
          <w:rFonts w:ascii="Times New Roman" w:hAnsi="Times New Roman"/>
          <w:sz w:val="28"/>
          <w:szCs w:val="28"/>
          <w:lang w:val="kk-KZ"/>
        </w:rPr>
        <w:t xml:space="preserve"> </w:t>
      </w:r>
      <w:r w:rsidRPr="00E945B4">
        <w:rPr>
          <w:rFonts w:ascii="Times New Roman" w:hAnsi="Times New Roman"/>
          <w:sz w:val="28"/>
          <w:szCs w:val="28"/>
          <w:lang w:val="kk-KZ"/>
        </w:rPr>
        <w:t>қатынас</w:t>
      </w:r>
      <w:r w:rsidR="002109C7">
        <w:rPr>
          <w:rFonts w:ascii="Times New Roman" w:hAnsi="Times New Roman"/>
          <w:sz w:val="28"/>
          <w:szCs w:val="28"/>
          <w:lang w:val="kk-KZ"/>
        </w:rPr>
        <w:t>ы -</w:t>
      </w:r>
      <w:r>
        <w:rPr>
          <w:rFonts w:ascii="Times New Roman" w:hAnsi="Times New Roman"/>
          <w:sz w:val="28"/>
          <w:szCs w:val="28"/>
          <w:lang w:val="kk-KZ"/>
        </w:rPr>
        <w:t xml:space="preserve">1:1,5; </w:t>
      </w:r>
    </w:p>
    <w:p w14:paraId="6E98EE83" w14:textId="79FFC361" w:rsidR="00046836" w:rsidRDefault="00B6000D" w:rsidP="00046836">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б) </w:t>
      </w:r>
      <w:r w:rsidRPr="00E945B4">
        <w:rPr>
          <w:rFonts w:ascii="Times New Roman" w:hAnsi="Times New Roman"/>
          <w:sz w:val="28"/>
          <w:szCs w:val="28"/>
          <w:lang w:val="kk-KZ"/>
        </w:rPr>
        <w:t>Тұтқыр:толтырғыш</w:t>
      </w:r>
      <w:r w:rsidRPr="00B6000D">
        <w:rPr>
          <w:rFonts w:ascii="Times New Roman" w:hAnsi="Times New Roman"/>
          <w:sz w:val="28"/>
          <w:szCs w:val="28"/>
          <w:lang w:val="kk-KZ"/>
        </w:rPr>
        <w:t xml:space="preserve"> </w:t>
      </w:r>
      <w:r w:rsidRPr="00E945B4">
        <w:rPr>
          <w:rFonts w:ascii="Times New Roman" w:hAnsi="Times New Roman"/>
          <w:sz w:val="28"/>
          <w:szCs w:val="28"/>
          <w:lang w:val="kk-KZ"/>
        </w:rPr>
        <w:t>қатынас</w:t>
      </w:r>
      <w:r>
        <w:rPr>
          <w:rFonts w:ascii="Times New Roman" w:hAnsi="Times New Roman"/>
          <w:sz w:val="28"/>
          <w:szCs w:val="28"/>
          <w:lang w:val="kk-KZ"/>
        </w:rPr>
        <w:t>ы  - 1:1.</w:t>
      </w:r>
    </w:p>
    <w:p w14:paraId="35E6FD65" w14:textId="77777777" w:rsidR="00046836" w:rsidRPr="00046836" w:rsidRDefault="00046836" w:rsidP="00046836">
      <w:pPr>
        <w:spacing w:after="0"/>
        <w:ind w:firstLine="567"/>
        <w:jc w:val="center"/>
        <w:rPr>
          <w:rFonts w:ascii="Times New Roman" w:hAnsi="Times New Roman"/>
          <w:b/>
          <w:sz w:val="28"/>
          <w:szCs w:val="28"/>
          <w:lang w:val="kk-KZ"/>
        </w:rPr>
      </w:pPr>
    </w:p>
    <w:p w14:paraId="1E0E11F4" w14:textId="77777777" w:rsidR="002109C7" w:rsidRDefault="00B17047" w:rsidP="009C2F3E">
      <w:pPr>
        <w:pStyle w:val="afc"/>
        <w:spacing w:before="0" w:beforeAutospacing="0" w:after="0" w:afterAutospacing="0"/>
        <w:ind w:firstLine="567"/>
        <w:jc w:val="both"/>
        <w:textAlignment w:val="baseline"/>
        <w:rPr>
          <w:rFonts w:eastAsiaTheme="minorHAnsi"/>
          <w:sz w:val="28"/>
          <w:szCs w:val="28"/>
          <w:lang w:val="kk-KZ" w:eastAsia="en-US"/>
        </w:rPr>
      </w:pPr>
      <w:r>
        <w:rPr>
          <w:rFonts w:eastAsiaTheme="minorHAnsi"/>
          <w:sz w:val="28"/>
          <w:szCs w:val="28"/>
          <w:lang w:val="kk-KZ" w:eastAsia="en-US"/>
        </w:rPr>
        <w:t>6.6</w:t>
      </w:r>
      <w:r w:rsidRPr="00B17047">
        <w:rPr>
          <w:rFonts w:eastAsiaTheme="minorHAnsi"/>
          <w:sz w:val="28"/>
          <w:szCs w:val="28"/>
          <w:lang w:val="kk-KZ" w:eastAsia="en-US"/>
        </w:rPr>
        <w:t>-кестеде оңтайлы құрамның үлгілерін физика-механикалық сынау нәтижелері келтірілген. Ұсынылған композициялардың 5% HCl, 5% H</w:t>
      </w:r>
      <w:r w:rsidRPr="007D6266">
        <w:rPr>
          <w:rFonts w:eastAsiaTheme="minorHAnsi"/>
          <w:sz w:val="28"/>
          <w:szCs w:val="28"/>
          <w:vertAlign w:val="subscript"/>
          <w:lang w:val="kk-KZ" w:eastAsia="en-US"/>
        </w:rPr>
        <w:t>2</w:t>
      </w:r>
      <w:r w:rsidRPr="00B17047">
        <w:rPr>
          <w:rFonts w:eastAsiaTheme="minorHAnsi"/>
          <w:sz w:val="28"/>
          <w:szCs w:val="28"/>
          <w:lang w:val="kk-KZ" w:eastAsia="en-US"/>
        </w:rPr>
        <w:t>SO</w:t>
      </w:r>
      <w:r w:rsidRPr="007D6266">
        <w:rPr>
          <w:rFonts w:eastAsiaTheme="minorHAnsi"/>
          <w:sz w:val="28"/>
          <w:szCs w:val="28"/>
          <w:vertAlign w:val="subscript"/>
          <w:lang w:val="kk-KZ" w:eastAsia="en-US"/>
        </w:rPr>
        <w:t>4</w:t>
      </w:r>
      <w:r w:rsidRPr="00B17047">
        <w:rPr>
          <w:rFonts w:eastAsiaTheme="minorHAnsi"/>
          <w:sz w:val="28"/>
          <w:szCs w:val="28"/>
          <w:lang w:val="kk-KZ" w:eastAsia="en-US"/>
        </w:rPr>
        <w:t>, 5% MgSO</w:t>
      </w:r>
      <w:r w:rsidRPr="007D6266">
        <w:rPr>
          <w:rFonts w:eastAsiaTheme="minorHAnsi"/>
          <w:sz w:val="28"/>
          <w:szCs w:val="28"/>
          <w:vertAlign w:val="subscript"/>
          <w:lang w:val="kk-KZ" w:eastAsia="en-US"/>
        </w:rPr>
        <w:t>4</w:t>
      </w:r>
      <w:r w:rsidRPr="00B17047">
        <w:rPr>
          <w:rFonts w:eastAsiaTheme="minorHAnsi"/>
          <w:sz w:val="28"/>
          <w:szCs w:val="28"/>
          <w:lang w:val="kk-KZ" w:eastAsia="en-US"/>
        </w:rPr>
        <w:t>, 5% CaCl</w:t>
      </w:r>
      <w:r w:rsidRPr="007D6266">
        <w:rPr>
          <w:rFonts w:eastAsiaTheme="minorHAnsi"/>
          <w:sz w:val="28"/>
          <w:szCs w:val="28"/>
          <w:vertAlign w:val="subscript"/>
          <w:lang w:val="kk-KZ" w:eastAsia="en-US"/>
        </w:rPr>
        <w:t>2</w:t>
      </w:r>
      <w:r w:rsidRPr="00B17047">
        <w:rPr>
          <w:rFonts w:eastAsiaTheme="minorHAnsi"/>
          <w:sz w:val="28"/>
          <w:szCs w:val="28"/>
          <w:lang w:val="kk-KZ" w:eastAsia="en-US"/>
        </w:rPr>
        <w:t>, 5% NaCl ерітінділеріне төзімділік коэффициенттері ұсынылған. Өздеріңіз білетіндей, агрессивті ортадағы құрылыс материалдарының беріктігі олардың құрылымымен анықталады, бұл рецепт</w:t>
      </w:r>
      <w:r>
        <w:rPr>
          <w:rFonts w:eastAsiaTheme="minorHAnsi"/>
          <w:sz w:val="28"/>
          <w:szCs w:val="28"/>
          <w:lang w:val="kk-KZ" w:eastAsia="en-US"/>
        </w:rPr>
        <w:t>орлық</w:t>
      </w:r>
      <w:r w:rsidRPr="00B17047">
        <w:rPr>
          <w:rFonts w:eastAsiaTheme="minorHAnsi"/>
          <w:sz w:val="28"/>
          <w:szCs w:val="28"/>
          <w:lang w:val="kk-KZ" w:eastAsia="en-US"/>
        </w:rPr>
        <w:t xml:space="preserve"> және технологиялық факторларға байланысты. </w:t>
      </w:r>
    </w:p>
    <w:p w14:paraId="563AED84" w14:textId="1CD37DD2" w:rsidR="002109C7" w:rsidRDefault="00B17047" w:rsidP="009C2F3E">
      <w:pPr>
        <w:pStyle w:val="afc"/>
        <w:spacing w:before="0" w:beforeAutospacing="0" w:after="0" w:afterAutospacing="0"/>
        <w:ind w:firstLine="567"/>
        <w:jc w:val="both"/>
        <w:textAlignment w:val="baseline"/>
        <w:rPr>
          <w:rFonts w:eastAsiaTheme="minorHAnsi"/>
          <w:sz w:val="28"/>
          <w:szCs w:val="28"/>
          <w:lang w:val="kk-KZ" w:eastAsia="en-US"/>
        </w:rPr>
      </w:pPr>
      <w:r w:rsidRPr="00B17047">
        <w:rPr>
          <w:rFonts w:eastAsiaTheme="minorHAnsi"/>
          <w:sz w:val="28"/>
          <w:szCs w:val="28"/>
          <w:lang w:val="kk-KZ" w:eastAsia="en-US"/>
        </w:rPr>
        <w:t xml:space="preserve">Барлығы тең болған жағдайда материалды қолданудың тиімділігі тығыздық индикаторымен анықталады: тығыздық рецептуралық және технологиялық факторлардың материалдың құрылымына әсерін сапалы бағалауға мүмкіндік береді. Жалпы жағдайда будың пайда болуы материалдың физикалық-механикалық және пайдалану қасиеттерін айтарлықтай төмендетеді. </w:t>
      </w:r>
    </w:p>
    <w:p w14:paraId="17C90ED2" w14:textId="2DB6C4C2" w:rsidR="00B17047" w:rsidRDefault="00B17047" w:rsidP="009C2F3E">
      <w:pPr>
        <w:pStyle w:val="afc"/>
        <w:spacing w:before="0" w:beforeAutospacing="0" w:after="0" w:afterAutospacing="0"/>
        <w:ind w:firstLine="567"/>
        <w:jc w:val="both"/>
        <w:textAlignment w:val="baseline"/>
        <w:rPr>
          <w:rFonts w:eastAsiaTheme="minorHAnsi"/>
          <w:sz w:val="28"/>
          <w:szCs w:val="28"/>
          <w:lang w:val="kk-KZ" w:eastAsia="en-US"/>
        </w:rPr>
      </w:pPr>
      <w:r w:rsidRPr="00B17047">
        <w:rPr>
          <w:rFonts w:eastAsiaTheme="minorHAnsi"/>
          <w:sz w:val="28"/>
          <w:szCs w:val="28"/>
          <w:lang w:val="kk-KZ" w:eastAsia="en-US"/>
        </w:rPr>
        <w:t>Сондықтан құрылыс материалдарының, оның ішінде күкірт негізіндегі материалдардың кеуектілігіне шешуші әсер ететін рецепт бойынша факторларды анықтау маңызды ғылыми және т</w:t>
      </w:r>
      <w:r w:rsidR="007E0586">
        <w:rPr>
          <w:rFonts w:eastAsiaTheme="minorHAnsi"/>
          <w:sz w:val="28"/>
          <w:szCs w:val="28"/>
          <w:lang w:val="kk-KZ" w:eastAsia="en-US"/>
        </w:rPr>
        <w:t>ехникалық міндет болып табылады</w:t>
      </w:r>
      <w:r w:rsidR="00C4740F">
        <w:rPr>
          <w:rFonts w:eastAsiaTheme="minorHAnsi"/>
          <w:sz w:val="28"/>
          <w:szCs w:val="28"/>
          <w:lang w:val="kk-KZ" w:eastAsia="en-US"/>
        </w:rPr>
        <w:t xml:space="preserve"> </w:t>
      </w:r>
      <w:r w:rsidR="00715B99" w:rsidRPr="00541231">
        <w:rPr>
          <w:sz w:val="28"/>
          <w:szCs w:val="28"/>
          <w:lang w:val="kk-KZ"/>
        </w:rPr>
        <w:t>[</w:t>
      </w:r>
      <w:r w:rsidR="00715B99">
        <w:rPr>
          <w:sz w:val="28"/>
          <w:szCs w:val="28"/>
          <w:lang w:val="kk-KZ"/>
        </w:rPr>
        <w:t>95].</w:t>
      </w:r>
    </w:p>
    <w:p w14:paraId="799F15FE" w14:textId="4F19EA80" w:rsidR="00B17047" w:rsidRPr="00B17047" w:rsidRDefault="00B17047" w:rsidP="00B17047">
      <w:pPr>
        <w:spacing w:after="0" w:line="240" w:lineRule="auto"/>
        <w:ind w:firstLine="567"/>
        <w:jc w:val="both"/>
        <w:rPr>
          <w:rFonts w:ascii="Times New Roman" w:hAnsi="Times New Roman"/>
          <w:sz w:val="28"/>
          <w:szCs w:val="28"/>
          <w:lang w:val="kk-KZ"/>
        </w:rPr>
      </w:pPr>
      <w:r w:rsidRPr="00B17047">
        <w:rPr>
          <w:rFonts w:ascii="Times New Roman" w:hAnsi="Times New Roman"/>
          <w:sz w:val="28"/>
          <w:szCs w:val="28"/>
          <w:lang w:val="kk-KZ"/>
        </w:rPr>
        <w:lastRenderedPageBreak/>
        <w:t>Кесте 6.6 - Алюминий хлоридімен модификацияланған тампонажды ерітіндінің композициялық материалдардың физика-механикалық және пайдалану көрсеткіштері</w:t>
      </w:r>
    </w:p>
    <w:tbl>
      <w:tblPr>
        <w:tblW w:w="915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900"/>
        <w:gridCol w:w="900"/>
        <w:gridCol w:w="892"/>
        <w:gridCol w:w="886"/>
        <w:gridCol w:w="667"/>
        <w:gridCol w:w="674"/>
        <w:gridCol w:w="851"/>
        <w:gridCol w:w="849"/>
        <w:gridCol w:w="958"/>
        <w:gridCol w:w="769"/>
        <w:gridCol w:w="806"/>
      </w:tblGrid>
      <w:tr w:rsidR="00B17047" w:rsidRPr="00B17047" w14:paraId="6AB15E22" w14:textId="77777777" w:rsidTr="00360D5E">
        <w:trPr>
          <w:cantSplit/>
          <w:trHeight w:val="1032"/>
          <w:jc w:val="center"/>
        </w:trPr>
        <w:tc>
          <w:tcPr>
            <w:tcW w:w="900" w:type="dxa"/>
            <w:vMerge w:val="restart"/>
          </w:tcPr>
          <w:p w14:paraId="2932CC93" w14:textId="1A4A2850" w:rsidR="00B17047" w:rsidRPr="00360D5E" w:rsidRDefault="00360D5E" w:rsidP="00B17047">
            <w:pPr>
              <w:spacing w:after="0" w:line="240" w:lineRule="auto"/>
              <w:jc w:val="both"/>
              <w:rPr>
                <w:rFonts w:ascii="Times New Roman" w:hAnsi="Times New Roman"/>
                <w:sz w:val="24"/>
                <w:szCs w:val="24"/>
                <w:lang w:val="kk-KZ"/>
              </w:rPr>
            </w:pPr>
            <w:r w:rsidRPr="00360D5E">
              <w:rPr>
                <w:rFonts w:ascii="Times New Roman" w:hAnsi="Times New Roman"/>
                <w:sz w:val="24"/>
                <w:szCs w:val="24"/>
                <w:lang w:val="kk-KZ"/>
              </w:rPr>
              <w:t>Тұтқыр топырақтағы топырақ мөлшері, % мас</w:t>
            </w:r>
          </w:p>
        </w:tc>
        <w:tc>
          <w:tcPr>
            <w:tcW w:w="900" w:type="dxa"/>
            <w:vMerge w:val="restart"/>
          </w:tcPr>
          <w:p w14:paraId="2DC09213" w14:textId="2E943120" w:rsidR="00B17047" w:rsidRPr="00360D5E" w:rsidRDefault="00360D5E" w:rsidP="00B17047">
            <w:pPr>
              <w:spacing w:after="0" w:line="240" w:lineRule="auto"/>
              <w:jc w:val="both"/>
              <w:rPr>
                <w:rFonts w:ascii="Times New Roman" w:hAnsi="Times New Roman"/>
                <w:sz w:val="24"/>
                <w:szCs w:val="24"/>
                <w:lang w:val="kk-KZ"/>
              </w:rPr>
            </w:pPr>
            <w:r w:rsidRPr="00360D5E">
              <w:rPr>
                <w:rFonts w:ascii="Times New Roman" w:hAnsi="Times New Roman"/>
                <w:sz w:val="24"/>
                <w:szCs w:val="24"/>
                <w:lang w:val="kk-KZ"/>
              </w:rPr>
              <w:t>Бұрғылау ерітіндісіндегі топырақ мөлшері, % мас</w:t>
            </w:r>
          </w:p>
        </w:tc>
        <w:tc>
          <w:tcPr>
            <w:tcW w:w="892" w:type="dxa"/>
            <w:vMerge w:val="restart"/>
          </w:tcPr>
          <w:p w14:paraId="4609E773" w14:textId="47271DAC" w:rsidR="00B17047" w:rsidRPr="00360D5E" w:rsidRDefault="00360D5E" w:rsidP="00B17047">
            <w:pPr>
              <w:spacing w:after="0" w:line="240" w:lineRule="auto"/>
              <w:jc w:val="both"/>
              <w:rPr>
                <w:rFonts w:ascii="Times New Roman" w:hAnsi="Times New Roman"/>
                <w:sz w:val="24"/>
                <w:szCs w:val="24"/>
                <w:lang w:val="kk-KZ"/>
              </w:rPr>
            </w:pPr>
            <w:r w:rsidRPr="00360D5E">
              <w:rPr>
                <w:rFonts w:ascii="Times New Roman" w:hAnsi="Times New Roman"/>
                <w:sz w:val="24"/>
                <w:szCs w:val="24"/>
                <w:lang w:val="kk-KZ"/>
              </w:rPr>
              <w:t>Бұрғылау ерітіндісіндегі күкірт мөлшері, % мас</w:t>
            </w:r>
          </w:p>
        </w:tc>
        <w:tc>
          <w:tcPr>
            <w:tcW w:w="886" w:type="dxa"/>
            <w:vMerge w:val="restart"/>
          </w:tcPr>
          <w:p w14:paraId="05011347" w14:textId="2AFAB61F" w:rsidR="00B17047" w:rsidRPr="00360D5E" w:rsidRDefault="00360D5E" w:rsidP="00B17047">
            <w:pPr>
              <w:spacing w:after="0" w:line="240" w:lineRule="auto"/>
              <w:jc w:val="both"/>
              <w:rPr>
                <w:rFonts w:ascii="Times New Roman" w:hAnsi="Times New Roman"/>
                <w:sz w:val="24"/>
                <w:szCs w:val="24"/>
              </w:rPr>
            </w:pPr>
            <w:proofErr w:type="spellStart"/>
            <w:r w:rsidRPr="00360D5E">
              <w:rPr>
                <w:rFonts w:ascii="Times New Roman" w:hAnsi="Times New Roman"/>
                <w:sz w:val="24"/>
                <w:szCs w:val="24"/>
              </w:rPr>
              <w:t>Еріту-мұздату</w:t>
            </w:r>
            <w:proofErr w:type="spellEnd"/>
            <w:r w:rsidRPr="00360D5E">
              <w:rPr>
                <w:rFonts w:ascii="Times New Roman" w:hAnsi="Times New Roman"/>
                <w:sz w:val="24"/>
                <w:szCs w:val="24"/>
              </w:rPr>
              <w:t xml:space="preserve"> </w:t>
            </w:r>
            <w:proofErr w:type="spellStart"/>
            <w:r w:rsidRPr="00360D5E">
              <w:rPr>
                <w:rFonts w:ascii="Times New Roman" w:hAnsi="Times New Roman"/>
                <w:sz w:val="24"/>
                <w:szCs w:val="24"/>
              </w:rPr>
              <w:t>циклдерінің</w:t>
            </w:r>
            <w:proofErr w:type="spellEnd"/>
            <w:r w:rsidRPr="00360D5E">
              <w:rPr>
                <w:rFonts w:ascii="Times New Roman" w:hAnsi="Times New Roman"/>
                <w:sz w:val="24"/>
                <w:szCs w:val="24"/>
              </w:rPr>
              <w:t xml:space="preserve"> саны</w:t>
            </w:r>
          </w:p>
        </w:tc>
        <w:tc>
          <w:tcPr>
            <w:tcW w:w="667" w:type="dxa"/>
            <w:vMerge w:val="restart"/>
          </w:tcPr>
          <w:p w14:paraId="154D3EDF" w14:textId="23524B76" w:rsidR="00B17047" w:rsidRPr="00360D5E" w:rsidRDefault="00360D5E" w:rsidP="00B17047">
            <w:pPr>
              <w:spacing w:after="0" w:line="240" w:lineRule="auto"/>
              <w:jc w:val="both"/>
              <w:rPr>
                <w:rFonts w:ascii="Times New Roman" w:hAnsi="Times New Roman"/>
                <w:sz w:val="24"/>
                <w:szCs w:val="24"/>
              </w:rPr>
            </w:pPr>
            <w:r w:rsidRPr="00360D5E">
              <w:rPr>
                <w:rFonts w:ascii="Times New Roman" w:hAnsi="Times New Roman"/>
                <w:sz w:val="24"/>
                <w:szCs w:val="24"/>
              </w:rPr>
              <w:t xml:space="preserve">Суды </w:t>
            </w:r>
            <w:proofErr w:type="spellStart"/>
            <w:r w:rsidRPr="00360D5E">
              <w:rPr>
                <w:rFonts w:ascii="Times New Roman" w:hAnsi="Times New Roman"/>
                <w:sz w:val="24"/>
                <w:szCs w:val="24"/>
              </w:rPr>
              <w:t>сіңіру</w:t>
            </w:r>
            <w:proofErr w:type="spellEnd"/>
            <w:r w:rsidRPr="00360D5E">
              <w:rPr>
                <w:rFonts w:ascii="Times New Roman" w:hAnsi="Times New Roman"/>
                <w:sz w:val="24"/>
                <w:szCs w:val="24"/>
              </w:rPr>
              <w:t>, %</w:t>
            </w:r>
          </w:p>
        </w:tc>
        <w:tc>
          <w:tcPr>
            <w:tcW w:w="674" w:type="dxa"/>
            <w:vMerge w:val="restart"/>
          </w:tcPr>
          <w:p w14:paraId="4F71ADB4" w14:textId="3A1C086E" w:rsidR="00B17047" w:rsidRPr="00360D5E" w:rsidRDefault="00360D5E" w:rsidP="00B17047">
            <w:pPr>
              <w:spacing w:after="0" w:line="240" w:lineRule="auto"/>
              <w:jc w:val="both"/>
              <w:rPr>
                <w:rFonts w:ascii="Times New Roman" w:hAnsi="Times New Roman"/>
                <w:sz w:val="24"/>
                <w:szCs w:val="24"/>
              </w:rPr>
            </w:pPr>
            <w:proofErr w:type="spellStart"/>
            <w:r w:rsidRPr="00360D5E">
              <w:rPr>
                <w:rFonts w:ascii="Times New Roman" w:hAnsi="Times New Roman"/>
                <w:sz w:val="24"/>
                <w:szCs w:val="24"/>
              </w:rPr>
              <w:t>Тығыздық</w:t>
            </w:r>
            <w:proofErr w:type="spellEnd"/>
            <w:r w:rsidRPr="00360D5E">
              <w:rPr>
                <w:rFonts w:ascii="Times New Roman" w:hAnsi="Times New Roman"/>
                <w:sz w:val="24"/>
                <w:szCs w:val="24"/>
              </w:rPr>
              <w:t>,</w:t>
            </w:r>
            <w:r w:rsidRPr="00360D5E">
              <w:rPr>
                <w:rFonts w:ascii="Times New Roman" w:hAnsi="Times New Roman"/>
                <w:sz w:val="24"/>
                <w:szCs w:val="24"/>
                <w:lang w:val="kk-KZ"/>
              </w:rPr>
              <w:t xml:space="preserve"> </w:t>
            </w:r>
            <w:r w:rsidR="00B17047" w:rsidRPr="00360D5E">
              <w:rPr>
                <w:rFonts w:ascii="Times New Roman" w:hAnsi="Times New Roman"/>
                <w:sz w:val="24"/>
                <w:szCs w:val="24"/>
              </w:rPr>
              <w:t>г/см</w:t>
            </w:r>
            <w:r w:rsidR="00B17047" w:rsidRPr="00360D5E">
              <w:rPr>
                <w:rFonts w:ascii="Times New Roman" w:hAnsi="Times New Roman"/>
                <w:sz w:val="24"/>
                <w:szCs w:val="24"/>
                <w:vertAlign w:val="superscript"/>
              </w:rPr>
              <w:t>3</w:t>
            </w:r>
          </w:p>
        </w:tc>
        <w:tc>
          <w:tcPr>
            <w:tcW w:w="4233" w:type="dxa"/>
            <w:gridSpan w:val="5"/>
          </w:tcPr>
          <w:p w14:paraId="5721B12C" w14:textId="77777777" w:rsidR="00B17047" w:rsidRPr="00360D5E" w:rsidRDefault="00B17047" w:rsidP="00B17047">
            <w:pPr>
              <w:spacing w:after="0" w:line="240" w:lineRule="auto"/>
              <w:jc w:val="both"/>
              <w:rPr>
                <w:rFonts w:ascii="Times New Roman" w:hAnsi="Times New Roman"/>
                <w:sz w:val="24"/>
                <w:szCs w:val="24"/>
              </w:rPr>
            </w:pPr>
          </w:p>
          <w:p w14:paraId="3098A2FC" w14:textId="4A7E6D3F" w:rsidR="00B17047" w:rsidRPr="00360D5E" w:rsidRDefault="00360D5E" w:rsidP="00715B99">
            <w:pPr>
              <w:spacing w:after="0" w:line="240" w:lineRule="auto"/>
              <w:jc w:val="both"/>
              <w:rPr>
                <w:rFonts w:ascii="Times New Roman" w:hAnsi="Times New Roman"/>
                <w:sz w:val="24"/>
                <w:szCs w:val="24"/>
              </w:rPr>
            </w:pPr>
            <w:proofErr w:type="spellStart"/>
            <w:r w:rsidRPr="00360D5E">
              <w:rPr>
                <w:rFonts w:ascii="Times New Roman" w:hAnsi="Times New Roman"/>
                <w:sz w:val="24"/>
                <w:szCs w:val="24"/>
              </w:rPr>
              <w:t>Агрессивті</w:t>
            </w:r>
            <w:proofErr w:type="spellEnd"/>
            <w:r w:rsidRPr="00360D5E">
              <w:rPr>
                <w:rFonts w:ascii="Times New Roman" w:hAnsi="Times New Roman"/>
                <w:sz w:val="24"/>
                <w:szCs w:val="24"/>
              </w:rPr>
              <w:t xml:space="preserve"> </w:t>
            </w:r>
            <w:proofErr w:type="spellStart"/>
            <w:r w:rsidRPr="00360D5E">
              <w:rPr>
                <w:rFonts w:ascii="Times New Roman" w:hAnsi="Times New Roman"/>
                <w:sz w:val="24"/>
                <w:szCs w:val="24"/>
              </w:rPr>
              <w:t>ортаға</w:t>
            </w:r>
            <w:proofErr w:type="spellEnd"/>
            <w:r w:rsidRPr="00360D5E">
              <w:rPr>
                <w:rFonts w:ascii="Times New Roman" w:hAnsi="Times New Roman"/>
                <w:sz w:val="24"/>
                <w:szCs w:val="24"/>
              </w:rPr>
              <w:t xml:space="preserve"> </w:t>
            </w:r>
            <w:proofErr w:type="spellStart"/>
            <w:r w:rsidRPr="00360D5E">
              <w:rPr>
                <w:rFonts w:ascii="Times New Roman" w:hAnsi="Times New Roman"/>
                <w:sz w:val="24"/>
                <w:szCs w:val="24"/>
              </w:rPr>
              <w:t>төзімділік</w:t>
            </w:r>
            <w:proofErr w:type="spellEnd"/>
            <w:r w:rsidRPr="00360D5E">
              <w:rPr>
                <w:rFonts w:ascii="Times New Roman" w:hAnsi="Times New Roman"/>
                <w:sz w:val="24"/>
                <w:szCs w:val="24"/>
              </w:rPr>
              <w:t xml:space="preserve"> </w:t>
            </w:r>
            <w:proofErr w:type="spellStart"/>
            <w:r w:rsidRPr="00360D5E">
              <w:rPr>
                <w:rFonts w:ascii="Times New Roman" w:hAnsi="Times New Roman"/>
                <w:sz w:val="24"/>
                <w:szCs w:val="24"/>
              </w:rPr>
              <w:t>коэффициенті</w:t>
            </w:r>
            <w:proofErr w:type="spellEnd"/>
            <w:r w:rsidRPr="00360D5E">
              <w:rPr>
                <w:rFonts w:ascii="Times New Roman" w:hAnsi="Times New Roman"/>
                <w:sz w:val="24"/>
                <w:szCs w:val="24"/>
              </w:rPr>
              <w:t xml:space="preserve"> </w:t>
            </w:r>
            <w:r w:rsidR="00B17047" w:rsidRPr="00360D5E">
              <w:rPr>
                <w:rFonts w:ascii="Times New Roman" w:hAnsi="Times New Roman"/>
                <w:color w:val="000000"/>
                <w:sz w:val="24"/>
                <w:szCs w:val="24"/>
              </w:rPr>
              <w:t>(</w:t>
            </w:r>
            <w:r w:rsidR="00715B99">
              <w:rPr>
                <w:rFonts w:ascii="Times New Roman" w:hAnsi="Times New Roman"/>
                <w:color w:val="000000"/>
                <w:sz w:val="24"/>
                <w:szCs w:val="24"/>
                <w:lang w:val="kk-KZ"/>
              </w:rPr>
              <w:t xml:space="preserve">МЕМСТ </w:t>
            </w:r>
            <w:r w:rsidR="00B17047" w:rsidRPr="00360D5E">
              <w:rPr>
                <w:rFonts w:ascii="Times New Roman" w:hAnsi="Times New Roman"/>
                <w:color w:val="000000"/>
                <w:sz w:val="24"/>
                <w:szCs w:val="24"/>
              </w:rPr>
              <w:t>25881-83).</w:t>
            </w:r>
            <w:r w:rsidR="00B17047" w:rsidRPr="00360D5E">
              <w:rPr>
                <w:rFonts w:ascii="Times New Roman" w:hAnsi="Times New Roman"/>
                <w:sz w:val="24"/>
                <w:szCs w:val="24"/>
              </w:rPr>
              <w:t xml:space="preserve"> </w:t>
            </w:r>
          </w:p>
        </w:tc>
      </w:tr>
      <w:tr w:rsidR="00B17047" w:rsidRPr="00B17047" w14:paraId="3BD47E3B" w14:textId="77777777" w:rsidTr="00360D5E">
        <w:trPr>
          <w:cantSplit/>
          <w:trHeight w:val="968"/>
          <w:jc w:val="center"/>
        </w:trPr>
        <w:tc>
          <w:tcPr>
            <w:tcW w:w="900" w:type="dxa"/>
            <w:vMerge/>
            <w:tcBorders>
              <w:bottom w:val="nil"/>
            </w:tcBorders>
          </w:tcPr>
          <w:p w14:paraId="31752E39" w14:textId="77777777" w:rsidR="00B17047" w:rsidRPr="00360D5E" w:rsidRDefault="00B17047" w:rsidP="00B17047">
            <w:pPr>
              <w:spacing w:after="0" w:line="240" w:lineRule="auto"/>
              <w:jc w:val="both"/>
              <w:rPr>
                <w:rFonts w:ascii="Times New Roman" w:hAnsi="Times New Roman"/>
                <w:sz w:val="24"/>
                <w:szCs w:val="24"/>
              </w:rPr>
            </w:pPr>
          </w:p>
        </w:tc>
        <w:tc>
          <w:tcPr>
            <w:tcW w:w="900" w:type="dxa"/>
            <w:vMerge/>
          </w:tcPr>
          <w:p w14:paraId="777AFB73" w14:textId="77777777" w:rsidR="00B17047" w:rsidRPr="00360D5E" w:rsidRDefault="00B17047" w:rsidP="00B17047">
            <w:pPr>
              <w:spacing w:after="0" w:line="240" w:lineRule="auto"/>
              <w:jc w:val="both"/>
              <w:rPr>
                <w:rFonts w:ascii="Times New Roman" w:hAnsi="Times New Roman"/>
                <w:sz w:val="24"/>
                <w:szCs w:val="24"/>
              </w:rPr>
            </w:pPr>
          </w:p>
        </w:tc>
        <w:tc>
          <w:tcPr>
            <w:tcW w:w="892" w:type="dxa"/>
            <w:vMerge/>
          </w:tcPr>
          <w:p w14:paraId="440D5434" w14:textId="77777777" w:rsidR="00B17047" w:rsidRPr="00360D5E" w:rsidRDefault="00B17047" w:rsidP="00B17047">
            <w:pPr>
              <w:spacing w:after="0" w:line="240" w:lineRule="auto"/>
              <w:jc w:val="both"/>
              <w:rPr>
                <w:rFonts w:ascii="Times New Roman" w:hAnsi="Times New Roman"/>
                <w:sz w:val="24"/>
                <w:szCs w:val="24"/>
              </w:rPr>
            </w:pPr>
          </w:p>
        </w:tc>
        <w:tc>
          <w:tcPr>
            <w:tcW w:w="886" w:type="dxa"/>
            <w:vMerge/>
          </w:tcPr>
          <w:p w14:paraId="4E64183F" w14:textId="77777777" w:rsidR="00B17047" w:rsidRPr="00360D5E" w:rsidRDefault="00B17047" w:rsidP="00B17047">
            <w:pPr>
              <w:spacing w:after="0" w:line="240" w:lineRule="auto"/>
              <w:jc w:val="both"/>
              <w:rPr>
                <w:rFonts w:ascii="Times New Roman" w:hAnsi="Times New Roman"/>
                <w:sz w:val="24"/>
                <w:szCs w:val="24"/>
              </w:rPr>
            </w:pPr>
          </w:p>
        </w:tc>
        <w:tc>
          <w:tcPr>
            <w:tcW w:w="667" w:type="dxa"/>
            <w:vMerge/>
          </w:tcPr>
          <w:p w14:paraId="7102FC0E" w14:textId="77777777" w:rsidR="00B17047" w:rsidRPr="00360D5E" w:rsidRDefault="00B17047" w:rsidP="00B17047">
            <w:pPr>
              <w:spacing w:after="0" w:line="240" w:lineRule="auto"/>
              <w:jc w:val="both"/>
              <w:rPr>
                <w:rFonts w:ascii="Times New Roman" w:hAnsi="Times New Roman"/>
                <w:sz w:val="24"/>
                <w:szCs w:val="24"/>
              </w:rPr>
            </w:pPr>
          </w:p>
        </w:tc>
        <w:tc>
          <w:tcPr>
            <w:tcW w:w="674" w:type="dxa"/>
            <w:vMerge/>
          </w:tcPr>
          <w:p w14:paraId="1A8C96C1" w14:textId="77777777" w:rsidR="00B17047" w:rsidRPr="00360D5E" w:rsidRDefault="00B17047" w:rsidP="00B17047">
            <w:pPr>
              <w:spacing w:after="0" w:line="240" w:lineRule="auto"/>
              <w:jc w:val="both"/>
              <w:rPr>
                <w:rFonts w:ascii="Times New Roman" w:hAnsi="Times New Roman"/>
                <w:sz w:val="24"/>
                <w:szCs w:val="24"/>
              </w:rPr>
            </w:pPr>
          </w:p>
        </w:tc>
        <w:tc>
          <w:tcPr>
            <w:tcW w:w="851" w:type="dxa"/>
          </w:tcPr>
          <w:p w14:paraId="1E8032B9"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 xml:space="preserve"> </w:t>
            </w:r>
          </w:p>
          <w:p w14:paraId="3726970F"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 xml:space="preserve">  5% </w:t>
            </w:r>
            <w:proofErr w:type="spellStart"/>
            <w:r w:rsidRPr="00360D5E">
              <w:rPr>
                <w:rFonts w:ascii="Times New Roman" w:hAnsi="Times New Roman"/>
                <w:sz w:val="24"/>
                <w:szCs w:val="24"/>
              </w:rPr>
              <w:t>HCl</w:t>
            </w:r>
            <w:proofErr w:type="spellEnd"/>
          </w:p>
        </w:tc>
        <w:tc>
          <w:tcPr>
            <w:tcW w:w="849" w:type="dxa"/>
          </w:tcPr>
          <w:p w14:paraId="5E7DE899"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 xml:space="preserve">     </w:t>
            </w:r>
          </w:p>
          <w:p w14:paraId="1F5120BB" w14:textId="77777777" w:rsidR="00B17047" w:rsidRPr="00360D5E" w:rsidRDefault="00B17047" w:rsidP="00360D5E">
            <w:pPr>
              <w:spacing w:after="0" w:line="240" w:lineRule="auto"/>
              <w:ind w:right="-74"/>
              <w:jc w:val="both"/>
              <w:rPr>
                <w:rFonts w:ascii="Times New Roman" w:hAnsi="Times New Roman"/>
                <w:sz w:val="24"/>
                <w:szCs w:val="24"/>
              </w:rPr>
            </w:pPr>
            <w:r w:rsidRPr="00360D5E">
              <w:rPr>
                <w:rFonts w:ascii="Times New Roman" w:hAnsi="Times New Roman"/>
                <w:sz w:val="24"/>
                <w:szCs w:val="24"/>
              </w:rPr>
              <w:t xml:space="preserve">  5% H</w:t>
            </w:r>
            <w:r w:rsidRPr="00360D5E">
              <w:rPr>
                <w:rFonts w:ascii="Times New Roman" w:hAnsi="Times New Roman"/>
                <w:sz w:val="24"/>
                <w:szCs w:val="24"/>
                <w:vertAlign w:val="subscript"/>
              </w:rPr>
              <w:t>2</w:t>
            </w:r>
            <w:r w:rsidRPr="00360D5E">
              <w:rPr>
                <w:rFonts w:ascii="Times New Roman" w:hAnsi="Times New Roman"/>
                <w:sz w:val="24"/>
                <w:szCs w:val="24"/>
              </w:rPr>
              <w:t>SO</w:t>
            </w:r>
            <w:r w:rsidRPr="00360D5E">
              <w:rPr>
                <w:rFonts w:ascii="Times New Roman" w:hAnsi="Times New Roman"/>
                <w:sz w:val="24"/>
                <w:szCs w:val="24"/>
                <w:vertAlign w:val="subscript"/>
              </w:rPr>
              <w:t>4</w:t>
            </w:r>
          </w:p>
        </w:tc>
        <w:tc>
          <w:tcPr>
            <w:tcW w:w="958" w:type="dxa"/>
          </w:tcPr>
          <w:p w14:paraId="06617609" w14:textId="77777777" w:rsidR="00B17047" w:rsidRPr="00360D5E" w:rsidRDefault="00B17047" w:rsidP="00B17047">
            <w:pPr>
              <w:spacing w:after="0" w:line="240" w:lineRule="auto"/>
              <w:jc w:val="both"/>
              <w:rPr>
                <w:rFonts w:ascii="Times New Roman" w:hAnsi="Times New Roman"/>
                <w:sz w:val="24"/>
                <w:szCs w:val="24"/>
              </w:rPr>
            </w:pPr>
          </w:p>
          <w:p w14:paraId="63F9F169" w14:textId="77777777" w:rsidR="00B17047" w:rsidRPr="00360D5E" w:rsidRDefault="00B17047" w:rsidP="00B17047">
            <w:pPr>
              <w:spacing w:after="0" w:line="240" w:lineRule="auto"/>
              <w:jc w:val="both"/>
              <w:rPr>
                <w:rFonts w:ascii="Times New Roman" w:hAnsi="Times New Roman"/>
                <w:sz w:val="24"/>
                <w:szCs w:val="24"/>
                <w:vertAlign w:val="subscript"/>
              </w:rPr>
            </w:pPr>
            <w:r w:rsidRPr="00360D5E">
              <w:rPr>
                <w:rFonts w:ascii="Times New Roman" w:hAnsi="Times New Roman"/>
                <w:sz w:val="24"/>
                <w:szCs w:val="24"/>
              </w:rPr>
              <w:t xml:space="preserve">5% </w:t>
            </w:r>
          </w:p>
          <w:p w14:paraId="06AF478D" w14:textId="77777777" w:rsidR="00B17047" w:rsidRPr="00360D5E" w:rsidRDefault="00B17047" w:rsidP="00360D5E">
            <w:pPr>
              <w:spacing w:after="0" w:line="240" w:lineRule="auto"/>
              <w:ind w:right="-81"/>
              <w:jc w:val="both"/>
              <w:rPr>
                <w:rFonts w:ascii="Times New Roman" w:hAnsi="Times New Roman"/>
                <w:sz w:val="24"/>
                <w:szCs w:val="24"/>
              </w:rPr>
            </w:pPr>
            <w:r w:rsidRPr="00360D5E">
              <w:rPr>
                <w:rFonts w:ascii="Times New Roman" w:hAnsi="Times New Roman"/>
                <w:sz w:val="24"/>
                <w:szCs w:val="24"/>
              </w:rPr>
              <w:t>MgSO</w:t>
            </w:r>
            <w:r w:rsidRPr="00360D5E">
              <w:rPr>
                <w:rFonts w:ascii="Times New Roman" w:hAnsi="Times New Roman"/>
                <w:sz w:val="24"/>
                <w:szCs w:val="24"/>
                <w:vertAlign w:val="subscript"/>
              </w:rPr>
              <w:t>4</w:t>
            </w:r>
          </w:p>
        </w:tc>
        <w:tc>
          <w:tcPr>
            <w:tcW w:w="769" w:type="dxa"/>
          </w:tcPr>
          <w:p w14:paraId="0D58B01C" w14:textId="77777777" w:rsidR="00B17047" w:rsidRPr="00360D5E" w:rsidRDefault="00B17047" w:rsidP="00B17047">
            <w:pPr>
              <w:spacing w:after="0" w:line="240" w:lineRule="auto"/>
              <w:jc w:val="both"/>
              <w:rPr>
                <w:rFonts w:ascii="Times New Roman" w:hAnsi="Times New Roman"/>
                <w:sz w:val="24"/>
                <w:szCs w:val="24"/>
              </w:rPr>
            </w:pPr>
          </w:p>
          <w:p w14:paraId="1E68EB61" w14:textId="77777777" w:rsidR="00B17047" w:rsidRPr="00360D5E" w:rsidRDefault="00B17047" w:rsidP="00360D5E">
            <w:pPr>
              <w:spacing w:after="0" w:line="240" w:lineRule="auto"/>
              <w:ind w:right="-48"/>
              <w:jc w:val="both"/>
              <w:rPr>
                <w:rFonts w:ascii="Times New Roman" w:hAnsi="Times New Roman"/>
                <w:sz w:val="24"/>
                <w:szCs w:val="24"/>
                <w:vertAlign w:val="subscript"/>
              </w:rPr>
            </w:pPr>
            <w:r w:rsidRPr="00360D5E">
              <w:rPr>
                <w:rFonts w:ascii="Times New Roman" w:hAnsi="Times New Roman"/>
                <w:sz w:val="24"/>
                <w:szCs w:val="24"/>
              </w:rPr>
              <w:t>5% CaCl</w:t>
            </w:r>
            <w:r w:rsidRPr="00360D5E">
              <w:rPr>
                <w:rFonts w:ascii="Times New Roman" w:hAnsi="Times New Roman"/>
                <w:sz w:val="24"/>
                <w:szCs w:val="24"/>
                <w:vertAlign w:val="subscript"/>
              </w:rPr>
              <w:t>2</w:t>
            </w:r>
          </w:p>
          <w:p w14:paraId="3A1AAD79" w14:textId="77777777" w:rsidR="00B17047" w:rsidRPr="00360D5E" w:rsidRDefault="00B17047" w:rsidP="00B17047">
            <w:pPr>
              <w:spacing w:after="0" w:line="240" w:lineRule="auto"/>
              <w:jc w:val="both"/>
              <w:rPr>
                <w:rFonts w:ascii="Times New Roman" w:hAnsi="Times New Roman"/>
                <w:sz w:val="24"/>
                <w:szCs w:val="24"/>
              </w:rPr>
            </w:pPr>
          </w:p>
        </w:tc>
        <w:tc>
          <w:tcPr>
            <w:tcW w:w="806" w:type="dxa"/>
          </w:tcPr>
          <w:p w14:paraId="2C7DCE81" w14:textId="77777777" w:rsidR="00B17047" w:rsidRPr="00360D5E" w:rsidRDefault="00B17047" w:rsidP="00B17047">
            <w:pPr>
              <w:spacing w:after="0" w:line="240" w:lineRule="auto"/>
              <w:jc w:val="both"/>
              <w:rPr>
                <w:rFonts w:ascii="Times New Roman" w:hAnsi="Times New Roman"/>
                <w:sz w:val="24"/>
                <w:szCs w:val="24"/>
              </w:rPr>
            </w:pPr>
          </w:p>
          <w:p w14:paraId="7167F2A4"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 xml:space="preserve">5% </w:t>
            </w:r>
            <w:proofErr w:type="spellStart"/>
            <w:r w:rsidRPr="00360D5E">
              <w:rPr>
                <w:rFonts w:ascii="Times New Roman" w:hAnsi="Times New Roman"/>
                <w:sz w:val="24"/>
                <w:szCs w:val="24"/>
              </w:rPr>
              <w:t>NaCl</w:t>
            </w:r>
            <w:proofErr w:type="spellEnd"/>
            <w:r w:rsidRPr="00360D5E">
              <w:rPr>
                <w:rFonts w:ascii="Times New Roman" w:hAnsi="Times New Roman"/>
                <w:sz w:val="24"/>
                <w:szCs w:val="24"/>
              </w:rPr>
              <w:t xml:space="preserve"> </w:t>
            </w:r>
          </w:p>
        </w:tc>
      </w:tr>
      <w:tr w:rsidR="00B17047" w:rsidRPr="00B17047" w14:paraId="6E9CC127" w14:textId="77777777" w:rsidTr="00360D5E">
        <w:trPr>
          <w:cantSplit/>
          <w:jc w:val="center"/>
        </w:trPr>
        <w:tc>
          <w:tcPr>
            <w:tcW w:w="900" w:type="dxa"/>
          </w:tcPr>
          <w:p w14:paraId="61FB72A0"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60</w:t>
            </w:r>
          </w:p>
        </w:tc>
        <w:tc>
          <w:tcPr>
            <w:tcW w:w="900" w:type="dxa"/>
          </w:tcPr>
          <w:p w14:paraId="06695220"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1</w:t>
            </w:r>
          </w:p>
        </w:tc>
        <w:tc>
          <w:tcPr>
            <w:tcW w:w="892" w:type="dxa"/>
          </w:tcPr>
          <w:p w14:paraId="11803B9E"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39</w:t>
            </w:r>
          </w:p>
        </w:tc>
        <w:tc>
          <w:tcPr>
            <w:tcW w:w="886" w:type="dxa"/>
          </w:tcPr>
          <w:p w14:paraId="7F7BD364"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280</w:t>
            </w:r>
          </w:p>
        </w:tc>
        <w:tc>
          <w:tcPr>
            <w:tcW w:w="667" w:type="dxa"/>
          </w:tcPr>
          <w:p w14:paraId="4C69AFF8"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0,2</w:t>
            </w:r>
          </w:p>
        </w:tc>
        <w:tc>
          <w:tcPr>
            <w:tcW w:w="674" w:type="dxa"/>
          </w:tcPr>
          <w:p w14:paraId="0D9094B0"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2,2</w:t>
            </w:r>
          </w:p>
        </w:tc>
        <w:tc>
          <w:tcPr>
            <w:tcW w:w="851" w:type="dxa"/>
          </w:tcPr>
          <w:p w14:paraId="7EA4E45F"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0,977</w:t>
            </w:r>
          </w:p>
        </w:tc>
        <w:tc>
          <w:tcPr>
            <w:tcW w:w="849" w:type="dxa"/>
          </w:tcPr>
          <w:p w14:paraId="16DA18CF"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0,962</w:t>
            </w:r>
          </w:p>
        </w:tc>
        <w:tc>
          <w:tcPr>
            <w:tcW w:w="958" w:type="dxa"/>
          </w:tcPr>
          <w:p w14:paraId="47F68043"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0,97</w:t>
            </w:r>
          </w:p>
        </w:tc>
        <w:tc>
          <w:tcPr>
            <w:tcW w:w="769" w:type="dxa"/>
          </w:tcPr>
          <w:p w14:paraId="56A3539E"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0,995</w:t>
            </w:r>
          </w:p>
        </w:tc>
        <w:tc>
          <w:tcPr>
            <w:tcW w:w="806" w:type="dxa"/>
          </w:tcPr>
          <w:p w14:paraId="52CBC6F7"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0,986</w:t>
            </w:r>
          </w:p>
        </w:tc>
      </w:tr>
      <w:tr w:rsidR="00B17047" w:rsidRPr="00B17047" w14:paraId="766B7C5F" w14:textId="77777777" w:rsidTr="00360D5E">
        <w:trPr>
          <w:cantSplit/>
          <w:jc w:val="center"/>
        </w:trPr>
        <w:tc>
          <w:tcPr>
            <w:tcW w:w="900" w:type="dxa"/>
          </w:tcPr>
          <w:p w14:paraId="0EAAE3B1"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60</w:t>
            </w:r>
          </w:p>
        </w:tc>
        <w:tc>
          <w:tcPr>
            <w:tcW w:w="900" w:type="dxa"/>
          </w:tcPr>
          <w:p w14:paraId="4CEDADC7"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2</w:t>
            </w:r>
          </w:p>
        </w:tc>
        <w:tc>
          <w:tcPr>
            <w:tcW w:w="892" w:type="dxa"/>
          </w:tcPr>
          <w:p w14:paraId="55309923"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38</w:t>
            </w:r>
          </w:p>
        </w:tc>
        <w:tc>
          <w:tcPr>
            <w:tcW w:w="886" w:type="dxa"/>
          </w:tcPr>
          <w:p w14:paraId="446FB87E"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280</w:t>
            </w:r>
          </w:p>
        </w:tc>
        <w:tc>
          <w:tcPr>
            <w:tcW w:w="667" w:type="dxa"/>
          </w:tcPr>
          <w:p w14:paraId="0D059F61"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0,1</w:t>
            </w:r>
          </w:p>
        </w:tc>
        <w:tc>
          <w:tcPr>
            <w:tcW w:w="674" w:type="dxa"/>
          </w:tcPr>
          <w:p w14:paraId="2BC00B68"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2,3</w:t>
            </w:r>
          </w:p>
        </w:tc>
        <w:tc>
          <w:tcPr>
            <w:tcW w:w="851" w:type="dxa"/>
          </w:tcPr>
          <w:p w14:paraId="01824CFB"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0,980</w:t>
            </w:r>
          </w:p>
        </w:tc>
        <w:tc>
          <w:tcPr>
            <w:tcW w:w="849" w:type="dxa"/>
          </w:tcPr>
          <w:p w14:paraId="7ECFF57F"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0,960</w:t>
            </w:r>
          </w:p>
        </w:tc>
        <w:tc>
          <w:tcPr>
            <w:tcW w:w="958" w:type="dxa"/>
          </w:tcPr>
          <w:p w14:paraId="0B0A11D0"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0,980</w:t>
            </w:r>
          </w:p>
        </w:tc>
        <w:tc>
          <w:tcPr>
            <w:tcW w:w="769" w:type="dxa"/>
          </w:tcPr>
          <w:p w14:paraId="1C59FD34"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0,990</w:t>
            </w:r>
          </w:p>
        </w:tc>
        <w:tc>
          <w:tcPr>
            <w:tcW w:w="806" w:type="dxa"/>
          </w:tcPr>
          <w:p w14:paraId="435386E9" w14:textId="77777777" w:rsidR="00B17047" w:rsidRPr="00360D5E" w:rsidRDefault="00B17047" w:rsidP="00B17047">
            <w:pPr>
              <w:spacing w:after="0" w:line="240" w:lineRule="auto"/>
              <w:jc w:val="both"/>
              <w:rPr>
                <w:rFonts w:ascii="Times New Roman" w:hAnsi="Times New Roman"/>
                <w:sz w:val="24"/>
                <w:szCs w:val="24"/>
              </w:rPr>
            </w:pPr>
            <w:r w:rsidRPr="00360D5E">
              <w:rPr>
                <w:rFonts w:ascii="Times New Roman" w:hAnsi="Times New Roman"/>
                <w:sz w:val="24"/>
                <w:szCs w:val="24"/>
              </w:rPr>
              <w:t>0,990</w:t>
            </w:r>
          </w:p>
        </w:tc>
      </w:tr>
    </w:tbl>
    <w:p w14:paraId="5FA91B8F" w14:textId="77777777" w:rsidR="00060963" w:rsidRPr="00B17047" w:rsidRDefault="00060963" w:rsidP="00B17047">
      <w:pPr>
        <w:pStyle w:val="afc"/>
        <w:spacing w:before="0" w:beforeAutospacing="0" w:after="0" w:afterAutospacing="0"/>
        <w:ind w:firstLine="567"/>
        <w:jc w:val="both"/>
        <w:textAlignment w:val="baseline"/>
        <w:rPr>
          <w:rFonts w:eastAsiaTheme="minorHAnsi"/>
          <w:b/>
          <w:sz w:val="28"/>
          <w:szCs w:val="28"/>
          <w:lang w:val="kk-KZ" w:eastAsia="en-US"/>
        </w:rPr>
      </w:pPr>
    </w:p>
    <w:p w14:paraId="740ECC58" w14:textId="206AA311" w:rsidR="00360D5E" w:rsidRDefault="00360D5E" w:rsidP="00360D5E">
      <w:pPr>
        <w:pStyle w:val="afc"/>
        <w:spacing w:before="0" w:beforeAutospacing="0" w:after="0" w:afterAutospacing="0"/>
        <w:ind w:firstLine="567"/>
        <w:jc w:val="both"/>
        <w:textAlignment w:val="baseline"/>
        <w:rPr>
          <w:rFonts w:eastAsiaTheme="minorHAnsi"/>
          <w:sz w:val="28"/>
          <w:szCs w:val="28"/>
          <w:lang w:val="kk-KZ" w:eastAsia="en-US"/>
        </w:rPr>
      </w:pPr>
      <w:r w:rsidRPr="00360D5E">
        <w:rPr>
          <w:rFonts w:eastAsiaTheme="minorHAnsi"/>
          <w:sz w:val="28"/>
          <w:szCs w:val="28"/>
          <w:lang w:val="kk-KZ" w:eastAsia="en-US"/>
        </w:rPr>
        <w:t xml:space="preserve">Күкіртті композициялық материалдардың микроқұрылымын зерттеу мақсатында петрографиялық зерттеулер жүргізілді. Төмендегі суретте престеу технологиясы бойынша алынған алюминий хлоридінің модификацияланған топырақтарына негізделген күкірт композицияларының микрографиясы көрсетілген </w:t>
      </w:r>
      <w:r>
        <w:rPr>
          <w:rFonts w:eastAsiaTheme="minorHAnsi"/>
          <w:sz w:val="28"/>
          <w:szCs w:val="28"/>
          <w:lang w:val="kk-KZ" w:eastAsia="en-US"/>
        </w:rPr>
        <w:t>(С</w:t>
      </w:r>
      <w:r w:rsidRPr="00360D5E">
        <w:rPr>
          <w:rFonts w:eastAsiaTheme="minorHAnsi"/>
          <w:sz w:val="28"/>
          <w:szCs w:val="28"/>
          <w:lang w:val="kk-KZ" w:eastAsia="en-US"/>
        </w:rPr>
        <w:t>урет</w:t>
      </w:r>
      <w:r>
        <w:rPr>
          <w:rFonts w:eastAsiaTheme="minorHAnsi"/>
          <w:sz w:val="28"/>
          <w:szCs w:val="28"/>
          <w:lang w:val="kk-KZ" w:eastAsia="en-US"/>
        </w:rPr>
        <w:t xml:space="preserve"> 6.</w:t>
      </w:r>
      <w:r w:rsidR="00C4740F">
        <w:rPr>
          <w:rFonts w:eastAsiaTheme="minorHAnsi"/>
          <w:sz w:val="28"/>
          <w:szCs w:val="28"/>
          <w:lang w:val="kk-KZ" w:eastAsia="en-US"/>
        </w:rPr>
        <w:t>9</w:t>
      </w:r>
      <w:r w:rsidRPr="00360D5E">
        <w:rPr>
          <w:rFonts w:eastAsiaTheme="minorHAnsi"/>
          <w:sz w:val="28"/>
          <w:szCs w:val="28"/>
          <w:lang w:val="kk-KZ" w:eastAsia="en-US"/>
        </w:rPr>
        <w:t>).</w:t>
      </w:r>
    </w:p>
    <w:p w14:paraId="6FD3BD33" w14:textId="77777777" w:rsidR="00C4740F" w:rsidRDefault="00C4740F" w:rsidP="00360D5E">
      <w:pPr>
        <w:pStyle w:val="afc"/>
        <w:spacing w:before="0" w:beforeAutospacing="0" w:after="0" w:afterAutospacing="0"/>
        <w:ind w:firstLine="567"/>
        <w:jc w:val="both"/>
        <w:textAlignment w:val="baseline"/>
        <w:rPr>
          <w:rFonts w:eastAsiaTheme="minorHAnsi"/>
          <w:sz w:val="28"/>
          <w:szCs w:val="28"/>
          <w:lang w:val="kk-KZ" w:eastAsia="en-US"/>
        </w:rPr>
      </w:pPr>
    </w:p>
    <w:p w14:paraId="23939A39" w14:textId="6DFC33C5" w:rsidR="00FA2633" w:rsidRPr="007E259A" w:rsidRDefault="00FA2633" w:rsidP="00FA2633">
      <w:pPr>
        <w:jc w:val="center"/>
        <w:rPr>
          <w:sz w:val="28"/>
          <w:szCs w:val="28"/>
        </w:rPr>
      </w:pPr>
      <w:r w:rsidRPr="007E259A">
        <w:rPr>
          <w:noProof/>
          <w:sz w:val="28"/>
          <w:szCs w:val="28"/>
          <w:lang w:eastAsia="ru-RU"/>
        </w:rPr>
        <w:drawing>
          <wp:inline distT="0" distB="0" distL="0" distR="0" wp14:anchorId="29725E2D" wp14:editId="7D12C79F">
            <wp:extent cx="3596640" cy="1923442"/>
            <wp:effectExtent l="0" t="0" r="3810" b="635"/>
            <wp:docPr id="931" name="Рисунок 931" descr="C:\Documents and Settings\Admin\Рабочий стол\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Documents and Settings\Admin\Рабочий стол\clip_image00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10025" cy="1930600"/>
                    </a:xfrm>
                    <a:prstGeom prst="rect">
                      <a:avLst/>
                    </a:prstGeom>
                    <a:noFill/>
                    <a:ln>
                      <a:noFill/>
                    </a:ln>
                  </pic:spPr>
                </pic:pic>
              </a:graphicData>
            </a:graphic>
          </wp:inline>
        </w:drawing>
      </w:r>
    </w:p>
    <w:p w14:paraId="5C007FF9" w14:textId="7EE6CD27" w:rsidR="00360D5E" w:rsidRDefault="00FA2633" w:rsidP="00FA2633">
      <w:pPr>
        <w:pStyle w:val="afc"/>
        <w:spacing w:before="0" w:beforeAutospacing="0" w:after="0" w:afterAutospacing="0"/>
        <w:ind w:firstLine="567"/>
        <w:jc w:val="center"/>
        <w:textAlignment w:val="baseline"/>
        <w:rPr>
          <w:sz w:val="28"/>
          <w:szCs w:val="28"/>
          <w:lang w:eastAsia="en-US"/>
        </w:rPr>
      </w:pPr>
      <w:r w:rsidRPr="00FA2633">
        <w:rPr>
          <w:sz w:val="28"/>
          <w:szCs w:val="28"/>
          <w:lang w:val="kk-KZ" w:eastAsia="en-US"/>
        </w:rPr>
        <w:t>Сурет 6.</w:t>
      </w:r>
      <w:r w:rsidR="00C4740F">
        <w:rPr>
          <w:sz w:val="28"/>
          <w:szCs w:val="28"/>
          <w:lang w:val="kk-KZ" w:eastAsia="en-US"/>
        </w:rPr>
        <w:t>9</w:t>
      </w:r>
      <w:r w:rsidRPr="00FA2633">
        <w:rPr>
          <w:sz w:val="28"/>
          <w:szCs w:val="28"/>
          <w:lang w:val="kk-KZ" w:eastAsia="en-US"/>
        </w:rPr>
        <w:t xml:space="preserve"> -</w:t>
      </w:r>
      <w:r w:rsidRPr="00FA2633">
        <w:rPr>
          <w:sz w:val="28"/>
          <w:szCs w:val="28"/>
          <w:lang w:eastAsia="en-US"/>
        </w:rPr>
        <w:t xml:space="preserve"> </w:t>
      </w:r>
      <w:r w:rsidRPr="00FA2633">
        <w:rPr>
          <w:sz w:val="28"/>
          <w:szCs w:val="28"/>
          <w:lang w:val="kk-KZ" w:eastAsia="en-US"/>
        </w:rPr>
        <w:t>П</w:t>
      </w:r>
      <w:proofErr w:type="spellStart"/>
      <w:r w:rsidRPr="00FA2633">
        <w:rPr>
          <w:sz w:val="28"/>
          <w:szCs w:val="28"/>
          <w:lang w:eastAsia="en-US"/>
        </w:rPr>
        <w:t>рестеу</w:t>
      </w:r>
      <w:proofErr w:type="spellEnd"/>
      <w:r w:rsidRPr="00FA2633">
        <w:rPr>
          <w:sz w:val="28"/>
          <w:szCs w:val="28"/>
          <w:lang w:eastAsia="en-US"/>
        </w:rPr>
        <w:t xml:space="preserve"> </w:t>
      </w:r>
      <w:proofErr w:type="spellStart"/>
      <w:r w:rsidRPr="00FA2633">
        <w:rPr>
          <w:sz w:val="28"/>
          <w:szCs w:val="28"/>
          <w:lang w:eastAsia="en-US"/>
        </w:rPr>
        <w:t>технологиясы</w:t>
      </w:r>
      <w:proofErr w:type="spellEnd"/>
      <w:r w:rsidRPr="00FA2633">
        <w:rPr>
          <w:sz w:val="28"/>
          <w:szCs w:val="28"/>
          <w:lang w:eastAsia="en-US"/>
        </w:rPr>
        <w:t xml:space="preserve"> </w:t>
      </w:r>
      <w:proofErr w:type="spellStart"/>
      <w:r w:rsidRPr="00FA2633">
        <w:rPr>
          <w:sz w:val="28"/>
          <w:szCs w:val="28"/>
          <w:lang w:eastAsia="en-US"/>
        </w:rPr>
        <w:t>бойынша</w:t>
      </w:r>
      <w:proofErr w:type="spellEnd"/>
      <w:r w:rsidRPr="00FA2633">
        <w:rPr>
          <w:sz w:val="28"/>
          <w:szCs w:val="28"/>
          <w:lang w:eastAsia="en-US"/>
        </w:rPr>
        <w:t xml:space="preserve"> алюминий </w:t>
      </w:r>
      <w:proofErr w:type="spellStart"/>
      <w:r w:rsidRPr="00FA2633">
        <w:rPr>
          <w:sz w:val="28"/>
          <w:szCs w:val="28"/>
          <w:lang w:eastAsia="en-US"/>
        </w:rPr>
        <w:t>хлоридімен</w:t>
      </w:r>
      <w:proofErr w:type="spellEnd"/>
      <w:r w:rsidRPr="00FA2633">
        <w:rPr>
          <w:sz w:val="28"/>
          <w:szCs w:val="28"/>
          <w:lang w:eastAsia="en-US"/>
        </w:rPr>
        <w:t xml:space="preserve"> </w:t>
      </w:r>
      <w:proofErr w:type="spellStart"/>
      <w:r w:rsidRPr="00FA2633">
        <w:rPr>
          <w:sz w:val="28"/>
          <w:szCs w:val="28"/>
          <w:lang w:eastAsia="en-US"/>
        </w:rPr>
        <w:t>модификацияланған</w:t>
      </w:r>
      <w:proofErr w:type="spellEnd"/>
      <w:r w:rsidRPr="00FA2633">
        <w:rPr>
          <w:sz w:val="28"/>
          <w:szCs w:val="28"/>
          <w:lang w:eastAsia="en-US"/>
        </w:rPr>
        <w:t xml:space="preserve"> </w:t>
      </w:r>
      <w:proofErr w:type="spellStart"/>
      <w:r w:rsidRPr="00FA2633">
        <w:rPr>
          <w:sz w:val="28"/>
          <w:szCs w:val="28"/>
          <w:lang w:eastAsia="en-US"/>
        </w:rPr>
        <w:t>топырақ</w:t>
      </w:r>
      <w:proofErr w:type="spellEnd"/>
      <w:r w:rsidRPr="00FA2633">
        <w:rPr>
          <w:sz w:val="28"/>
          <w:szCs w:val="28"/>
          <w:lang w:eastAsia="en-US"/>
        </w:rPr>
        <w:t xml:space="preserve"> </w:t>
      </w:r>
      <w:proofErr w:type="spellStart"/>
      <w:r w:rsidRPr="00FA2633">
        <w:rPr>
          <w:sz w:val="28"/>
          <w:szCs w:val="28"/>
          <w:lang w:eastAsia="en-US"/>
        </w:rPr>
        <w:t>негізіндегі</w:t>
      </w:r>
      <w:proofErr w:type="spellEnd"/>
      <w:r w:rsidRPr="00FA2633">
        <w:rPr>
          <w:sz w:val="28"/>
          <w:szCs w:val="28"/>
          <w:lang w:eastAsia="en-US"/>
        </w:rPr>
        <w:t xml:space="preserve"> </w:t>
      </w:r>
      <w:proofErr w:type="spellStart"/>
      <w:r w:rsidRPr="00FA2633">
        <w:rPr>
          <w:sz w:val="28"/>
          <w:szCs w:val="28"/>
          <w:lang w:eastAsia="en-US"/>
        </w:rPr>
        <w:t>күкіртті</w:t>
      </w:r>
      <w:proofErr w:type="spellEnd"/>
      <w:r w:rsidRPr="00FA2633">
        <w:rPr>
          <w:sz w:val="28"/>
          <w:szCs w:val="28"/>
          <w:lang w:eastAsia="en-US"/>
        </w:rPr>
        <w:t xml:space="preserve"> </w:t>
      </w:r>
      <w:proofErr w:type="spellStart"/>
      <w:r w:rsidRPr="00FA2633">
        <w:rPr>
          <w:sz w:val="28"/>
          <w:szCs w:val="28"/>
          <w:lang w:eastAsia="en-US"/>
        </w:rPr>
        <w:t>композициялық</w:t>
      </w:r>
      <w:proofErr w:type="spellEnd"/>
      <w:r w:rsidRPr="00FA2633">
        <w:rPr>
          <w:sz w:val="28"/>
          <w:szCs w:val="28"/>
          <w:lang w:eastAsia="en-US"/>
        </w:rPr>
        <w:t xml:space="preserve"> </w:t>
      </w:r>
      <w:proofErr w:type="spellStart"/>
      <w:r w:rsidRPr="00FA2633">
        <w:rPr>
          <w:sz w:val="28"/>
          <w:szCs w:val="28"/>
          <w:lang w:eastAsia="en-US"/>
        </w:rPr>
        <w:t>материалдың</w:t>
      </w:r>
      <w:proofErr w:type="spellEnd"/>
      <w:r w:rsidRPr="00FA2633">
        <w:rPr>
          <w:sz w:val="28"/>
          <w:szCs w:val="28"/>
          <w:lang w:eastAsia="en-US"/>
        </w:rPr>
        <w:t xml:space="preserve"> </w:t>
      </w:r>
      <w:proofErr w:type="spellStart"/>
      <w:r w:rsidRPr="00FA2633">
        <w:rPr>
          <w:sz w:val="28"/>
          <w:szCs w:val="28"/>
          <w:lang w:eastAsia="en-US"/>
        </w:rPr>
        <w:t>бетінің</w:t>
      </w:r>
      <w:proofErr w:type="spellEnd"/>
      <w:r w:rsidRPr="00FA2633">
        <w:rPr>
          <w:sz w:val="28"/>
          <w:szCs w:val="28"/>
          <w:lang w:eastAsia="en-US"/>
        </w:rPr>
        <w:t xml:space="preserve"> </w:t>
      </w:r>
      <w:r w:rsidRPr="00FA2633">
        <w:rPr>
          <w:sz w:val="28"/>
          <w:szCs w:val="28"/>
          <w:lang w:val="kk-KZ" w:eastAsia="en-US"/>
        </w:rPr>
        <w:t>м</w:t>
      </w:r>
      <w:proofErr w:type="spellStart"/>
      <w:r w:rsidRPr="00FA2633">
        <w:rPr>
          <w:sz w:val="28"/>
          <w:szCs w:val="28"/>
          <w:lang w:eastAsia="en-US"/>
        </w:rPr>
        <w:t>икрографиясы</w:t>
      </w:r>
      <w:proofErr w:type="spellEnd"/>
    </w:p>
    <w:p w14:paraId="6F31DAA8" w14:textId="77777777" w:rsidR="00715B99" w:rsidRDefault="00715B99" w:rsidP="00FA2633">
      <w:pPr>
        <w:pStyle w:val="afc"/>
        <w:spacing w:before="0" w:beforeAutospacing="0" w:after="0" w:afterAutospacing="0"/>
        <w:ind w:firstLine="567"/>
        <w:jc w:val="center"/>
        <w:textAlignment w:val="baseline"/>
        <w:rPr>
          <w:sz w:val="28"/>
          <w:szCs w:val="28"/>
          <w:lang w:eastAsia="en-US"/>
        </w:rPr>
      </w:pPr>
    </w:p>
    <w:p w14:paraId="7F985B54" w14:textId="0F201FA4" w:rsidR="00715B99" w:rsidRDefault="00FA2633" w:rsidP="00FA2633">
      <w:pPr>
        <w:pStyle w:val="afc"/>
        <w:spacing w:before="0" w:beforeAutospacing="0" w:after="0" w:afterAutospacing="0"/>
        <w:ind w:firstLine="567"/>
        <w:jc w:val="both"/>
        <w:textAlignment w:val="baseline"/>
        <w:rPr>
          <w:sz w:val="28"/>
          <w:szCs w:val="28"/>
          <w:lang w:val="kk-KZ"/>
        </w:rPr>
      </w:pPr>
      <w:r w:rsidRPr="00FA2633">
        <w:rPr>
          <w:rFonts w:eastAsiaTheme="minorHAnsi"/>
          <w:sz w:val="28"/>
          <w:szCs w:val="28"/>
          <w:lang w:val="kk-KZ" w:eastAsia="en-US"/>
        </w:rPr>
        <w:t>Престеу технологиясы бойынша алынған үлгінің фотосуретінде (</w:t>
      </w:r>
      <w:r w:rsidR="00F15EE9">
        <w:rPr>
          <w:rFonts w:eastAsiaTheme="minorHAnsi"/>
          <w:sz w:val="28"/>
          <w:szCs w:val="28"/>
          <w:lang w:val="kk-KZ" w:eastAsia="en-US"/>
        </w:rPr>
        <w:t>с</w:t>
      </w:r>
      <w:r w:rsidRPr="00FA2633">
        <w:rPr>
          <w:rFonts w:eastAsiaTheme="minorHAnsi"/>
          <w:sz w:val="28"/>
          <w:szCs w:val="28"/>
          <w:lang w:val="kk-KZ" w:eastAsia="en-US"/>
        </w:rPr>
        <w:t>урет</w:t>
      </w:r>
      <w:r w:rsidR="00217537">
        <w:rPr>
          <w:rFonts w:eastAsiaTheme="minorHAnsi"/>
          <w:sz w:val="28"/>
          <w:szCs w:val="28"/>
          <w:lang w:val="kk-KZ" w:eastAsia="en-US"/>
        </w:rPr>
        <w:t xml:space="preserve"> 6.</w:t>
      </w:r>
      <w:r w:rsidR="00217537" w:rsidRPr="00217537">
        <w:rPr>
          <w:rFonts w:eastAsiaTheme="minorHAnsi"/>
          <w:sz w:val="28"/>
          <w:szCs w:val="28"/>
          <w:lang w:eastAsia="en-US"/>
        </w:rPr>
        <w:t>9</w:t>
      </w:r>
      <w:r w:rsidRPr="00FA2633">
        <w:rPr>
          <w:rFonts w:eastAsiaTheme="minorHAnsi"/>
          <w:sz w:val="28"/>
          <w:szCs w:val="28"/>
          <w:lang w:val="kk-KZ" w:eastAsia="en-US"/>
        </w:rPr>
        <w:t>), оның біркелкі сұр түсі бар, негізінен күкірт, топырақ және алюминий хлоридінің өзара әрекеттесу өнімдерінен тұрады, қоспалар</w:t>
      </w:r>
      <w:r>
        <w:rPr>
          <w:rFonts w:eastAsiaTheme="minorHAnsi"/>
          <w:sz w:val="28"/>
          <w:szCs w:val="28"/>
          <w:lang w:val="kk-KZ" w:eastAsia="en-US"/>
        </w:rPr>
        <w:t>ы мен гетерогенділігі жоқ. Бұл с</w:t>
      </w:r>
      <w:r w:rsidRPr="00FA2633">
        <w:rPr>
          <w:rFonts w:eastAsiaTheme="minorHAnsi"/>
          <w:sz w:val="28"/>
          <w:szCs w:val="28"/>
          <w:lang w:val="kk-KZ" w:eastAsia="en-US"/>
        </w:rPr>
        <w:t>ығылған үлгілердің тығыз, біркелкі, біркелкі құрылымға ие болуымен түсіндіріледі. Күкіртті композициялық материалдар көлемі бойынша біркелкі бөлінеді. Мұндай құрылымның қалыптасуы шөгу деформациясының болмауына, жақсы адгезияға және физикалық-механикалық және пайдалану сипаттамаларының</w:t>
      </w:r>
      <w:r w:rsidR="007E0586">
        <w:rPr>
          <w:rFonts w:eastAsiaTheme="minorHAnsi"/>
          <w:sz w:val="28"/>
          <w:szCs w:val="28"/>
          <w:lang w:val="kk-KZ" w:eastAsia="en-US"/>
        </w:rPr>
        <w:t xml:space="preserve"> жоғары көрсеткіштеріне әкеледі</w:t>
      </w:r>
      <w:r w:rsidR="007E0586">
        <w:rPr>
          <w:sz w:val="28"/>
          <w:szCs w:val="28"/>
          <w:lang w:val="kk-KZ"/>
        </w:rPr>
        <w:t>.</w:t>
      </w:r>
    </w:p>
    <w:p w14:paraId="3A890316" w14:textId="12F4989C" w:rsidR="00FA2633" w:rsidRPr="00FA2633" w:rsidRDefault="00FA2633" w:rsidP="00FA2633">
      <w:pPr>
        <w:pStyle w:val="afc"/>
        <w:spacing w:before="0" w:beforeAutospacing="0" w:after="0" w:afterAutospacing="0"/>
        <w:ind w:firstLine="567"/>
        <w:jc w:val="both"/>
        <w:textAlignment w:val="baseline"/>
        <w:rPr>
          <w:rFonts w:eastAsiaTheme="minorHAnsi"/>
          <w:sz w:val="28"/>
          <w:szCs w:val="28"/>
          <w:lang w:val="kk-KZ" w:eastAsia="en-US"/>
        </w:rPr>
      </w:pPr>
      <w:r w:rsidRPr="00FA2633">
        <w:rPr>
          <w:rFonts w:eastAsiaTheme="minorHAnsi"/>
          <w:sz w:val="28"/>
          <w:szCs w:val="28"/>
          <w:lang w:val="kk-KZ" w:eastAsia="en-US"/>
        </w:rPr>
        <w:lastRenderedPageBreak/>
        <w:t xml:space="preserve">Осылайша, біз күкірт - мұнай химиясы мен топырақтың жанама өнімдері негізінде жоғары беріктік қасиеттері бар алюминий хлоридінің модификациялық </w:t>
      </w:r>
      <w:r>
        <w:rPr>
          <w:rFonts w:eastAsiaTheme="minorHAnsi"/>
          <w:sz w:val="28"/>
          <w:szCs w:val="28"/>
          <w:lang w:val="kk-KZ" w:eastAsia="en-US"/>
        </w:rPr>
        <w:t xml:space="preserve">бұрғылау ерітіндінің </w:t>
      </w:r>
      <w:r w:rsidRPr="00FA2633">
        <w:rPr>
          <w:rFonts w:eastAsiaTheme="minorHAnsi"/>
          <w:sz w:val="28"/>
          <w:szCs w:val="28"/>
          <w:lang w:val="kk-KZ" w:eastAsia="en-US"/>
        </w:rPr>
        <w:t>қоспасын қолдана отырып алдық.</w:t>
      </w:r>
    </w:p>
    <w:p w14:paraId="3C71C7E7" w14:textId="77595F3B" w:rsidR="00360D5E" w:rsidRPr="009C2F3E" w:rsidRDefault="00360D5E" w:rsidP="00360D5E">
      <w:pPr>
        <w:pStyle w:val="afc"/>
        <w:spacing w:before="0" w:beforeAutospacing="0" w:after="0" w:afterAutospacing="0"/>
        <w:ind w:firstLine="567"/>
        <w:jc w:val="both"/>
        <w:textAlignment w:val="baseline"/>
        <w:rPr>
          <w:rFonts w:eastAsiaTheme="minorHAnsi"/>
          <w:sz w:val="28"/>
          <w:szCs w:val="28"/>
          <w:lang w:val="kk-KZ" w:eastAsia="en-US"/>
        </w:rPr>
      </w:pPr>
      <w:r w:rsidRPr="00FA2633">
        <w:rPr>
          <w:rFonts w:eastAsiaTheme="minorHAnsi"/>
          <w:sz w:val="28"/>
          <w:szCs w:val="28"/>
          <w:lang w:val="kk-KZ" w:eastAsia="en-US"/>
        </w:rPr>
        <w:t>Күкірт балқымасымен жұмыс істеу кезінде</w:t>
      </w:r>
      <w:r w:rsidRPr="009C2F3E">
        <w:rPr>
          <w:rFonts w:eastAsiaTheme="minorHAnsi"/>
          <w:sz w:val="28"/>
          <w:szCs w:val="28"/>
          <w:lang w:val="kk-KZ" w:eastAsia="en-US"/>
        </w:rPr>
        <w:t xml:space="preserve"> сақтық ш</w:t>
      </w:r>
      <w:r w:rsidR="00715B99">
        <w:rPr>
          <w:rFonts w:eastAsiaTheme="minorHAnsi"/>
          <w:sz w:val="28"/>
          <w:szCs w:val="28"/>
          <w:lang w:val="kk-KZ" w:eastAsia="en-US"/>
        </w:rPr>
        <w:t>араларын сақтау керек, өйткені б</w:t>
      </w:r>
      <w:r w:rsidRPr="009C2F3E">
        <w:rPr>
          <w:rFonts w:eastAsiaTheme="minorHAnsi"/>
          <w:sz w:val="28"/>
          <w:szCs w:val="28"/>
          <w:lang w:val="kk-KZ" w:eastAsia="en-US"/>
        </w:rPr>
        <w:t>алқыма теріге тиген кезде күйік тудыруы мүмкін. Престеу учаскесінде өрт сөндіру бекеттері ұйымдастырылуы тиіс. Балқыту камераларынан сору және престеу учаскелеріндегі желдету жүйелері конденсацияланған күкіртпен бітеліп қалуы мүмкін, оны техникалық қызмет көрсету және</w:t>
      </w:r>
      <w:r w:rsidR="007E0586">
        <w:rPr>
          <w:rFonts w:eastAsiaTheme="minorHAnsi"/>
          <w:sz w:val="28"/>
          <w:szCs w:val="28"/>
          <w:lang w:val="kk-KZ" w:eastAsia="en-US"/>
        </w:rPr>
        <w:t xml:space="preserve"> жөндеу кезінде ескеру қажет</w:t>
      </w:r>
      <w:r w:rsidR="00C4740F">
        <w:rPr>
          <w:rFonts w:eastAsiaTheme="minorHAnsi"/>
          <w:sz w:val="28"/>
          <w:szCs w:val="28"/>
          <w:lang w:val="kk-KZ" w:eastAsia="en-US"/>
        </w:rPr>
        <w:t xml:space="preserve"> </w:t>
      </w:r>
      <w:r w:rsidR="007E0586" w:rsidRPr="00541231">
        <w:rPr>
          <w:sz w:val="28"/>
          <w:szCs w:val="28"/>
          <w:lang w:val="kk-KZ"/>
        </w:rPr>
        <w:t>[</w:t>
      </w:r>
      <w:r w:rsidR="00715B99">
        <w:rPr>
          <w:sz w:val="28"/>
          <w:szCs w:val="28"/>
          <w:lang w:val="kk-KZ"/>
        </w:rPr>
        <w:t>96</w:t>
      </w:r>
      <w:r w:rsidR="007E0586">
        <w:rPr>
          <w:sz w:val="28"/>
          <w:szCs w:val="28"/>
          <w:lang w:val="kk-KZ"/>
        </w:rPr>
        <w:t>].</w:t>
      </w:r>
    </w:p>
    <w:p w14:paraId="75932AA4" w14:textId="77777777" w:rsidR="00060963" w:rsidRPr="00B17047" w:rsidRDefault="00060963" w:rsidP="00B17047">
      <w:pPr>
        <w:pStyle w:val="afc"/>
        <w:spacing w:before="0" w:beforeAutospacing="0" w:after="0" w:afterAutospacing="0"/>
        <w:ind w:firstLine="567"/>
        <w:jc w:val="both"/>
        <w:textAlignment w:val="baseline"/>
        <w:rPr>
          <w:rFonts w:eastAsiaTheme="minorHAnsi"/>
          <w:b/>
          <w:sz w:val="28"/>
          <w:szCs w:val="28"/>
          <w:lang w:val="kk-KZ" w:eastAsia="en-US"/>
        </w:rPr>
      </w:pPr>
    </w:p>
    <w:p w14:paraId="1CC8EDF1" w14:textId="48C14282" w:rsidR="00B14742" w:rsidRPr="000033D2" w:rsidRDefault="00B14742" w:rsidP="00B14742">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6</w:t>
      </w:r>
      <w:r w:rsidRPr="000033D2">
        <w:rPr>
          <w:rFonts w:ascii="Times New Roman" w:hAnsi="Times New Roman"/>
          <w:b/>
          <w:sz w:val="28"/>
          <w:szCs w:val="28"/>
          <w:lang w:val="kk-KZ" w:eastAsia="ru-RU"/>
        </w:rPr>
        <w:t>-</w:t>
      </w:r>
      <w:r>
        <w:rPr>
          <w:rFonts w:ascii="Times New Roman" w:hAnsi="Times New Roman"/>
          <w:b/>
          <w:sz w:val="28"/>
          <w:szCs w:val="28"/>
          <w:lang w:val="kk-KZ" w:eastAsia="ru-RU"/>
        </w:rPr>
        <w:t>тарау</w:t>
      </w:r>
      <w:r w:rsidRPr="000033D2">
        <w:rPr>
          <w:rFonts w:ascii="Times New Roman" w:hAnsi="Times New Roman"/>
          <w:b/>
          <w:sz w:val="28"/>
          <w:szCs w:val="28"/>
          <w:lang w:val="kk-KZ" w:eastAsia="ru-RU"/>
        </w:rPr>
        <w:t xml:space="preserve"> бойынша қорытындылар</w:t>
      </w:r>
    </w:p>
    <w:p w14:paraId="635D0719" w14:textId="67C05B65" w:rsidR="00B14742" w:rsidRPr="00B14742" w:rsidRDefault="00B14742" w:rsidP="00B14742">
      <w:pPr>
        <w:spacing w:after="0" w:line="240" w:lineRule="auto"/>
        <w:ind w:firstLine="708"/>
        <w:jc w:val="both"/>
        <w:rPr>
          <w:rFonts w:ascii="Times New Roman" w:hAnsi="Times New Roman"/>
          <w:sz w:val="28"/>
          <w:szCs w:val="28"/>
          <w:lang w:val="kk-KZ"/>
        </w:rPr>
      </w:pPr>
      <w:r w:rsidRPr="000033D2">
        <w:rPr>
          <w:rFonts w:ascii="Times New Roman" w:hAnsi="Times New Roman"/>
          <w:sz w:val="28"/>
          <w:szCs w:val="28"/>
          <w:lang w:val="kk-KZ" w:eastAsia="ru-RU"/>
        </w:rPr>
        <w:t xml:space="preserve">1. </w:t>
      </w:r>
      <w:r w:rsidR="00570155" w:rsidRPr="001F52FA">
        <w:rPr>
          <w:rFonts w:ascii="Times New Roman" w:hAnsi="Times New Roman"/>
          <w:sz w:val="28"/>
          <w:szCs w:val="28"/>
          <w:lang w:val="kk-KZ"/>
        </w:rPr>
        <w:t xml:space="preserve">Ұңғыманы бұрғылау екі кезеңде жүзеге асырылады. Бірінші кезеңде ұңғыманы жобалау тереңдігіне дейін бұрғылау және отырғызу жүргізіледі. Екінші кезең ұңғыманы аяқтауға арналған жабдықты шығаруды қамтиды. </w:t>
      </w:r>
      <w:r w:rsidRPr="00B14742">
        <w:rPr>
          <w:rFonts w:ascii="Times New Roman" w:hAnsi="Times New Roman"/>
          <w:sz w:val="28"/>
          <w:szCs w:val="28"/>
          <w:lang w:val="kk-KZ"/>
        </w:rPr>
        <w:t xml:space="preserve"> </w:t>
      </w:r>
    </w:p>
    <w:p w14:paraId="02E62E0A" w14:textId="300E7138" w:rsidR="00B14742" w:rsidRPr="00570155" w:rsidRDefault="00B14742" w:rsidP="00B14742">
      <w:pPr>
        <w:spacing w:after="0" w:line="240" w:lineRule="auto"/>
        <w:ind w:firstLine="708"/>
        <w:jc w:val="both"/>
        <w:rPr>
          <w:rFonts w:ascii="Times New Roman" w:hAnsi="Times New Roman"/>
          <w:sz w:val="28"/>
          <w:szCs w:val="28"/>
          <w:lang w:val="kk-KZ"/>
        </w:rPr>
      </w:pPr>
      <w:r w:rsidRPr="000033D2">
        <w:rPr>
          <w:rFonts w:ascii="Times New Roman" w:hAnsi="Times New Roman"/>
          <w:sz w:val="28"/>
          <w:szCs w:val="28"/>
          <w:lang w:val="kk-KZ" w:eastAsia="ru-RU"/>
        </w:rPr>
        <w:t xml:space="preserve">2. </w:t>
      </w:r>
      <w:r w:rsidR="00570155" w:rsidRPr="00570155">
        <w:rPr>
          <w:rFonts w:ascii="Times New Roman" w:hAnsi="Times New Roman"/>
          <w:sz w:val="28"/>
          <w:szCs w:val="28"/>
          <w:lang w:val="kk-KZ"/>
        </w:rPr>
        <w:t>Өнімді қабатты пайдалану тиімділігін және коллектордың сипаттамасын оңтайландыру бойынша үздіксіз күш-жігер шеңберінде ТШО техникалық суы бар химиялық индикаторларды пайдалануды жоспарлап отыр. Индикаторларды бақылау жарықтар жүйесінің сипаттамасын және matrix ерітіндісімен қанықтыруды анықтау үшін ұңғымаларды қазу кезінде және іргелес ұңғымаларда жүргізілетін болады.</w:t>
      </w:r>
    </w:p>
    <w:p w14:paraId="5380F4F2" w14:textId="3A9B5FA5" w:rsidR="00B14742" w:rsidRPr="00570155" w:rsidRDefault="00B14742" w:rsidP="00B14742">
      <w:pPr>
        <w:tabs>
          <w:tab w:val="left" w:pos="3420"/>
        </w:tabs>
        <w:spacing w:after="0" w:line="240" w:lineRule="auto"/>
        <w:ind w:firstLine="567"/>
        <w:jc w:val="both"/>
        <w:rPr>
          <w:rFonts w:ascii="Times New Roman" w:hAnsi="Times New Roman"/>
          <w:color w:val="000000"/>
          <w:sz w:val="28"/>
          <w:szCs w:val="28"/>
          <w:lang w:val="kk-KZ"/>
        </w:rPr>
      </w:pPr>
      <w:r>
        <w:rPr>
          <w:rFonts w:ascii="Times New Roman" w:hAnsi="Times New Roman"/>
          <w:sz w:val="28"/>
          <w:szCs w:val="28"/>
          <w:lang w:val="kk-KZ"/>
        </w:rPr>
        <w:t xml:space="preserve">3. </w:t>
      </w:r>
      <w:r w:rsidR="00570155" w:rsidRPr="00570155">
        <w:rPr>
          <w:rFonts w:ascii="Times New Roman" w:hAnsi="Times New Roman"/>
          <w:sz w:val="28"/>
          <w:szCs w:val="28"/>
          <w:lang w:val="kk-KZ"/>
        </w:rPr>
        <w:t>Нақты конструкцияларға және кен орнында қол жеткізілген техникалық - экономикалық көрсеткіштерге сәйкес ұңғымаларды бұрғылауды "ҚМГ-Нейборс"компаниясының №707 бу немесе №708 БУ қондырғысымен жүргізу ұсынылады. Осы типтегі бұрғылау қондырғылары бұрғылау ерітіндісін дайындауға, өңдеуге, ауырлатуға, тазартуға, газсыздандыруға және араластыруға арналған механизмдермен және ерітіндінің резервтік көлеміне арналған қосымша ыдыстармен жабдықталған.</w:t>
      </w:r>
    </w:p>
    <w:p w14:paraId="1541D46A" w14:textId="79A69E95" w:rsidR="00B14742" w:rsidRPr="00817F51" w:rsidRDefault="00B14742" w:rsidP="002D0E7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eastAsia="ru-RU"/>
        </w:rPr>
        <w:t>4</w:t>
      </w:r>
      <w:r w:rsidRPr="000033D2">
        <w:rPr>
          <w:rFonts w:ascii="Times New Roman" w:hAnsi="Times New Roman"/>
          <w:sz w:val="28"/>
          <w:szCs w:val="28"/>
          <w:lang w:val="kk-KZ" w:eastAsia="ru-RU"/>
        </w:rPr>
        <w:t xml:space="preserve">. </w:t>
      </w:r>
      <w:r w:rsidR="002D0E7C" w:rsidRPr="002D0E7C">
        <w:rPr>
          <w:rFonts w:ascii="Times New Roman" w:hAnsi="Times New Roman"/>
          <w:sz w:val="28"/>
          <w:szCs w:val="28"/>
          <w:lang w:val="kk-KZ"/>
        </w:rPr>
        <w:t>Ұңғыма көлбеу бағытта жобаланған. Мақсатқа жету үшін ұңғыманың ұсынылған траекториясын ұстану үшін барлық шараларды қабылдау қажет. Бұрыштың траекториядан ауытқуы кезінде ауытқу бұрышын рұқсат етілген шектерде ұстап тұру үшін шаралар қабылдануы керек.</w:t>
      </w:r>
      <w:r w:rsidR="002D0E7C">
        <w:rPr>
          <w:rFonts w:ascii="Times New Roman" w:hAnsi="Times New Roman"/>
          <w:sz w:val="28"/>
          <w:szCs w:val="28"/>
          <w:lang w:val="kk-KZ"/>
        </w:rPr>
        <w:t xml:space="preserve"> </w:t>
      </w:r>
      <w:r w:rsidR="002D0E7C" w:rsidRPr="002D0E7C">
        <w:rPr>
          <w:rFonts w:ascii="Times New Roman" w:hAnsi="Times New Roman"/>
          <w:sz w:val="28"/>
          <w:szCs w:val="28"/>
          <w:lang w:val="kk-KZ"/>
        </w:rPr>
        <w:t>Бұрғылау процесінде мезгіл-мезгіл құлау бұрышын бақылау керек (әр 100 м сайын). Ұңғыма профилі – S – тәрізді</w:t>
      </w:r>
      <w:r w:rsidRPr="00817F51">
        <w:rPr>
          <w:rFonts w:ascii="Times New Roman" w:hAnsi="Times New Roman"/>
          <w:sz w:val="28"/>
          <w:szCs w:val="28"/>
          <w:lang w:val="kk-KZ"/>
        </w:rPr>
        <w:t xml:space="preserve"> </w:t>
      </w:r>
    </w:p>
    <w:p w14:paraId="3A3BF82F" w14:textId="77777777" w:rsidR="002D0E7C" w:rsidRDefault="00B14742" w:rsidP="002D0E7C">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eastAsia="ru-RU"/>
        </w:rPr>
        <w:t>5</w:t>
      </w:r>
      <w:r w:rsidRPr="000033D2">
        <w:rPr>
          <w:rFonts w:ascii="Times New Roman" w:hAnsi="Times New Roman"/>
          <w:sz w:val="28"/>
          <w:szCs w:val="28"/>
          <w:lang w:val="kk-KZ" w:eastAsia="ru-RU"/>
        </w:rPr>
        <w:t xml:space="preserve">. </w:t>
      </w:r>
      <w:r w:rsidR="002D0E7C" w:rsidRPr="00736CA7">
        <w:rPr>
          <w:rFonts w:ascii="Times New Roman" w:hAnsi="Times New Roman"/>
          <w:sz w:val="28"/>
          <w:szCs w:val="28"/>
          <w:lang w:val="kk-KZ"/>
        </w:rPr>
        <w:t>Жуу сұйықтығының түрін таңдау бөлімнің геологиялық сипаттамасына, Теңіз кен орнының бірдей геологиялық жағдайында ұңғымаларды жүргізу тәжірибесіне байланысты. Ерітіндінің параметрлері, оны дайындау және өңдеу рецептурасы, химреагенттердің тұтыну нормалары ғылыми-зерттеу жұмыстарының нәтижелері, технологиялық регламенттер және мұнай мен газға ұңғымаларды бұрғылау кезінде жұмыстарды қауіпсіз жүргізу талаптары негізінде таңдалады.</w:t>
      </w:r>
    </w:p>
    <w:p w14:paraId="2C6FA17C" w14:textId="52A401FE" w:rsidR="00B14742" w:rsidRDefault="00B14742" w:rsidP="00B14742">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 xml:space="preserve">6. </w:t>
      </w:r>
      <w:r w:rsidR="002D0E7C" w:rsidRPr="001F52FA">
        <w:rPr>
          <w:rFonts w:ascii="Times New Roman" w:hAnsi="Times New Roman"/>
          <w:sz w:val="28"/>
          <w:szCs w:val="28"/>
          <w:lang w:val="kk-KZ"/>
        </w:rPr>
        <w:t>Бұрғылау ерітіндісін елеулі сіңіру жағдайында теңіз ұңғымаларын бұрғылаудың ағымдағы стратегиясы АШБ (айналым шығуынсыз бұрғылау) техникасын пайдалану болып табылады.</w:t>
      </w:r>
    </w:p>
    <w:p w14:paraId="5192CB4B" w14:textId="7F026C18" w:rsidR="00B14742" w:rsidRPr="002D0E7C" w:rsidRDefault="00B14742" w:rsidP="00B14742">
      <w:pPr>
        <w:spacing w:after="0" w:line="240" w:lineRule="auto"/>
        <w:ind w:firstLine="567"/>
        <w:jc w:val="both"/>
        <w:rPr>
          <w:rFonts w:ascii="Times New Roman" w:hAnsi="Times New Roman"/>
          <w:sz w:val="28"/>
          <w:szCs w:val="28"/>
          <w:lang w:val="kk-KZ"/>
        </w:rPr>
      </w:pPr>
      <w:r>
        <w:rPr>
          <w:rFonts w:ascii="Times New Roman" w:hAnsi="Times New Roman"/>
          <w:color w:val="000000"/>
          <w:sz w:val="28"/>
          <w:szCs w:val="28"/>
          <w:lang w:val="kk-KZ"/>
        </w:rPr>
        <w:lastRenderedPageBreak/>
        <w:t xml:space="preserve">7. </w:t>
      </w:r>
      <w:r w:rsidR="002D0E7C" w:rsidRPr="002D0E7C">
        <w:rPr>
          <w:rFonts w:ascii="Times New Roman" w:hAnsi="Times New Roman"/>
          <w:sz w:val="28"/>
          <w:szCs w:val="28"/>
          <w:lang w:val="kk-KZ"/>
        </w:rPr>
        <w:t xml:space="preserve">Бұрғылаудың әрбір аралығындағы бұрғылау ерітіндісінің салмағы мұнай-газ өнеркәсібіндегі өнеркәсіптік қауіпсіздік талаптарына сәйкес ұңғымалардың геологиялық жағдайларына  және жақын орналасқан алдыңғы </w:t>
      </w:r>
      <w:r w:rsidR="002D0E7C">
        <w:rPr>
          <w:rFonts w:ascii="Times New Roman" w:hAnsi="Times New Roman"/>
          <w:sz w:val="28"/>
          <w:szCs w:val="28"/>
          <w:lang w:val="kk-KZ"/>
        </w:rPr>
        <w:t>ұ</w:t>
      </w:r>
      <w:r w:rsidR="002D0E7C" w:rsidRPr="002D0E7C">
        <w:rPr>
          <w:rFonts w:ascii="Times New Roman" w:hAnsi="Times New Roman"/>
          <w:sz w:val="28"/>
          <w:szCs w:val="28"/>
          <w:lang w:val="kk-KZ"/>
        </w:rPr>
        <w:t>ңғымаларды бұрғылау кезінде алынған тәжірибеге сүйене отырып айқындалады</w:t>
      </w:r>
    </w:p>
    <w:p w14:paraId="078DCD66" w14:textId="7956FA24" w:rsidR="00B14742" w:rsidRPr="002D0E7C" w:rsidRDefault="00B14742" w:rsidP="00B1474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8. </w:t>
      </w:r>
      <w:r w:rsidR="002D0E7C" w:rsidRPr="002D0E7C">
        <w:rPr>
          <w:rFonts w:ascii="Times New Roman" w:hAnsi="Times New Roman"/>
          <w:sz w:val="28"/>
          <w:szCs w:val="28"/>
          <w:lang w:val="kk-KZ"/>
        </w:rPr>
        <w:t>Мұнай қабаттарының өнімділігі негізінен қолданылатын бұрғылау ерітінділерінің сапасына байланысты. Мұнайды бұрғылаудың технологиялық көрсеткіштері көбінесе бұрғылау ерітінділерінің құрамы мен қасиеттеріне байланысты, олар бұрғылаудың жоғары жылдамдығымен және өнімді қабаттың сапалы ашылуымен жұмы</w:t>
      </w:r>
      <w:r w:rsidR="00A264FA">
        <w:rPr>
          <w:rFonts w:ascii="Times New Roman" w:hAnsi="Times New Roman"/>
          <w:sz w:val="28"/>
          <w:szCs w:val="28"/>
          <w:lang w:val="kk-KZ"/>
        </w:rPr>
        <w:t>стың қауіпсіздігі мен апаттың алдын алуды</w:t>
      </w:r>
      <w:r w:rsidR="002D0E7C" w:rsidRPr="002D0E7C">
        <w:rPr>
          <w:rFonts w:ascii="Times New Roman" w:hAnsi="Times New Roman"/>
          <w:sz w:val="28"/>
          <w:szCs w:val="28"/>
          <w:lang w:val="kk-KZ"/>
        </w:rPr>
        <w:t xml:space="preserve"> қамтамасыз етуі керек.</w:t>
      </w:r>
    </w:p>
    <w:p w14:paraId="660D6AAA" w14:textId="6AF727D3" w:rsidR="00B14742" w:rsidRPr="007D6266" w:rsidRDefault="00B14742" w:rsidP="00B14742">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9. </w:t>
      </w:r>
      <w:r w:rsidR="002D0E7C" w:rsidRPr="001F52FA">
        <w:rPr>
          <w:rFonts w:ascii="Times New Roman" w:hAnsi="Times New Roman"/>
          <w:color w:val="000000"/>
          <w:sz w:val="28"/>
          <w:szCs w:val="28"/>
          <w:lang w:val="kk-KZ"/>
        </w:rPr>
        <w:t xml:space="preserve">Тұзды шөгінділерде терең бұрғылау проблемаларының бірі-тұзға төзімді бұрғылау ерітінділерін жасау. </w:t>
      </w:r>
      <w:r w:rsidR="002D0E7C" w:rsidRPr="009C4BA3">
        <w:rPr>
          <w:rFonts w:ascii="Times New Roman" w:hAnsi="Times New Roman"/>
          <w:color w:val="000000"/>
          <w:sz w:val="28"/>
          <w:szCs w:val="28"/>
          <w:lang w:val="kk-KZ"/>
        </w:rPr>
        <w:t>Бұл ерітінділердің формулаларын әзірлеудің қиындығы табиғи жағдайда құрамы мен қасиеттері бойынша әр түрлі тұзды шөгінділердің болуында.</w:t>
      </w:r>
      <w:r w:rsidR="002D0E7C" w:rsidRPr="002D0E7C">
        <w:rPr>
          <w:rFonts w:ascii="Times New Roman" w:hAnsi="Times New Roman"/>
          <w:color w:val="000000"/>
          <w:sz w:val="28"/>
          <w:szCs w:val="28"/>
          <w:lang w:val="kk-KZ"/>
        </w:rPr>
        <w:t xml:space="preserve"> </w:t>
      </w:r>
      <w:r w:rsidR="002D0E7C" w:rsidRPr="00881525">
        <w:rPr>
          <w:rFonts w:ascii="Times New Roman" w:hAnsi="Times New Roman"/>
          <w:color w:val="000000"/>
          <w:sz w:val="28"/>
          <w:szCs w:val="28"/>
          <w:lang w:val="kk-KZ"/>
        </w:rPr>
        <w:t xml:space="preserve">Күкірт балқымаларынан алынған материалдардың қасиеттерін реттеу үшін әртүрлі </w:t>
      </w:r>
      <w:r w:rsidR="002D0E7C">
        <w:rPr>
          <w:rFonts w:ascii="Times New Roman" w:hAnsi="Times New Roman"/>
          <w:color w:val="000000"/>
          <w:sz w:val="28"/>
          <w:szCs w:val="28"/>
          <w:lang w:val="kk-KZ"/>
        </w:rPr>
        <w:t>б</w:t>
      </w:r>
      <w:r w:rsidR="002D0E7C" w:rsidRPr="00881525">
        <w:rPr>
          <w:rFonts w:ascii="Times New Roman" w:hAnsi="Times New Roman"/>
          <w:color w:val="000000"/>
          <w:sz w:val="28"/>
          <w:szCs w:val="28"/>
          <w:lang w:val="kk-KZ"/>
        </w:rPr>
        <w:t>ейорганикалық және органикалық қосылыстар қолданылатын модификациялық қоспалар қолданылады.</w:t>
      </w:r>
      <w:r w:rsidR="002D0E7C" w:rsidRPr="002D0E7C">
        <w:rPr>
          <w:rFonts w:ascii="Times New Roman" w:hAnsi="Times New Roman"/>
          <w:color w:val="000000"/>
          <w:sz w:val="28"/>
          <w:szCs w:val="28"/>
          <w:lang w:val="kk-KZ"/>
        </w:rPr>
        <w:t xml:space="preserve"> </w:t>
      </w:r>
      <w:r w:rsidR="002D0E7C">
        <w:rPr>
          <w:rFonts w:ascii="Times New Roman" w:hAnsi="Times New Roman"/>
          <w:color w:val="000000"/>
          <w:sz w:val="28"/>
          <w:szCs w:val="28"/>
          <w:lang w:val="kk-KZ"/>
        </w:rPr>
        <w:t>Теңіз кең орында</w:t>
      </w:r>
      <w:r w:rsidR="002D0E7C" w:rsidRPr="00881525">
        <w:rPr>
          <w:rFonts w:ascii="Times New Roman" w:hAnsi="Times New Roman"/>
          <w:color w:val="000000"/>
          <w:sz w:val="28"/>
          <w:szCs w:val="28"/>
          <w:lang w:val="kk-KZ"/>
        </w:rPr>
        <w:t xml:space="preserve"> мұнайдан алынған күкірт мөлшерінің ұлғаюымен күкіртті қайта өңдеу және кәдеге жарату мәселесі бірін</w:t>
      </w:r>
      <w:r w:rsidR="00A0030F">
        <w:rPr>
          <w:rFonts w:ascii="Times New Roman" w:hAnsi="Times New Roman"/>
          <w:color w:val="000000"/>
          <w:sz w:val="28"/>
          <w:szCs w:val="28"/>
          <w:lang w:val="kk-KZ"/>
        </w:rPr>
        <w:t>ші кезектегі маңызды мәселе</w:t>
      </w:r>
      <w:r w:rsidR="002D0E7C" w:rsidRPr="00881525">
        <w:rPr>
          <w:rFonts w:ascii="Times New Roman" w:hAnsi="Times New Roman"/>
          <w:color w:val="000000"/>
          <w:sz w:val="28"/>
          <w:szCs w:val="28"/>
          <w:lang w:val="kk-KZ"/>
        </w:rPr>
        <w:t xml:space="preserve">. Бұл мәселені шешудің бір жолы-күкіртті қолдана отырып, </w:t>
      </w:r>
      <w:r w:rsidR="002D0E7C">
        <w:rPr>
          <w:rFonts w:ascii="Times New Roman" w:hAnsi="Times New Roman"/>
          <w:color w:val="000000"/>
          <w:sz w:val="28"/>
          <w:szCs w:val="28"/>
          <w:lang w:val="kk-KZ"/>
        </w:rPr>
        <w:t>агрессивты химиялық заттарға</w:t>
      </w:r>
      <w:r w:rsidR="002D0E7C" w:rsidRPr="00881525">
        <w:rPr>
          <w:rFonts w:ascii="Times New Roman" w:hAnsi="Times New Roman"/>
          <w:color w:val="000000"/>
          <w:sz w:val="28"/>
          <w:szCs w:val="28"/>
          <w:lang w:val="kk-KZ"/>
        </w:rPr>
        <w:t xml:space="preserve"> төзімді жаңа материалдарды жасау және оларды </w:t>
      </w:r>
      <w:r w:rsidR="002D0E7C" w:rsidRPr="007D6266">
        <w:rPr>
          <w:rFonts w:ascii="Times New Roman" w:hAnsi="Times New Roman"/>
          <w:color w:val="000000"/>
          <w:sz w:val="28"/>
          <w:szCs w:val="28"/>
          <w:lang w:val="kk-KZ"/>
        </w:rPr>
        <w:t>композициялық материал ретінде пайдалану.</w:t>
      </w:r>
      <w:r w:rsidR="007D6266" w:rsidRPr="007D6266">
        <w:rPr>
          <w:rFonts w:ascii="Times New Roman" w:eastAsiaTheme="minorHAnsi" w:hAnsi="Times New Roman"/>
          <w:sz w:val="28"/>
          <w:szCs w:val="28"/>
          <w:lang w:val="kk-KZ"/>
        </w:rPr>
        <w:t xml:space="preserve"> </w:t>
      </w:r>
      <w:r w:rsidR="00890F84">
        <w:rPr>
          <w:rFonts w:ascii="Times New Roman" w:eastAsiaTheme="minorHAnsi" w:hAnsi="Times New Roman"/>
          <w:sz w:val="28"/>
          <w:szCs w:val="28"/>
          <w:lang w:val="kk-KZ"/>
        </w:rPr>
        <w:t xml:space="preserve">   </w:t>
      </w:r>
      <w:r w:rsidR="007D6266" w:rsidRPr="007D6266">
        <w:rPr>
          <w:rFonts w:ascii="Times New Roman" w:eastAsiaTheme="minorHAnsi" w:hAnsi="Times New Roman"/>
          <w:sz w:val="28"/>
          <w:szCs w:val="28"/>
          <w:lang w:val="kk-KZ"/>
        </w:rPr>
        <w:t>Жүргізілген зерттеулердің нәтижелері негізінде күкіртті мұнай өңдеу қалдықтарынан және силикагель қалдықтарынан полисульфидтер технологиясы әзірленді. Күкірт - мұнай химиясы мен топырақтың жанама өнімдері негізінде жоғары беріктік қасиеттері бар алюминий хлоридінің модификациялық бұрғылау ерітіндінің қоспасын қолдана отырып алдық.</w:t>
      </w:r>
    </w:p>
    <w:p w14:paraId="29D7D2C9" w14:textId="77777777" w:rsidR="00060963" w:rsidRDefault="00060963" w:rsidP="00EE6FDD">
      <w:pPr>
        <w:pStyle w:val="afc"/>
        <w:spacing w:before="225" w:after="0"/>
        <w:ind w:firstLine="567"/>
        <w:jc w:val="both"/>
        <w:textAlignment w:val="baseline"/>
        <w:rPr>
          <w:rFonts w:eastAsiaTheme="minorHAnsi"/>
          <w:b/>
          <w:sz w:val="28"/>
          <w:szCs w:val="28"/>
          <w:lang w:val="kk-KZ" w:eastAsia="en-US"/>
        </w:rPr>
      </w:pPr>
    </w:p>
    <w:p w14:paraId="7519E9D4"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7E2C5216"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055621BD"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5458F9FE"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747B7729"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3F9763B2"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2DD86A9F"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627F3020"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446617B6" w14:textId="77777777" w:rsidR="007D6266" w:rsidRDefault="007D6266" w:rsidP="00EE6FDD">
      <w:pPr>
        <w:pStyle w:val="afc"/>
        <w:spacing w:before="225" w:after="0"/>
        <w:ind w:firstLine="567"/>
        <w:jc w:val="both"/>
        <w:textAlignment w:val="baseline"/>
        <w:rPr>
          <w:rFonts w:eastAsiaTheme="minorHAnsi"/>
          <w:b/>
          <w:sz w:val="28"/>
          <w:szCs w:val="28"/>
          <w:lang w:val="kk-KZ" w:eastAsia="en-US"/>
        </w:rPr>
      </w:pPr>
    </w:p>
    <w:p w14:paraId="049C8BDC" w14:textId="77777777" w:rsidR="00F15EE9" w:rsidRPr="00F15EE9" w:rsidRDefault="00F15EE9" w:rsidP="00F15EE9">
      <w:pPr>
        <w:pStyle w:val="afc"/>
        <w:spacing w:before="225" w:after="0"/>
        <w:ind w:firstLine="567"/>
        <w:jc w:val="both"/>
        <w:textAlignment w:val="baseline"/>
        <w:rPr>
          <w:rFonts w:eastAsiaTheme="minorHAnsi"/>
          <w:b/>
          <w:sz w:val="28"/>
          <w:szCs w:val="28"/>
          <w:lang w:val="kk-KZ" w:eastAsia="en-US"/>
        </w:rPr>
      </w:pPr>
      <w:r w:rsidRPr="00F15EE9">
        <w:rPr>
          <w:rFonts w:eastAsiaTheme="minorHAnsi"/>
          <w:b/>
          <w:sz w:val="28"/>
          <w:szCs w:val="28"/>
          <w:lang w:val="kk-KZ"/>
        </w:rPr>
        <w:lastRenderedPageBreak/>
        <w:t>ҚОРЫТЫНДЫ</w:t>
      </w:r>
    </w:p>
    <w:p w14:paraId="04AE24EF" w14:textId="36EFC36B"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Қоршаған ортаға техногендік әсердің түрлері мен сипатын сипаттау сандық бағалаумен қатар жүруі тиіс. Әсер ету мөлшері немесе қарқындылығы әрқашан жағымсыз салдарға тікелей пропорционалды бола бермейді. Соңғысы әсер ету көзінің сипатына да, әсер етуге бағытталған қоршаған ортаның қасиеттеріне де байланысты. Маңызды әсерлерді анықтаудың бірнеше әдістері бар. Оларға тізім әдісі, әсерді жүйелі түрде анықтау әдісі (желі ә</w:t>
      </w:r>
      <w:r w:rsidR="00B33ED0">
        <w:rPr>
          <w:rFonts w:ascii="Times New Roman" w:hAnsi="Times New Roman"/>
          <w:sz w:val="28"/>
          <w:szCs w:val="28"/>
          <w:lang w:val="kk-KZ"/>
        </w:rPr>
        <w:t>дісі) және матрица әдісі жатады.</w:t>
      </w:r>
    </w:p>
    <w:p w14:paraId="27CB862B"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Теңіз кен орны Қазақстан Республикасы Атырау облысының Жылыой ауданында орналасқан. Теңіз кен орны-жалпы девондық Карбонат негізінде орналасқан ерте-орта көмір жасындағы карбонатты шөгінділерден тұратын оқшауланған карбонатты платформа. Мұнай кен орны орайластырылған теңіз карбонатты ғимараты трапеция тәрізді: тегіс шатыры және тік қанаттары бар. Оның мөлшері 22х23 км, мұнай қабаты 1400 м жетеді. Теңіз кен орнындағы жер асты сулары күндізгі жер бетіне өте жақын болғандықтан, траншея мен котлавандардан құрылыс жұмыстары кезінде жер асты суларын төмендету шаралары жүргізілуде. Химиялық құрамы бойынша жер үсті сулары тұзды ерітінділер тобына жатады.</w:t>
      </w:r>
    </w:p>
    <w:p w14:paraId="45E6F2F1"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Ауданның климаты күрт континенталды, құрғақ.  Зерттелетін аумақ өзіне тән топырақ және өсімдік кешендері бар жағалаудағы жартылай шөлдер зонасына кіреді. Жағалаудағы шалғынды сортаң топырақтары басым дамыған. Зерттелетін аумақтағы табиғи экожүйелер өте тұрақсыз және антропогендік әсерге байланысты экоцид қаупі бар.</w:t>
      </w:r>
    </w:p>
    <w:p w14:paraId="4802E0CA"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Геологиялық және табиғи факторлар кешенінің өзара әрекеттесуі нәтижесінде аккумулятивті теңіз террасаларының сериясы түрінде аймақтың заманауи геоморфологиялық келбеті қалыптасты. Бүкіл Каспий маңы аймағының, оның ішінде зерттелген аумақтың геологиялық даму тарихы плейстоцен-голоцен (төрттік) уақытында геологиялық уақыттың көрсетілген бөлігінде аймақтың геологиялық ортасының қалыптасуына тікелей әсер еткен жаһандық маңызы бар бірқатар ерекше құбылыстармен ерекшеленеді.</w:t>
      </w:r>
    </w:p>
    <w:p w14:paraId="31768C09"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Инженерлік-геологиялық барлау жүргізу барысында зерттелген учаске шегінде судың 2 түрі анықталды: ағынды және жер асты. Ағынды сулар құрылыс жұмыстары кезінде жер асты суларын төмендету үшін траншеялар мен шұңқырлардан алынады, содан кейін ассенизаторлардың көмегімен жобаланған қоқыс алаңына ағызылады. Сор учаскедегі ағынды сулардың тереңдігі 0,20-0,40 м құрайды, күнделікті бетінен жоғары, химиялық құрамы бойынша олар тұзды ерітінділер тобына, күшті тұзды ерітінділердің кіші тобына жатады.</w:t>
      </w:r>
    </w:p>
    <w:p w14:paraId="2BE70944" w14:textId="3C9A19A5"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Теңіз кен орны белгілі бір дәрежеде Багам аралдарындағы қазіргі аналог – платформаға ұқсас карбонатты платформа (құрылыс) болып саналады. Ол тегіс беті және тік беткейлері бар жақтау пі</w:t>
      </w:r>
      <w:r w:rsidR="00217537">
        <w:rPr>
          <w:rFonts w:ascii="Times New Roman" w:hAnsi="Times New Roman"/>
          <w:sz w:val="28"/>
          <w:szCs w:val="28"/>
          <w:lang w:val="kk-KZ"/>
        </w:rPr>
        <w:t>шініне ие. Бағалау нәтижесінде Т</w:t>
      </w:r>
      <w:r w:rsidRPr="00F15EE9">
        <w:rPr>
          <w:rFonts w:ascii="Times New Roman" w:hAnsi="Times New Roman"/>
          <w:sz w:val="28"/>
          <w:szCs w:val="28"/>
          <w:lang w:val="kk-KZ"/>
        </w:rPr>
        <w:t xml:space="preserve">-6248 ұңғымасы үшін қауіп факторы 1-2 болады, 1-ден 4 – ке дейінгі 4 балдық шкала бойынша, мұнда 4-ең жоғары тәуекел. T-6248 ұңғымасында кен орнының </w:t>
      </w:r>
      <w:r w:rsidRPr="00F15EE9">
        <w:rPr>
          <w:rFonts w:ascii="Times New Roman" w:hAnsi="Times New Roman"/>
          <w:sz w:val="28"/>
          <w:szCs w:val="28"/>
          <w:lang w:val="kk-KZ"/>
        </w:rPr>
        <w:lastRenderedPageBreak/>
        <w:t>платформалық бөлігінде орналасуын және іргелес ұңғымалар бойынша деректерді ескере отырып, сіңіру қаупі төмен (1-2) деп күтілуде.</w:t>
      </w:r>
    </w:p>
    <w:p w14:paraId="595B40EE"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Далалық зерттеулердің негізгі түрі  инженерлік-геологиялық барлау. Инженерлік-геологиялық ұңғымаларды бұрғылау және құмдарға арналған SPT сынамасын бір мезгілде орындай отырып, топырақ үлгілерін іріктеу, жер асты суларын іріктеу және топырақты статикалық зондтау (СРТи) жатады.</w:t>
      </w:r>
    </w:p>
    <w:p w14:paraId="1CD6D264"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Талдаудың барлық түрлері мемлекеттік және мемлекетаралық нормативтік құжаттар мен стандарттардың (ХҒТКС және ҚР) талаптарына сәйкес орындалды. Талдаулар "НаЦЭкС"ААҚ метрологиялық орталығында сертификаттаудан және жыл сайынғы тексеруден өткен отандық  импорттық, заманауи жабдықтар мен аспаптарда жүргізілді.</w:t>
      </w:r>
    </w:p>
    <w:p w14:paraId="7851F754"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Теңіз кен орны объектілерін барлау және тәжірибелік-өнеркәсіптік пайдалану кезеңінде гидродинамикалық зерттеулер жүргізілген. Сүзу-сыйымдылық қасиеттері  (ССҚ</w:t>
      </w:r>
      <w:r w:rsidRPr="00F15EE9">
        <w:rPr>
          <w:rFonts w:ascii="Arial" w:hAnsi="Arial" w:cs="Arial"/>
          <w:sz w:val="20"/>
          <w:szCs w:val="20"/>
          <w:lang w:val="kk-KZ"/>
        </w:rPr>
        <w:t xml:space="preserve">) </w:t>
      </w:r>
      <w:r w:rsidRPr="00F15EE9">
        <w:rPr>
          <w:rFonts w:ascii="Times New Roman" w:hAnsi="Times New Roman"/>
          <w:sz w:val="28"/>
          <w:szCs w:val="28"/>
          <w:lang w:val="kk-KZ"/>
        </w:rPr>
        <w:t xml:space="preserve">сандық бағалау және тау жыныстарының түрін диагностикалау үшін ұңғымаларды зерттеудің стационарлық емес әдістерінің нәтижелерін қолдану ұсынылады. </w:t>
      </w:r>
    </w:p>
    <w:p w14:paraId="7B8A49C6" w14:textId="77777777" w:rsidR="00F15EE9" w:rsidRPr="00F15EE9" w:rsidRDefault="00F15EE9" w:rsidP="00F15EE9">
      <w:pPr>
        <w:pStyle w:val="ac"/>
        <w:numPr>
          <w:ilvl w:val="0"/>
          <w:numId w:val="22"/>
        </w:numPr>
        <w:shd w:val="clear" w:color="auto" w:fill="FFFFFF"/>
        <w:tabs>
          <w:tab w:val="left" w:pos="851"/>
          <w:tab w:val="left" w:pos="993"/>
        </w:tabs>
        <w:spacing w:after="0" w:line="240" w:lineRule="auto"/>
        <w:ind w:left="0" w:firstLine="567"/>
        <w:jc w:val="both"/>
        <w:rPr>
          <w:rFonts w:ascii="Times New Roman" w:hAnsi="Times New Roman"/>
          <w:vanish/>
          <w:sz w:val="28"/>
          <w:szCs w:val="28"/>
          <w:lang w:val="kk-KZ"/>
        </w:rPr>
      </w:pPr>
      <w:r w:rsidRPr="00F15EE9">
        <w:rPr>
          <w:rFonts w:ascii="Times New Roman" w:hAnsi="Times New Roman"/>
          <w:sz w:val="28"/>
          <w:szCs w:val="28"/>
          <w:lang w:val="kk-KZ"/>
        </w:rPr>
        <w:t xml:space="preserve">Ұңғымалардың шығыны көптеген басқа факторларға байланысты болғандықтан, бұл байланыс стохастикалық болып табылады.  </w:t>
      </w:r>
      <w:r w:rsidRPr="00F15EE9">
        <w:rPr>
          <w:rFonts w:ascii="Times New Roman" w:hAnsi="Times New Roman"/>
          <w:vanish/>
          <w:sz w:val="28"/>
          <w:szCs w:val="28"/>
          <w:lang w:val="kk-KZ"/>
        </w:rPr>
        <w:t>Начало формы</w:t>
      </w:r>
    </w:p>
    <w:p w14:paraId="033D1F4E" w14:textId="77777777" w:rsidR="00F15EE9" w:rsidRPr="00F15EE9" w:rsidRDefault="00F15EE9" w:rsidP="00F15EE9">
      <w:pPr>
        <w:pStyle w:val="ac"/>
        <w:numPr>
          <w:ilvl w:val="0"/>
          <w:numId w:val="22"/>
        </w:numPr>
        <w:shd w:val="clear" w:color="auto" w:fill="FBFBFB"/>
        <w:tabs>
          <w:tab w:val="left" w:pos="851"/>
          <w:tab w:val="left" w:pos="993"/>
        </w:tabs>
        <w:spacing w:after="0" w:line="240" w:lineRule="auto"/>
        <w:ind w:left="0" w:firstLine="567"/>
        <w:rPr>
          <w:rFonts w:ascii="Times New Roman" w:hAnsi="Times New Roman"/>
          <w:vanish/>
          <w:sz w:val="28"/>
          <w:szCs w:val="28"/>
        </w:rPr>
      </w:pPr>
      <w:r w:rsidRPr="00F15EE9">
        <w:rPr>
          <w:rFonts w:ascii="Times New Roman" w:hAnsi="Times New Roman"/>
          <w:vanish/>
          <w:sz w:val="28"/>
          <w:szCs w:val="28"/>
        </w:rPr>
        <w:t>Конец формы</w:t>
      </w:r>
    </w:p>
    <w:p w14:paraId="5AE695E0" w14:textId="77777777" w:rsidR="00F15EE9" w:rsidRPr="00F15EE9" w:rsidRDefault="00F15EE9" w:rsidP="00F15EE9">
      <w:pPr>
        <w:pStyle w:val="ac"/>
        <w:numPr>
          <w:ilvl w:val="0"/>
          <w:numId w:val="22"/>
        </w:numPr>
        <w:shd w:val="clear" w:color="auto" w:fill="FFFFFF"/>
        <w:tabs>
          <w:tab w:val="left" w:pos="851"/>
          <w:tab w:val="left" w:pos="993"/>
        </w:tabs>
        <w:spacing w:after="0" w:line="240" w:lineRule="auto"/>
        <w:ind w:left="0" w:firstLine="567"/>
        <w:jc w:val="both"/>
        <w:rPr>
          <w:rFonts w:ascii="Times New Roman" w:hAnsi="Times New Roman"/>
          <w:sz w:val="28"/>
          <w:szCs w:val="28"/>
        </w:rPr>
      </w:pPr>
      <w:proofErr w:type="spellStart"/>
      <w:r w:rsidRPr="00F15EE9">
        <w:rPr>
          <w:rFonts w:ascii="Times New Roman" w:hAnsi="Times New Roman"/>
          <w:sz w:val="28"/>
          <w:szCs w:val="28"/>
        </w:rPr>
        <w:t>Өзара</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әрекеттесудің</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диагностикалық</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шарасы</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белгісі</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ретінде</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аргументтерді</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топтық</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есепке</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алу</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әдісінің</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критерийлеріне</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негізделген</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корреляциялық</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қатынас</w:t>
      </w:r>
      <w:proofErr w:type="spellEnd"/>
      <w:r w:rsidRPr="00F15EE9">
        <w:rPr>
          <w:rFonts w:ascii="Times New Roman" w:hAnsi="Times New Roman"/>
          <w:sz w:val="28"/>
          <w:szCs w:val="28"/>
        </w:rPr>
        <w:t xml:space="preserve"> (К</w:t>
      </w:r>
      <w:r w:rsidRPr="00F15EE9">
        <w:rPr>
          <w:rFonts w:ascii="Times New Roman" w:hAnsi="Times New Roman"/>
          <w:sz w:val="28"/>
          <w:szCs w:val="28"/>
          <w:lang w:val="kk-KZ"/>
        </w:rPr>
        <w:t>Қ</w:t>
      </w:r>
      <w:r w:rsidRPr="00F15EE9">
        <w:rPr>
          <w:rFonts w:ascii="Times New Roman" w:hAnsi="Times New Roman"/>
          <w:sz w:val="28"/>
          <w:szCs w:val="28"/>
        </w:rPr>
        <w:t xml:space="preserve">) </w:t>
      </w:r>
      <w:proofErr w:type="spellStart"/>
      <w:r w:rsidRPr="00F15EE9">
        <w:rPr>
          <w:rFonts w:ascii="Times New Roman" w:hAnsi="Times New Roman"/>
          <w:sz w:val="28"/>
          <w:szCs w:val="28"/>
        </w:rPr>
        <w:t>немесе</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Кенделл</w:t>
      </w:r>
      <w:proofErr w:type="spellEnd"/>
      <w:r w:rsidRPr="00F15EE9">
        <w:rPr>
          <w:rFonts w:ascii="Times New Roman" w:hAnsi="Times New Roman"/>
          <w:sz w:val="28"/>
          <w:szCs w:val="28"/>
        </w:rPr>
        <w:t xml:space="preserve"> мен </w:t>
      </w:r>
      <w:proofErr w:type="spellStart"/>
      <w:r w:rsidRPr="00F15EE9">
        <w:rPr>
          <w:rFonts w:ascii="Times New Roman" w:hAnsi="Times New Roman"/>
          <w:sz w:val="28"/>
          <w:szCs w:val="28"/>
        </w:rPr>
        <w:t>Спирманның</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дәрежелік</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корреляциясының</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мәні</w:t>
      </w:r>
      <w:proofErr w:type="spellEnd"/>
      <w:r w:rsidRPr="00F15EE9">
        <w:rPr>
          <w:rFonts w:ascii="Times New Roman" w:hAnsi="Times New Roman"/>
          <w:sz w:val="28"/>
          <w:szCs w:val="28"/>
        </w:rPr>
        <w:t xml:space="preserve"> </w:t>
      </w:r>
      <w:proofErr w:type="spellStart"/>
      <w:r w:rsidRPr="00F15EE9">
        <w:rPr>
          <w:rFonts w:ascii="Times New Roman" w:hAnsi="Times New Roman"/>
          <w:sz w:val="28"/>
          <w:szCs w:val="28"/>
        </w:rPr>
        <w:t>қолданылады</w:t>
      </w:r>
      <w:proofErr w:type="spellEnd"/>
      <w:r w:rsidRPr="00F15EE9">
        <w:rPr>
          <w:rFonts w:ascii="Times New Roman" w:hAnsi="Times New Roman"/>
          <w:sz w:val="28"/>
          <w:szCs w:val="28"/>
        </w:rPr>
        <w:t>.</w:t>
      </w:r>
    </w:p>
    <w:p w14:paraId="5B10A877"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noProof/>
          <w:sz w:val="28"/>
          <w:szCs w:val="28"/>
          <w:lang w:val="kk-KZ"/>
        </w:rPr>
      </w:pPr>
      <w:r w:rsidRPr="00F15EE9">
        <w:rPr>
          <w:rFonts w:ascii="Times New Roman" w:hAnsi="Times New Roman"/>
          <w:sz w:val="28"/>
          <w:szCs w:val="28"/>
          <w:lang w:val="kk-KZ"/>
        </w:rPr>
        <w:t>Геологиялық тұрғыдан алғанда, теңіз платформасы кеш девоннан бастап көмір кезеңіне дейін шамамен 60 миллион жылды қамтиды. Бастапқыда Теңіз орта девондық тектоникалық көтерілісте орналасқан кеш девондық карбонатты платформа болды. Теңіз деңгейінің көтерілуімен карбонатты платформаны оқшаулау басталды. Ішкі платформа (көк көпбұрыш) когерентті, яғни сейсмикалық фацияларда өзгерістер болмайды. Жоғарғы беткейде (қызыл және көк көпбұрыштар арасындағы жабық аймақ) хаотикалық сейсмикалық сигнал келіспеушілікті көрсетеді.</w:t>
      </w:r>
    </w:p>
    <w:p w14:paraId="291BB1E7"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Жер асты суларында аниондар бойынша жер асты суларындағы максималды мазмұны әдетте хлоридтерге тән, олардың мөлшері бикарбонат иондарынан 2-5 есе және сульфат иондарынан 2,5-3 есе жоғары. Катиондарға келетін болсақ, жер асты суларында магний катиондары басым, олардың мөлшері натрий мен калий катиондарының қосындысынан 5-7, 5 есе және кальций иондарынан 6,5 есе көп.</w:t>
      </w:r>
    </w:p>
    <w:p w14:paraId="2684A823"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Ағынды сулардың аниондары мен катиондары үшін де осындай көрініс байқалады. Аниондардың құрамы хлорид иондарының сульфаттармен салыстырғанда 3 есе және гидрокарбонаттар бойынша 17-27 есе артуымен сипатталады. Катиондарға келетін болсақ, артық мөлшер магний катиондарына кальций катиондарымен салыстырғанда 3,7-3,9 есе және натрий мен калий катиондарының қосындысы бойынша 5,3-5,5 есе тән.</w:t>
      </w:r>
    </w:p>
    <w:p w14:paraId="4A33098D"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lastRenderedPageBreak/>
        <w:t>Топырақтағы сульфаттардың бетонның гидроизоляциялық маркаларына агрессивті әсер ету дәрежесі цементтің барлық сорттары үшін сульфат мөлшері 4679-дан 6562 мг/кг-ға дейін өзгеретінін көрсетеді.</w:t>
      </w:r>
    </w:p>
    <w:p w14:paraId="230240F7" w14:textId="14FE643A"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Портландцемент бетондары, портландцемент және сульфатқа төзімді цементтер бойынша хлоридтерді ескере отырып, цементтің барлық түрлері үшін</w:t>
      </w:r>
      <w:r w:rsidR="006341BF">
        <w:rPr>
          <w:rFonts w:ascii="Times New Roman" w:hAnsi="Times New Roman"/>
          <w:sz w:val="28"/>
          <w:szCs w:val="28"/>
          <w:lang w:val="kk-KZ"/>
        </w:rPr>
        <w:t xml:space="preserve"> хлорид мөлшері 7500 мг/кг (МЕМСТ</w:t>
      </w:r>
      <w:r w:rsidRPr="00F15EE9">
        <w:rPr>
          <w:rFonts w:ascii="Times New Roman" w:hAnsi="Times New Roman"/>
          <w:sz w:val="28"/>
          <w:szCs w:val="28"/>
          <w:lang w:val="kk-KZ"/>
        </w:rPr>
        <w:t xml:space="preserve"> 31384-2008) жоғары агрессивті болып саналады. Тиісінше, хлоридтердің мөлшері 75410-нан 132250 мг/кг-ға дейін, бұл 10-17 еседен астам жоғары, цементтердің барлық түрлеріне топырақтың өте жоғары агрессивтілігін көрсетеді.</w:t>
      </w:r>
    </w:p>
    <w:p w14:paraId="2882F5EF"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 xml:space="preserve">Ұңғыманы бұрғылау екі кезеңде жүзеге асырылады. Бірінші кезеңде ұңғыманы жобалау тереңдігіне дейін бұрғылау және отырғызу жүргізіледі. Екінші кезең ұңғыманы аяқтауға арналған жабдықты шығаруды қамтиды.  </w:t>
      </w:r>
    </w:p>
    <w:p w14:paraId="4321A020" w14:textId="77777777" w:rsidR="00F15EE9" w:rsidRPr="00F15EE9" w:rsidRDefault="00F15EE9" w:rsidP="00F15EE9">
      <w:pPr>
        <w:pStyle w:val="ac"/>
        <w:numPr>
          <w:ilvl w:val="0"/>
          <w:numId w:val="22"/>
        </w:numPr>
        <w:tabs>
          <w:tab w:val="left" w:pos="851"/>
          <w:tab w:val="left" w:pos="993"/>
          <w:tab w:val="left" w:pos="3420"/>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Нақты конструкцияларға және кен орнында қол жеткізілген техникалық - экономикалық көрсеткіштерге сәйкес ұңғымаларды бұрғылауды "ҚМГ-Нейборс"компаниясының №707 бу немесе №708 БУ қондырғысымен жүргізу ұсынылады. Осы типтегі бұрғылау қондырғылары бұрғылау ерітіндісін дайындауға, өңдеуге, ауырлатуға, тазартуға, газсыздандыруға және араластыруға арналған механизмдермен және ерітіндінің резервтік көлеміне арналған қосымша ыдыстармен жабдықталған.</w:t>
      </w:r>
    </w:p>
    <w:p w14:paraId="7C08BE58"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 xml:space="preserve">Ұңғыма көлбеу бағытта жобаланған. Мақсатқа жету үшін ұңғыманың ұсынылған траекториясын ұстану үшін барлық шараларды қабылдау қажет. Бұрыштың траекториядан ауытқуы кезінде ауытқу бұрышын рұқсат етілген шектерде ұстап тұру үшін шаралар қабылдануы керек. Бұрғылау процесінде мезгіл-мезгіл құлау бұрышын бақылау керек (әр 100 м сайын). Ұңғыма профилі – S – тәрізді </w:t>
      </w:r>
    </w:p>
    <w:p w14:paraId="767B242F"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Бұрғылау ерітіндісін елеулі сіңіру жағдайында теңіз ұңғымаларын бұрғылаудың ағымдағы стратегиясы АШБ (айналым шығуынсыз бұрғылау) техникасын пайдалану болып табылады.</w:t>
      </w:r>
    </w:p>
    <w:p w14:paraId="6D2826C4"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Мұнай қабаттарының өнімділігі негізінен қолданылатын бұрғылау ерітінділерінің сапасына байланысты. Мұнайды бұрғылаудың технологиялық көрсеткіштері көбінесе бұрғылау ерітінділерінің құрамы мен қасиеттеріне байланысты, олар бұрғылаудың жоғары жылдамдығымен және өнімді қабаттың сапалы ашылуымен жұмыстың қауіпсіздігі мен апатсыздығын қамтамасыз етуі керек.</w:t>
      </w:r>
    </w:p>
    <w:p w14:paraId="38642B9C" w14:textId="77777777" w:rsidR="00F15EE9" w:rsidRPr="00F15EE9" w:rsidRDefault="00F15EE9" w:rsidP="00F15EE9">
      <w:pPr>
        <w:pStyle w:val="ac"/>
        <w:numPr>
          <w:ilvl w:val="0"/>
          <w:numId w:val="22"/>
        </w:numPr>
        <w:tabs>
          <w:tab w:val="left" w:pos="851"/>
          <w:tab w:val="left" w:pos="993"/>
        </w:tabs>
        <w:spacing w:after="0" w:line="240" w:lineRule="auto"/>
        <w:ind w:left="0" w:firstLine="567"/>
        <w:jc w:val="both"/>
        <w:rPr>
          <w:rFonts w:ascii="Times New Roman" w:hAnsi="Times New Roman"/>
          <w:sz w:val="28"/>
          <w:szCs w:val="28"/>
          <w:lang w:val="kk-KZ"/>
        </w:rPr>
      </w:pPr>
      <w:r w:rsidRPr="00F15EE9">
        <w:rPr>
          <w:rFonts w:ascii="Times New Roman" w:hAnsi="Times New Roman"/>
          <w:sz w:val="28"/>
          <w:szCs w:val="28"/>
          <w:lang w:val="kk-KZ"/>
        </w:rPr>
        <w:t xml:space="preserve">Тұзды шөгінділерде терең бұрғылау проблемаларының бірі-тұзға төзімді бұрғылау ерітінділерін жасау. Бұл ерітінділердің формулаларын әзірлеудің қиындығы табиғи жағдайда құрамы мен қасиеттері бойынша әр түрлі тұзды шөгінділердің болуында. Күкірт балқымаларынан алынған материалдардың қасиеттерін реттеу үшін әртүрлі бейорганикалық және органикалық қосылыстар қолданылатын модификациялық қоспалар қолданылады. Теңіз кең орында мұнайдан алынған күкірт мөлшерінің ұлғаюымен күкіртті қайта өңдеу және кәдеге жарату мәселесі бірінші кезектегі маңызға ие. Бұл мәселені шешудің бір жолы-күкіртті қолдана отырып, агрессивты химиялық заттарға төзімді жаңа материалдарды жасау және оларды </w:t>
      </w:r>
      <w:r w:rsidRPr="00F15EE9">
        <w:rPr>
          <w:rFonts w:ascii="Times New Roman" w:hAnsi="Times New Roman"/>
          <w:sz w:val="28"/>
          <w:szCs w:val="28"/>
          <w:lang w:val="kk-KZ"/>
        </w:rPr>
        <w:lastRenderedPageBreak/>
        <w:t>композициялық материал ретінде пайдалану.</w:t>
      </w:r>
      <w:r w:rsidRPr="00F15EE9">
        <w:rPr>
          <w:rFonts w:ascii="Times New Roman" w:eastAsiaTheme="minorHAnsi" w:hAnsi="Times New Roman"/>
          <w:sz w:val="28"/>
          <w:szCs w:val="28"/>
          <w:lang w:val="kk-KZ"/>
        </w:rPr>
        <w:t xml:space="preserve"> Жүргізілген зерттеулердің нәтижелері негізінде күкіртті мұнай өңдеу қалдықтарынан және силикагель қалдықтарынан полисульфидтер технологиясы әзірленді. Күкірт - мұнай химиясы мен топырақтың жанама өнімдері негізінде жоғары беріктік қасиеттері бар алюминий хлоридінің модификациялық бұрғылау ерітіндінің қоспасын қолдана отырып алдық.</w:t>
      </w:r>
    </w:p>
    <w:p w14:paraId="75E9C3A1" w14:textId="2F127E87" w:rsidR="00F15EE9" w:rsidRPr="0075408A" w:rsidRDefault="00F15EE9" w:rsidP="00F15EE9">
      <w:pPr>
        <w:pStyle w:val="afc"/>
        <w:spacing w:before="0" w:beforeAutospacing="0" w:after="0" w:afterAutospacing="0"/>
        <w:ind w:firstLine="708"/>
        <w:jc w:val="both"/>
        <w:textAlignment w:val="baseline"/>
        <w:rPr>
          <w:b/>
          <w:bCs/>
          <w:kern w:val="36"/>
          <w:sz w:val="28"/>
          <w:szCs w:val="28"/>
          <w:lang w:val="kk-KZ"/>
        </w:rPr>
      </w:pPr>
      <w:r w:rsidRPr="00F15EE9">
        <w:rPr>
          <w:rFonts w:eastAsiaTheme="minorHAnsi"/>
          <w:sz w:val="28"/>
          <w:szCs w:val="28"/>
          <w:lang w:val="kk-KZ" w:eastAsia="en-US"/>
        </w:rPr>
        <w:t>Тұзды шөгінділерде терең бұрғылау кезінде тұзға төзімді бұрғылау ерітінділерін қолдану қажет. Хлоридтердің көптігімен сипатталатын Теңіз кен орны үшін хлорға төзімді бұрғылау ерітінділерін пайдалану  маңызды өзекті болып табылады. Тампонаж ерітіндісінің барлық бұрғылау цементтерінің ішінде глиноземді цемент ауада немесе суда өте тез қатып қалуға қабілетті.</w:t>
      </w:r>
      <w:r w:rsidRPr="00F15EE9">
        <w:rPr>
          <w:sz w:val="28"/>
          <w:szCs w:val="28"/>
          <w:lang w:val="kk-KZ"/>
        </w:rPr>
        <w:t xml:space="preserve"> Күкіртті жоғары беріктік қасиеттері мен агрессивті ортаға төзімділігі бар күкіртті композициялық материалдың құрамдас бөлігі ретінде пайдалану бұрғылау ерітіндісін тұзбен қанықтыру мәселесін шеше алады. Материалдардың аталған қасиеттерін қалыптастыру үшін күкірттің басқа компоненттермен химиялық байланысуын қамтамасыз ету қажет. Электрофильді және нуклеофильді модификаторларды қолданған кезде компоненттердің өзара әрекеттесуі беткі қабатта белсенді орталықтардың аморфты кремний диоксидтерінің түзілуі нәтижесінде күшейетіні анықталды. Алюминий хлоридін қолданған жағдайда </w:t>
      </w:r>
      <w:r w:rsidRPr="00CC6DAF">
        <w:rPr>
          <w:sz w:val="28"/>
          <w:szCs w:val="28"/>
          <w:lang w:val="kk-KZ"/>
        </w:rPr>
        <w:t>күкірттің құрамында кремний бар компоненттермен әрекетте</w:t>
      </w:r>
      <w:r w:rsidR="004E1167">
        <w:rPr>
          <w:sz w:val="28"/>
          <w:szCs w:val="28"/>
          <w:lang w:val="kk-KZ"/>
        </w:rPr>
        <w:t>су процесі активациясыз жүреді.</w:t>
      </w:r>
      <w:r w:rsidR="000271B9">
        <w:rPr>
          <w:sz w:val="28"/>
          <w:szCs w:val="28"/>
          <w:lang w:val="kk-KZ"/>
        </w:rPr>
        <w:t xml:space="preserve"> </w:t>
      </w:r>
      <w:r w:rsidRPr="00CC6DAF">
        <w:rPr>
          <w:sz w:val="28"/>
          <w:szCs w:val="28"/>
          <w:lang w:val="kk-KZ"/>
        </w:rPr>
        <w:t>Физика-механикалық сынақтар әзірленген материалдардың хлорид тұздары сияқты агрессивті ортаға төзімділігі жоғары механикалық қасиеттерге ие екендігі анықталды. Тұтқыр мен толтырғыштың оңтайлы қатынасы 500</w:t>
      </w:r>
      <w:r w:rsidRPr="00CC6DAF">
        <w:rPr>
          <w:sz w:val="28"/>
          <w:szCs w:val="28"/>
          <w:vertAlign w:val="superscript"/>
          <w:lang w:val="kk-KZ"/>
        </w:rPr>
        <w:t>о</w:t>
      </w:r>
      <w:r w:rsidRPr="00CC6DAF">
        <w:rPr>
          <w:sz w:val="28"/>
          <w:szCs w:val="28"/>
          <w:lang w:val="kk-KZ"/>
        </w:rPr>
        <w:t>С модификация температурасында 1:1 құрайды. Алынған қосылыстардың жоғары байланыс энергиялары бар екендігі көрсетілген</w:t>
      </w:r>
      <w:r w:rsidR="009014A7" w:rsidRPr="00CC6DAF">
        <w:rPr>
          <w:sz w:val="28"/>
          <w:szCs w:val="28"/>
          <w:lang w:val="kk-KZ"/>
        </w:rPr>
        <w:t>, яғни олар тұрақты қосылыстар болып саналады.</w:t>
      </w:r>
      <w:r w:rsidR="0075408A" w:rsidRPr="00CC6DAF">
        <w:rPr>
          <w:sz w:val="28"/>
          <w:szCs w:val="28"/>
          <w:shd w:val="clear" w:color="auto" w:fill="FFFFFF"/>
          <w:lang w:val="kk-KZ"/>
        </w:rPr>
        <w:t xml:space="preserve"> </w:t>
      </w:r>
      <w:r w:rsidR="00CC6DAF" w:rsidRPr="00CC6DAF">
        <w:rPr>
          <w:sz w:val="28"/>
          <w:szCs w:val="28"/>
          <w:shd w:val="clear" w:color="auto" w:fill="FFFFFF"/>
          <w:lang w:val="kk-KZ"/>
        </w:rPr>
        <w:t xml:space="preserve">Қорыта келе Теңіз кен орнынандағы  мұнай </w:t>
      </w:r>
      <w:r w:rsidR="0075408A" w:rsidRPr="00CC6DAF">
        <w:rPr>
          <w:sz w:val="28"/>
          <w:szCs w:val="28"/>
          <w:shd w:val="clear" w:color="auto" w:fill="FFFFFF"/>
          <w:lang w:val="kk-KZ"/>
        </w:rPr>
        <w:t xml:space="preserve"> өндірісінің қалдықтарын залалсыздандыру бағытында да инновациялық шешімдер ж</w:t>
      </w:r>
      <w:r w:rsidR="00CC6DAF" w:rsidRPr="00CC6DAF">
        <w:rPr>
          <w:sz w:val="28"/>
          <w:szCs w:val="28"/>
          <w:shd w:val="clear" w:color="auto" w:fill="FFFFFF"/>
          <w:lang w:val="kk-KZ"/>
        </w:rPr>
        <w:t>асалд</w:t>
      </w:r>
      <w:r w:rsidR="007979A3">
        <w:rPr>
          <w:sz w:val="28"/>
          <w:szCs w:val="28"/>
          <w:shd w:val="clear" w:color="auto" w:fill="FFFFFF"/>
          <w:lang w:val="kk-KZ"/>
        </w:rPr>
        <w:t>ы деп айтуға болады. С</w:t>
      </w:r>
      <w:r w:rsidR="00CC6DAF" w:rsidRPr="00CC6DAF">
        <w:rPr>
          <w:sz w:val="28"/>
          <w:szCs w:val="28"/>
          <w:shd w:val="clear" w:color="auto" w:fill="FFFFFF"/>
          <w:lang w:val="kk-KZ"/>
        </w:rPr>
        <w:t>ебебі</w:t>
      </w:r>
      <w:r w:rsidR="0075408A" w:rsidRPr="00CC6DAF">
        <w:rPr>
          <w:sz w:val="28"/>
          <w:szCs w:val="28"/>
          <w:shd w:val="clear" w:color="auto" w:fill="FFFFFF"/>
          <w:lang w:val="kk-KZ"/>
        </w:rPr>
        <w:t xml:space="preserve"> </w:t>
      </w:r>
      <w:r w:rsidR="00CC6DAF" w:rsidRPr="00CC6DAF">
        <w:rPr>
          <w:sz w:val="28"/>
          <w:szCs w:val="28"/>
          <w:shd w:val="clear" w:color="auto" w:fill="FFFFFF"/>
          <w:lang w:val="kk-KZ"/>
        </w:rPr>
        <w:t>кен орнынан</w:t>
      </w:r>
      <w:r w:rsidR="0075408A" w:rsidRPr="00CC6DAF">
        <w:rPr>
          <w:sz w:val="28"/>
          <w:szCs w:val="28"/>
          <w:shd w:val="clear" w:color="auto" w:fill="FFFFFF"/>
          <w:lang w:val="kk-KZ"/>
        </w:rPr>
        <w:t xml:space="preserve"> шығатын мұнай күкіртті қосылыстарға өте бай, соған сәйкес, оны өңдеу барысында көп мөлшерде күкірт түзіледі. Сол күкіртті далаға босқа тастамай, яғни </w:t>
      </w:r>
      <w:r w:rsidR="0075408A" w:rsidRPr="00CC6DAF">
        <w:rPr>
          <w:rFonts w:eastAsiaTheme="minorHAnsi"/>
          <w:sz w:val="28"/>
          <w:szCs w:val="28"/>
          <w:lang w:val="kk-KZ" w:eastAsia="en-US"/>
        </w:rPr>
        <w:t>күкіртті композициялық материалдар</w:t>
      </w:r>
      <w:r w:rsidR="00CC6DAF" w:rsidRPr="00CC6DAF">
        <w:rPr>
          <w:rFonts w:eastAsiaTheme="minorHAnsi"/>
          <w:sz w:val="28"/>
          <w:szCs w:val="28"/>
          <w:lang w:val="kk-KZ" w:eastAsia="en-US"/>
        </w:rPr>
        <w:t xml:space="preserve">- </w:t>
      </w:r>
      <w:r w:rsidR="00D847A5">
        <w:rPr>
          <w:rFonts w:eastAsiaTheme="minorHAnsi"/>
          <w:sz w:val="28"/>
          <w:szCs w:val="28"/>
          <w:lang w:val="kk-KZ" w:eastAsia="en-US"/>
        </w:rPr>
        <w:t>тампонаж</w:t>
      </w:r>
      <w:r w:rsidR="00CC6DAF" w:rsidRPr="00CC6DAF">
        <w:rPr>
          <w:rFonts w:eastAsiaTheme="minorHAnsi"/>
          <w:sz w:val="28"/>
          <w:szCs w:val="28"/>
          <w:lang w:val="kk-KZ" w:eastAsia="en-US"/>
        </w:rPr>
        <w:t xml:space="preserve"> ерітінділерін дайындауға</w:t>
      </w:r>
      <w:r w:rsidR="00217537">
        <w:rPr>
          <w:rFonts w:eastAsiaTheme="minorHAnsi"/>
          <w:sz w:val="28"/>
          <w:szCs w:val="28"/>
          <w:lang w:val="kk-KZ" w:eastAsia="en-US"/>
        </w:rPr>
        <w:t xml:space="preserve"> болатынына көз жеткізіп дәлелдедік</w:t>
      </w:r>
      <w:r w:rsidR="00CC6DAF" w:rsidRPr="00CC6DAF">
        <w:rPr>
          <w:rFonts w:eastAsiaTheme="minorHAnsi"/>
          <w:sz w:val="28"/>
          <w:szCs w:val="28"/>
          <w:lang w:val="kk-KZ" w:eastAsia="en-US"/>
        </w:rPr>
        <w:t>. Бұл</w:t>
      </w:r>
      <w:r w:rsidR="0075408A" w:rsidRPr="00CC6DAF">
        <w:rPr>
          <w:sz w:val="28"/>
          <w:szCs w:val="28"/>
          <w:shd w:val="clear" w:color="auto" w:fill="FFFFFF"/>
          <w:lang w:val="kk-KZ"/>
        </w:rPr>
        <w:t xml:space="preserve"> </w:t>
      </w:r>
      <w:r w:rsidR="00CC6DAF" w:rsidRPr="00CC6DAF">
        <w:rPr>
          <w:rFonts w:eastAsiaTheme="minorHAnsi"/>
          <w:sz w:val="28"/>
          <w:szCs w:val="28"/>
          <w:lang w:val="kk-KZ" w:eastAsia="en-US"/>
        </w:rPr>
        <w:t xml:space="preserve">күкіртті композициялық материалдар </w:t>
      </w:r>
      <w:r w:rsidR="00D847A5">
        <w:rPr>
          <w:rFonts w:eastAsiaTheme="minorHAnsi"/>
          <w:sz w:val="28"/>
          <w:szCs w:val="28"/>
          <w:lang w:val="kk-KZ" w:eastAsia="en-US"/>
        </w:rPr>
        <w:t xml:space="preserve">тампонаж </w:t>
      </w:r>
      <w:r w:rsidR="00CC6DAF" w:rsidRPr="00CC6DAF">
        <w:rPr>
          <w:rFonts w:eastAsiaTheme="minorHAnsi"/>
          <w:sz w:val="28"/>
          <w:szCs w:val="28"/>
          <w:lang w:val="kk-KZ" w:eastAsia="en-US"/>
        </w:rPr>
        <w:t xml:space="preserve">ерітінділерінің </w:t>
      </w:r>
      <w:r w:rsidR="0075408A" w:rsidRPr="00CC6DAF">
        <w:rPr>
          <w:sz w:val="28"/>
          <w:szCs w:val="28"/>
          <w:shd w:val="clear" w:color="auto" w:fill="FFFFFF"/>
          <w:lang w:val="kk-KZ"/>
        </w:rPr>
        <w:t xml:space="preserve">бірнеше артықшылығы бар: ыстық-суыққа </w:t>
      </w:r>
      <w:r w:rsidR="00CC6DAF" w:rsidRPr="00CC6DAF">
        <w:rPr>
          <w:sz w:val="28"/>
          <w:szCs w:val="28"/>
          <w:shd w:val="clear" w:color="auto" w:fill="FFFFFF"/>
          <w:lang w:val="kk-KZ"/>
        </w:rPr>
        <w:t>төзімді, қолданылу мерзімі ұзақ, әрі беріктік қасиетке ие.</w:t>
      </w:r>
      <w:r w:rsidR="0075408A" w:rsidRPr="00CC6DAF">
        <w:rPr>
          <w:sz w:val="28"/>
          <w:szCs w:val="28"/>
          <w:shd w:val="clear" w:color="auto" w:fill="FFFFFF"/>
          <w:lang w:val="kk-KZ"/>
        </w:rPr>
        <w:t xml:space="preserve"> </w:t>
      </w:r>
      <w:r w:rsidR="00CC6DAF" w:rsidRPr="00CC6DAF">
        <w:rPr>
          <w:sz w:val="28"/>
          <w:szCs w:val="28"/>
          <w:shd w:val="clear" w:color="auto" w:fill="FFFFFF"/>
          <w:lang w:val="kk-KZ"/>
        </w:rPr>
        <w:t>Бұл ө</w:t>
      </w:r>
      <w:r w:rsidR="0075408A" w:rsidRPr="00CC6DAF">
        <w:rPr>
          <w:sz w:val="28"/>
          <w:szCs w:val="28"/>
          <w:shd w:val="clear" w:color="auto" w:fill="FFFFFF"/>
          <w:lang w:val="kk-KZ"/>
        </w:rPr>
        <w:t>неркәсіп орындарында қалдықтарды залалсыздандыру ғана емес, оның құрамындағы пайдалы компоненттерді од</w:t>
      </w:r>
      <w:r w:rsidR="00CC6DAF" w:rsidRPr="00CC6DAF">
        <w:rPr>
          <w:sz w:val="28"/>
          <w:szCs w:val="28"/>
          <w:shd w:val="clear" w:color="auto" w:fill="FFFFFF"/>
          <w:lang w:val="kk-KZ"/>
        </w:rPr>
        <w:t>ан әрі қарай пайдалану жолдары деп есептеуге болады.</w:t>
      </w:r>
      <w:r w:rsidR="00CC6DAF" w:rsidRPr="00CC6DAF">
        <w:rPr>
          <w:rFonts w:ascii="Open Sans" w:hAnsi="Open Sans" w:cs="Open Sans"/>
          <w:shd w:val="clear" w:color="auto" w:fill="FFFFFF"/>
          <w:lang w:val="kk-KZ"/>
        </w:rPr>
        <w:t xml:space="preserve"> </w:t>
      </w:r>
    </w:p>
    <w:p w14:paraId="2402EE07" w14:textId="77777777" w:rsidR="00F15EE9" w:rsidRPr="00F15EE9" w:rsidRDefault="00F15EE9" w:rsidP="00F15EE9">
      <w:pPr>
        <w:ind w:firstLine="567"/>
        <w:jc w:val="both"/>
        <w:rPr>
          <w:rFonts w:ascii="Times New Roman" w:hAnsi="Times New Roman"/>
          <w:sz w:val="28"/>
          <w:szCs w:val="28"/>
          <w:lang w:val="kk-KZ"/>
        </w:rPr>
      </w:pPr>
    </w:p>
    <w:p w14:paraId="1F7243CF" w14:textId="77777777" w:rsidR="00F15EE9" w:rsidRPr="00F15EE9" w:rsidRDefault="00F15EE9" w:rsidP="00F15EE9">
      <w:pPr>
        <w:ind w:firstLine="567"/>
        <w:jc w:val="both"/>
        <w:rPr>
          <w:rFonts w:ascii="Times New Roman" w:hAnsi="Times New Roman"/>
          <w:sz w:val="28"/>
          <w:szCs w:val="28"/>
          <w:lang w:val="kk-KZ"/>
        </w:rPr>
      </w:pPr>
    </w:p>
    <w:p w14:paraId="4DF83882" w14:textId="77777777" w:rsidR="00F15EE9" w:rsidRDefault="00F15EE9" w:rsidP="00F15EE9">
      <w:pPr>
        <w:ind w:firstLine="567"/>
        <w:jc w:val="both"/>
        <w:rPr>
          <w:rFonts w:ascii="Times New Roman" w:hAnsi="Times New Roman"/>
          <w:sz w:val="28"/>
          <w:szCs w:val="28"/>
          <w:lang w:val="kk-KZ"/>
        </w:rPr>
      </w:pPr>
    </w:p>
    <w:p w14:paraId="288A6768" w14:textId="77777777" w:rsidR="000271B9" w:rsidRDefault="000271B9" w:rsidP="00F15EE9">
      <w:pPr>
        <w:ind w:firstLine="567"/>
        <w:jc w:val="both"/>
        <w:rPr>
          <w:rFonts w:ascii="Times New Roman" w:hAnsi="Times New Roman"/>
          <w:sz w:val="28"/>
          <w:szCs w:val="28"/>
          <w:lang w:val="kk-KZ"/>
        </w:rPr>
      </w:pPr>
    </w:p>
    <w:p w14:paraId="60ADCE8E" w14:textId="77777777" w:rsidR="000271B9" w:rsidRDefault="000271B9" w:rsidP="00F15EE9">
      <w:pPr>
        <w:ind w:firstLine="567"/>
        <w:jc w:val="both"/>
        <w:rPr>
          <w:rFonts w:ascii="Times New Roman" w:hAnsi="Times New Roman"/>
          <w:sz w:val="28"/>
          <w:szCs w:val="28"/>
          <w:lang w:val="kk-KZ"/>
        </w:rPr>
      </w:pPr>
    </w:p>
    <w:p w14:paraId="5EE1A574" w14:textId="77E97E17" w:rsidR="00CF53D3" w:rsidRPr="00BA0AD9" w:rsidRDefault="00CF53D3" w:rsidP="00BA0AD9">
      <w:pPr>
        <w:tabs>
          <w:tab w:val="left" w:pos="2745"/>
        </w:tabs>
        <w:jc w:val="center"/>
        <w:rPr>
          <w:rFonts w:ascii="Times New Roman" w:hAnsi="Times New Roman"/>
          <w:b/>
          <w:sz w:val="28"/>
          <w:szCs w:val="28"/>
          <w:lang w:val="kk-KZ"/>
        </w:rPr>
      </w:pPr>
      <w:r w:rsidRPr="00BA0AD9">
        <w:rPr>
          <w:rFonts w:ascii="Times New Roman" w:hAnsi="Times New Roman"/>
          <w:b/>
          <w:sz w:val="28"/>
          <w:szCs w:val="28"/>
          <w:lang w:val="kk-KZ"/>
        </w:rPr>
        <w:lastRenderedPageBreak/>
        <w:t>ПАЙДАЛАНЫЛҒАН ДЕРЕК</w:t>
      </w:r>
      <w:r w:rsidR="002058A2" w:rsidRPr="00BA0AD9">
        <w:rPr>
          <w:rFonts w:ascii="Times New Roman" w:hAnsi="Times New Roman"/>
          <w:b/>
          <w:sz w:val="28"/>
          <w:szCs w:val="28"/>
          <w:lang w:val="kk-KZ"/>
        </w:rPr>
        <w:t xml:space="preserve"> </w:t>
      </w:r>
      <w:r w:rsidRPr="00BA0AD9">
        <w:rPr>
          <w:rFonts w:ascii="Times New Roman" w:hAnsi="Times New Roman"/>
          <w:b/>
          <w:sz w:val="28"/>
          <w:szCs w:val="28"/>
          <w:lang w:val="kk-KZ"/>
        </w:rPr>
        <w:t>КӨЗДЕРДІҢ ТІЗІМІ</w:t>
      </w:r>
    </w:p>
    <w:p w14:paraId="68F10300" w14:textId="3592B7D9" w:rsidR="00775990" w:rsidRPr="0033254B" w:rsidRDefault="00775990"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715B99">
        <w:rPr>
          <w:rFonts w:ascii="Times New Roman" w:hAnsi="Times New Roman"/>
          <w:sz w:val="28"/>
          <w:szCs w:val="28"/>
          <w:lang w:val="en-US"/>
        </w:rPr>
        <w:t>Anikeev</w:t>
      </w:r>
      <w:proofErr w:type="spellEnd"/>
      <w:r w:rsidRPr="00715B99">
        <w:rPr>
          <w:rFonts w:ascii="Times New Roman" w:hAnsi="Times New Roman"/>
          <w:sz w:val="28"/>
          <w:szCs w:val="28"/>
          <w:lang w:val="en-US"/>
        </w:rPr>
        <w:t xml:space="preserve"> A.V. </w:t>
      </w:r>
      <w:proofErr w:type="spellStart"/>
      <w:r w:rsidRPr="00715B99">
        <w:rPr>
          <w:rFonts w:ascii="Times New Roman" w:hAnsi="Times New Roman"/>
          <w:sz w:val="28"/>
          <w:szCs w:val="28"/>
          <w:lang w:val="en-US"/>
        </w:rPr>
        <w:t>Izuchenie</w:t>
      </w:r>
      <w:proofErr w:type="spellEnd"/>
      <w:r w:rsidRPr="00715B99">
        <w:rPr>
          <w:rFonts w:ascii="Times New Roman" w:hAnsi="Times New Roman"/>
          <w:sz w:val="28"/>
          <w:szCs w:val="28"/>
          <w:lang w:val="en-US"/>
        </w:rPr>
        <w:t xml:space="preserve"> </w:t>
      </w:r>
      <w:proofErr w:type="spellStart"/>
      <w:r w:rsidRPr="00715B99">
        <w:rPr>
          <w:rFonts w:ascii="Times New Roman" w:hAnsi="Times New Roman"/>
          <w:sz w:val="28"/>
          <w:szCs w:val="28"/>
          <w:lang w:val="en-US"/>
        </w:rPr>
        <w:t>karstovo-suffozionnyh</w:t>
      </w:r>
      <w:proofErr w:type="spellEnd"/>
      <w:r w:rsidRPr="00715B99">
        <w:rPr>
          <w:rFonts w:ascii="Times New Roman" w:hAnsi="Times New Roman"/>
          <w:sz w:val="28"/>
          <w:szCs w:val="28"/>
          <w:lang w:val="en-US"/>
        </w:rPr>
        <w:t xml:space="preserve"> </w:t>
      </w:r>
      <w:proofErr w:type="spellStart"/>
      <w:r w:rsidRPr="00715B99">
        <w:rPr>
          <w:rFonts w:ascii="Times New Roman" w:hAnsi="Times New Roman"/>
          <w:sz w:val="28"/>
          <w:szCs w:val="28"/>
          <w:lang w:val="en-US"/>
        </w:rPr>
        <w:t>provalov</w:t>
      </w:r>
      <w:proofErr w:type="spellEnd"/>
      <w:r w:rsidRPr="00715B99">
        <w:rPr>
          <w:rFonts w:ascii="Times New Roman" w:hAnsi="Times New Roman"/>
          <w:sz w:val="28"/>
          <w:szCs w:val="28"/>
          <w:lang w:val="en-US"/>
        </w:rPr>
        <w:t xml:space="preserve"> </w:t>
      </w:r>
      <w:proofErr w:type="spellStart"/>
      <w:r w:rsidRPr="00715B99">
        <w:rPr>
          <w:rFonts w:ascii="Times New Roman" w:hAnsi="Times New Roman"/>
          <w:sz w:val="28"/>
          <w:szCs w:val="28"/>
          <w:lang w:val="en-US"/>
        </w:rPr>
        <w:t>na</w:t>
      </w:r>
      <w:proofErr w:type="spellEnd"/>
      <w:r w:rsidRPr="00715B99">
        <w:rPr>
          <w:rFonts w:ascii="Times New Roman" w:hAnsi="Times New Roman"/>
          <w:sz w:val="28"/>
          <w:szCs w:val="28"/>
          <w:lang w:val="en-US"/>
        </w:rPr>
        <w:t xml:space="preserve"> </w:t>
      </w:r>
      <w:proofErr w:type="spellStart"/>
      <w:r w:rsidRPr="00715B99">
        <w:rPr>
          <w:rFonts w:ascii="Times New Roman" w:hAnsi="Times New Roman"/>
          <w:sz w:val="28"/>
          <w:szCs w:val="28"/>
          <w:lang w:val="en-US"/>
        </w:rPr>
        <w:t>modelyah</w:t>
      </w:r>
      <w:proofErr w:type="spellEnd"/>
      <w:r w:rsidRPr="00715B99">
        <w:rPr>
          <w:rFonts w:ascii="Times New Roman" w:hAnsi="Times New Roman"/>
          <w:sz w:val="28"/>
          <w:szCs w:val="28"/>
          <w:lang w:val="en-US"/>
        </w:rPr>
        <w:t xml:space="preserve"> </w:t>
      </w:r>
      <w:proofErr w:type="spellStart"/>
      <w:r w:rsidRPr="00715B99">
        <w:rPr>
          <w:rFonts w:ascii="Times New Roman" w:hAnsi="Times New Roman"/>
          <w:sz w:val="28"/>
          <w:szCs w:val="28"/>
          <w:lang w:val="en-US"/>
        </w:rPr>
        <w:t>iz</w:t>
      </w:r>
      <w:proofErr w:type="spellEnd"/>
      <w:r w:rsidRPr="00715B99">
        <w:rPr>
          <w:rFonts w:ascii="Times New Roman" w:hAnsi="Times New Roman"/>
          <w:sz w:val="28"/>
          <w:szCs w:val="28"/>
          <w:lang w:val="en-US"/>
        </w:rPr>
        <w:t xml:space="preserve"> </w:t>
      </w:r>
      <w:proofErr w:type="spellStart"/>
      <w:r w:rsidRPr="0033254B">
        <w:rPr>
          <w:rFonts w:ascii="Times New Roman" w:hAnsi="Times New Roman"/>
          <w:sz w:val="28"/>
          <w:szCs w:val="28"/>
          <w:lang w:val="en-US"/>
        </w:rPr>
        <w:t>termoplasticheskih</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materialov</w:t>
      </w:r>
      <w:proofErr w:type="spellEnd"/>
      <w:r w:rsidRPr="0033254B">
        <w:rPr>
          <w:rFonts w:ascii="Times New Roman" w:hAnsi="Times New Roman"/>
          <w:sz w:val="28"/>
          <w:szCs w:val="28"/>
          <w:lang w:val="en-US"/>
        </w:rPr>
        <w:t xml:space="preserve"> [Studying of the Karst-</w:t>
      </w:r>
      <w:proofErr w:type="spellStart"/>
      <w:r w:rsidRPr="0033254B">
        <w:rPr>
          <w:rFonts w:ascii="Times New Roman" w:hAnsi="Times New Roman"/>
          <w:sz w:val="28"/>
          <w:szCs w:val="28"/>
          <w:lang w:val="en-US"/>
        </w:rPr>
        <w:t>Suffosion</w:t>
      </w:r>
      <w:proofErr w:type="spellEnd"/>
      <w:r w:rsidRPr="0033254B">
        <w:rPr>
          <w:rFonts w:ascii="Times New Roman" w:hAnsi="Times New Roman"/>
          <w:sz w:val="28"/>
          <w:szCs w:val="28"/>
          <w:lang w:val="en-US"/>
        </w:rPr>
        <w:t xml:space="preserve"> Sinkholes Using the Thermoplastic Models] // </w:t>
      </w:r>
      <w:proofErr w:type="spellStart"/>
      <w:r w:rsidRPr="0033254B">
        <w:rPr>
          <w:rFonts w:ascii="Times New Roman" w:hAnsi="Times New Roman"/>
          <w:sz w:val="28"/>
          <w:szCs w:val="28"/>
          <w:lang w:val="en-US"/>
        </w:rPr>
        <w:t>Geoekologiya</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rPr>
        <w:t>Inzhenernaya</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geologiya</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Gidrogeologiya</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Geokriologiya</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Environmental</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Geoscience</w:t>
      </w:r>
      <w:proofErr w:type="spellEnd"/>
      <w:r w:rsidRPr="0033254B">
        <w:rPr>
          <w:rFonts w:ascii="Times New Roman" w:hAnsi="Times New Roman"/>
          <w:sz w:val="28"/>
          <w:szCs w:val="28"/>
        </w:rPr>
        <w:t xml:space="preserve">]. 2008. № 4. </w:t>
      </w:r>
      <w:r w:rsidR="00C4740F" w:rsidRPr="0033254B">
        <w:rPr>
          <w:rFonts w:ascii="Times New Roman" w:hAnsi="Times New Roman"/>
          <w:sz w:val="28"/>
          <w:szCs w:val="28"/>
          <w:lang w:val="en-US"/>
        </w:rPr>
        <w:t xml:space="preserve">P. </w:t>
      </w:r>
      <w:r w:rsidRPr="0033254B">
        <w:rPr>
          <w:rFonts w:ascii="Times New Roman" w:hAnsi="Times New Roman"/>
          <w:sz w:val="28"/>
          <w:szCs w:val="28"/>
        </w:rPr>
        <w:t>1–17</w:t>
      </w:r>
      <w:r w:rsidR="00196963" w:rsidRPr="0033254B">
        <w:rPr>
          <w:rFonts w:ascii="Times New Roman" w:hAnsi="Times New Roman"/>
          <w:sz w:val="28"/>
          <w:szCs w:val="28"/>
          <w:lang w:val="kk-KZ"/>
        </w:rPr>
        <w:t>.</w:t>
      </w:r>
    </w:p>
    <w:p w14:paraId="0C4775E1" w14:textId="65E292B5" w:rsidR="005B452E" w:rsidRPr="0033254B" w:rsidRDefault="00D01C8E"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bCs/>
          <w:sz w:val="28"/>
          <w:szCs w:val="28"/>
          <w:shd w:val="clear" w:color="auto" w:fill="FFFFFF"/>
          <w:lang w:eastAsia="en-US"/>
        </w:rPr>
        <w:t>Трофимов</w:t>
      </w:r>
      <w:r w:rsidRPr="0033254B">
        <w:rPr>
          <w:rFonts w:ascii="Times New Roman" w:hAnsi="Times New Roman"/>
          <w:sz w:val="28"/>
          <w:szCs w:val="28"/>
          <w:shd w:val="clear" w:color="auto" w:fill="FFFFFF"/>
          <w:lang w:val="en-US" w:eastAsia="en-US"/>
        </w:rPr>
        <w:t> </w:t>
      </w:r>
      <w:r w:rsidRPr="0033254B">
        <w:rPr>
          <w:rFonts w:ascii="Times New Roman" w:hAnsi="Times New Roman"/>
          <w:sz w:val="28"/>
          <w:szCs w:val="28"/>
          <w:shd w:val="clear" w:color="auto" w:fill="FFFFFF"/>
          <w:lang w:eastAsia="en-US"/>
        </w:rPr>
        <w:t>В.Т.,</w:t>
      </w:r>
      <w:r w:rsidRPr="0033254B">
        <w:rPr>
          <w:rFonts w:ascii="Times New Roman" w:hAnsi="Times New Roman"/>
          <w:sz w:val="28"/>
          <w:szCs w:val="28"/>
          <w:shd w:val="clear" w:color="auto" w:fill="FFFFFF"/>
          <w:lang w:val="en-US" w:eastAsia="en-US"/>
        </w:rPr>
        <w:t> </w:t>
      </w:r>
      <w:proofErr w:type="spellStart"/>
      <w:r w:rsidRPr="0033254B">
        <w:rPr>
          <w:rFonts w:ascii="Times New Roman" w:hAnsi="Times New Roman"/>
          <w:bCs/>
          <w:sz w:val="28"/>
          <w:szCs w:val="28"/>
          <w:shd w:val="clear" w:color="auto" w:fill="FFFFFF"/>
          <w:lang w:eastAsia="en-US"/>
        </w:rPr>
        <w:t>Зилинг</w:t>
      </w:r>
      <w:proofErr w:type="spellEnd"/>
      <w:r w:rsidRPr="0033254B">
        <w:rPr>
          <w:rFonts w:ascii="Times New Roman" w:hAnsi="Times New Roman"/>
          <w:sz w:val="28"/>
          <w:szCs w:val="28"/>
          <w:shd w:val="clear" w:color="auto" w:fill="FFFFFF"/>
          <w:lang w:val="en-US" w:eastAsia="en-US"/>
        </w:rPr>
        <w:t> </w:t>
      </w:r>
      <w:r w:rsidRPr="0033254B">
        <w:rPr>
          <w:rFonts w:ascii="Times New Roman" w:hAnsi="Times New Roman"/>
          <w:sz w:val="28"/>
          <w:szCs w:val="28"/>
          <w:shd w:val="clear" w:color="auto" w:fill="FFFFFF"/>
          <w:lang w:eastAsia="en-US"/>
        </w:rPr>
        <w:t>Д.Г</w:t>
      </w:r>
      <w:r w:rsidR="00A56934" w:rsidRPr="0033254B">
        <w:rPr>
          <w:rFonts w:ascii="Times New Roman" w:hAnsi="Times New Roman"/>
          <w:sz w:val="28"/>
          <w:szCs w:val="28"/>
          <w:shd w:val="clear" w:color="auto" w:fill="FFFFFF"/>
          <w:lang w:eastAsia="en-US"/>
        </w:rPr>
        <w:t xml:space="preserve">. </w:t>
      </w:r>
      <w:r w:rsidRPr="0033254B">
        <w:rPr>
          <w:rFonts w:ascii="Times New Roman" w:hAnsi="Times New Roman"/>
          <w:sz w:val="28"/>
          <w:szCs w:val="28"/>
          <w:shd w:val="clear" w:color="auto" w:fill="FFFFFF"/>
          <w:lang w:eastAsia="en-US"/>
        </w:rPr>
        <w:t xml:space="preserve">Экологическая </w:t>
      </w:r>
      <w:proofErr w:type="spellStart"/>
      <w:r w:rsidRPr="0033254B">
        <w:rPr>
          <w:rFonts w:ascii="Times New Roman" w:hAnsi="Times New Roman"/>
          <w:sz w:val="28"/>
          <w:szCs w:val="28"/>
          <w:shd w:val="clear" w:color="auto" w:fill="FFFFFF"/>
          <w:lang w:eastAsia="en-US"/>
        </w:rPr>
        <w:t>геология</w:t>
      </w:r>
      <w:r w:rsidR="00A56934" w:rsidRPr="0033254B">
        <w:rPr>
          <w:rFonts w:ascii="Times New Roman" w:hAnsi="Times New Roman"/>
          <w:sz w:val="28"/>
          <w:szCs w:val="28"/>
        </w:rPr>
        <w:t>.</w:t>
      </w:r>
      <w:r w:rsidRPr="0033254B">
        <w:rPr>
          <w:rFonts w:ascii="Times New Roman" w:hAnsi="Times New Roman"/>
          <w:sz w:val="28"/>
          <w:szCs w:val="28"/>
          <w:shd w:val="clear" w:color="auto" w:fill="FFFFFF"/>
        </w:rPr>
        <w:t>Санкт</w:t>
      </w:r>
      <w:proofErr w:type="spellEnd"/>
      <w:r w:rsidRPr="0033254B">
        <w:rPr>
          <w:rFonts w:ascii="Times New Roman" w:hAnsi="Times New Roman"/>
          <w:sz w:val="28"/>
          <w:szCs w:val="28"/>
          <w:shd w:val="clear" w:color="auto" w:fill="FFFFFF"/>
        </w:rPr>
        <w:t>-Петербург</w:t>
      </w:r>
      <w:r w:rsidR="005B452E" w:rsidRPr="0033254B">
        <w:rPr>
          <w:rFonts w:ascii="Times New Roman" w:hAnsi="Times New Roman"/>
          <w:sz w:val="28"/>
          <w:szCs w:val="28"/>
        </w:rPr>
        <w:t xml:space="preserve">, 1997. – 589 с. </w:t>
      </w:r>
    </w:p>
    <w:p w14:paraId="0D4D42CE" w14:textId="2EE693F5" w:rsidR="005B452E" w:rsidRPr="0033254B" w:rsidRDefault="005B452E"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Осипов В. И. Геоэколог</w:t>
      </w:r>
      <w:r w:rsidR="00A56934" w:rsidRPr="0033254B">
        <w:rPr>
          <w:rFonts w:ascii="Times New Roman" w:hAnsi="Times New Roman"/>
          <w:sz w:val="28"/>
          <w:szCs w:val="28"/>
        </w:rPr>
        <w:t xml:space="preserve">ия: понятия, задачи, </w:t>
      </w:r>
      <w:proofErr w:type="spellStart"/>
      <w:r w:rsidR="00A56934" w:rsidRPr="0033254B">
        <w:rPr>
          <w:rFonts w:ascii="Times New Roman" w:hAnsi="Times New Roman"/>
          <w:sz w:val="28"/>
          <w:szCs w:val="28"/>
        </w:rPr>
        <w:t>приоритеты.</w:t>
      </w:r>
      <w:r w:rsidR="00775990" w:rsidRPr="0033254B">
        <w:rPr>
          <w:rFonts w:ascii="Times New Roman" w:hAnsi="Times New Roman"/>
          <w:sz w:val="28"/>
          <w:szCs w:val="28"/>
        </w:rPr>
        <w:t>Геоэкология</w:t>
      </w:r>
      <w:proofErr w:type="spellEnd"/>
      <w:r w:rsidR="00775990" w:rsidRPr="0033254B">
        <w:rPr>
          <w:rFonts w:ascii="Times New Roman" w:hAnsi="Times New Roman"/>
          <w:sz w:val="28"/>
          <w:szCs w:val="28"/>
        </w:rPr>
        <w:t xml:space="preserve">. 1997. </w:t>
      </w:r>
      <w:r w:rsidR="005A7631" w:rsidRPr="0033254B">
        <w:rPr>
          <w:rFonts w:ascii="Times New Roman" w:hAnsi="Times New Roman"/>
          <w:sz w:val="28"/>
          <w:szCs w:val="28"/>
        </w:rPr>
        <w:t xml:space="preserve"> № 1. </w:t>
      </w:r>
      <w:r w:rsidR="00C4740F" w:rsidRPr="0033254B">
        <w:rPr>
          <w:rFonts w:ascii="Times New Roman" w:hAnsi="Times New Roman"/>
          <w:sz w:val="28"/>
          <w:szCs w:val="28"/>
        </w:rPr>
        <w:t>3</w:t>
      </w:r>
      <w:r w:rsidR="00C4740F" w:rsidRPr="0033254B">
        <w:rPr>
          <w:rFonts w:ascii="Times New Roman" w:hAnsi="Times New Roman"/>
          <w:sz w:val="28"/>
          <w:szCs w:val="28"/>
          <w:lang w:val="en-US"/>
        </w:rPr>
        <w:t>-</w:t>
      </w:r>
      <w:r w:rsidR="002109C7" w:rsidRPr="0033254B">
        <w:rPr>
          <w:rFonts w:ascii="Times New Roman" w:hAnsi="Times New Roman"/>
          <w:sz w:val="28"/>
          <w:szCs w:val="28"/>
        </w:rPr>
        <w:t>12</w:t>
      </w:r>
      <w:r w:rsidR="002109C7" w:rsidRPr="0033254B">
        <w:rPr>
          <w:rFonts w:ascii="Times New Roman" w:hAnsi="Times New Roman"/>
          <w:sz w:val="28"/>
          <w:szCs w:val="28"/>
          <w:lang w:val="kk-KZ"/>
        </w:rPr>
        <w:t xml:space="preserve"> </w:t>
      </w:r>
      <w:r w:rsidR="002109C7" w:rsidRPr="0033254B">
        <w:rPr>
          <w:rFonts w:ascii="Times New Roman" w:hAnsi="Times New Roman"/>
          <w:sz w:val="28"/>
          <w:szCs w:val="28"/>
        </w:rPr>
        <w:t>с</w:t>
      </w:r>
      <w:r w:rsidR="002109C7" w:rsidRPr="0033254B">
        <w:rPr>
          <w:rFonts w:ascii="Times New Roman" w:hAnsi="Times New Roman"/>
          <w:sz w:val="28"/>
          <w:szCs w:val="28"/>
          <w:lang w:val="en-US"/>
        </w:rPr>
        <w:t>.</w:t>
      </w:r>
    </w:p>
    <w:p w14:paraId="5DDC4170" w14:textId="6CB4D65F" w:rsidR="00E41CA3" w:rsidRPr="0033254B" w:rsidRDefault="00A56934"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Трофимов</w:t>
      </w:r>
      <w:r w:rsidR="007D2F63" w:rsidRPr="0033254B">
        <w:rPr>
          <w:rFonts w:ascii="Times New Roman" w:hAnsi="Times New Roman"/>
          <w:sz w:val="28"/>
          <w:szCs w:val="28"/>
        </w:rPr>
        <w:t xml:space="preserve"> В.Т.</w:t>
      </w:r>
      <w:r w:rsidRPr="0033254B">
        <w:rPr>
          <w:rFonts w:ascii="Times New Roman" w:hAnsi="Times New Roman"/>
          <w:sz w:val="28"/>
          <w:szCs w:val="28"/>
        </w:rPr>
        <w:t xml:space="preserve">, </w:t>
      </w:r>
      <w:proofErr w:type="spellStart"/>
      <w:r w:rsidRPr="0033254B">
        <w:rPr>
          <w:rFonts w:ascii="Times New Roman" w:hAnsi="Times New Roman"/>
          <w:sz w:val="28"/>
          <w:szCs w:val="28"/>
        </w:rPr>
        <w:t>Зилинг</w:t>
      </w:r>
      <w:proofErr w:type="spellEnd"/>
      <w:r w:rsidR="007D2F63" w:rsidRPr="0033254B">
        <w:rPr>
          <w:rFonts w:ascii="Times New Roman" w:hAnsi="Times New Roman"/>
          <w:sz w:val="28"/>
          <w:szCs w:val="28"/>
        </w:rPr>
        <w:t xml:space="preserve"> Д.Г.</w:t>
      </w:r>
      <w:r w:rsidR="007D2F63" w:rsidRPr="0033254B">
        <w:rPr>
          <w:rFonts w:ascii="Times New Roman" w:hAnsi="Times New Roman"/>
          <w:sz w:val="28"/>
          <w:szCs w:val="28"/>
          <w:lang w:val="kk-KZ"/>
        </w:rPr>
        <w:t xml:space="preserve"> </w:t>
      </w:r>
      <w:r w:rsidRPr="0033254B">
        <w:rPr>
          <w:rFonts w:ascii="Times New Roman" w:hAnsi="Times New Roman"/>
          <w:sz w:val="28"/>
          <w:szCs w:val="28"/>
        </w:rPr>
        <w:t>Экологическая геология – М.</w:t>
      </w:r>
      <w:r w:rsidR="009F4777" w:rsidRPr="0033254B">
        <w:rPr>
          <w:rFonts w:ascii="Times New Roman" w:hAnsi="Times New Roman"/>
          <w:sz w:val="28"/>
          <w:szCs w:val="28"/>
        </w:rPr>
        <w:t xml:space="preserve"> </w:t>
      </w:r>
      <w:proofErr w:type="spellStart"/>
      <w:r w:rsidR="009F4777" w:rsidRPr="0033254B">
        <w:rPr>
          <w:rFonts w:ascii="Times New Roman" w:hAnsi="Times New Roman"/>
          <w:sz w:val="28"/>
          <w:szCs w:val="28"/>
        </w:rPr>
        <w:t>Геоинформмарк</w:t>
      </w:r>
      <w:proofErr w:type="spellEnd"/>
      <w:r w:rsidR="009F4777" w:rsidRPr="0033254B">
        <w:rPr>
          <w:rFonts w:ascii="Times New Roman" w:hAnsi="Times New Roman"/>
          <w:sz w:val="28"/>
          <w:szCs w:val="28"/>
        </w:rPr>
        <w:t>, 2002. – 415 с.</w:t>
      </w:r>
    </w:p>
    <w:p w14:paraId="6C5D8A73" w14:textId="5210DEC6" w:rsidR="00B85308" w:rsidRPr="0033254B" w:rsidRDefault="00B85308" w:rsidP="00B85308">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Гриценко А. И. Экология. Нефть и газ– М. : Недра, 1997. – 589 с. </w:t>
      </w:r>
    </w:p>
    <w:p w14:paraId="48D3BED7" w14:textId="093EB69E" w:rsidR="00B85308" w:rsidRPr="0033254B" w:rsidRDefault="00B85308" w:rsidP="00B85308">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Плотников Н. И. Научно-методологические основы экологической гидрогеологии: Изд-во МГУ, 1992. – 62 с. </w:t>
      </w:r>
    </w:p>
    <w:p w14:paraId="791691F3" w14:textId="2DA5B9F2" w:rsidR="00A56934" w:rsidRPr="0033254B" w:rsidRDefault="00B85308" w:rsidP="00345310">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lang w:val="en-US"/>
        </w:rPr>
        <w:t>Bondarik</w:t>
      </w:r>
      <w:proofErr w:type="spellEnd"/>
      <w:r w:rsidRPr="0033254B">
        <w:rPr>
          <w:rFonts w:ascii="Times New Roman" w:hAnsi="Times New Roman"/>
          <w:sz w:val="28"/>
          <w:szCs w:val="28"/>
          <w:lang w:val="en-US"/>
        </w:rPr>
        <w:t xml:space="preserve"> G.K., </w:t>
      </w:r>
      <w:proofErr w:type="spellStart"/>
      <w:r w:rsidRPr="0033254B">
        <w:rPr>
          <w:rFonts w:ascii="Times New Roman" w:hAnsi="Times New Roman"/>
          <w:sz w:val="28"/>
          <w:szCs w:val="28"/>
          <w:lang w:val="en-US"/>
        </w:rPr>
        <w:t>Pendin</w:t>
      </w:r>
      <w:proofErr w:type="spellEnd"/>
      <w:r w:rsidRPr="0033254B">
        <w:rPr>
          <w:rFonts w:ascii="Times New Roman" w:hAnsi="Times New Roman"/>
          <w:sz w:val="28"/>
          <w:szCs w:val="28"/>
          <w:lang w:val="en-US"/>
        </w:rPr>
        <w:t xml:space="preserve"> V.V., </w:t>
      </w:r>
      <w:proofErr w:type="spellStart"/>
      <w:r w:rsidRPr="0033254B">
        <w:rPr>
          <w:rFonts w:ascii="Times New Roman" w:hAnsi="Times New Roman"/>
          <w:sz w:val="28"/>
          <w:szCs w:val="28"/>
          <w:lang w:val="en-US"/>
        </w:rPr>
        <w:t>Jarg</w:t>
      </w:r>
      <w:proofErr w:type="spellEnd"/>
      <w:r w:rsidRPr="0033254B">
        <w:rPr>
          <w:rFonts w:ascii="Times New Roman" w:hAnsi="Times New Roman"/>
          <w:sz w:val="28"/>
          <w:szCs w:val="28"/>
          <w:lang w:val="en-US"/>
        </w:rPr>
        <w:t xml:space="preserve"> L.A. </w:t>
      </w:r>
      <w:proofErr w:type="spellStart"/>
      <w:r w:rsidRPr="0033254B">
        <w:rPr>
          <w:rFonts w:ascii="Times New Roman" w:hAnsi="Times New Roman"/>
          <w:sz w:val="28"/>
          <w:szCs w:val="28"/>
          <w:lang w:val="en-US"/>
        </w:rPr>
        <w:t>Inzhenernaya</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geodinamika</w:t>
      </w:r>
      <w:proofErr w:type="spellEnd"/>
      <w:r w:rsidRPr="0033254B">
        <w:rPr>
          <w:rFonts w:ascii="Times New Roman" w:hAnsi="Times New Roman"/>
          <w:sz w:val="28"/>
          <w:szCs w:val="28"/>
          <w:lang w:val="en-US"/>
        </w:rPr>
        <w:t xml:space="preserve"> [Engineering Geodynamics]. M.: KDU, 2007.</w:t>
      </w:r>
      <w:r w:rsidR="00045D3E" w:rsidRPr="0033254B">
        <w:rPr>
          <w:rFonts w:ascii="Times New Roman" w:hAnsi="Times New Roman"/>
          <w:sz w:val="28"/>
          <w:szCs w:val="28"/>
          <w:lang w:val="kk-KZ"/>
        </w:rPr>
        <w:t>-</w:t>
      </w:r>
      <w:r w:rsidRPr="0033254B">
        <w:rPr>
          <w:rFonts w:ascii="Times New Roman" w:hAnsi="Times New Roman"/>
          <w:sz w:val="28"/>
          <w:szCs w:val="28"/>
          <w:lang w:val="en-US"/>
        </w:rPr>
        <w:t xml:space="preserve"> 440 </w:t>
      </w:r>
      <w:r w:rsidR="00196963" w:rsidRPr="0033254B">
        <w:rPr>
          <w:rFonts w:ascii="Times New Roman" w:hAnsi="Times New Roman"/>
          <w:sz w:val="28"/>
          <w:szCs w:val="28"/>
          <w:lang w:val="en-US"/>
        </w:rPr>
        <w:t>p</w:t>
      </w:r>
      <w:r w:rsidR="00196963" w:rsidRPr="0033254B">
        <w:rPr>
          <w:rFonts w:ascii="Times New Roman" w:hAnsi="Times New Roman"/>
          <w:sz w:val="28"/>
          <w:szCs w:val="28"/>
          <w:lang w:val="kk-KZ"/>
        </w:rPr>
        <w:t>.</w:t>
      </w:r>
      <w:r w:rsidR="00A56934" w:rsidRPr="0033254B">
        <w:rPr>
          <w:rFonts w:ascii="Times New Roman" w:hAnsi="Times New Roman"/>
          <w:sz w:val="28"/>
          <w:szCs w:val="28"/>
        </w:rPr>
        <w:t>Гальперин</w:t>
      </w:r>
      <w:r w:rsidR="00A56934" w:rsidRPr="0033254B">
        <w:rPr>
          <w:rFonts w:ascii="Times New Roman" w:hAnsi="Times New Roman"/>
          <w:sz w:val="28"/>
          <w:szCs w:val="28"/>
          <w:lang w:val="en-US"/>
        </w:rPr>
        <w:t xml:space="preserve">, </w:t>
      </w:r>
      <w:r w:rsidR="00A56934" w:rsidRPr="0033254B">
        <w:rPr>
          <w:rFonts w:ascii="Times New Roman" w:hAnsi="Times New Roman"/>
          <w:sz w:val="28"/>
          <w:szCs w:val="28"/>
        </w:rPr>
        <w:t>А</w:t>
      </w:r>
      <w:r w:rsidR="00A56934" w:rsidRPr="0033254B">
        <w:rPr>
          <w:rFonts w:ascii="Times New Roman" w:hAnsi="Times New Roman"/>
          <w:sz w:val="28"/>
          <w:szCs w:val="28"/>
          <w:lang w:val="en-US"/>
        </w:rPr>
        <w:t>.</w:t>
      </w:r>
      <w:r w:rsidR="00A56934" w:rsidRPr="0033254B">
        <w:rPr>
          <w:rFonts w:ascii="Times New Roman" w:hAnsi="Times New Roman"/>
          <w:sz w:val="28"/>
          <w:szCs w:val="28"/>
        </w:rPr>
        <w:t>М</w:t>
      </w:r>
      <w:r w:rsidR="00A56934" w:rsidRPr="0033254B">
        <w:rPr>
          <w:rFonts w:ascii="Times New Roman" w:hAnsi="Times New Roman"/>
          <w:sz w:val="28"/>
          <w:szCs w:val="28"/>
          <w:lang w:val="en-US"/>
        </w:rPr>
        <w:t xml:space="preserve">. </w:t>
      </w:r>
      <w:r w:rsidR="00A56934" w:rsidRPr="0033254B">
        <w:rPr>
          <w:rFonts w:ascii="Times New Roman" w:hAnsi="Times New Roman"/>
          <w:sz w:val="28"/>
          <w:szCs w:val="28"/>
        </w:rPr>
        <w:t>Геология</w:t>
      </w:r>
      <w:r w:rsidR="00A56934" w:rsidRPr="0033254B">
        <w:rPr>
          <w:rFonts w:ascii="Times New Roman" w:hAnsi="Times New Roman"/>
          <w:sz w:val="28"/>
          <w:szCs w:val="28"/>
          <w:lang w:val="en-US"/>
        </w:rPr>
        <w:t xml:space="preserve">. </w:t>
      </w:r>
      <w:r w:rsidR="00A56934" w:rsidRPr="0033254B">
        <w:rPr>
          <w:rFonts w:ascii="Times New Roman" w:hAnsi="Times New Roman"/>
          <w:sz w:val="28"/>
          <w:szCs w:val="28"/>
        </w:rPr>
        <w:t>Ч</w:t>
      </w:r>
      <w:r w:rsidR="00A56934" w:rsidRPr="00E631DC">
        <w:rPr>
          <w:rFonts w:ascii="Times New Roman" w:hAnsi="Times New Roman"/>
          <w:sz w:val="28"/>
          <w:szCs w:val="28"/>
        </w:rPr>
        <w:t>.</w:t>
      </w:r>
      <w:r w:rsidR="00A56934" w:rsidRPr="0033254B">
        <w:rPr>
          <w:rFonts w:ascii="Times New Roman" w:hAnsi="Times New Roman"/>
          <w:sz w:val="28"/>
          <w:szCs w:val="28"/>
          <w:lang w:val="en-US"/>
        </w:rPr>
        <w:t>IV</w:t>
      </w:r>
      <w:r w:rsidR="00A56934" w:rsidRPr="00E631DC">
        <w:rPr>
          <w:rFonts w:ascii="Times New Roman" w:hAnsi="Times New Roman"/>
          <w:sz w:val="28"/>
          <w:szCs w:val="28"/>
        </w:rPr>
        <w:t xml:space="preserve">. </w:t>
      </w:r>
      <w:r w:rsidR="00A56934" w:rsidRPr="0033254B">
        <w:rPr>
          <w:rFonts w:ascii="Times New Roman" w:hAnsi="Times New Roman"/>
          <w:sz w:val="28"/>
          <w:szCs w:val="28"/>
        </w:rPr>
        <w:t>Инженерная</w:t>
      </w:r>
      <w:r w:rsidR="00A56934" w:rsidRPr="00E631DC">
        <w:rPr>
          <w:rFonts w:ascii="Times New Roman" w:hAnsi="Times New Roman"/>
          <w:sz w:val="28"/>
          <w:szCs w:val="28"/>
        </w:rPr>
        <w:t xml:space="preserve"> </w:t>
      </w:r>
      <w:r w:rsidR="00A56934" w:rsidRPr="0033254B">
        <w:rPr>
          <w:rFonts w:ascii="Times New Roman" w:hAnsi="Times New Roman"/>
          <w:sz w:val="28"/>
          <w:szCs w:val="28"/>
        </w:rPr>
        <w:t>геология</w:t>
      </w:r>
      <w:r w:rsidR="00A56934" w:rsidRPr="00E631DC">
        <w:rPr>
          <w:rFonts w:ascii="Times New Roman" w:hAnsi="Times New Roman"/>
          <w:sz w:val="28"/>
          <w:szCs w:val="28"/>
        </w:rPr>
        <w:t xml:space="preserve"> [</w:t>
      </w:r>
      <w:r w:rsidR="00A56934" w:rsidRPr="0033254B">
        <w:rPr>
          <w:rFonts w:ascii="Times New Roman" w:hAnsi="Times New Roman"/>
          <w:sz w:val="28"/>
          <w:szCs w:val="28"/>
        </w:rPr>
        <w:t>Электронный</w:t>
      </w:r>
      <w:r w:rsidR="00A56934" w:rsidRPr="00E631DC">
        <w:rPr>
          <w:rFonts w:ascii="Times New Roman" w:hAnsi="Times New Roman"/>
          <w:sz w:val="28"/>
          <w:szCs w:val="28"/>
        </w:rPr>
        <w:t xml:space="preserve"> </w:t>
      </w:r>
      <w:r w:rsidR="00A56934" w:rsidRPr="0033254B">
        <w:rPr>
          <w:rFonts w:ascii="Times New Roman" w:hAnsi="Times New Roman"/>
          <w:sz w:val="28"/>
          <w:szCs w:val="28"/>
        </w:rPr>
        <w:t>ресурс</w:t>
      </w:r>
      <w:r w:rsidR="00A56934" w:rsidRPr="00E631DC">
        <w:rPr>
          <w:rFonts w:ascii="Times New Roman" w:hAnsi="Times New Roman"/>
          <w:sz w:val="28"/>
          <w:szCs w:val="28"/>
        </w:rPr>
        <w:t xml:space="preserve">] : </w:t>
      </w:r>
      <w:r w:rsidR="00A56934" w:rsidRPr="0033254B">
        <w:rPr>
          <w:rFonts w:ascii="Times New Roman" w:hAnsi="Times New Roman"/>
          <w:sz w:val="28"/>
          <w:szCs w:val="28"/>
        </w:rPr>
        <w:t>учебник</w:t>
      </w:r>
      <w:r w:rsidR="00A56934" w:rsidRPr="00E631DC">
        <w:rPr>
          <w:rFonts w:ascii="Times New Roman" w:hAnsi="Times New Roman"/>
          <w:sz w:val="28"/>
          <w:szCs w:val="28"/>
        </w:rPr>
        <w:t xml:space="preserve"> / </w:t>
      </w:r>
      <w:r w:rsidR="00A56934" w:rsidRPr="0033254B">
        <w:rPr>
          <w:rFonts w:ascii="Times New Roman" w:hAnsi="Times New Roman"/>
          <w:sz w:val="28"/>
          <w:szCs w:val="28"/>
        </w:rPr>
        <w:t>А</w:t>
      </w:r>
      <w:r w:rsidR="00A56934" w:rsidRPr="00E631DC">
        <w:rPr>
          <w:rFonts w:ascii="Times New Roman" w:hAnsi="Times New Roman"/>
          <w:sz w:val="28"/>
          <w:szCs w:val="28"/>
        </w:rPr>
        <w:t>.</w:t>
      </w:r>
      <w:r w:rsidR="00A56934" w:rsidRPr="0033254B">
        <w:rPr>
          <w:rFonts w:ascii="Times New Roman" w:hAnsi="Times New Roman"/>
          <w:sz w:val="28"/>
          <w:szCs w:val="28"/>
        </w:rPr>
        <w:t>М</w:t>
      </w:r>
      <w:r w:rsidR="00A56934" w:rsidRPr="00E631DC">
        <w:rPr>
          <w:rFonts w:ascii="Times New Roman" w:hAnsi="Times New Roman"/>
          <w:sz w:val="28"/>
          <w:szCs w:val="28"/>
        </w:rPr>
        <w:t xml:space="preserve">. </w:t>
      </w:r>
      <w:r w:rsidR="00A56934" w:rsidRPr="0033254B">
        <w:rPr>
          <w:rFonts w:ascii="Times New Roman" w:hAnsi="Times New Roman"/>
          <w:sz w:val="28"/>
          <w:szCs w:val="28"/>
        </w:rPr>
        <w:t>Гальперин</w:t>
      </w:r>
      <w:r w:rsidR="00A56934" w:rsidRPr="00E631DC">
        <w:rPr>
          <w:rFonts w:ascii="Times New Roman" w:hAnsi="Times New Roman"/>
          <w:sz w:val="28"/>
          <w:szCs w:val="28"/>
        </w:rPr>
        <w:t xml:space="preserve">, </w:t>
      </w:r>
      <w:r w:rsidR="00A56934" w:rsidRPr="0033254B">
        <w:rPr>
          <w:rFonts w:ascii="Times New Roman" w:hAnsi="Times New Roman"/>
          <w:sz w:val="28"/>
          <w:szCs w:val="28"/>
        </w:rPr>
        <w:t>В</w:t>
      </w:r>
      <w:r w:rsidR="00A56934" w:rsidRPr="00E631DC">
        <w:rPr>
          <w:rFonts w:ascii="Times New Roman" w:hAnsi="Times New Roman"/>
          <w:sz w:val="28"/>
          <w:szCs w:val="28"/>
        </w:rPr>
        <w:t>.</w:t>
      </w:r>
      <w:r w:rsidR="00A56934" w:rsidRPr="0033254B">
        <w:rPr>
          <w:rFonts w:ascii="Times New Roman" w:hAnsi="Times New Roman"/>
          <w:sz w:val="28"/>
          <w:szCs w:val="28"/>
        </w:rPr>
        <w:t>С</w:t>
      </w:r>
      <w:r w:rsidR="00A56934" w:rsidRPr="00E631DC">
        <w:rPr>
          <w:rFonts w:ascii="Times New Roman" w:hAnsi="Times New Roman"/>
          <w:sz w:val="28"/>
          <w:szCs w:val="28"/>
        </w:rPr>
        <w:t xml:space="preserve">. </w:t>
      </w:r>
      <w:r w:rsidR="00A56934" w:rsidRPr="0033254B">
        <w:rPr>
          <w:rFonts w:ascii="Times New Roman" w:hAnsi="Times New Roman"/>
          <w:sz w:val="28"/>
          <w:szCs w:val="28"/>
        </w:rPr>
        <w:t>Зайцев</w:t>
      </w:r>
      <w:r w:rsidR="00A56934" w:rsidRPr="00E631DC">
        <w:rPr>
          <w:rFonts w:ascii="Times New Roman" w:hAnsi="Times New Roman"/>
          <w:sz w:val="28"/>
          <w:szCs w:val="28"/>
        </w:rPr>
        <w:t xml:space="preserve">. — </w:t>
      </w:r>
      <w:r w:rsidR="00A56934" w:rsidRPr="0033254B">
        <w:rPr>
          <w:rFonts w:ascii="Times New Roman" w:hAnsi="Times New Roman"/>
          <w:sz w:val="28"/>
          <w:szCs w:val="28"/>
        </w:rPr>
        <w:t>Электрон</w:t>
      </w:r>
      <w:r w:rsidR="00A56934" w:rsidRPr="00E631DC">
        <w:rPr>
          <w:rFonts w:ascii="Times New Roman" w:hAnsi="Times New Roman"/>
          <w:sz w:val="28"/>
          <w:szCs w:val="28"/>
        </w:rPr>
        <w:t xml:space="preserve">. </w:t>
      </w:r>
      <w:r w:rsidR="00A56934" w:rsidRPr="0033254B">
        <w:rPr>
          <w:rFonts w:ascii="Times New Roman" w:hAnsi="Times New Roman"/>
          <w:sz w:val="28"/>
          <w:szCs w:val="28"/>
        </w:rPr>
        <w:t>дан</w:t>
      </w:r>
      <w:r w:rsidR="00A56934" w:rsidRPr="00E631DC">
        <w:rPr>
          <w:rFonts w:ascii="Times New Roman" w:hAnsi="Times New Roman"/>
          <w:sz w:val="28"/>
          <w:szCs w:val="28"/>
        </w:rPr>
        <w:t>.</w:t>
      </w:r>
      <w:r w:rsidR="00196963" w:rsidRPr="00E631DC">
        <w:rPr>
          <w:rFonts w:ascii="Times New Roman" w:hAnsi="Times New Roman"/>
          <w:sz w:val="28"/>
          <w:szCs w:val="28"/>
        </w:rPr>
        <w:t xml:space="preserve">  </w:t>
      </w:r>
      <w:hyperlink r:id="rId77" w:history="1">
        <w:r w:rsidR="00196963" w:rsidRPr="0033254B">
          <w:rPr>
            <w:rStyle w:val="af"/>
            <w:rFonts w:ascii="Times New Roman" w:hAnsi="Times New Roman"/>
            <w:sz w:val="28"/>
            <w:szCs w:val="28"/>
          </w:rPr>
          <w:t>https://e.lanbook.com/book/3231</w:t>
        </w:r>
      </w:hyperlink>
      <w:r w:rsidR="00A56934" w:rsidRPr="0033254B">
        <w:rPr>
          <w:rFonts w:ascii="Times New Roman" w:hAnsi="Times New Roman"/>
          <w:sz w:val="28"/>
          <w:szCs w:val="28"/>
        </w:rPr>
        <w:t xml:space="preserve"> — Москва</w:t>
      </w:r>
      <w:r w:rsidR="00196963" w:rsidRPr="0033254B">
        <w:rPr>
          <w:rFonts w:ascii="Times New Roman" w:hAnsi="Times New Roman"/>
          <w:sz w:val="28"/>
          <w:szCs w:val="28"/>
          <w:lang w:val="kk-KZ"/>
        </w:rPr>
        <w:t xml:space="preserve">, </w:t>
      </w:r>
      <w:r w:rsidR="00A56934" w:rsidRPr="0033254B">
        <w:rPr>
          <w:rFonts w:ascii="Times New Roman" w:hAnsi="Times New Roman"/>
          <w:sz w:val="28"/>
          <w:szCs w:val="28"/>
        </w:rPr>
        <w:t xml:space="preserve">2009. — 559 с. </w:t>
      </w:r>
    </w:p>
    <w:p w14:paraId="1EE4DE00" w14:textId="71C1EC74" w:rsidR="007D7E92" w:rsidRPr="0033254B" w:rsidRDefault="007D7E92"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Т</w:t>
      </w:r>
      <w:r w:rsidR="00A56934" w:rsidRPr="0033254B">
        <w:rPr>
          <w:rFonts w:ascii="Times New Roman" w:hAnsi="Times New Roman"/>
          <w:sz w:val="28"/>
          <w:szCs w:val="28"/>
        </w:rPr>
        <w:t>иповой</w:t>
      </w:r>
      <w:r w:rsidR="00A56934" w:rsidRPr="0033254B">
        <w:rPr>
          <w:rFonts w:ascii="Times New Roman" w:hAnsi="Times New Roman"/>
          <w:spacing w:val="1"/>
          <w:sz w:val="28"/>
          <w:szCs w:val="28"/>
        </w:rPr>
        <w:t xml:space="preserve"> </w:t>
      </w:r>
      <w:r w:rsidR="00A56934" w:rsidRPr="0033254B">
        <w:rPr>
          <w:rFonts w:ascii="Times New Roman" w:hAnsi="Times New Roman"/>
          <w:sz w:val="28"/>
          <w:szCs w:val="28"/>
        </w:rPr>
        <w:t>проект</w:t>
      </w:r>
      <w:r w:rsidR="00A56934" w:rsidRPr="0033254B">
        <w:rPr>
          <w:rFonts w:ascii="Times New Roman" w:hAnsi="Times New Roman"/>
          <w:spacing w:val="1"/>
          <w:sz w:val="28"/>
          <w:szCs w:val="28"/>
        </w:rPr>
        <w:t xml:space="preserve"> </w:t>
      </w:r>
      <w:r w:rsidRPr="0033254B">
        <w:rPr>
          <w:rFonts w:ascii="Times New Roman" w:hAnsi="Times New Roman"/>
          <w:sz w:val="28"/>
          <w:szCs w:val="28"/>
        </w:rPr>
        <w:t>по</w:t>
      </w:r>
      <w:r w:rsidRPr="0033254B">
        <w:rPr>
          <w:rFonts w:ascii="Times New Roman" w:hAnsi="Times New Roman"/>
          <w:spacing w:val="1"/>
          <w:sz w:val="28"/>
          <w:szCs w:val="28"/>
        </w:rPr>
        <w:t xml:space="preserve"> </w:t>
      </w:r>
      <w:r w:rsidRPr="0033254B">
        <w:rPr>
          <w:rFonts w:ascii="Times New Roman" w:hAnsi="Times New Roman"/>
          <w:sz w:val="28"/>
          <w:szCs w:val="28"/>
        </w:rPr>
        <w:t>проведению</w:t>
      </w:r>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изоляционно</w:t>
      </w:r>
      <w:proofErr w:type="spellEnd"/>
      <w:r w:rsidRPr="0033254B">
        <w:rPr>
          <w:rFonts w:ascii="Times New Roman" w:hAnsi="Times New Roman"/>
          <w:spacing w:val="1"/>
          <w:sz w:val="28"/>
          <w:szCs w:val="28"/>
        </w:rPr>
        <w:t xml:space="preserve"> </w:t>
      </w:r>
      <w:r w:rsidRPr="0033254B">
        <w:rPr>
          <w:rFonts w:ascii="Times New Roman" w:hAnsi="Times New Roman"/>
          <w:sz w:val="28"/>
          <w:szCs w:val="28"/>
        </w:rPr>
        <w:t>–</w:t>
      </w:r>
      <w:r w:rsidRPr="0033254B">
        <w:rPr>
          <w:rFonts w:ascii="Times New Roman" w:hAnsi="Times New Roman"/>
          <w:spacing w:val="1"/>
          <w:sz w:val="28"/>
          <w:szCs w:val="28"/>
        </w:rPr>
        <w:t xml:space="preserve"> </w:t>
      </w:r>
      <w:r w:rsidRPr="0033254B">
        <w:rPr>
          <w:rFonts w:ascii="Times New Roman" w:hAnsi="Times New Roman"/>
          <w:sz w:val="28"/>
          <w:szCs w:val="28"/>
        </w:rPr>
        <w:t>ликвидационных</w:t>
      </w:r>
      <w:r w:rsidRPr="0033254B">
        <w:rPr>
          <w:rFonts w:ascii="Times New Roman" w:hAnsi="Times New Roman"/>
          <w:spacing w:val="1"/>
          <w:sz w:val="28"/>
          <w:szCs w:val="28"/>
        </w:rPr>
        <w:t xml:space="preserve"> </w:t>
      </w:r>
      <w:r w:rsidRPr="0033254B">
        <w:rPr>
          <w:rFonts w:ascii="Times New Roman" w:hAnsi="Times New Roman"/>
          <w:sz w:val="28"/>
          <w:szCs w:val="28"/>
        </w:rPr>
        <w:t>и</w:t>
      </w:r>
      <w:r w:rsidRPr="0033254B">
        <w:rPr>
          <w:rFonts w:ascii="Times New Roman" w:hAnsi="Times New Roman"/>
          <w:spacing w:val="-57"/>
          <w:sz w:val="28"/>
          <w:szCs w:val="28"/>
        </w:rPr>
        <w:t xml:space="preserve"> </w:t>
      </w:r>
      <w:r w:rsidRPr="0033254B">
        <w:rPr>
          <w:rFonts w:ascii="Times New Roman" w:hAnsi="Times New Roman"/>
          <w:sz w:val="28"/>
          <w:szCs w:val="28"/>
        </w:rPr>
        <w:t>консервационных</w:t>
      </w:r>
      <w:r w:rsidRPr="0033254B">
        <w:rPr>
          <w:rFonts w:ascii="Times New Roman" w:hAnsi="Times New Roman"/>
          <w:spacing w:val="1"/>
          <w:sz w:val="28"/>
          <w:szCs w:val="28"/>
        </w:rPr>
        <w:t xml:space="preserve"> </w:t>
      </w:r>
      <w:r w:rsidRPr="0033254B">
        <w:rPr>
          <w:rFonts w:ascii="Times New Roman" w:hAnsi="Times New Roman"/>
          <w:sz w:val="28"/>
          <w:szCs w:val="28"/>
        </w:rPr>
        <w:t>работ</w:t>
      </w:r>
      <w:r w:rsidRPr="0033254B">
        <w:rPr>
          <w:rFonts w:ascii="Times New Roman" w:hAnsi="Times New Roman"/>
          <w:spacing w:val="1"/>
          <w:sz w:val="28"/>
          <w:szCs w:val="28"/>
        </w:rPr>
        <w:t xml:space="preserve"> </w:t>
      </w:r>
      <w:r w:rsidRPr="0033254B">
        <w:rPr>
          <w:rFonts w:ascii="Times New Roman" w:hAnsi="Times New Roman"/>
          <w:sz w:val="28"/>
          <w:szCs w:val="28"/>
        </w:rPr>
        <w:t>в</w:t>
      </w:r>
      <w:r w:rsidRPr="0033254B">
        <w:rPr>
          <w:rFonts w:ascii="Times New Roman" w:hAnsi="Times New Roman"/>
          <w:spacing w:val="1"/>
          <w:sz w:val="28"/>
          <w:szCs w:val="28"/>
        </w:rPr>
        <w:t xml:space="preserve"> </w:t>
      </w:r>
      <w:r w:rsidRPr="0033254B">
        <w:rPr>
          <w:rFonts w:ascii="Times New Roman" w:hAnsi="Times New Roman"/>
          <w:sz w:val="28"/>
          <w:szCs w:val="28"/>
        </w:rPr>
        <w:t>скважинах</w:t>
      </w:r>
      <w:r w:rsidRPr="0033254B">
        <w:rPr>
          <w:rFonts w:ascii="Times New Roman" w:hAnsi="Times New Roman"/>
          <w:spacing w:val="1"/>
          <w:sz w:val="28"/>
          <w:szCs w:val="28"/>
        </w:rPr>
        <w:t xml:space="preserve"> </w:t>
      </w:r>
      <w:r w:rsidRPr="0033254B">
        <w:rPr>
          <w:rFonts w:ascii="Times New Roman" w:hAnsi="Times New Roman"/>
          <w:sz w:val="28"/>
          <w:szCs w:val="28"/>
        </w:rPr>
        <w:t>различного</w:t>
      </w:r>
      <w:r w:rsidRPr="0033254B">
        <w:rPr>
          <w:rFonts w:ascii="Times New Roman" w:hAnsi="Times New Roman"/>
          <w:spacing w:val="1"/>
          <w:sz w:val="28"/>
          <w:szCs w:val="28"/>
        </w:rPr>
        <w:t xml:space="preserve"> </w:t>
      </w:r>
      <w:r w:rsidRPr="0033254B">
        <w:rPr>
          <w:rFonts w:ascii="Times New Roman" w:hAnsi="Times New Roman"/>
          <w:sz w:val="28"/>
          <w:szCs w:val="28"/>
        </w:rPr>
        <w:t>назначения</w:t>
      </w:r>
      <w:r w:rsidRPr="0033254B">
        <w:rPr>
          <w:rFonts w:ascii="Times New Roman" w:hAnsi="Times New Roman"/>
          <w:spacing w:val="1"/>
          <w:sz w:val="28"/>
          <w:szCs w:val="28"/>
        </w:rPr>
        <w:t xml:space="preserve"> </w:t>
      </w:r>
      <w:r w:rsidRPr="0033254B">
        <w:rPr>
          <w:rFonts w:ascii="Times New Roman" w:hAnsi="Times New Roman"/>
          <w:sz w:val="28"/>
          <w:szCs w:val="28"/>
        </w:rPr>
        <w:t>на</w:t>
      </w:r>
      <w:r w:rsidRPr="0033254B">
        <w:rPr>
          <w:rFonts w:ascii="Times New Roman" w:hAnsi="Times New Roman"/>
          <w:spacing w:val="1"/>
          <w:sz w:val="28"/>
          <w:szCs w:val="28"/>
        </w:rPr>
        <w:t xml:space="preserve"> </w:t>
      </w:r>
      <w:r w:rsidRPr="0033254B">
        <w:rPr>
          <w:rFonts w:ascii="Times New Roman" w:hAnsi="Times New Roman"/>
          <w:sz w:val="28"/>
          <w:szCs w:val="28"/>
        </w:rPr>
        <w:t>контрактной</w:t>
      </w:r>
      <w:r w:rsidRPr="0033254B">
        <w:rPr>
          <w:rFonts w:ascii="Times New Roman" w:hAnsi="Times New Roman"/>
          <w:spacing w:val="1"/>
          <w:sz w:val="28"/>
          <w:szCs w:val="28"/>
        </w:rPr>
        <w:t xml:space="preserve"> </w:t>
      </w:r>
      <w:r w:rsidRPr="0033254B">
        <w:rPr>
          <w:rFonts w:ascii="Times New Roman" w:hAnsi="Times New Roman"/>
          <w:sz w:val="28"/>
          <w:szCs w:val="28"/>
        </w:rPr>
        <w:t>территории</w:t>
      </w:r>
      <w:r w:rsidRPr="0033254B">
        <w:rPr>
          <w:rFonts w:ascii="Times New Roman" w:hAnsi="Times New Roman"/>
          <w:spacing w:val="-57"/>
          <w:sz w:val="28"/>
          <w:szCs w:val="28"/>
        </w:rPr>
        <w:t xml:space="preserve"> </w:t>
      </w:r>
      <w:r w:rsidR="00A56934" w:rsidRPr="0033254B">
        <w:rPr>
          <w:rFonts w:ascii="Times New Roman" w:hAnsi="Times New Roman"/>
          <w:spacing w:val="-57"/>
          <w:sz w:val="28"/>
          <w:szCs w:val="28"/>
          <w:lang w:val="kk-KZ"/>
        </w:rPr>
        <w:t xml:space="preserve"> </w:t>
      </w:r>
      <w:r w:rsidRPr="0033254B">
        <w:rPr>
          <w:rFonts w:ascii="Times New Roman" w:hAnsi="Times New Roman"/>
          <w:sz w:val="28"/>
          <w:szCs w:val="28"/>
        </w:rPr>
        <w:t>ТШО,</w:t>
      </w:r>
      <w:r w:rsidRPr="0033254B">
        <w:rPr>
          <w:rFonts w:ascii="Times New Roman" w:hAnsi="Times New Roman"/>
          <w:spacing w:val="-1"/>
          <w:sz w:val="28"/>
          <w:szCs w:val="28"/>
        </w:rPr>
        <w:t xml:space="preserve"> </w:t>
      </w:r>
      <w:r w:rsidRPr="0033254B">
        <w:rPr>
          <w:rFonts w:ascii="Times New Roman" w:hAnsi="Times New Roman"/>
          <w:sz w:val="28"/>
          <w:szCs w:val="28"/>
        </w:rPr>
        <w:t>ОУРМ</w:t>
      </w:r>
      <w:r w:rsidRPr="0033254B">
        <w:rPr>
          <w:rFonts w:ascii="Times New Roman" w:hAnsi="Times New Roman"/>
          <w:spacing w:val="2"/>
          <w:sz w:val="28"/>
          <w:szCs w:val="28"/>
        </w:rPr>
        <w:t xml:space="preserve"> </w:t>
      </w:r>
      <w:r w:rsidRPr="0033254B">
        <w:rPr>
          <w:rFonts w:ascii="Times New Roman" w:hAnsi="Times New Roman"/>
          <w:sz w:val="28"/>
          <w:szCs w:val="28"/>
        </w:rPr>
        <w:t>- 214-01, г. Атырау</w:t>
      </w:r>
      <w:r w:rsidRPr="0033254B">
        <w:rPr>
          <w:rFonts w:ascii="Times New Roman" w:hAnsi="Times New Roman"/>
          <w:spacing w:val="1"/>
          <w:sz w:val="28"/>
          <w:szCs w:val="28"/>
        </w:rPr>
        <w:t xml:space="preserve"> </w:t>
      </w:r>
      <w:r w:rsidR="008C6E26" w:rsidRPr="0033254B">
        <w:rPr>
          <w:rFonts w:ascii="Times New Roman" w:hAnsi="Times New Roman"/>
          <w:sz w:val="28"/>
          <w:szCs w:val="28"/>
        </w:rPr>
        <w:t>– 2012</w:t>
      </w:r>
      <w:r w:rsidR="00A56934" w:rsidRPr="0033254B">
        <w:rPr>
          <w:rFonts w:ascii="Times New Roman" w:hAnsi="Times New Roman"/>
          <w:sz w:val="28"/>
          <w:szCs w:val="28"/>
        </w:rPr>
        <w:t xml:space="preserve">. </w:t>
      </w:r>
      <w:r w:rsidR="00C4740F" w:rsidRPr="0033254B">
        <w:rPr>
          <w:rFonts w:ascii="Times New Roman" w:hAnsi="Times New Roman"/>
          <w:sz w:val="28"/>
          <w:szCs w:val="28"/>
          <w:lang w:val="en-US"/>
        </w:rPr>
        <w:t>C.</w:t>
      </w:r>
      <w:r w:rsidR="00EB09ED" w:rsidRPr="0033254B">
        <w:rPr>
          <w:rFonts w:ascii="Times New Roman" w:hAnsi="Times New Roman"/>
          <w:sz w:val="28"/>
          <w:szCs w:val="28"/>
          <w:lang w:val="kk-KZ"/>
        </w:rPr>
        <w:t>15-21</w:t>
      </w:r>
      <w:r w:rsidR="00C4740F" w:rsidRPr="0033254B">
        <w:rPr>
          <w:rFonts w:ascii="Times New Roman" w:hAnsi="Times New Roman"/>
          <w:sz w:val="28"/>
          <w:szCs w:val="28"/>
          <w:lang w:val="en-US"/>
        </w:rPr>
        <w:t>.</w:t>
      </w:r>
    </w:p>
    <w:p w14:paraId="08686A77" w14:textId="22358039" w:rsidR="00110B32" w:rsidRPr="0033254B" w:rsidRDefault="007D7E92"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Дженкинс С., Митч Харрис П., Искаков Э., </w:t>
      </w:r>
      <w:proofErr w:type="spellStart"/>
      <w:r w:rsidRPr="0033254B">
        <w:rPr>
          <w:rFonts w:ascii="Times New Roman" w:hAnsi="Times New Roman"/>
          <w:sz w:val="28"/>
          <w:szCs w:val="28"/>
        </w:rPr>
        <w:t>Бахтель</w:t>
      </w:r>
      <w:proofErr w:type="spellEnd"/>
      <w:r w:rsidRPr="0033254B">
        <w:rPr>
          <w:rFonts w:ascii="Times New Roman" w:hAnsi="Times New Roman"/>
          <w:sz w:val="28"/>
          <w:szCs w:val="28"/>
        </w:rPr>
        <w:t xml:space="preserve"> С., </w:t>
      </w:r>
      <w:proofErr w:type="spellStart"/>
      <w:r w:rsidRPr="0033254B">
        <w:rPr>
          <w:rFonts w:ascii="Times New Roman" w:hAnsi="Times New Roman"/>
          <w:sz w:val="28"/>
          <w:szCs w:val="28"/>
        </w:rPr>
        <w:t>Позаментье</w:t>
      </w:r>
      <w:proofErr w:type="spellEnd"/>
      <w:r w:rsidRPr="0033254B">
        <w:rPr>
          <w:rFonts w:ascii="Times New Roman" w:hAnsi="Times New Roman"/>
          <w:sz w:val="28"/>
          <w:szCs w:val="28"/>
        </w:rPr>
        <w:t xml:space="preserve"> Г., Андрес М., </w:t>
      </w:r>
      <w:proofErr w:type="spellStart"/>
      <w:r w:rsidRPr="0033254B">
        <w:rPr>
          <w:rFonts w:ascii="Times New Roman" w:hAnsi="Times New Roman"/>
          <w:sz w:val="28"/>
          <w:szCs w:val="28"/>
        </w:rPr>
        <w:t>Плейтон</w:t>
      </w:r>
      <w:proofErr w:type="spellEnd"/>
      <w:r w:rsidRPr="0033254B">
        <w:rPr>
          <w:rFonts w:ascii="Times New Roman" w:hAnsi="Times New Roman"/>
          <w:sz w:val="28"/>
          <w:szCs w:val="28"/>
        </w:rPr>
        <w:t xml:space="preserve"> Т., </w:t>
      </w:r>
      <w:proofErr w:type="spellStart"/>
      <w:r w:rsidRPr="0033254B">
        <w:rPr>
          <w:rFonts w:ascii="Times New Roman" w:hAnsi="Times New Roman"/>
          <w:sz w:val="28"/>
          <w:szCs w:val="28"/>
        </w:rPr>
        <w:t>Катз</w:t>
      </w:r>
      <w:proofErr w:type="spellEnd"/>
      <w:r w:rsidRPr="0033254B">
        <w:rPr>
          <w:rFonts w:ascii="Times New Roman" w:hAnsi="Times New Roman"/>
          <w:sz w:val="28"/>
          <w:szCs w:val="28"/>
        </w:rPr>
        <w:t xml:space="preserve"> Д., Харрис Ф., </w:t>
      </w:r>
      <w:proofErr w:type="spellStart"/>
      <w:r w:rsidRPr="0033254B">
        <w:rPr>
          <w:rFonts w:ascii="Times New Roman" w:hAnsi="Times New Roman"/>
          <w:sz w:val="28"/>
          <w:szCs w:val="28"/>
        </w:rPr>
        <w:t>Флодин</w:t>
      </w:r>
      <w:proofErr w:type="spellEnd"/>
      <w:r w:rsidRPr="0033254B">
        <w:rPr>
          <w:rFonts w:ascii="Times New Roman" w:hAnsi="Times New Roman"/>
          <w:sz w:val="28"/>
          <w:szCs w:val="28"/>
        </w:rPr>
        <w:t xml:space="preserve"> Э. Характеристика склонов с доминирующими </w:t>
      </w:r>
      <w:proofErr w:type="spellStart"/>
      <w:r w:rsidRPr="0033254B">
        <w:rPr>
          <w:rFonts w:ascii="Times New Roman" w:hAnsi="Times New Roman"/>
          <w:sz w:val="28"/>
          <w:szCs w:val="28"/>
        </w:rPr>
        <w:t>микробиальными</w:t>
      </w:r>
      <w:proofErr w:type="spellEnd"/>
      <w:r w:rsidRPr="0033254B">
        <w:rPr>
          <w:rFonts w:ascii="Times New Roman" w:hAnsi="Times New Roman"/>
          <w:sz w:val="28"/>
          <w:szCs w:val="28"/>
        </w:rPr>
        <w:t xml:space="preserve"> породами в </w:t>
      </w:r>
      <w:proofErr w:type="spellStart"/>
      <w:r w:rsidRPr="0033254B">
        <w:rPr>
          <w:rFonts w:ascii="Times New Roman" w:hAnsi="Times New Roman"/>
          <w:sz w:val="28"/>
          <w:szCs w:val="28"/>
        </w:rPr>
        <w:t>супергигантском</w:t>
      </w:r>
      <w:proofErr w:type="spellEnd"/>
      <w:r w:rsidRPr="0033254B">
        <w:rPr>
          <w:rFonts w:ascii="Times New Roman" w:hAnsi="Times New Roman"/>
          <w:sz w:val="28"/>
          <w:szCs w:val="28"/>
        </w:rPr>
        <w:t xml:space="preserve"> м. Тенгиз и м. Королев в Прикаспийском бассейне, Казахстан // </w:t>
      </w:r>
      <w:proofErr w:type="spellStart"/>
      <w:r w:rsidRPr="0033254B">
        <w:rPr>
          <w:rFonts w:ascii="Times New Roman" w:hAnsi="Times New Roman"/>
          <w:sz w:val="28"/>
          <w:szCs w:val="28"/>
        </w:rPr>
        <w:t>Микробиальные</w:t>
      </w:r>
      <w:proofErr w:type="spellEnd"/>
      <w:r w:rsidRPr="0033254B">
        <w:rPr>
          <w:rFonts w:ascii="Times New Roman" w:hAnsi="Times New Roman"/>
          <w:sz w:val="28"/>
          <w:szCs w:val="28"/>
        </w:rPr>
        <w:t xml:space="preserve"> карбонаты в пространстве и времени: последствия для глобальной геологоразведки и добычи. – Лондон, 2013</w:t>
      </w:r>
      <w:r w:rsidR="00C4740F" w:rsidRPr="0033254B">
        <w:rPr>
          <w:rFonts w:ascii="Times New Roman" w:hAnsi="Times New Roman"/>
          <w:sz w:val="28"/>
          <w:szCs w:val="28"/>
          <w:lang w:val="kk-KZ"/>
        </w:rPr>
        <w:t>.</w:t>
      </w:r>
      <w:r w:rsidR="00C4740F" w:rsidRPr="0033254B">
        <w:rPr>
          <w:rFonts w:ascii="Times New Roman" w:hAnsi="Times New Roman"/>
          <w:sz w:val="28"/>
          <w:szCs w:val="28"/>
          <w:lang w:val="en-US"/>
        </w:rPr>
        <w:t>C</w:t>
      </w:r>
      <w:r w:rsidR="00C4740F" w:rsidRPr="0033254B">
        <w:rPr>
          <w:rFonts w:ascii="Times New Roman" w:hAnsi="Times New Roman"/>
          <w:sz w:val="28"/>
          <w:szCs w:val="28"/>
        </w:rPr>
        <w:t>.</w:t>
      </w:r>
      <w:r w:rsidR="00C4740F" w:rsidRPr="0033254B">
        <w:rPr>
          <w:rFonts w:ascii="Times New Roman" w:hAnsi="Times New Roman"/>
          <w:sz w:val="28"/>
          <w:szCs w:val="28"/>
          <w:lang w:val="kk-KZ"/>
        </w:rPr>
        <w:t>21-28</w:t>
      </w:r>
      <w:r w:rsidR="00C4740F" w:rsidRPr="0033254B">
        <w:rPr>
          <w:rFonts w:ascii="Times New Roman" w:hAnsi="Times New Roman"/>
          <w:sz w:val="28"/>
          <w:szCs w:val="28"/>
        </w:rPr>
        <w:t>.</w:t>
      </w:r>
    </w:p>
    <w:p w14:paraId="4B623301" w14:textId="69B65438" w:rsidR="007D7E92" w:rsidRPr="0033254B" w:rsidRDefault="007D7E92"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Рабочая</w:t>
      </w:r>
      <w:r w:rsidRPr="0033254B">
        <w:rPr>
          <w:rFonts w:ascii="Times New Roman" w:hAnsi="Times New Roman"/>
          <w:spacing w:val="-3"/>
          <w:sz w:val="28"/>
          <w:szCs w:val="28"/>
        </w:rPr>
        <w:t xml:space="preserve"> </w:t>
      </w:r>
      <w:r w:rsidRPr="0033254B">
        <w:rPr>
          <w:rFonts w:ascii="Times New Roman" w:hAnsi="Times New Roman"/>
          <w:sz w:val="28"/>
          <w:szCs w:val="28"/>
        </w:rPr>
        <w:t>документация</w:t>
      </w:r>
      <w:r w:rsidRPr="0033254B">
        <w:rPr>
          <w:rFonts w:ascii="Times New Roman" w:hAnsi="Times New Roman"/>
          <w:spacing w:val="-3"/>
          <w:sz w:val="28"/>
          <w:szCs w:val="28"/>
        </w:rPr>
        <w:t xml:space="preserve"> </w:t>
      </w:r>
      <w:r w:rsidRPr="0033254B">
        <w:rPr>
          <w:rFonts w:ascii="Times New Roman" w:hAnsi="Times New Roman"/>
          <w:sz w:val="28"/>
          <w:szCs w:val="28"/>
        </w:rPr>
        <w:t>«Переключение</w:t>
      </w:r>
      <w:r w:rsidRPr="0033254B">
        <w:rPr>
          <w:rFonts w:ascii="Times New Roman" w:hAnsi="Times New Roman"/>
          <w:spacing w:val="-3"/>
          <w:sz w:val="28"/>
          <w:szCs w:val="28"/>
        </w:rPr>
        <w:t xml:space="preserve"> </w:t>
      </w:r>
      <w:r w:rsidRPr="0033254B">
        <w:rPr>
          <w:rFonts w:ascii="Times New Roman" w:hAnsi="Times New Roman"/>
          <w:sz w:val="28"/>
          <w:szCs w:val="28"/>
        </w:rPr>
        <w:t>Фидера</w:t>
      </w:r>
      <w:r w:rsidRPr="0033254B">
        <w:rPr>
          <w:rFonts w:ascii="Times New Roman" w:hAnsi="Times New Roman"/>
          <w:spacing w:val="-3"/>
          <w:sz w:val="28"/>
          <w:szCs w:val="28"/>
        </w:rPr>
        <w:t xml:space="preserve"> </w:t>
      </w:r>
      <w:r w:rsidRPr="0033254B">
        <w:rPr>
          <w:rFonts w:ascii="Times New Roman" w:hAnsi="Times New Roman"/>
          <w:sz w:val="28"/>
          <w:szCs w:val="28"/>
        </w:rPr>
        <w:t>Месторождения</w:t>
      </w:r>
      <w:r w:rsidRPr="0033254B">
        <w:rPr>
          <w:rFonts w:ascii="Times New Roman" w:hAnsi="Times New Roman"/>
          <w:spacing w:val="-2"/>
          <w:sz w:val="28"/>
          <w:szCs w:val="28"/>
        </w:rPr>
        <w:t xml:space="preserve"> </w:t>
      </w:r>
      <w:r w:rsidRPr="0033254B">
        <w:rPr>
          <w:rFonts w:ascii="Times New Roman" w:hAnsi="Times New Roman"/>
          <w:sz w:val="28"/>
          <w:szCs w:val="28"/>
        </w:rPr>
        <w:t xml:space="preserve">Тенгиз»; </w:t>
      </w:r>
      <w:r w:rsidR="008C6E26" w:rsidRPr="0033254B">
        <w:rPr>
          <w:rFonts w:ascii="Times New Roman" w:hAnsi="Times New Roman"/>
          <w:sz w:val="28"/>
          <w:szCs w:val="28"/>
        </w:rPr>
        <w:t>02.01.2021</w:t>
      </w:r>
      <w:r w:rsidR="00110B32" w:rsidRPr="0033254B">
        <w:rPr>
          <w:rFonts w:ascii="Times New Roman" w:hAnsi="Times New Roman"/>
          <w:sz w:val="28"/>
          <w:szCs w:val="28"/>
        </w:rPr>
        <w:t>.</w:t>
      </w:r>
      <w:r w:rsidR="00C4740F" w:rsidRPr="0033254B">
        <w:rPr>
          <w:rFonts w:ascii="Times New Roman" w:hAnsi="Times New Roman"/>
          <w:sz w:val="28"/>
          <w:szCs w:val="28"/>
        </w:rPr>
        <w:t xml:space="preserve"> </w:t>
      </w:r>
      <w:r w:rsidR="00C4740F" w:rsidRPr="0033254B">
        <w:rPr>
          <w:rFonts w:ascii="Times New Roman" w:hAnsi="Times New Roman"/>
          <w:sz w:val="28"/>
          <w:szCs w:val="28"/>
          <w:lang w:val="en-US"/>
        </w:rPr>
        <w:t>C.</w:t>
      </w:r>
      <w:r w:rsidR="00EC033D" w:rsidRPr="0033254B">
        <w:rPr>
          <w:rFonts w:ascii="Times New Roman" w:hAnsi="Times New Roman"/>
          <w:sz w:val="28"/>
          <w:szCs w:val="28"/>
          <w:lang w:val="kk-KZ"/>
        </w:rPr>
        <w:t>7-13.</w:t>
      </w:r>
    </w:p>
    <w:p w14:paraId="2A0B22F2" w14:textId="75ED2DA0" w:rsidR="006D7212" w:rsidRPr="0033254B" w:rsidRDefault="00EC033D" w:rsidP="006D7212">
      <w:pPr>
        <w:pStyle w:val="ac"/>
        <w:numPr>
          <w:ilvl w:val="0"/>
          <w:numId w:val="11"/>
        </w:numPr>
        <w:tabs>
          <w:tab w:val="left" w:pos="567"/>
          <w:tab w:val="left" w:pos="645"/>
        </w:tabs>
        <w:spacing w:before="61" w:after="0" w:line="259" w:lineRule="auto"/>
        <w:ind w:left="0" w:firstLine="0"/>
        <w:jc w:val="both"/>
        <w:rPr>
          <w:rFonts w:ascii="Times New Roman" w:hAnsi="Times New Roman"/>
          <w:sz w:val="28"/>
          <w:szCs w:val="28"/>
        </w:rPr>
      </w:pPr>
      <w:r w:rsidRPr="0033254B">
        <w:rPr>
          <w:rFonts w:ascii="Times New Roman" w:hAnsi="Times New Roman"/>
          <w:sz w:val="28"/>
          <w:szCs w:val="28"/>
        </w:rPr>
        <w:t>Лихачева</w:t>
      </w:r>
      <w:r w:rsidR="007D2F63" w:rsidRPr="0033254B">
        <w:rPr>
          <w:rFonts w:ascii="Times New Roman" w:hAnsi="Times New Roman"/>
          <w:sz w:val="28"/>
          <w:szCs w:val="28"/>
        </w:rPr>
        <w:t xml:space="preserve"> Э. А.</w:t>
      </w:r>
      <w:r w:rsidRPr="0033254B">
        <w:rPr>
          <w:rFonts w:ascii="Times New Roman" w:hAnsi="Times New Roman"/>
          <w:sz w:val="28"/>
          <w:szCs w:val="28"/>
        </w:rPr>
        <w:t>, Тимофеев</w:t>
      </w:r>
      <w:r w:rsidR="007D2F63" w:rsidRPr="0033254B">
        <w:rPr>
          <w:rFonts w:ascii="Times New Roman" w:hAnsi="Times New Roman"/>
          <w:sz w:val="28"/>
          <w:szCs w:val="28"/>
        </w:rPr>
        <w:t xml:space="preserve"> Д. А.</w:t>
      </w:r>
      <w:r w:rsidRPr="0033254B">
        <w:rPr>
          <w:rFonts w:ascii="Times New Roman" w:hAnsi="Times New Roman"/>
          <w:sz w:val="28"/>
          <w:szCs w:val="28"/>
        </w:rPr>
        <w:t>.</w:t>
      </w:r>
      <w:r w:rsidRPr="0033254B">
        <w:rPr>
          <w:rFonts w:ascii="Times New Roman" w:hAnsi="Times New Roman"/>
          <w:sz w:val="28"/>
          <w:szCs w:val="28"/>
          <w:lang w:val="kk-KZ"/>
        </w:rPr>
        <w:t xml:space="preserve"> </w:t>
      </w:r>
      <w:r w:rsidR="00AD687D" w:rsidRPr="0033254B">
        <w:rPr>
          <w:rFonts w:ascii="Times New Roman" w:hAnsi="Times New Roman"/>
          <w:sz w:val="28"/>
          <w:szCs w:val="28"/>
        </w:rPr>
        <w:t>Рельеф среды жизни человека (экологиче</w:t>
      </w:r>
      <w:r w:rsidRPr="0033254B">
        <w:rPr>
          <w:rFonts w:ascii="Times New Roman" w:hAnsi="Times New Roman"/>
          <w:sz w:val="28"/>
          <w:szCs w:val="28"/>
        </w:rPr>
        <w:t>ская геоморфология) – М.</w:t>
      </w:r>
      <w:r w:rsidR="00AD687D" w:rsidRPr="0033254B">
        <w:rPr>
          <w:rFonts w:ascii="Times New Roman" w:hAnsi="Times New Roman"/>
          <w:sz w:val="28"/>
          <w:szCs w:val="28"/>
        </w:rPr>
        <w:t xml:space="preserve">: Медиа-ПРЕСС, 2002. – 640 с. </w:t>
      </w:r>
    </w:p>
    <w:p w14:paraId="412463AB" w14:textId="441E0917" w:rsidR="00F82F0D" w:rsidRPr="0033254B" w:rsidRDefault="00F82F0D" w:rsidP="006933E7">
      <w:pPr>
        <w:pStyle w:val="ac"/>
        <w:numPr>
          <w:ilvl w:val="0"/>
          <w:numId w:val="11"/>
        </w:numPr>
        <w:spacing w:line="240"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 xml:space="preserve">Тауова Н.Р, Есенаманова М.С. «Климатическая характеристика промышленной зоны месторождения Тенгиз». </w:t>
      </w:r>
      <w:r w:rsidR="0033254B" w:rsidRPr="0033254B">
        <w:rPr>
          <w:rFonts w:ascii="Times New Roman" w:hAnsi="Times New Roman"/>
          <w:sz w:val="28"/>
          <w:szCs w:val="28"/>
          <w:lang w:val="kk-KZ"/>
        </w:rPr>
        <w:t>//</w:t>
      </w:r>
      <w:r w:rsidRPr="0033254B">
        <w:rPr>
          <w:rFonts w:ascii="Times New Roman" w:hAnsi="Times New Roman"/>
          <w:sz w:val="28"/>
          <w:szCs w:val="28"/>
        </w:rPr>
        <w:t>Международн</w:t>
      </w:r>
      <w:r w:rsidR="0033254B" w:rsidRPr="0033254B">
        <w:rPr>
          <w:rFonts w:ascii="Times New Roman" w:hAnsi="Times New Roman"/>
          <w:sz w:val="28"/>
          <w:szCs w:val="28"/>
        </w:rPr>
        <w:t>ая</w:t>
      </w:r>
      <w:r w:rsidRPr="0033254B">
        <w:rPr>
          <w:rFonts w:ascii="Times New Roman" w:hAnsi="Times New Roman"/>
          <w:sz w:val="28"/>
          <w:szCs w:val="28"/>
        </w:rPr>
        <w:t xml:space="preserve"> научно-практическ</w:t>
      </w:r>
      <w:r w:rsidR="0033254B" w:rsidRPr="0033254B">
        <w:rPr>
          <w:rFonts w:ascii="Times New Roman" w:hAnsi="Times New Roman"/>
          <w:sz w:val="28"/>
          <w:szCs w:val="28"/>
        </w:rPr>
        <w:t>ая</w:t>
      </w:r>
      <w:r w:rsidRPr="0033254B">
        <w:rPr>
          <w:rFonts w:ascii="Times New Roman" w:hAnsi="Times New Roman"/>
          <w:sz w:val="28"/>
          <w:szCs w:val="28"/>
        </w:rPr>
        <w:t xml:space="preserve"> конференци</w:t>
      </w:r>
      <w:r w:rsidR="0033254B" w:rsidRPr="0033254B">
        <w:rPr>
          <w:rFonts w:ascii="Times New Roman" w:hAnsi="Times New Roman"/>
          <w:sz w:val="28"/>
          <w:szCs w:val="28"/>
        </w:rPr>
        <w:t>я</w:t>
      </w:r>
      <w:r w:rsidRPr="0033254B">
        <w:rPr>
          <w:rFonts w:ascii="Times New Roman" w:hAnsi="Times New Roman"/>
          <w:sz w:val="28"/>
          <w:szCs w:val="28"/>
        </w:rPr>
        <w:t xml:space="preserve"> «Молодежь и наука:</w:t>
      </w:r>
      <w:r w:rsidRPr="0033254B">
        <w:rPr>
          <w:rFonts w:ascii="Times New Roman" w:hAnsi="Times New Roman"/>
          <w:sz w:val="28"/>
          <w:szCs w:val="28"/>
          <w:lang w:val="kk-KZ"/>
        </w:rPr>
        <w:t xml:space="preserve"> С</w:t>
      </w:r>
      <w:proofErr w:type="spellStart"/>
      <w:r w:rsidRPr="0033254B">
        <w:rPr>
          <w:rFonts w:ascii="Times New Roman" w:hAnsi="Times New Roman"/>
          <w:sz w:val="28"/>
          <w:szCs w:val="28"/>
        </w:rPr>
        <w:t>егодня</w:t>
      </w:r>
      <w:proofErr w:type="spellEnd"/>
      <w:r w:rsidRPr="0033254B">
        <w:rPr>
          <w:rFonts w:ascii="Times New Roman" w:hAnsi="Times New Roman"/>
          <w:sz w:val="28"/>
          <w:szCs w:val="28"/>
        </w:rPr>
        <w:t xml:space="preserve"> и будущее»</w:t>
      </w:r>
      <w:r w:rsidRPr="0033254B">
        <w:rPr>
          <w:rFonts w:ascii="Times New Roman" w:hAnsi="Times New Roman"/>
          <w:sz w:val="28"/>
          <w:szCs w:val="28"/>
          <w:lang w:val="kk-KZ"/>
        </w:rPr>
        <w:t xml:space="preserve">, </w:t>
      </w:r>
      <w:r w:rsidR="006933E7" w:rsidRPr="0033254B">
        <w:rPr>
          <w:rFonts w:ascii="Times New Roman" w:hAnsi="Times New Roman"/>
          <w:sz w:val="28"/>
          <w:szCs w:val="28"/>
          <w:lang w:val="kk-KZ"/>
        </w:rPr>
        <w:t xml:space="preserve">Атырауский университет имени Х.Досмухамедова, </w:t>
      </w:r>
      <w:r w:rsidRPr="0033254B">
        <w:rPr>
          <w:rFonts w:ascii="Times New Roman" w:hAnsi="Times New Roman"/>
          <w:sz w:val="28"/>
          <w:szCs w:val="28"/>
          <w:lang w:val="kk-KZ"/>
        </w:rPr>
        <w:t>4</w:t>
      </w:r>
      <w:r w:rsidR="006933E7" w:rsidRPr="0033254B">
        <w:rPr>
          <w:rFonts w:ascii="Times New Roman" w:hAnsi="Times New Roman"/>
          <w:sz w:val="28"/>
          <w:szCs w:val="28"/>
          <w:lang w:val="kk-KZ"/>
        </w:rPr>
        <w:t>.</w:t>
      </w:r>
      <w:r w:rsidRPr="0033254B">
        <w:rPr>
          <w:rFonts w:ascii="Times New Roman" w:hAnsi="Times New Roman"/>
          <w:sz w:val="28"/>
          <w:szCs w:val="28"/>
          <w:lang w:val="kk-KZ"/>
        </w:rPr>
        <w:t>04</w:t>
      </w:r>
      <w:r w:rsidR="006933E7" w:rsidRPr="0033254B">
        <w:rPr>
          <w:rFonts w:ascii="Times New Roman" w:hAnsi="Times New Roman"/>
          <w:sz w:val="28"/>
          <w:szCs w:val="28"/>
          <w:lang w:val="kk-KZ"/>
        </w:rPr>
        <w:t>. 2022.</w:t>
      </w:r>
      <w:r w:rsidR="00846C63" w:rsidRPr="0033254B">
        <w:rPr>
          <w:rFonts w:ascii="Times New Roman" w:hAnsi="Times New Roman"/>
          <w:sz w:val="28"/>
          <w:szCs w:val="28"/>
          <w:lang w:val="kk-KZ"/>
        </w:rPr>
        <w:t xml:space="preserve"> С.42-47.</w:t>
      </w:r>
    </w:p>
    <w:p w14:paraId="5476C506" w14:textId="7EB22BC3" w:rsidR="00017CD6" w:rsidRPr="0033254B" w:rsidRDefault="00017CD6" w:rsidP="006D7212">
      <w:pPr>
        <w:pStyle w:val="ac"/>
        <w:numPr>
          <w:ilvl w:val="0"/>
          <w:numId w:val="11"/>
        </w:numPr>
        <w:tabs>
          <w:tab w:val="left" w:pos="567"/>
        </w:tabs>
        <w:spacing w:after="0" w:line="240"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Проект опытно-промышленной эксплуатации местор</w:t>
      </w:r>
      <w:r w:rsidR="008C6E26" w:rsidRPr="0033254B">
        <w:rPr>
          <w:rFonts w:ascii="Times New Roman" w:hAnsi="Times New Roman"/>
          <w:sz w:val="28"/>
          <w:szCs w:val="28"/>
          <w:lang w:val="kk-KZ"/>
        </w:rPr>
        <w:t>ождения Тенгиз. СП «ТШО», 2005</w:t>
      </w:r>
      <w:r w:rsidRPr="0033254B">
        <w:rPr>
          <w:rFonts w:ascii="Times New Roman" w:hAnsi="Times New Roman"/>
          <w:sz w:val="28"/>
          <w:szCs w:val="28"/>
          <w:lang w:val="kk-KZ"/>
        </w:rPr>
        <w:t>.</w:t>
      </w:r>
      <w:r w:rsidR="00846C63" w:rsidRPr="0033254B">
        <w:rPr>
          <w:rFonts w:ascii="Times New Roman" w:hAnsi="Times New Roman"/>
          <w:sz w:val="28"/>
          <w:szCs w:val="28"/>
          <w:lang w:val="kk-KZ"/>
        </w:rPr>
        <w:t>-</w:t>
      </w:r>
      <w:r w:rsidR="00C4740F" w:rsidRPr="0033254B">
        <w:rPr>
          <w:rFonts w:ascii="Times New Roman" w:hAnsi="Times New Roman"/>
          <w:sz w:val="28"/>
          <w:szCs w:val="28"/>
          <w:lang w:val="kk-KZ"/>
        </w:rPr>
        <w:t xml:space="preserve"> С.33-41</w:t>
      </w:r>
      <w:r w:rsidR="008C6E26" w:rsidRPr="0033254B">
        <w:rPr>
          <w:rFonts w:ascii="Times New Roman" w:hAnsi="Times New Roman"/>
          <w:sz w:val="28"/>
          <w:szCs w:val="28"/>
          <w:lang w:val="kk-KZ"/>
        </w:rPr>
        <w:t>.</w:t>
      </w:r>
    </w:p>
    <w:p w14:paraId="6F6AB442" w14:textId="40CB352F" w:rsidR="00284D56" w:rsidRPr="0033254B" w:rsidRDefault="00C4740F" w:rsidP="007D2F63">
      <w:pPr>
        <w:pStyle w:val="ac"/>
        <w:widowControl w:val="0"/>
        <w:numPr>
          <w:ilvl w:val="0"/>
          <w:numId w:val="11"/>
        </w:numPr>
        <w:tabs>
          <w:tab w:val="left" w:pos="930"/>
        </w:tabs>
        <w:autoSpaceDE w:val="0"/>
        <w:autoSpaceDN w:val="0"/>
        <w:spacing w:after="0" w:line="240" w:lineRule="auto"/>
        <w:ind w:left="0" w:right="-2" w:firstLine="0"/>
        <w:contextualSpacing w:val="0"/>
        <w:jc w:val="both"/>
        <w:rPr>
          <w:rFonts w:ascii="Times New Roman" w:hAnsi="Times New Roman"/>
          <w:sz w:val="28"/>
          <w:szCs w:val="28"/>
          <w:lang w:val="kk-KZ"/>
        </w:rPr>
      </w:pPr>
      <w:r w:rsidRPr="0033254B">
        <w:rPr>
          <w:rFonts w:ascii="Times New Roman" w:hAnsi="Times New Roman"/>
          <w:sz w:val="28"/>
          <w:szCs w:val="28"/>
          <w:lang w:val="kk-KZ"/>
        </w:rPr>
        <w:t xml:space="preserve"> </w:t>
      </w:r>
      <w:r w:rsidR="00284D56" w:rsidRPr="0033254B">
        <w:rPr>
          <w:rFonts w:ascii="Times New Roman" w:hAnsi="Times New Roman"/>
          <w:sz w:val="28"/>
          <w:szCs w:val="28"/>
          <w:lang w:val="kk-KZ"/>
        </w:rPr>
        <w:t>Пpoгpaммa paбoт нa мecтopoждeнии Тeнгиз, cкoppeктиpoвaннaя c yчётoм</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oцeнки</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и</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пoдгoтoвки</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зaпacoв</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нeфти</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в</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дeвoнcкиx</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oтлoжeнияx</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oбъeкт</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для</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lastRenderedPageBreak/>
        <w:t>пpeдcтaвлeния</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в</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ГКЗ</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PК,</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ТOO</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ТeнгизШeвpOйл,</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Aтыpay,</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2008.-</w:t>
      </w:r>
      <w:r w:rsidR="00284D56" w:rsidRPr="0033254B">
        <w:rPr>
          <w:rFonts w:ascii="Times New Roman" w:hAnsi="Times New Roman"/>
          <w:spacing w:val="-5"/>
          <w:sz w:val="28"/>
          <w:szCs w:val="28"/>
          <w:lang w:val="kk-KZ"/>
        </w:rPr>
        <w:t xml:space="preserve"> </w:t>
      </w:r>
      <w:r w:rsidR="00284D56" w:rsidRPr="0033254B">
        <w:rPr>
          <w:rFonts w:ascii="Times New Roman" w:hAnsi="Times New Roman"/>
          <w:sz w:val="28"/>
          <w:szCs w:val="28"/>
          <w:lang w:val="kk-KZ"/>
        </w:rPr>
        <w:t>18</w:t>
      </w:r>
      <w:r w:rsidR="00284D56" w:rsidRPr="0033254B">
        <w:rPr>
          <w:rFonts w:ascii="Times New Roman" w:hAnsi="Times New Roman"/>
          <w:spacing w:val="1"/>
          <w:sz w:val="28"/>
          <w:szCs w:val="28"/>
          <w:lang w:val="kk-KZ"/>
        </w:rPr>
        <w:t xml:space="preserve"> </w:t>
      </w:r>
      <w:r w:rsidR="00284D56" w:rsidRPr="0033254B">
        <w:rPr>
          <w:rFonts w:ascii="Times New Roman" w:hAnsi="Times New Roman"/>
          <w:sz w:val="28"/>
          <w:szCs w:val="28"/>
          <w:lang w:val="kk-KZ"/>
        </w:rPr>
        <w:t>c.</w:t>
      </w:r>
    </w:p>
    <w:p w14:paraId="2A5F8D34" w14:textId="77777777" w:rsidR="0033254B" w:rsidRPr="0033254B" w:rsidRDefault="00A2627E" w:rsidP="00BD5F75">
      <w:pPr>
        <w:pStyle w:val="ac"/>
        <w:numPr>
          <w:ilvl w:val="0"/>
          <w:numId w:val="11"/>
        </w:numPr>
        <w:tabs>
          <w:tab w:val="left" w:pos="567"/>
          <w:tab w:val="left" w:pos="1105"/>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Герштанский О.С., Филгейт Р. Анализ текущего состояния разработки месторождения Тенгиз. Отчёт 730072. Актау,</w:t>
      </w:r>
      <w:r w:rsidR="00377047" w:rsidRPr="0033254B">
        <w:rPr>
          <w:rFonts w:ascii="Times New Roman" w:hAnsi="Times New Roman"/>
          <w:sz w:val="28"/>
          <w:szCs w:val="28"/>
          <w:lang w:val="kk-KZ"/>
        </w:rPr>
        <w:t xml:space="preserve"> 2009.-</w:t>
      </w:r>
      <w:r w:rsidRPr="0033254B">
        <w:rPr>
          <w:rFonts w:ascii="Times New Roman" w:hAnsi="Times New Roman"/>
          <w:sz w:val="28"/>
          <w:szCs w:val="28"/>
          <w:lang w:val="kk-KZ"/>
        </w:rPr>
        <w:t>165 с.</w:t>
      </w:r>
    </w:p>
    <w:p w14:paraId="09BC19AD" w14:textId="2EB8D33E" w:rsidR="00CF3BD8" w:rsidRPr="0033254B" w:rsidRDefault="003F64DF" w:rsidP="00BD5F75">
      <w:pPr>
        <w:pStyle w:val="ac"/>
        <w:numPr>
          <w:ilvl w:val="0"/>
          <w:numId w:val="11"/>
        </w:numPr>
        <w:tabs>
          <w:tab w:val="left" w:pos="567"/>
          <w:tab w:val="left" w:pos="1105"/>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Тауова Н.Р. Есенаманова М.С. Кожахмет Қ. «Теңіз» кeн opнының гeoлoгиялық құpлымының cипaттaмacы. / «</w:t>
      </w:r>
      <w:r w:rsidR="0033254B" w:rsidRPr="0033254B">
        <w:rPr>
          <w:rFonts w:ascii="Times New Roman" w:hAnsi="Times New Roman"/>
          <w:bCs/>
          <w:sz w:val="28"/>
          <w:szCs w:val="28"/>
          <w:lang w:val="kk-KZ"/>
        </w:rPr>
        <w:t>Академик Ш. Есеновтың 95-жылдығына арналған "Ғылыми жаңғыру: тұлға мұрасы" атты халықаралық ғылыми-тәжірибелік конференция</w:t>
      </w:r>
      <w:r w:rsidR="0033254B" w:rsidRPr="0033254B">
        <w:rPr>
          <w:rFonts w:ascii="Times New Roman" w:hAnsi="Times New Roman"/>
          <w:sz w:val="28"/>
          <w:szCs w:val="28"/>
          <w:lang w:val="kk-KZ"/>
        </w:rPr>
        <w:t xml:space="preserve">,    </w:t>
      </w:r>
      <w:r w:rsidR="0033254B" w:rsidRPr="0033254B">
        <w:rPr>
          <w:rFonts w:ascii="Times New Roman" w:hAnsi="Times New Roman"/>
          <w:color w:val="000000"/>
          <w:sz w:val="28"/>
          <w:szCs w:val="28"/>
          <w:lang w:val="kk-KZ"/>
        </w:rPr>
        <w:t xml:space="preserve">Ш.Есенов университеті, 14.10.2022. </w:t>
      </w:r>
      <w:r w:rsidR="0033254B" w:rsidRPr="0033254B">
        <w:rPr>
          <w:rFonts w:ascii="Times New Roman" w:hAnsi="Times New Roman"/>
          <w:sz w:val="28"/>
          <w:szCs w:val="28"/>
          <w:lang w:val="kk-KZ"/>
        </w:rPr>
        <w:t>200-205 б.</w:t>
      </w:r>
      <w:r w:rsidRPr="0033254B">
        <w:rPr>
          <w:rFonts w:ascii="Times New Roman" w:hAnsi="Times New Roman"/>
          <w:sz w:val="28"/>
          <w:szCs w:val="28"/>
          <w:lang w:val="kk-KZ"/>
        </w:rPr>
        <w:t xml:space="preserve"> </w:t>
      </w:r>
    </w:p>
    <w:p w14:paraId="0914573C" w14:textId="42BA0B90" w:rsidR="00A47E9E" w:rsidRPr="0033254B" w:rsidRDefault="00A47E9E"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К</w:t>
      </w:r>
      <w:proofErr w:type="spellStart"/>
      <w:r w:rsidRPr="0033254B">
        <w:rPr>
          <w:rFonts w:ascii="Times New Roman" w:hAnsi="Times New Roman"/>
          <w:sz w:val="28"/>
          <w:szCs w:val="28"/>
          <w:lang w:val="en-US"/>
        </w:rPr>
        <w:t>oshim</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Asyma</w:t>
      </w:r>
      <w:proofErr w:type="spellEnd"/>
      <w:r w:rsidRPr="0033254B">
        <w:rPr>
          <w:rFonts w:ascii="Times New Roman" w:hAnsi="Times New Roman"/>
          <w:sz w:val="28"/>
          <w:szCs w:val="28"/>
          <w:lang w:val="en-US"/>
        </w:rPr>
        <w:t xml:space="preserve"> G., </w:t>
      </w:r>
      <w:proofErr w:type="spellStart"/>
      <w:r w:rsidRPr="0033254B">
        <w:rPr>
          <w:rFonts w:ascii="Times New Roman" w:hAnsi="Times New Roman"/>
          <w:sz w:val="28"/>
          <w:szCs w:val="28"/>
          <w:lang w:val="en-US"/>
        </w:rPr>
        <w:t>Sergeyeva</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Aigul</w:t>
      </w:r>
      <w:proofErr w:type="spellEnd"/>
      <w:r w:rsidRPr="0033254B">
        <w:rPr>
          <w:rFonts w:ascii="Times New Roman" w:hAnsi="Times New Roman"/>
          <w:sz w:val="28"/>
          <w:szCs w:val="28"/>
          <w:lang w:val="en-US"/>
        </w:rPr>
        <w:t xml:space="preserve"> M., Asset </w:t>
      </w:r>
      <w:proofErr w:type="spellStart"/>
      <w:r w:rsidRPr="0033254B">
        <w:rPr>
          <w:rFonts w:ascii="Times New Roman" w:hAnsi="Times New Roman"/>
          <w:sz w:val="28"/>
          <w:szCs w:val="28"/>
          <w:lang w:val="en-US"/>
        </w:rPr>
        <w:t>Yegizbayeva</w:t>
      </w:r>
      <w:proofErr w:type="spellEnd"/>
      <w:r w:rsidRPr="0033254B">
        <w:rPr>
          <w:rFonts w:ascii="Times New Roman" w:hAnsi="Times New Roman"/>
          <w:sz w:val="28"/>
          <w:szCs w:val="28"/>
          <w:lang w:val="en-US"/>
        </w:rPr>
        <w:t>.</w:t>
      </w:r>
      <w:r w:rsidR="00DA0D96"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Impact of the Tengiz Oil Field on the state of land cover. Quaestiones </w:t>
      </w:r>
      <w:proofErr w:type="spellStart"/>
      <w:r w:rsidRPr="0033254B">
        <w:rPr>
          <w:rFonts w:ascii="Times New Roman" w:hAnsi="Times New Roman"/>
          <w:sz w:val="28"/>
          <w:szCs w:val="28"/>
          <w:lang w:val="en-US"/>
        </w:rPr>
        <w:t>geographicae</w:t>
      </w:r>
      <w:proofErr w:type="spellEnd"/>
      <w:r w:rsidRPr="0033254B">
        <w:rPr>
          <w:rFonts w:ascii="Times New Roman" w:hAnsi="Times New Roman"/>
          <w:sz w:val="28"/>
          <w:szCs w:val="28"/>
          <w:lang w:val="en-US"/>
        </w:rPr>
        <w:t xml:space="preserve">, 41(2). </w:t>
      </w:r>
      <w:hyperlink r:id="rId78" w:history="1">
        <w:r w:rsidR="00C4740F" w:rsidRPr="0033254B">
          <w:rPr>
            <w:rStyle w:val="af"/>
            <w:rFonts w:ascii="Times New Roman" w:eastAsia="SimSun" w:hAnsi="Times New Roman"/>
            <w:sz w:val="28"/>
            <w:szCs w:val="28"/>
            <w:lang w:val="en-US"/>
          </w:rPr>
          <w:t>https</w:t>
        </w:r>
        <w:r w:rsidR="00C4740F" w:rsidRPr="0033254B">
          <w:rPr>
            <w:rStyle w:val="af"/>
            <w:rFonts w:ascii="Times New Roman" w:eastAsia="SimSun" w:hAnsi="Times New Roman"/>
            <w:sz w:val="28"/>
            <w:szCs w:val="28"/>
          </w:rPr>
          <w:t>://</w:t>
        </w:r>
        <w:proofErr w:type="spellStart"/>
        <w:r w:rsidR="00C4740F" w:rsidRPr="0033254B">
          <w:rPr>
            <w:rStyle w:val="af"/>
            <w:rFonts w:ascii="Times New Roman" w:eastAsia="SimSun" w:hAnsi="Times New Roman"/>
            <w:sz w:val="28"/>
            <w:szCs w:val="28"/>
            <w:lang w:val="en-US"/>
          </w:rPr>
          <w:t>doi</w:t>
        </w:r>
        <w:proofErr w:type="spellEnd"/>
        <w:r w:rsidR="00C4740F" w:rsidRPr="0033254B">
          <w:rPr>
            <w:rStyle w:val="af"/>
            <w:rFonts w:ascii="Times New Roman" w:eastAsia="SimSun" w:hAnsi="Times New Roman"/>
            <w:sz w:val="28"/>
            <w:szCs w:val="28"/>
          </w:rPr>
          <w:t>.</w:t>
        </w:r>
        <w:r w:rsidR="00C4740F" w:rsidRPr="0033254B">
          <w:rPr>
            <w:rStyle w:val="af"/>
            <w:rFonts w:ascii="Times New Roman" w:eastAsia="SimSun" w:hAnsi="Times New Roman"/>
            <w:sz w:val="28"/>
            <w:szCs w:val="28"/>
            <w:lang w:val="en-US"/>
          </w:rPr>
          <w:t>org</w:t>
        </w:r>
        <w:r w:rsidR="00C4740F" w:rsidRPr="0033254B">
          <w:rPr>
            <w:rStyle w:val="af"/>
            <w:rFonts w:ascii="Times New Roman" w:eastAsia="SimSun" w:hAnsi="Times New Roman"/>
            <w:sz w:val="28"/>
            <w:szCs w:val="28"/>
          </w:rPr>
          <w:t>/10.2478/</w:t>
        </w:r>
        <w:proofErr w:type="spellStart"/>
        <w:r w:rsidR="00C4740F" w:rsidRPr="0033254B">
          <w:rPr>
            <w:rStyle w:val="af"/>
            <w:rFonts w:ascii="Times New Roman" w:eastAsia="SimSun" w:hAnsi="Times New Roman"/>
            <w:sz w:val="28"/>
            <w:szCs w:val="28"/>
            <w:lang w:val="en-US"/>
          </w:rPr>
          <w:t>quageo</w:t>
        </w:r>
        <w:proofErr w:type="spellEnd"/>
        <w:r w:rsidR="00C4740F" w:rsidRPr="0033254B">
          <w:rPr>
            <w:rStyle w:val="af"/>
            <w:rFonts w:ascii="Times New Roman" w:eastAsia="SimSun" w:hAnsi="Times New Roman"/>
            <w:sz w:val="28"/>
            <w:szCs w:val="28"/>
          </w:rPr>
          <w:t>-2022-0022</w:t>
        </w:r>
        <w:r w:rsidR="00C4740F" w:rsidRPr="0033254B">
          <w:rPr>
            <w:rStyle w:val="af"/>
            <w:rFonts w:ascii="Times New Roman" w:eastAsia="SimSun" w:hAnsi="Times New Roman"/>
            <w:sz w:val="28"/>
            <w:szCs w:val="28"/>
            <w:lang w:val="kk-KZ"/>
          </w:rPr>
          <w:t>. 2022</w:t>
        </w:r>
      </w:hyperlink>
      <w:r w:rsidR="00DA0D96" w:rsidRPr="0033254B">
        <w:rPr>
          <w:rStyle w:val="af"/>
          <w:rFonts w:ascii="Times New Roman" w:eastAsia="SimSun" w:hAnsi="Times New Roman"/>
          <w:color w:val="auto"/>
          <w:sz w:val="28"/>
          <w:szCs w:val="28"/>
          <w:u w:val="none"/>
          <w:lang w:val="kk-KZ"/>
        </w:rPr>
        <w:t>.</w:t>
      </w:r>
      <w:r w:rsidR="00C4740F" w:rsidRPr="0033254B">
        <w:rPr>
          <w:rStyle w:val="af"/>
          <w:rFonts w:ascii="Times New Roman" w:eastAsia="SimSun" w:hAnsi="Times New Roman"/>
          <w:color w:val="auto"/>
          <w:sz w:val="28"/>
          <w:szCs w:val="28"/>
          <w:u w:val="none"/>
          <w:lang w:val="kk-KZ"/>
        </w:rPr>
        <w:t xml:space="preserve"> Р.</w:t>
      </w:r>
      <w:r w:rsidR="00DA0D96" w:rsidRPr="0033254B">
        <w:rPr>
          <w:rStyle w:val="af"/>
          <w:rFonts w:ascii="Times New Roman" w:eastAsia="SimSun" w:hAnsi="Times New Roman"/>
          <w:color w:val="auto"/>
          <w:sz w:val="28"/>
          <w:szCs w:val="28"/>
          <w:u w:val="none"/>
          <w:lang w:val="kk-KZ"/>
        </w:rPr>
        <w:t>101-113</w:t>
      </w:r>
      <w:r w:rsidR="00196963" w:rsidRPr="0033254B">
        <w:rPr>
          <w:rFonts w:ascii="Times New Roman" w:hAnsi="Times New Roman"/>
          <w:sz w:val="28"/>
          <w:szCs w:val="28"/>
          <w:lang w:val="kk-KZ"/>
        </w:rPr>
        <w:t>.</w:t>
      </w:r>
    </w:p>
    <w:p w14:paraId="33DB59AC" w14:textId="19CEE0DC" w:rsidR="00345310" w:rsidRPr="0033254B" w:rsidRDefault="00B40479" w:rsidP="00345310">
      <w:pPr>
        <w:pStyle w:val="ac"/>
        <w:numPr>
          <w:ilvl w:val="0"/>
          <w:numId w:val="11"/>
        </w:numPr>
        <w:tabs>
          <w:tab w:val="left" w:pos="567"/>
        </w:tabs>
        <w:ind w:left="0" w:firstLine="0"/>
        <w:jc w:val="both"/>
        <w:rPr>
          <w:rStyle w:val="typography-modulelvnit"/>
          <w:rFonts w:ascii="Times New Roman" w:hAnsi="Times New Roman"/>
          <w:sz w:val="28"/>
          <w:szCs w:val="28"/>
          <w:lang w:val="en-US"/>
        </w:rPr>
      </w:pPr>
      <w:hyperlink r:id="rId79" w:history="1">
        <w:r w:rsidR="00345310" w:rsidRPr="0033254B">
          <w:rPr>
            <w:rStyle w:val="typography-modulelvnit"/>
            <w:rFonts w:ascii="Times New Roman" w:hAnsi="Times New Roman"/>
            <w:sz w:val="28"/>
            <w:szCs w:val="28"/>
            <w:bdr w:val="none" w:sz="0" w:space="0" w:color="auto" w:frame="1"/>
            <w:lang w:val="kk-KZ"/>
          </w:rPr>
          <w:t>Tauova N.</w:t>
        </w:r>
      </w:hyperlink>
      <w:r w:rsidR="00345310" w:rsidRPr="0033254B">
        <w:rPr>
          <w:rFonts w:ascii="Times New Roman" w:hAnsi="Times New Roman"/>
          <w:sz w:val="28"/>
          <w:szCs w:val="28"/>
          <w:lang w:val="kk-KZ"/>
        </w:rPr>
        <w:t>, </w:t>
      </w:r>
      <w:hyperlink r:id="rId80" w:history="1">
        <w:r w:rsidR="00345310" w:rsidRPr="0033254B">
          <w:rPr>
            <w:rStyle w:val="typography-modulelvnit"/>
            <w:rFonts w:ascii="Times New Roman" w:hAnsi="Times New Roman"/>
            <w:sz w:val="28"/>
            <w:szCs w:val="28"/>
            <w:bdr w:val="none" w:sz="0" w:space="0" w:color="auto" w:frame="1"/>
            <w:lang w:val="kk-KZ"/>
          </w:rPr>
          <w:t>Yessenamanova M.S.</w:t>
        </w:r>
      </w:hyperlink>
      <w:r w:rsidR="00345310" w:rsidRPr="0033254B">
        <w:rPr>
          <w:rFonts w:ascii="Times New Roman" w:hAnsi="Times New Roman"/>
          <w:sz w:val="28"/>
          <w:szCs w:val="28"/>
          <w:lang w:val="kk-KZ"/>
        </w:rPr>
        <w:t>, </w:t>
      </w:r>
      <w:hyperlink r:id="rId81" w:history="1">
        <w:r w:rsidR="00345310" w:rsidRPr="0033254B">
          <w:rPr>
            <w:rStyle w:val="typography-modulelvnit"/>
            <w:rFonts w:ascii="Times New Roman" w:hAnsi="Times New Roman"/>
            <w:sz w:val="28"/>
            <w:szCs w:val="28"/>
            <w:bdr w:val="none" w:sz="0" w:space="0" w:color="auto" w:frame="1"/>
            <w:lang w:val="kk-KZ"/>
          </w:rPr>
          <w:t>Kozhakhmet K.</w:t>
        </w:r>
      </w:hyperlink>
      <w:r w:rsidR="00345310" w:rsidRPr="0033254B">
        <w:rPr>
          <w:rFonts w:ascii="Times New Roman" w:hAnsi="Times New Roman"/>
          <w:sz w:val="28"/>
          <w:szCs w:val="28"/>
          <w:lang w:val="kk-KZ"/>
        </w:rPr>
        <w:t>, </w:t>
      </w:r>
      <w:hyperlink r:id="rId82" w:history="1">
        <w:r w:rsidR="00345310" w:rsidRPr="0033254B">
          <w:rPr>
            <w:rStyle w:val="typography-modulelvnit"/>
            <w:rFonts w:ascii="Times New Roman" w:hAnsi="Times New Roman"/>
            <w:sz w:val="28"/>
            <w:szCs w:val="28"/>
            <w:bdr w:val="none" w:sz="0" w:space="0" w:color="auto" w:frame="1"/>
            <w:lang w:val="kk-KZ"/>
          </w:rPr>
          <w:t>Kushakov A.R.</w:t>
        </w:r>
      </w:hyperlink>
      <w:r w:rsidR="00345310" w:rsidRPr="0033254B">
        <w:rPr>
          <w:rFonts w:ascii="Times New Roman" w:hAnsi="Times New Roman"/>
          <w:sz w:val="28"/>
          <w:szCs w:val="28"/>
          <w:lang w:val="kk-KZ"/>
        </w:rPr>
        <w:t>, </w:t>
      </w:r>
      <w:hyperlink r:id="rId83" w:history="1">
        <w:r w:rsidR="00345310" w:rsidRPr="0033254B">
          <w:rPr>
            <w:rStyle w:val="typography-modulelvnit"/>
            <w:rFonts w:ascii="Times New Roman" w:hAnsi="Times New Roman"/>
            <w:sz w:val="28"/>
            <w:szCs w:val="28"/>
            <w:bdr w:val="none" w:sz="0" w:space="0" w:color="auto" w:frame="1"/>
            <w:lang w:val="kk-KZ"/>
          </w:rPr>
          <w:t>Kaliyeva A.</w:t>
        </w:r>
      </w:hyperlink>
      <w:r w:rsidR="00345310" w:rsidRPr="0033254B">
        <w:rPr>
          <w:rFonts w:ascii="Times New Roman" w:hAnsi="Times New Roman"/>
          <w:sz w:val="28"/>
          <w:szCs w:val="28"/>
          <w:lang w:val="kk-KZ"/>
        </w:rPr>
        <w:t xml:space="preserve"> </w:t>
      </w:r>
      <w:r w:rsidR="00345310" w:rsidRPr="0033254B">
        <w:rPr>
          <w:rFonts w:ascii="Times New Roman" w:hAnsi="Times New Roman"/>
          <w:sz w:val="28"/>
          <w:szCs w:val="28"/>
          <w:lang w:val="en-US"/>
        </w:rPr>
        <w:t>Geological state of the stratigraphic complex of the Tengiz deposit</w:t>
      </w:r>
      <w:r w:rsidR="00345310" w:rsidRPr="0033254B">
        <w:rPr>
          <w:rFonts w:ascii="Times New Roman" w:hAnsi="Times New Roman"/>
          <w:sz w:val="28"/>
          <w:szCs w:val="28"/>
          <w:lang w:val="kk-KZ"/>
        </w:rPr>
        <w:t>.</w:t>
      </w:r>
      <w:r w:rsidR="00345310" w:rsidRPr="0033254B">
        <w:rPr>
          <w:rFonts w:ascii="Times New Roman" w:hAnsi="Times New Roman"/>
          <w:sz w:val="28"/>
          <w:szCs w:val="28"/>
          <w:lang w:val="en-US"/>
        </w:rPr>
        <w:t xml:space="preserve"> </w:t>
      </w:r>
      <w:r w:rsidR="00345310" w:rsidRPr="0033254B">
        <w:rPr>
          <w:rFonts w:ascii="Times New Roman" w:hAnsi="Times New Roman"/>
          <w:sz w:val="28"/>
          <w:szCs w:val="28"/>
          <w:lang w:val="kk-KZ"/>
        </w:rPr>
        <w:t xml:space="preserve">// </w:t>
      </w:r>
      <w:r w:rsidR="00345310" w:rsidRPr="0033254B">
        <w:rPr>
          <w:rStyle w:val="af0"/>
          <w:rFonts w:ascii="Times New Roman" w:hAnsi="Times New Roman"/>
          <w:bCs/>
          <w:i w:val="0"/>
          <w:sz w:val="28"/>
          <w:szCs w:val="28"/>
          <w:shd w:val="clear" w:color="auto" w:fill="FFFFFF"/>
          <w:lang w:val="en-US"/>
        </w:rPr>
        <w:t>News of the National Academy of Sciences of the Republic of Kazakhstan, Series of Geology and Technical Sciences</w:t>
      </w:r>
      <w:r w:rsidR="00345310" w:rsidRPr="0033254B">
        <w:rPr>
          <w:rStyle w:val="af0"/>
          <w:rFonts w:ascii="Times New Roman" w:hAnsi="Times New Roman"/>
          <w:bCs/>
          <w:i w:val="0"/>
          <w:sz w:val="28"/>
          <w:szCs w:val="28"/>
          <w:shd w:val="clear" w:color="auto" w:fill="FFFFFF"/>
          <w:lang w:val="kk-KZ"/>
        </w:rPr>
        <w:t>,</w:t>
      </w:r>
      <w:r w:rsidR="00345310" w:rsidRPr="0033254B">
        <w:rPr>
          <w:rStyle w:val="af0"/>
          <w:rFonts w:ascii="Times New Roman" w:hAnsi="Times New Roman"/>
          <w:b/>
          <w:bCs/>
          <w:sz w:val="28"/>
          <w:szCs w:val="28"/>
          <w:shd w:val="clear" w:color="auto" w:fill="FFFFFF"/>
          <w:lang w:val="kk-KZ"/>
        </w:rPr>
        <w:t xml:space="preserve"> </w:t>
      </w:r>
      <w:r w:rsidR="00993ECE" w:rsidRPr="0033254B">
        <w:rPr>
          <w:rStyle w:val="typography-modulelvnit"/>
          <w:rFonts w:ascii="Times New Roman" w:hAnsi="Times New Roman"/>
          <w:sz w:val="28"/>
          <w:szCs w:val="28"/>
          <w:shd w:val="clear" w:color="auto" w:fill="FFFFFF"/>
          <w:lang w:val="en-US"/>
        </w:rPr>
        <w:t>2022</w:t>
      </w:r>
      <w:r w:rsidR="00C4740F" w:rsidRPr="0033254B">
        <w:rPr>
          <w:rStyle w:val="typography-modulelvnit"/>
          <w:rFonts w:ascii="Times New Roman" w:hAnsi="Times New Roman"/>
          <w:sz w:val="28"/>
          <w:szCs w:val="28"/>
          <w:shd w:val="clear" w:color="auto" w:fill="FFFFFF"/>
          <w:lang w:val="kk-KZ"/>
        </w:rPr>
        <w:t xml:space="preserve">. </w:t>
      </w:r>
      <w:r w:rsidR="00C4740F" w:rsidRPr="0033254B">
        <w:rPr>
          <w:rStyle w:val="typography-modulelvnit"/>
          <w:rFonts w:ascii="Times New Roman" w:hAnsi="Times New Roman"/>
          <w:sz w:val="28"/>
          <w:szCs w:val="28"/>
          <w:shd w:val="clear" w:color="auto" w:fill="FFFFFF"/>
          <w:lang w:val="en-US"/>
        </w:rPr>
        <w:t>5</w:t>
      </w:r>
      <w:r w:rsidR="00C4740F" w:rsidRPr="0033254B">
        <w:rPr>
          <w:rStyle w:val="typography-modulelvnit"/>
          <w:rFonts w:ascii="Times New Roman" w:hAnsi="Times New Roman"/>
          <w:sz w:val="28"/>
          <w:szCs w:val="28"/>
          <w:shd w:val="clear" w:color="auto" w:fill="FFFFFF"/>
          <w:lang w:val="kk-KZ"/>
        </w:rPr>
        <w:t xml:space="preserve">, Р. </w:t>
      </w:r>
      <w:r w:rsidR="00345310" w:rsidRPr="0033254B">
        <w:rPr>
          <w:rStyle w:val="typography-modulelvnit"/>
          <w:rFonts w:ascii="Times New Roman" w:hAnsi="Times New Roman"/>
          <w:sz w:val="28"/>
          <w:szCs w:val="28"/>
          <w:shd w:val="clear" w:color="auto" w:fill="FFFFFF"/>
          <w:lang w:val="en-US"/>
        </w:rPr>
        <w:t>249–265</w:t>
      </w:r>
      <w:r w:rsidR="00993ECE" w:rsidRPr="0033254B">
        <w:rPr>
          <w:rStyle w:val="typography-modulelvnit"/>
          <w:rFonts w:ascii="Times New Roman" w:hAnsi="Times New Roman"/>
          <w:sz w:val="28"/>
          <w:szCs w:val="28"/>
          <w:shd w:val="clear" w:color="auto" w:fill="FFFFFF"/>
          <w:lang w:val="en-US"/>
        </w:rPr>
        <w:t>.</w:t>
      </w:r>
    </w:p>
    <w:p w14:paraId="07D2C499" w14:textId="00CCA714" w:rsidR="00DA0D96" w:rsidRPr="0033254B" w:rsidRDefault="00DA0D96" w:rsidP="007D2F63">
      <w:pPr>
        <w:pStyle w:val="ac"/>
        <w:widowControl w:val="0"/>
        <w:numPr>
          <w:ilvl w:val="0"/>
          <w:numId w:val="11"/>
        </w:numPr>
        <w:tabs>
          <w:tab w:val="left" w:pos="567"/>
        </w:tabs>
        <w:autoSpaceDE w:val="0"/>
        <w:autoSpaceDN w:val="0"/>
        <w:spacing w:before="1" w:after="0" w:line="240" w:lineRule="auto"/>
        <w:ind w:left="0" w:right="-2" w:firstLine="0"/>
        <w:contextualSpacing w:val="0"/>
        <w:jc w:val="both"/>
        <w:rPr>
          <w:rFonts w:ascii="Times New Roman" w:hAnsi="Times New Roman"/>
          <w:sz w:val="28"/>
          <w:szCs w:val="28"/>
          <w:lang w:val="en-US"/>
        </w:rPr>
      </w:pPr>
      <w:r w:rsidRPr="0033254B">
        <w:rPr>
          <w:rFonts w:ascii="Times New Roman" w:hAnsi="Times New Roman"/>
          <w:sz w:val="28"/>
          <w:szCs w:val="28"/>
        </w:rPr>
        <w:t>Ш</w:t>
      </w:r>
      <w:r w:rsidRPr="0033254B">
        <w:rPr>
          <w:rFonts w:ascii="Times New Roman" w:hAnsi="Times New Roman"/>
          <w:sz w:val="28"/>
          <w:szCs w:val="28"/>
          <w:lang w:val="en-US"/>
        </w:rPr>
        <w:t>ay</w:t>
      </w:r>
      <w:r w:rsidRPr="0033254B">
        <w:rPr>
          <w:rFonts w:ascii="Times New Roman" w:hAnsi="Times New Roman"/>
          <w:sz w:val="28"/>
          <w:szCs w:val="28"/>
        </w:rPr>
        <w:t>к</w:t>
      </w:r>
      <w:r w:rsidRPr="0033254B">
        <w:rPr>
          <w:rFonts w:ascii="Times New Roman" w:hAnsi="Times New Roman"/>
          <w:sz w:val="28"/>
          <w:szCs w:val="28"/>
          <w:lang w:val="en-US"/>
        </w:rPr>
        <w:t>e</w:t>
      </w:r>
      <w:r w:rsidRPr="0033254B">
        <w:rPr>
          <w:rFonts w:ascii="Times New Roman" w:hAnsi="Times New Roman"/>
          <w:sz w:val="28"/>
          <w:szCs w:val="28"/>
        </w:rPr>
        <w:t>н</w:t>
      </w:r>
      <w:r w:rsidRPr="0033254B">
        <w:rPr>
          <w:rFonts w:ascii="Times New Roman" w:hAnsi="Times New Roman"/>
          <w:sz w:val="28"/>
          <w:szCs w:val="28"/>
          <w:lang w:val="en-US"/>
        </w:rPr>
        <w:t>o</w:t>
      </w:r>
      <w:r w:rsidRPr="0033254B">
        <w:rPr>
          <w:rFonts w:ascii="Times New Roman" w:hAnsi="Times New Roman"/>
          <w:sz w:val="28"/>
          <w:szCs w:val="28"/>
        </w:rPr>
        <w:t>в</w:t>
      </w:r>
      <w:r w:rsidRPr="0033254B">
        <w:rPr>
          <w:rFonts w:ascii="Times New Roman" w:hAnsi="Times New Roman"/>
          <w:sz w:val="28"/>
          <w:szCs w:val="28"/>
          <w:lang w:val="en-US"/>
        </w:rPr>
        <w:t xml:space="preserve">a </w:t>
      </w:r>
      <w:r w:rsidRPr="0033254B">
        <w:rPr>
          <w:rFonts w:ascii="Times New Roman" w:hAnsi="Times New Roman"/>
          <w:sz w:val="28"/>
          <w:szCs w:val="28"/>
        </w:rPr>
        <w:t>Д</w:t>
      </w:r>
      <w:r w:rsidRPr="0033254B">
        <w:rPr>
          <w:rFonts w:ascii="Times New Roman" w:hAnsi="Times New Roman"/>
          <w:sz w:val="28"/>
          <w:szCs w:val="28"/>
          <w:lang w:val="en-US"/>
        </w:rPr>
        <w:t>.E.</w:t>
      </w:r>
      <w:r w:rsidRPr="0033254B">
        <w:rPr>
          <w:rFonts w:ascii="Times New Roman" w:hAnsi="Times New Roman"/>
          <w:sz w:val="28"/>
          <w:szCs w:val="28"/>
          <w:lang w:val="kk-KZ"/>
        </w:rPr>
        <w:t xml:space="preserve"> </w:t>
      </w:r>
      <w:r w:rsidRPr="0033254B">
        <w:rPr>
          <w:rFonts w:ascii="Times New Roman" w:hAnsi="Times New Roman"/>
          <w:sz w:val="28"/>
          <w:szCs w:val="28"/>
          <w:lang w:val="en-US"/>
        </w:rPr>
        <w:t>A</w:t>
      </w:r>
      <w:r w:rsidRPr="0033254B">
        <w:rPr>
          <w:rFonts w:ascii="Times New Roman" w:hAnsi="Times New Roman"/>
          <w:sz w:val="28"/>
          <w:szCs w:val="28"/>
        </w:rPr>
        <w:t>н</w:t>
      </w:r>
      <w:r w:rsidRPr="0033254B">
        <w:rPr>
          <w:rFonts w:ascii="Times New Roman" w:hAnsi="Times New Roman"/>
          <w:sz w:val="28"/>
          <w:szCs w:val="28"/>
          <w:lang w:val="en-US"/>
        </w:rPr>
        <w:t>a</w:t>
      </w:r>
      <w:proofErr w:type="spellStart"/>
      <w:r w:rsidRPr="0033254B">
        <w:rPr>
          <w:rFonts w:ascii="Times New Roman" w:hAnsi="Times New Roman"/>
          <w:sz w:val="28"/>
          <w:szCs w:val="28"/>
        </w:rPr>
        <w:t>лиз</w:t>
      </w:r>
      <w:proofErr w:type="spellEnd"/>
      <w:r w:rsidRPr="0033254B">
        <w:rPr>
          <w:rFonts w:ascii="Times New Roman" w:hAnsi="Times New Roman"/>
          <w:spacing w:val="1"/>
          <w:sz w:val="28"/>
          <w:szCs w:val="28"/>
          <w:lang w:val="en-US"/>
        </w:rPr>
        <w:t xml:space="preserve"> </w:t>
      </w:r>
      <w:r w:rsidRPr="0033254B">
        <w:rPr>
          <w:rFonts w:ascii="Times New Roman" w:hAnsi="Times New Roman"/>
          <w:sz w:val="28"/>
          <w:szCs w:val="28"/>
        </w:rPr>
        <w:t>т</w:t>
      </w:r>
      <w:r w:rsidRPr="0033254B">
        <w:rPr>
          <w:rFonts w:ascii="Times New Roman" w:hAnsi="Times New Roman"/>
          <w:sz w:val="28"/>
          <w:szCs w:val="28"/>
          <w:lang w:val="en-US"/>
        </w:rPr>
        <w:t>e</w:t>
      </w:r>
      <w:r w:rsidRPr="0033254B">
        <w:rPr>
          <w:rFonts w:ascii="Times New Roman" w:hAnsi="Times New Roman"/>
          <w:sz w:val="28"/>
          <w:szCs w:val="28"/>
        </w:rPr>
        <w:t>к</w:t>
      </w:r>
      <w:r w:rsidRPr="0033254B">
        <w:rPr>
          <w:rFonts w:ascii="Times New Roman" w:hAnsi="Times New Roman"/>
          <w:sz w:val="28"/>
          <w:szCs w:val="28"/>
          <w:lang w:val="en-US"/>
        </w:rPr>
        <w:t>y</w:t>
      </w:r>
      <w:r w:rsidRPr="0033254B">
        <w:rPr>
          <w:rFonts w:ascii="Times New Roman" w:hAnsi="Times New Roman"/>
          <w:sz w:val="28"/>
          <w:szCs w:val="28"/>
        </w:rPr>
        <w:t>щ</w:t>
      </w:r>
      <w:r w:rsidRPr="0033254B">
        <w:rPr>
          <w:rFonts w:ascii="Times New Roman" w:hAnsi="Times New Roman"/>
          <w:sz w:val="28"/>
          <w:szCs w:val="28"/>
          <w:lang w:val="en-US"/>
        </w:rPr>
        <w:t>e</w:t>
      </w:r>
      <w:r w:rsidRPr="0033254B">
        <w:rPr>
          <w:rFonts w:ascii="Times New Roman" w:hAnsi="Times New Roman"/>
          <w:sz w:val="28"/>
          <w:szCs w:val="28"/>
        </w:rPr>
        <w:t>г</w:t>
      </w:r>
      <w:r w:rsidRPr="0033254B">
        <w:rPr>
          <w:rFonts w:ascii="Times New Roman" w:hAnsi="Times New Roman"/>
          <w:sz w:val="28"/>
          <w:szCs w:val="28"/>
          <w:lang w:val="en-US"/>
        </w:rPr>
        <w:t>o</w:t>
      </w:r>
      <w:r w:rsidRPr="0033254B">
        <w:rPr>
          <w:rFonts w:ascii="Times New Roman" w:hAnsi="Times New Roman"/>
          <w:spacing w:val="1"/>
          <w:sz w:val="28"/>
          <w:szCs w:val="28"/>
          <w:lang w:val="en-US"/>
        </w:rPr>
        <w:t xml:space="preserve"> </w:t>
      </w:r>
      <w:proofErr w:type="spellStart"/>
      <w:r w:rsidRPr="0033254B">
        <w:rPr>
          <w:rFonts w:ascii="Times New Roman" w:hAnsi="Times New Roman"/>
          <w:sz w:val="28"/>
          <w:szCs w:val="28"/>
          <w:lang w:val="en-US"/>
        </w:rPr>
        <w:t>coc</w:t>
      </w:r>
      <w:proofErr w:type="spellEnd"/>
      <w:r w:rsidRPr="0033254B">
        <w:rPr>
          <w:rFonts w:ascii="Times New Roman" w:hAnsi="Times New Roman"/>
          <w:sz w:val="28"/>
          <w:szCs w:val="28"/>
        </w:rPr>
        <w:t>т</w:t>
      </w:r>
      <w:r w:rsidRPr="0033254B">
        <w:rPr>
          <w:rFonts w:ascii="Times New Roman" w:hAnsi="Times New Roman"/>
          <w:sz w:val="28"/>
          <w:szCs w:val="28"/>
          <w:lang w:val="en-US"/>
        </w:rPr>
        <w:t>o</w:t>
      </w:r>
      <w:proofErr w:type="spellStart"/>
      <w:r w:rsidRPr="0033254B">
        <w:rPr>
          <w:rFonts w:ascii="Times New Roman" w:hAnsi="Times New Roman"/>
          <w:sz w:val="28"/>
          <w:szCs w:val="28"/>
        </w:rPr>
        <w:t>яния</w:t>
      </w:r>
      <w:proofErr w:type="spellEnd"/>
      <w:r w:rsidRPr="0033254B">
        <w:rPr>
          <w:rFonts w:ascii="Times New Roman" w:hAnsi="Times New Roman"/>
          <w:spacing w:val="1"/>
          <w:sz w:val="28"/>
          <w:szCs w:val="28"/>
          <w:lang w:val="en-US"/>
        </w:rPr>
        <w:t xml:space="preserve"> </w:t>
      </w:r>
      <w:r w:rsidRPr="0033254B">
        <w:rPr>
          <w:rFonts w:ascii="Times New Roman" w:hAnsi="Times New Roman"/>
          <w:sz w:val="28"/>
          <w:szCs w:val="28"/>
          <w:lang w:val="en-US"/>
        </w:rPr>
        <w:t>pa</w:t>
      </w:r>
      <w:r w:rsidRPr="0033254B">
        <w:rPr>
          <w:rFonts w:ascii="Times New Roman" w:hAnsi="Times New Roman"/>
          <w:sz w:val="28"/>
          <w:szCs w:val="28"/>
        </w:rPr>
        <w:t>з</w:t>
      </w:r>
      <w:r w:rsidRPr="0033254B">
        <w:rPr>
          <w:rFonts w:ascii="Times New Roman" w:hAnsi="Times New Roman"/>
          <w:sz w:val="28"/>
          <w:szCs w:val="28"/>
          <w:lang w:val="en-US"/>
        </w:rPr>
        <w:t>pa</w:t>
      </w:r>
      <w:r w:rsidRPr="0033254B">
        <w:rPr>
          <w:rFonts w:ascii="Times New Roman" w:hAnsi="Times New Roman"/>
          <w:sz w:val="28"/>
          <w:szCs w:val="28"/>
        </w:rPr>
        <w:t>б</w:t>
      </w:r>
      <w:r w:rsidRPr="0033254B">
        <w:rPr>
          <w:rFonts w:ascii="Times New Roman" w:hAnsi="Times New Roman"/>
          <w:sz w:val="28"/>
          <w:szCs w:val="28"/>
          <w:lang w:val="en-US"/>
        </w:rPr>
        <w:t>o</w:t>
      </w:r>
      <w:r w:rsidRPr="0033254B">
        <w:rPr>
          <w:rFonts w:ascii="Times New Roman" w:hAnsi="Times New Roman"/>
          <w:sz w:val="28"/>
          <w:szCs w:val="28"/>
        </w:rPr>
        <w:t>тки</w:t>
      </w:r>
      <w:r w:rsidRPr="0033254B">
        <w:rPr>
          <w:rFonts w:ascii="Times New Roman" w:hAnsi="Times New Roman"/>
          <w:spacing w:val="1"/>
          <w:sz w:val="28"/>
          <w:szCs w:val="28"/>
          <w:lang w:val="en-US"/>
        </w:rPr>
        <w:t xml:space="preserve"> </w:t>
      </w:r>
      <w:r w:rsidRPr="0033254B">
        <w:rPr>
          <w:rFonts w:ascii="Times New Roman" w:hAnsi="Times New Roman"/>
          <w:sz w:val="28"/>
          <w:szCs w:val="28"/>
        </w:rPr>
        <w:t>м</w:t>
      </w:r>
      <w:proofErr w:type="spellStart"/>
      <w:r w:rsidRPr="0033254B">
        <w:rPr>
          <w:rFonts w:ascii="Times New Roman" w:hAnsi="Times New Roman"/>
          <w:sz w:val="28"/>
          <w:szCs w:val="28"/>
          <w:lang w:val="en-US"/>
        </w:rPr>
        <w:t>ec</w:t>
      </w:r>
      <w:proofErr w:type="spellEnd"/>
      <w:r w:rsidRPr="0033254B">
        <w:rPr>
          <w:rFonts w:ascii="Times New Roman" w:hAnsi="Times New Roman"/>
          <w:sz w:val="28"/>
          <w:szCs w:val="28"/>
        </w:rPr>
        <w:t>т</w:t>
      </w:r>
      <w:proofErr w:type="spellStart"/>
      <w:r w:rsidRPr="0033254B">
        <w:rPr>
          <w:rFonts w:ascii="Times New Roman" w:hAnsi="Times New Roman"/>
          <w:sz w:val="28"/>
          <w:szCs w:val="28"/>
          <w:lang w:val="en-US"/>
        </w:rPr>
        <w:t>opo</w:t>
      </w:r>
      <w:r w:rsidRPr="0033254B">
        <w:rPr>
          <w:rFonts w:ascii="Times New Roman" w:hAnsi="Times New Roman"/>
          <w:sz w:val="28"/>
          <w:szCs w:val="28"/>
        </w:rPr>
        <w:t>жд</w:t>
      </w:r>
      <w:proofErr w:type="spellEnd"/>
      <w:r w:rsidRPr="0033254B">
        <w:rPr>
          <w:rFonts w:ascii="Times New Roman" w:hAnsi="Times New Roman"/>
          <w:sz w:val="28"/>
          <w:szCs w:val="28"/>
          <w:lang w:val="en-US"/>
        </w:rPr>
        <w:t>e</w:t>
      </w:r>
      <w:proofErr w:type="spellStart"/>
      <w:r w:rsidRPr="0033254B">
        <w:rPr>
          <w:rFonts w:ascii="Times New Roman" w:hAnsi="Times New Roman"/>
          <w:sz w:val="28"/>
          <w:szCs w:val="28"/>
        </w:rPr>
        <w:t>ния</w:t>
      </w:r>
      <w:proofErr w:type="spellEnd"/>
      <w:r w:rsidRPr="0033254B">
        <w:rPr>
          <w:rFonts w:ascii="Times New Roman" w:hAnsi="Times New Roman"/>
          <w:spacing w:val="1"/>
          <w:sz w:val="28"/>
          <w:szCs w:val="28"/>
          <w:lang w:val="en-US"/>
        </w:rPr>
        <w:t xml:space="preserve"> </w:t>
      </w:r>
      <w:r w:rsidRPr="0033254B">
        <w:rPr>
          <w:rFonts w:ascii="Times New Roman" w:hAnsi="Times New Roman"/>
          <w:sz w:val="28"/>
          <w:szCs w:val="28"/>
        </w:rPr>
        <w:t>Т</w:t>
      </w:r>
      <w:r w:rsidRPr="0033254B">
        <w:rPr>
          <w:rFonts w:ascii="Times New Roman" w:hAnsi="Times New Roman"/>
          <w:sz w:val="28"/>
          <w:szCs w:val="28"/>
          <w:lang w:val="en-US"/>
        </w:rPr>
        <w:t>e</w:t>
      </w:r>
      <w:proofErr w:type="spellStart"/>
      <w:r w:rsidRPr="0033254B">
        <w:rPr>
          <w:rFonts w:ascii="Times New Roman" w:hAnsi="Times New Roman"/>
          <w:sz w:val="28"/>
          <w:szCs w:val="28"/>
        </w:rPr>
        <w:t>нгиз</w:t>
      </w:r>
      <w:proofErr w:type="spellEnd"/>
      <w:r w:rsidRPr="0033254B">
        <w:rPr>
          <w:rFonts w:ascii="Times New Roman" w:hAnsi="Times New Roman"/>
          <w:sz w:val="28"/>
          <w:szCs w:val="28"/>
          <w:lang w:val="en-US"/>
        </w:rPr>
        <w:t>.</w:t>
      </w:r>
      <w:r w:rsidRPr="0033254B">
        <w:rPr>
          <w:rFonts w:ascii="Times New Roman" w:hAnsi="Times New Roman"/>
          <w:spacing w:val="1"/>
          <w:sz w:val="28"/>
          <w:szCs w:val="28"/>
          <w:lang w:val="en-US"/>
        </w:rPr>
        <w:t xml:space="preserve"> </w:t>
      </w:r>
      <w:r w:rsidRPr="0033254B">
        <w:rPr>
          <w:rFonts w:ascii="Times New Roman" w:hAnsi="Times New Roman"/>
          <w:sz w:val="28"/>
          <w:szCs w:val="28"/>
          <w:lang w:val="en-US"/>
        </w:rPr>
        <w:t>O</w:t>
      </w:r>
      <w:proofErr w:type="spellStart"/>
      <w:r w:rsidRPr="0033254B">
        <w:rPr>
          <w:rFonts w:ascii="Times New Roman" w:hAnsi="Times New Roman"/>
          <w:sz w:val="28"/>
          <w:szCs w:val="28"/>
        </w:rPr>
        <w:t>тчёт</w:t>
      </w:r>
      <w:proofErr w:type="spellEnd"/>
      <w:r w:rsidRPr="0033254B">
        <w:rPr>
          <w:rFonts w:ascii="Times New Roman" w:hAnsi="Times New Roman"/>
          <w:spacing w:val="1"/>
          <w:sz w:val="28"/>
          <w:szCs w:val="28"/>
          <w:lang w:val="en-US"/>
        </w:rPr>
        <w:t xml:space="preserve"> </w:t>
      </w:r>
      <w:r w:rsidRPr="0033254B">
        <w:rPr>
          <w:rFonts w:ascii="Times New Roman" w:hAnsi="Times New Roman"/>
          <w:sz w:val="28"/>
          <w:szCs w:val="28"/>
          <w:lang w:val="en-US"/>
        </w:rPr>
        <w:t>27521,  A</w:t>
      </w:r>
      <w:r w:rsidRPr="0033254B">
        <w:rPr>
          <w:rFonts w:ascii="Times New Roman" w:hAnsi="Times New Roman"/>
          <w:sz w:val="28"/>
          <w:szCs w:val="28"/>
        </w:rPr>
        <w:t>ты</w:t>
      </w:r>
      <w:r w:rsidRPr="0033254B">
        <w:rPr>
          <w:rFonts w:ascii="Times New Roman" w:hAnsi="Times New Roman"/>
          <w:sz w:val="28"/>
          <w:szCs w:val="28"/>
          <w:lang w:val="en-US"/>
        </w:rPr>
        <w:t>pay,</w:t>
      </w:r>
      <w:r w:rsidRPr="0033254B">
        <w:rPr>
          <w:rFonts w:ascii="Times New Roman" w:hAnsi="Times New Roman"/>
          <w:sz w:val="28"/>
          <w:szCs w:val="28"/>
          <w:lang w:val="kk-KZ"/>
        </w:rPr>
        <w:t xml:space="preserve"> </w:t>
      </w:r>
      <w:r w:rsidRPr="0033254B">
        <w:rPr>
          <w:rFonts w:ascii="Times New Roman" w:hAnsi="Times New Roman"/>
          <w:spacing w:val="-67"/>
          <w:sz w:val="28"/>
          <w:szCs w:val="28"/>
          <w:lang w:val="en-US"/>
        </w:rPr>
        <w:t xml:space="preserve"> </w:t>
      </w:r>
      <w:r w:rsidRPr="0033254B">
        <w:rPr>
          <w:rFonts w:ascii="Times New Roman" w:hAnsi="Times New Roman"/>
          <w:sz w:val="28"/>
          <w:szCs w:val="28"/>
          <w:lang w:val="en-US"/>
        </w:rPr>
        <w:t xml:space="preserve">2007. </w:t>
      </w:r>
      <w:r w:rsidR="00993ECE" w:rsidRPr="0033254B">
        <w:rPr>
          <w:rFonts w:ascii="Times New Roman" w:hAnsi="Times New Roman"/>
          <w:sz w:val="28"/>
          <w:szCs w:val="28"/>
          <w:lang w:val="en-US"/>
        </w:rPr>
        <w:t>-</w:t>
      </w:r>
      <w:r w:rsidRPr="0033254B">
        <w:rPr>
          <w:rFonts w:ascii="Times New Roman" w:hAnsi="Times New Roman"/>
          <w:sz w:val="28"/>
          <w:szCs w:val="28"/>
          <w:lang w:val="en-US"/>
        </w:rPr>
        <w:t>269</w:t>
      </w:r>
      <w:r w:rsidRPr="0033254B">
        <w:rPr>
          <w:rFonts w:ascii="Times New Roman" w:hAnsi="Times New Roman"/>
          <w:spacing w:val="1"/>
          <w:sz w:val="28"/>
          <w:szCs w:val="28"/>
          <w:lang w:val="en-US"/>
        </w:rPr>
        <w:t xml:space="preserve"> </w:t>
      </w:r>
      <w:r w:rsidRPr="0033254B">
        <w:rPr>
          <w:rFonts w:ascii="Times New Roman" w:hAnsi="Times New Roman"/>
          <w:sz w:val="28"/>
          <w:szCs w:val="28"/>
          <w:lang w:val="en-US"/>
        </w:rPr>
        <w:t>c.</w:t>
      </w:r>
    </w:p>
    <w:p w14:paraId="2175365F" w14:textId="19BB71A5" w:rsidR="00C21E90" w:rsidRPr="0033254B" w:rsidRDefault="00C21E90"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Авторский надзор за технологической схемы разработки месторождения Тенгиз НИПИ</w:t>
      </w:r>
      <w:r w:rsidR="00DA0D96" w:rsidRPr="0033254B">
        <w:rPr>
          <w:rFonts w:ascii="Times New Roman" w:hAnsi="Times New Roman"/>
          <w:sz w:val="28"/>
          <w:szCs w:val="28"/>
          <w:lang w:val="kk-KZ"/>
        </w:rPr>
        <w:t xml:space="preserve"> </w:t>
      </w:r>
      <w:proofErr w:type="spellStart"/>
      <w:r w:rsidR="008C6E26" w:rsidRPr="0033254B">
        <w:rPr>
          <w:rFonts w:ascii="Times New Roman" w:hAnsi="Times New Roman"/>
          <w:sz w:val="28"/>
          <w:szCs w:val="28"/>
        </w:rPr>
        <w:t>нефтегаз</w:t>
      </w:r>
      <w:proofErr w:type="spellEnd"/>
      <w:r w:rsidR="008C6E26" w:rsidRPr="0033254B">
        <w:rPr>
          <w:rFonts w:ascii="Times New Roman" w:hAnsi="Times New Roman"/>
          <w:sz w:val="28"/>
          <w:szCs w:val="28"/>
        </w:rPr>
        <w:t>, г. Актау, 2007</w:t>
      </w:r>
      <w:r w:rsidRPr="0033254B">
        <w:rPr>
          <w:rFonts w:ascii="Times New Roman" w:hAnsi="Times New Roman"/>
          <w:sz w:val="28"/>
          <w:szCs w:val="28"/>
        </w:rPr>
        <w:t>.</w:t>
      </w:r>
      <w:r w:rsidR="00DA0D96" w:rsidRPr="0033254B">
        <w:rPr>
          <w:rFonts w:ascii="Times New Roman" w:hAnsi="Times New Roman"/>
          <w:sz w:val="28"/>
          <w:szCs w:val="28"/>
          <w:lang w:val="kk-KZ"/>
        </w:rPr>
        <w:t>-41 с.</w:t>
      </w:r>
    </w:p>
    <w:p w14:paraId="53F167A6" w14:textId="5B69D006" w:rsidR="00DA0D96" w:rsidRPr="0033254B" w:rsidRDefault="00DA0D96" w:rsidP="0030440D">
      <w:pPr>
        <w:pStyle w:val="ac"/>
        <w:widowControl w:val="0"/>
        <w:numPr>
          <w:ilvl w:val="0"/>
          <w:numId w:val="11"/>
        </w:numPr>
        <w:autoSpaceDE w:val="0"/>
        <w:autoSpaceDN w:val="0"/>
        <w:spacing w:before="1" w:after="0" w:line="240" w:lineRule="auto"/>
        <w:ind w:left="0" w:right="-2" w:firstLine="0"/>
        <w:contextualSpacing w:val="0"/>
        <w:jc w:val="both"/>
        <w:rPr>
          <w:rFonts w:ascii="Times New Roman" w:hAnsi="Times New Roman"/>
          <w:sz w:val="28"/>
          <w:szCs w:val="28"/>
          <w:lang w:val="en-US"/>
        </w:rPr>
      </w:pPr>
      <w:proofErr w:type="spellStart"/>
      <w:r w:rsidRPr="0033254B">
        <w:rPr>
          <w:rFonts w:ascii="Times New Roman" w:hAnsi="Times New Roman"/>
          <w:sz w:val="28"/>
          <w:szCs w:val="28"/>
        </w:rPr>
        <w:t>Кypoпaткин</w:t>
      </w:r>
      <w:proofErr w:type="spellEnd"/>
      <w:r w:rsidRPr="0033254B">
        <w:rPr>
          <w:rFonts w:ascii="Times New Roman" w:hAnsi="Times New Roman"/>
          <w:spacing w:val="1"/>
          <w:sz w:val="28"/>
          <w:szCs w:val="28"/>
        </w:rPr>
        <w:t xml:space="preserve"> </w:t>
      </w:r>
      <w:r w:rsidRPr="0033254B">
        <w:rPr>
          <w:rFonts w:ascii="Times New Roman" w:hAnsi="Times New Roman"/>
          <w:sz w:val="28"/>
          <w:szCs w:val="28"/>
        </w:rPr>
        <w:t>A.Н.</w:t>
      </w:r>
      <w:r w:rsidRPr="0033254B">
        <w:rPr>
          <w:rFonts w:ascii="Times New Roman" w:hAnsi="Times New Roman"/>
          <w:sz w:val="28"/>
          <w:szCs w:val="28"/>
          <w:lang w:val="kk-KZ"/>
        </w:rPr>
        <w:t xml:space="preserve"> </w:t>
      </w:r>
      <w:proofErr w:type="spellStart"/>
      <w:r w:rsidRPr="0033254B">
        <w:rPr>
          <w:rFonts w:ascii="Times New Roman" w:hAnsi="Times New Roman"/>
          <w:sz w:val="28"/>
          <w:szCs w:val="28"/>
        </w:rPr>
        <w:t>Peкoнcтpyкция</w:t>
      </w:r>
      <w:proofErr w:type="spellEnd"/>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cиcтeмы</w:t>
      </w:r>
      <w:proofErr w:type="spellEnd"/>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cбopa</w:t>
      </w:r>
      <w:proofErr w:type="spellEnd"/>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пpoдyкции</w:t>
      </w:r>
      <w:proofErr w:type="spellEnd"/>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cквaжин</w:t>
      </w:r>
      <w:proofErr w:type="spellEnd"/>
      <w:r w:rsidRPr="0033254B">
        <w:rPr>
          <w:rFonts w:ascii="Times New Roman" w:hAnsi="Times New Roman"/>
          <w:spacing w:val="1"/>
          <w:sz w:val="28"/>
          <w:szCs w:val="28"/>
        </w:rPr>
        <w:t xml:space="preserve"> </w:t>
      </w:r>
      <w:r w:rsidRPr="0033254B">
        <w:rPr>
          <w:rFonts w:ascii="Times New Roman" w:hAnsi="Times New Roman"/>
          <w:sz w:val="28"/>
          <w:szCs w:val="28"/>
        </w:rPr>
        <w:t>I</w:t>
      </w:r>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oчepeди</w:t>
      </w:r>
      <w:proofErr w:type="spellEnd"/>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oпытнo</w:t>
      </w:r>
      <w:proofErr w:type="spellEnd"/>
      <w:r w:rsidRPr="0033254B">
        <w:rPr>
          <w:rFonts w:ascii="Times New Roman" w:hAnsi="Times New Roman"/>
          <w:sz w:val="28"/>
          <w:szCs w:val="28"/>
        </w:rPr>
        <w:t>-</w:t>
      </w:r>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пpoмышлeннoй</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экcплyaтaции</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Тeнгизcкoгo</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нeфтянoгo</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мecтopoждeния</w:t>
      </w:r>
      <w:proofErr w:type="spellEnd"/>
      <w:r w:rsidRPr="0033254B">
        <w:rPr>
          <w:rFonts w:ascii="Times New Roman" w:hAnsi="Times New Roman"/>
          <w:sz w:val="28"/>
          <w:szCs w:val="28"/>
        </w:rPr>
        <w:t xml:space="preserve">. </w:t>
      </w:r>
      <w:proofErr w:type="spellStart"/>
      <w:r w:rsidRPr="0033254B">
        <w:rPr>
          <w:rFonts w:ascii="Times New Roman" w:hAnsi="Times New Roman"/>
          <w:sz w:val="28"/>
          <w:szCs w:val="28"/>
        </w:rPr>
        <w:t>Пpoeкт</w:t>
      </w:r>
      <w:proofErr w:type="spellEnd"/>
      <w:r w:rsidRPr="0033254B">
        <w:rPr>
          <w:rFonts w:ascii="Times New Roman" w:hAnsi="Times New Roman"/>
          <w:sz w:val="28"/>
          <w:szCs w:val="28"/>
        </w:rPr>
        <w:t>-</w:t>
      </w:r>
      <w:r w:rsidRPr="0033254B">
        <w:rPr>
          <w:rFonts w:ascii="Times New Roman" w:hAnsi="Times New Roman"/>
          <w:spacing w:val="1"/>
          <w:sz w:val="28"/>
          <w:szCs w:val="28"/>
        </w:rPr>
        <w:t xml:space="preserve"> </w:t>
      </w:r>
      <w:proofErr w:type="spellStart"/>
      <w:r w:rsidRPr="0033254B">
        <w:rPr>
          <w:rFonts w:ascii="Times New Roman" w:hAnsi="Times New Roman"/>
          <w:sz w:val="28"/>
          <w:szCs w:val="28"/>
        </w:rPr>
        <w:t>кoмплeкc</w:t>
      </w:r>
      <w:proofErr w:type="spellEnd"/>
      <w:r w:rsidRPr="0033254B">
        <w:rPr>
          <w:rFonts w:ascii="Times New Roman" w:hAnsi="Times New Roman"/>
          <w:spacing w:val="1"/>
          <w:sz w:val="28"/>
          <w:szCs w:val="28"/>
        </w:rPr>
        <w:t xml:space="preserve"> </w:t>
      </w:r>
      <w:r w:rsidRPr="0033254B">
        <w:rPr>
          <w:rFonts w:ascii="Times New Roman" w:hAnsi="Times New Roman"/>
          <w:sz w:val="28"/>
          <w:szCs w:val="28"/>
        </w:rPr>
        <w:t>Д-8361.</w:t>
      </w:r>
      <w:r w:rsidRPr="0033254B">
        <w:rPr>
          <w:rFonts w:ascii="Times New Roman" w:hAnsi="Times New Roman"/>
          <w:spacing w:val="1"/>
          <w:sz w:val="28"/>
          <w:szCs w:val="28"/>
        </w:rPr>
        <w:t xml:space="preserve"> </w:t>
      </w:r>
      <w:r w:rsidRPr="0033254B">
        <w:rPr>
          <w:rFonts w:ascii="Times New Roman" w:hAnsi="Times New Roman"/>
          <w:sz w:val="28"/>
          <w:szCs w:val="28"/>
        </w:rPr>
        <w:t>Гип</w:t>
      </w:r>
      <w:r w:rsidRPr="0033254B">
        <w:rPr>
          <w:rFonts w:ascii="Times New Roman" w:hAnsi="Times New Roman"/>
          <w:sz w:val="28"/>
          <w:szCs w:val="28"/>
          <w:lang w:val="en-US"/>
        </w:rPr>
        <w:t>po</w:t>
      </w:r>
      <w:r w:rsidRPr="0033254B">
        <w:rPr>
          <w:rFonts w:ascii="Times New Roman" w:hAnsi="Times New Roman"/>
          <w:sz w:val="28"/>
          <w:szCs w:val="28"/>
        </w:rPr>
        <w:t>в</w:t>
      </w:r>
      <w:proofErr w:type="spellStart"/>
      <w:r w:rsidRPr="0033254B">
        <w:rPr>
          <w:rFonts w:ascii="Times New Roman" w:hAnsi="Times New Roman"/>
          <w:sz w:val="28"/>
          <w:szCs w:val="28"/>
          <w:lang w:val="en-US"/>
        </w:rPr>
        <w:t>oc</w:t>
      </w:r>
      <w:proofErr w:type="spellEnd"/>
      <w:r w:rsidRPr="0033254B">
        <w:rPr>
          <w:rFonts w:ascii="Times New Roman" w:hAnsi="Times New Roman"/>
          <w:sz w:val="28"/>
          <w:szCs w:val="28"/>
        </w:rPr>
        <w:t>т</w:t>
      </w:r>
      <w:r w:rsidRPr="0033254B">
        <w:rPr>
          <w:rFonts w:ascii="Times New Roman" w:hAnsi="Times New Roman"/>
          <w:sz w:val="28"/>
          <w:szCs w:val="28"/>
          <w:lang w:val="en-US"/>
        </w:rPr>
        <w:t>o</w:t>
      </w:r>
      <w:proofErr w:type="spellStart"/>
      <w:r w:rsidRPr="0033254B">
        <w:rPr>
          <w:rFonts w:ascii="Times New Roman" w:hAnsi="Times New Roman"/>
          <w:sz w:val="28"/>
          <w:szCs w:val="28"/>
        </w:rPr>
        <w:t>кн</w:t>
      </w:r>
      <w:proofErr w:type="spellEnd"/>
      <w:r w:rsidRPr="0033254B">
        <w:rPr>
          <w:rFonts w:ascii="Times New Roman" w:hAnsi="Times New Roman"/>
          <w:sz w:val="28"/>
          <w:szCs w:val="28"/>
          <w:lang w:val="en-US"/>
        </w:rPr>
        <w:t>e</w:t>
      </w:r>
      <w:proofErr w:type="spellStart"/>
      <w:r w:rsidRPr="0033254B">
        <w:rPr>
          <w:rFonts w:ascii="Times New Roman" w:hAnsi="Times New Roman"/>
          <w:sz w:val="28"/>
          <w:szCs w:val="28"/>
        </w:rPr>
        <w:t>фть</w:t>
      </w:r>
      <w:proofErr w:type="spellEnd"/>
      <w:r w:rsidRPr="0033254B">
        <w:rPr>
          <w:rFonts w:ascii="Times New Roman" w:hAnsi="Times New Roman"/>
          <w:sz w:val="28"/>
          <w:szCs w:val="28"/>
          <w:lang w:val="en-US"/>
        </w:rPr>
        <w:t>,</w:t>
      </w:r>
      <w:r w:rsidRPr="0033254B">
        <w:rPr>
          <w:rFonts w:ascii="Times New Roman" w:hAnsi="Times New Roman"/>
          <w:spacing w:val="1"/>
          <w:sz w:val="28"/>
          <w:szCs w:val="28"/>
          <w:lang w:val="en-US"/>
        </w:rPr>
        <w:t xml:space="preserve"> </w:t>
      </w:r>
      <w:r w:rsidRPr="0033254B">
        <w:rPr>
          <w:rFonts w:ascii="Times New Roman" w:hAnsi="Times New Roman"/>
          <w:sz w:val="28"/>
          <w:szCs w:val="28"/>
          <w:lang w:val="en-US"/>
        </w:rPr>
        <w:t>Ca</w:t>
      </w:r>
      <w:r w:rsidRPr="0033254B">
        <w:rPr>
          <w:rFonts w:ascii="Times New Roman" w:hAnsi="Times New Roman"/>
          <w:sz w:val="28"/>
          <w:szCs w:val="28"/>
        </w:rPr>
        <w:t>м</w:t>
      </w:r>
      <w:proofErr w:type="spellStart"/>
      <w:r w:rsidRPr="0033254B">
        <w:rPr>
          <w:rFonts w:ascii="Times New Roman" w:hAnsi="Times New Roman"/>
          <w:sz w:val="28"/>
          <w:szCs w:val="28"/>
          <w:lang w:val="en-US"/>
        </w:rPr>
        <w:t>apa</w:t>
      </w:r>
      <w:proofErr w:type="spellEnd"/>
      <w:r w:rsidRPr="0033254B">
        <w:rPr>
          <w:rFonts w:ascii="Times New Roman" w:hAnsi="Times New Roman"/>
          <w:sz w:val="28"/>
          <w:szCs w:val="28"/>
          <w:lang w:val="en-US"/>
        </w:rPr>
        <w:t>,</w:t>
      </w:r>
      <w:r w:rsidRPr="0033254B">
        <w:rPr>
          <w:rFonts w:ascii="Times New Roman" w:hAnsi="Times New Roman"/>
          <w:spacing w:val="-2"/>
          <w:sz w:val="28"/>
          <w:szCs w:val="28"/>
          <w:lang w:val="en-US"/>
        </w:rPr>
        <w:t xml:space="preserve"> </w:t>
      </w:r>
      <w:r w:rsidRPr="0033254B">
        <w:rPr>
          <w:rFonts w:ascii="Times New Roman" w:hAnsi="Times New Roman"/>
          <w:sz w:val="28"/>
          <w:szCs w:val="28"/>
          <w:lang w:val="en-US"/>
        </w:rPr>
        <w:t>2012.</w:t>
      </w:r>
      <w:r w:rsidR="00C4740F" w:rsidRPr="0033254B">
        <w:rPr>
          <w:rFonts w:ascii="Times New Roman" w:hAnsi="Times New Roman"/>
          <w:sz w:val="28"/>
          <w:szCs w:val="28"/>
          <w:lang w:val="kk-KZ"/>
        </w:rPr>
        <w:t xml:space="preserve"> С. </w:t>
      </w:r>
      <w:r w:rsidRPr="0033254B">
        <w:rPr>
          <w:rFonts w:ascii="Times New Roman" w:hAnsi="Times New Roman"/>
          <w:sz w:val="28"/>
          <w:szCs w:val="28"/>
          <w:lang w:val="kk-KZ"/>
        </w:rPr>
        <w:t>16-21.</w:t>
      </w:r>
    </w:p>
    <w:p w14:paraId="62770BEE" w14:textId="7A675525" w:rsidR="00196963" w:rsidRPr="0033254B" w:rsidRDefault="006B6746" w:rsidP="00345310">
      <w:pPr>
        <w:pStyle w:val="ac"/>
        <w:widowControl w:val="0"/>
        <w:numPr>
          <w:ilvl w:val="0"/>
          <w:numId w:val="11"/>
        </w:numPr>
        <w:tabs>
          <w:tab w:val="left" w:pos="567"/>
          <w:tab w:val="left" w:pos="1136"/>
        </w:tabs>
        <w:autoSpaceDE w:val="0"/>
        <w:autoSpaceDN w:val="0"/>
        <w:spacing w:after="0" w:line="240" w:lineRule="auto"/>
        <w:ind w:left="0" w:right="321" w:firstLine="0"/>
        <w:contextualSpacing w:val="0"/>
        <w:jc w:val="both"/>
        <w:rPr>
          <w:rFonts w:ascii="Times New Roman" w:hAnsi="Times New Roman"/>
          <w:sz w:val="28"/>
          <w:szCs w:val="28"/>
          <w:lang w:val="en-US"/>
        </w:rPr>
      </w:pPr>
      <w:proofErr w:type="spellStart"/>
      <w:r w:rsidRPr="0033254B">
        <w:rPr>
          <w:rFonts w:ascii="Times New Roman" w:hAnsi="Times New Roman"/>
          <w:spacing w:val="-5"/>
          <w:sz w:val="28"/>
          <w:szCs w:val="28"/>
          <w:lang w:val="en-US"/>
        </w:rPr>
        <w:t>Saulesh</w:t>
      </w:r>
      <w:proofErr w:type="spellEnd"/>
      <w:r w:rsidRPr="0033254B">
        <w:rPr>
          <w:rFonts w:ascii="Times New Roman" w:hAnsi="Times New Roman"/>
          <w:spacing w:val="-5"/>
          <w:sz w:val="28"/>
          <w:szCs w:val="28"/>
          <w:lang w:val="en-US"/>
        </w:rPr>
        <w:t xml:space="preserve"> </w:t>
      </w:r>
      <w:proofErr w:type="spellStart"/>
      <w:r w:rsidRPr="0033254B">
        <w:rPr>
          <w:rFonts w:ascii="Times New Roman" w:hAnsi="Times New Roman"/>
          <w:spacing w:val="-5"/>
          <w:sz w:val="28"/>
          <w:szCs w:val="28"/>
          <w:lang w:val="en-US"/>
        </w:rPr>
        <w:t>Yessenova</w:t>
      </w:r>
      <w:proofErr w:type="spellEnd"/>
      <w:r w:rsidRPr="0033254B">
        <w:rPr>
          <w:rFonts w:ascii="Times New Roman" w:hAnsi="Times New Roman"/>
          <w:spacing w:val="-5"/>
          <w:sz w:val="28"/>
          <w:szCs w:val="28"/>
          <w:lang w:val="en-US"/>
        </w:rPr>
        <w:t>.</w:t>
      </w:r>
      <w:r w:rsidRPr="0033254B">
        <w:rPr>
          <w:rFonts w:ascii="Times New Roman" w:hAnsi="Times New Roman"/>
          <w:sz w:val="28"/>
          <w:szCs w:val="28"/>
          <w:lang w:val="en-US"/>
        </w:rPr>
        <w:t xml:space="preserve"> The </w:t>
      </w:r>
      <w:r w:rsidR="007D2F63" w:rsidRPr="0033254B">
        <w:rPr>
          <w:rFonts w:ascii="Times New Roman" w:hAnsi="Times New Roman"/>
          <w:sz w:val="28"/>
          <w:szCs w:val="28"/>
          <w:lang w:val="en-US"/>
        </w:rPr>
        <w:t>T</w:t>
      </w:r>
      <w:r w:rsidRPr="0033254B">
        <w:rPr>
          <w:rFonts w:ascii="Times New Roman" w:hAnsi="Times New Roman"/>
          <w:sz w:val="28"/>
          <w:szCs w:val="28"/>
          <w:lang w:val="en-US"/>
        </w:rPr>
        <w:t xml:space="preserve">engiz oil enclave: labor, business, and the state. </w:t>
      </w:r>
      <w:r w:rsidRPr="0033254B">
        <w:rPr>
          <w:rFonts w:ascii="Times New Roman" w:hAnsi="Times New Roman"/>
          <w:spacing w:val="-5"/>
          <w:sz w:val="28"/>
          <w:szCs w:val="28"/>
          <w:lang w:val="en-US"/>
        </w:rPr>
        <w:t xml:space="preserve">Political and legal anthropology review, </w:t>
      </w:r>
      <w:hyperlink r:id="rId84" w:history="1">
        <w:r w:rsidRPr="0033254B">
          <w:rPr>
            <w:rStyle w:val="af"/>
            <w:rFonts w:ascii="Times New Roman" w:eastAsia="SimSun" w:hAnsi="Times New Roman"/>
            <w:color w:val="auto"/>
            <w:spacing w:val="-5"/>
            <w:sz w:val="28"/>
            <w:szCs w:val="28"/>
            <w:u w:val="none"/>
            <w:lang w:val="en-US"/>
          </w:rPr>
          <w:t>35</w:t>
        </w:r>
        <w:r w:rsidRPr="0033254B">
          <w:rPr>
            <w:rStyle w:val="af"/>
            <w:rFonts w:ascii="Times New Roman" w:hAnsi="Times New Roman"/>
            <w:color w:val="auto"/>
            <w:spacing w:val="-5"/>
            <w:sz w:val="28"/>
            <w:szCs w:val="28"/>
            <w:u w:val="none"/>
            <w:lang w:val="en-US"/>
          </w:rPr>
          <w:t xml:space="preserve"> (</w:t>
        </w:r>
        <w:r w:rsidRPr="0033254B">
          <w:rPr>
            <w:rStyle w:val="af"/>
            <w:rFonts w:ascii="Times New Roman" w:eastAsia="SimSun" w:hAnsi="Times New Roman"/>
            <w:color w:val="auto"/>
            <w:spacing w:val="-5"/>
            <w:sz w:val="28"/>
            <w:szCs w:val="28"/>
            <w:u w:val="none"/>
            <w:lang w:val="en-US"/>
          </w:rPr>
          <w:t>1</w:t>
        </w:r>
        <w:r w:rsidRPr="0033254B">
          <w:rPr>
            <w:rStyle w:val="af"/>
            <w:rFonts w:ascii="Times New Roman" w:hAnsi="Times New Roman"/>
            <w:color w:val="auto"/>
            <w:spacing w:val="-5"/>
            <w:sz w:val="28"/>
            <w:szCs w:val="28"/>
            <w:u w:val="none"/>
            <w:lang w:val="en-US"/>
          </w:rPr>
          <w:t>):</w:t>
        </w:r>
      </w:hyperlink>
      <w:r w:rsidR="00DA0D96" w:rsidRPr="0033254B">
        <w:rPr>
          <w:rFonts w:ascii="Times New Roman" w:hAnsi="Times New Roman"/>
          <w:spacing w:val="-5"/>
          <w:sz w:val="28"/>
          <w:szCs w:val="28"/>
          <w:lang w:val="en-US"/>
        </w:rPr>
        <w:t xml:space="preserve"> </w:t>
      </w:r>
      <w:r w:rsidR="00196963" w:rsidRPr="0033254B">
        <w:rPr>
          <w:rFonts w:ascii="Times New Roman" w:eastAsia="SimSun" w:hAnsi="Times New Roman"/>
          <w:sz w:val="28"/>
          <w:szCs w:val="28"/>
          <w:lang w:val="en-US"/>
        </w:rPr>
        <w:t>2012</w:t>
      </w:r>
      <w:r w:rsidR="00196963" w:rsidRPr="0033254B">
        <w:rPr>
          <w:rFonts w:ascii="Times New Roman" w:eastAsia="SimSun" w:hAnsi="Times New Roman"/>
          <w:sz w:val="28"/>
          <w:szCs w:val="28"/>
          <w:lang w:val="kk-KZ"/>
        </w:rPr>
        <w:t>. -</w:t>
      </w:r>
      <w:r w:rsidR="00196963" w:rsidRPr="0033254B">
        <w:rPr>
          <w:rFonts w:ascii="Times New Roman" w:hAnsi="Times New Roman"/>
          <w:spacing w:val="-5"/>
          <w:sz w:val="28"/>
          <w:szCs w:val="28"/>
          <w:lang w:val="en-US"/>
        </w:rPr>
        <w:t xml:space="preserve">94-114 </w:t>
      </w:r>
      <w:r w:rsidR="00196963" w:rsidRPr="0033254B">
        <w:rPr>
          <w:rFonts w:ascii="Times New Roman" w:hAnsi="Times New Roman"/>
          <w:sz w:val="28"/>
          <w:szCs w:val="28"/>
          <w:lang w:val="en-US"/>
        </w:rPr>
        <w:t>p</w:t>
      </w:r>
      <w:r w:rsidR="00196963" w:rsidRPr="0033254B">
        <w:rPr>
          <w:rFonts w:ascii="Times New Roman" w:hAnsi="Times New Roman"/>
          <w:sz w:val="28"/>
          <w:szCs w:val="28"/>
          <w:lang w:val="kk-KZ"/>
        </w:rPr>
        <w:t>.</w:t>
      </w:r>
    </w:p>
    <w:p w14:paraId="63F3B4F5" w14:textId="7759BD86" w:rsidR="00284D56" w:rsidRPr="0033254B" w:rsidRDefault="0057767D" w:rsidP="00345310">
      <w:pPr>
        <w:pStyle w:val="ac"/>
        <w:widowControl w:val="0"/>
        <w:numPr>
          <w:ilvl w:val="0"/>
          <w:numId w:val="11"/>
        </w:numPr>
        <w:tabs>
          <w:tab w:val="left" w:pos="567"/>
          <w:tab w:val="left" w:pos="1136"/>
        </w:tabs>
        <w:autoSpaceDE w:val="0"/>
        <w:autoSpaceDN w:val="0"/>
        <w:spacing w:after="0" w:line="259" w:lineRule="auto"/>
        <w:ind w:left="0" w:right="-2" w:firstLine="0"/>
        <w:contextualSpacing w:val="0"/>
        <w:jc w:val="both"/>
        <w:rPr>
          <w:rFonts w:ascii="Times New Roman" w:hAnsi="Times New Roman"/>
          <w:sz w:val="28"/>
          <w:szCs w:val="28"/>
          <w:lang w:val="kk-KZ"/>
        </w:rPr>
      </w:pPr>
      <w:proofErr w:type="spellStart"/>
      <w:r w:rsidRPr="0033254B">
        <w:rPr>
          <w:rFonts w:ascii="Times New Roman" w:hAnsi="Times New Roman"/>
          <w:sz w:val="28"/>
          <w:szCs w:val="28"/>
          <w:lang w:val="en-US"/>
        </w:rPr>
        <w:t>T</w:t>
      </w:r>
      <w:r w:rsidR="00822480" w:rsidRPr="0033254B">
        <w:rPr>
          <w:rFonts w:ascii="Times New Roman" w:hAnsi="Times New Roman"/>
          <w:sz w:val="28"/>
          <w:szCs w:val="28"/>
          <w:lang w:val="en-US"/>
        </w:rPr>
        <w:t>auova</w:t>
      </w:r>
      <w:proofErr w:type="spellEnd"/>
      <w:r w:rsidR="007D2F63" w:rsidRPr="0033254B">
        <w:rPr>
          <w:rFonts w:ascii="Times New Roman" w:hAnsi="Times New Roman"/>
          <w:sz w:val="28"/>
          <w:szCs w:val="28"/>
          <w:lang w:val="en-US"/>
        </w:rPr>
        <w:t xml:space="preserve"> N.</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Y</w:t>
      </w:r>
      <w:r w:rsidR="00822480" w:rsidRPr="0033254B">
        <w:rPr>
          <w:rFonts w:ascii="Times New Roman" w:hAnsi="Times New Roman"/>
          <w:sz w:val="28"/>
          <w:szCs w:val="28"/>
          <w:lang w:val="en-US"/>
        </w:rPr>
        <w:t>essenamanova</w:t>
      </w:r>
      <w:proofErr w:type="spellEnd"/>
      <w:r w:rsidR="007D2F63" w:rsidRPr="0033254B">
        <w:rPr>
          <w:rFonts w:ascii="Times New Roman" w:hAnsi="Times New Roman"/>
          <w:sz w:val="28"/>
          <w:szCs w:val="28"/>
          <w:lang w:val="en-US"/>
        </w:rPr>
        <w:t xml:space="preserve"> M.</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K</w:t>
      </w:r>
      <w:r w:rsidR="00822480" w:rsidRPr="0033254B">
        <w:rPr>
          <w:rFonts w:ascii="Times New Roman" w:hAnsi="Times New Roman"/>
          <w:sz w:val="28"/>
          <w:szCs w:val="28"/>
          <w:lang w:val="en-US"/>
        </w:rPr>
        <w:t>ozhakhmet</w:t>
      </w:r>
      <w:proofErr w:type="spellEnd"/>
      <w:r w:rsidR="007D2F63" w:rsidRPr="0033254B">
        <w:rPr>
          <w:rFonts w:ascii="Times New Roman" w:hAnsi="Times New Roman"/>
          <w:sz w:val="28"/>
          <w:szCs w:val="28"/>
          <w:lang w:val="en-US"/>
        </w:rPr>
        <w:t xml:space="preserve"> K.</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K</w:t>
      </w:r>
      <w:r w:rsidR="00822480" w:rsidRPr="0033254B">
        <w:rPr>
          <w:rFonts w:ascii="Times New Roman" w:hAnsi="Times New Roman"/>
          <w:sz w:val="28"/>
          <w:szCs w:val="28"/>
          <w:lang w:val="en-US"/>
        </w:rPr>
        <w:t>ylyshbaeva</w:t>
      </w:r>
      <w:proofErr w:type="spellEnd"/>
      <w:r w:rsidR="007D2F63" w:rsidRPr="0033254B">
        <w:rPr>
          <w:rFonts w:ascii="Times New Roman" w:hAnsi="Times New Roman"/>
          <w:sz w:val="28"/>
          <w:szCs w:val="28"/>
          <w:lang w:val="en-US"/>
        </w:rPr>
        <w:t xml:space="preserve"> N.</w:t>
      </w:r>
      <w:r w:rsidRPr="0033254B">
        <w:rPr>
          <w:rFonts w:ascii="Times New Roman" w:hAnsi="Times New Roman"/>
          <w:sz w:val="28"/>
          <w:szCs w:val="28"/>
          <w:lang w:val="en-US"/>
        </w:rPr>
        <w:t xml:space="preserve">, </w:t>
      </w:r>
      <w:proofErr w:type="spellStart"/>
      <w:r w:rsidR="00822480" w:rsidRPr="0033254B">
        <w:rPr>
          <w:rFonts w:ascii="Times New Roman" w:hAnsi="Times New Roman"/>
          <w:sz w:val="28"/>
          <w:szCs w:val="28"/>
          <w:lang w:val="en-US"/>
        </w:rPr>
        <w:t>Cherkesova</w:t>
      </w:r>
      <w:proofErr w:type="spellEnd"/>
      <w:r w:rsidR="007D2F63" w:rsidRPr="0033254B">
        <w:rPr>
          <w:rFonts w:ascii="Times New Roman" w:hAnsi="Times New Roman"/>
          <w:sz w:val="28"/>
          <w:szCs w:val="28"/>
          <w:lang w:val="en-US"/>
        </w:rPr>
        <w:t xml:space="preserve"> S.</w:t>
      </w:r>
      <w:r w:rsidRPr="0033254B">
        <w:rPr>
          <w:rFonts w:ascii="Times New Roman" w:hAnsi="Times New Roman"/>
          <w:sz w:val="28"/>
          <w:szCs w:val="28"/>
          <w:lang w:val="en-US"/>
        </w:rPr>
        <w:t xml:space="preserve">. </w:t>
      </w:r>
      <w:r w:rsidR="00822480" w:rsidRPr="0033254B">
        <w:rPr>
          <w:rFonts w:ascii="Times New Roman" w:hAnsi="Times New Roman"/>
          <w:sz w:val="28"/>
          <w:szCs w:val="28"/>
          <w:lang w:val="en-US"/>
        </w:rPr>
        <w:t>Engineering and geological studies of the</w:t>
      </w:r>
      <w:r w:rsidRPr="0033254B">
        <w:rPr>
          <w:rFonts w:ascii="Times New Roman" w:hAnsi="Times New Roman"/>
          <w:sz w:val="28"/>
          <w:szCs w:val="28"/>
          <w:lang w:val="en-US"/>
        </w:rPr>
        <w:t xml:space="preserve"> T</w:t>
      </w:r>
      <w:r w:rsidR="00822480" w:rsidRPr="0033254B">
        <w:rPr>
          <w:rFonts w:ascii="Times New Roman" w:hAnsi="Times New Roman"/>
          <w:sz w:val="28"/>
          <w:szCs w:val="28"/>
          <w:lang w:val="en-US"/>
        </w:rPr>
        <w:t>engiz deposit</w:t>
      </w:r>
      <w:r w:rsidRPr="0033254B">
        <w:rPr>
          <w:rFonts w:ascii="Times New Roman" w:hAnsi="Times New Roman"/>
          <w:sz w:val="28"/>
          <w:szCs w:val="28"/>
          <w:lang w:val="en-US"/>
        </w:rPr>
        <w:t xml:space="preserve">. </w:t>
      </w:r>
      <w:r w:rsidR="00C4740F" w:rsidRPr="0033254B">
        <w:rPr>
          <w:rFonts w:ascii="Times New Roman" w:hAnsi="Times New Roman"/>
          <w:sz w:val="28"/>
          <w:szCs w:val="28"/>
          <w:lang w:val="kk-KZ"/>
        </w:rPr>
        <w:t>//</w:t>
      </w:r>
      <w:r w:rsidR="00C4740F" w:rsidRPr="0033254B">
        <w:rPr>
          <w:rFonts w:ascii="Times New Roman" w:hAnsi="Times New Roman"/>
          <w:sz w:val="28"/>
          <w:szCs w:val="28"/>
          <w:lang w:val="en-US"/>
        </w:rPr>
        <w:t>Oil and Gas</w:t>
      </w:r>
      <w:r w:rsidR="00C4740F" w:rsidRPr="0033254B">
        <w:rPr>
          <w:rFonts w:ascii="Times New Roman" w:hAnsi="Times New Roman"/>
          <w:sz w:val="28"/>
          <w:szCs w:val="28"/>
          <w:lang w:val="kk-KZ"/>
        </w:rPr>
        <w:t>,</w:t>
      </w:r>
      <w:r w:rsidR="00822480" w:rsidRPr="0033254B">
        <w:rPr>
          <w:rFonts w:ascii="Times New Roman" w:hAnsi="Times New Roman"/>
          <w:sz w:val="28"/>
          <w:szCs w:val="28"/>
          <w:lang w:val="en-US"/>
        </w:rPr>
        <w:t xml:space="preserve"> </w:t>
      </w:r>
      <w:r w:rsidR="00C4740F" w:rsidRPr="0033254B">
        <w:rPr>
          <w:rFonts w:ascii="Times New Roman" w:hAnsi="Times New Roman"/>
          <w:sz w:val="28"/>
          <w:szCs w:val="28"/>
          <w:lang w:val="en-US"/>
        </w:rPr>
        <w:t>2023</w:t>
      </w:r>
      <w:r w:rsidR="00C4740F" w:rsidRPr="0033254B">
        <w:rPr>
          <w:rFonts w:ascii="Times New Roman" w:hAnsi="Times New Roman"/>
          <w:sz w:val="28"/>
          <w:szCs w:val="28"/>
          <w:lang w:val="kk-KZ"/>
        </w:rPr>
        <w:t xml:space="preserve">. </w:t>
      </w:r>
      <w:r w:rsidRPr="0033254B">
        <w:rPr>
          <w:rFonts w:ascii="Times New Roman" w:hAnsi="Times New Roman"/>
          <w:sz w:val="28"/>
          <w:szCs w:val="28"/>
          <w:lang w:val="en-US"/>
        </w:rPr>
        <w:t>2 (134)</w:t>
      </w:r>
      <w:r w:rsidR="00822480" w:rsidRPr="0033254B">
        <w:rPr>
          <w:rFonts w:ascii="Times New Roman" w:hAnsi="Times New Roman"/>
          <w:sz w:val="28"/>
          <w:szCs w:val="28"/>
          <w:lang w:val="en-US"/>
        </w:rPr>
        <w:t xml:space="preserve"> </w:t>
      </w:r>
      <w:r w:rsidR="00C4740F" w:rsidRPr="0033254B">
        <w:rPr>
          <w:rFonts w:ascii="Times New Roman" w:hAnsi="Times New Roman"/>
          <w:sz w:val="28"/>
          <w:szCs w:val="28"/>
          <w:lang w:val="kk-KZ"/>
        </w:rPr>
        <w:t xml:space="preserve">Р. </w:t>
      </w:r>
      <w:r w:rsidR="00822480" w:rsidRPr="0033254B">
        <w:rPr>
          <w:rFonts w:ascii="Times New Roman" w:hAnsi="Times New Roman"/>
          <w:sz w:val="28"/>
          <w:szCs w:val="28"/>
          <w:lang w:val="kk-KZ"/>
        </w:rPr>
        <w:t>6-20</w:t>
      </w:r>
      <w:r w:rsidR="00196963" w:rsidRPr="0033254B">
        <w:rPr>
          <w:rFonts w:ascii="Times New Roman" w:hAnsi="Times New Roman"/>
          <w:sz w:val="28"/>
          <w:szCs w:val="28"/>
          <w:lang w:val="kk-KZ"/>
        </w:rPr>
        <w:t>.</w:t>
      </w:r>
    </w:p>
    <w:p w14:paraId="1FD137AC" w14:textId="4904798C" w:rsidR="00A712A6" w:rsidRPr="0033254B" w:rsidRDefault="00196963"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Fonts w:ascii="Times New Roman" w:hAnsi="Times New Roman"/>
          <w:sz w:val="28"/>
          <w:szCs w:val="28"/>
          <w:lang w:val="en-US"/>
        </w:rPr>
        <w:t>Koshim</w:t>
      </w:r>
      <w:proofErr w:type="spellEnd"/>
      <w:r w:rsidRPr="0033254B">
        <w:rPr>
          <w:rFonts w:ascii="Times New Roman" w:hAnsi="Times New Roman"/>
          <w:sz w:val="28"/>
          <w:szCs w:val="28"/>
          <w:lang w:val="en-US"/>
        </w:rPr>
        <w:t xml:space="preserve"> A. G., </w:t>
      </w:r>
      <w:proofErr w:type="spellStart"/>
      <w:r w:rsidRPr="0033254B">
        <w:rPr>
          <w:rFonts w:ascii="Times New Roman" w:hAnsi="Times New Roman"/>
          <w:sz w:val="28"/>
          <w:szCs w:val="28"/>
          <w:lang w:val="en-US"/>
        </w:rPr>
        <w:t>Sergeyeva</w:t>
      </w:r>
      <w:proofErr w:type="spellEnd"/>
      <w:r w:rsidRPr="0033254B">
        <w:rPr>
          <w:rFonts w:ascii="Times New Roman" w:hAnsi="Times New Roman"/>
          <w:sz w:val="28"/>
          <w:szCs w:val="28"/>
          <w:lang w:val="en-US"/>
        </w:rPr>
        <w:t xml:space="preserve"> A. M., </w:t>
      </w:r>
      <w:proofErr w:type="spellStart"/>
      <w:r w:rsidRPr="0033254B">
        <w:rPr>
          <w:rFonts w:ascii="Times New Roman" w:hAnsi="Times New Roman"/>
          <w:sz w:val="28"/>
          <w:szCs w:val="28"/>
          <w:lang w:val="en-US"/>
        </w:rPr>
        <w:t>Yegizbayeva</w:t>
      </w:r>
      <w:proofErr w:type="spellEnd"/>
      <w:r w:rsidRPr="0033254B">
        <w:rPr>
          <w:rFonts w:ascii="Times New Roman" w:hAnsi="Times New Roman"/>
          <w:sz w:val="28"/>
          <w:szCs w:val="28"/>
          <w:lang w:val="en-US"/>
        </w:rPr>
        <w:t xml:space="preserve"> A. Impact of the Tengiz oil field on the state of land cover. </w:t>
      </w:r>
      <w:r w:rsidR="00C4740F"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Quaestiones </w:t>
      </w:r>
      <w:proofErr w:type="spellStart"/>
      <w:r w:rsidRPr="0033254B">
        <w:rPr>
          <w:rFonts w:ascii="Times New Roman" w:hAnsi="Times New Roman"/>
          <w:sz w:val="28"/>
          <w:szCs w:val="28"/>
          <w:lang w:val="en-US"/>
        </w:rPr>
        <w:t>Geographicae</w:t>
      </w:r>
      <w:proofErr w:type="spellEnd"/>
      <w:r w:rsidR="00C4740F"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2022. № 41. </w:t>
      </w:r>
      <w:r w:rsidR="00C4740F" w:rsidRPr="0033254B">
        <w:rPr>
          <w:rFonts w:ascii="Times New Roman" w:hAnsi="Times New Roman"/>
          <w:sz w:val="28"/>
          <w:szCs w:val="28"/>
          <w:lang w:val="kk-KZ"/>
        </w:rPr>
        <w:t xml:space="preserve">Р. </w:t>
      </w:r>
      <w:r w:rsidRPr="0033254B">
        <w:rPr>
          <w:rFonts w:ascii="Times New Roman" w:hAnsi="Times New Roman"/>
          <w:sz w:val="28"/>
          <w:szCs w:val="28"/>
          <w:lang w:val="en-US"/>
        </w:rPr>
        <w:t>83–93</w:t>
      </w:r>
      <w:r w:rsidRPr="0033254B">
        <w:rPr>
          <w:rFonts w:ascii="Times New Roman" w:hAnsi="Times New Roman"/>
          <w:sz w:val="28"/>
          <w:szCs w:val="28"/>
          <w:lang w:val="kk-KZ"/>
        </w:rPr>
        <w:t>.</w:t>
      </w:r>
      <w:r w:rsidR="00C4740F" w:rsidRPr="0033254B">
        <w:rPr>
          <w:rFonts w:ascii="Times New Roman" w:hAnsi="Times New Roman"/>
          <w:sz w:val="28"/>
          <w:szCs w:val="28"/>
          <w:lang w:val="en-US"/>
        </w:rPr>
        <w:t xml:space="preserve"> https://doi. org/10.2478/quageo-2022-0022.</w:t>
      </w:r>
    </w:p>
    <w:p w14:paraId="74CBF1F0" w14:textId="6E74FE48" w:rsidR="00196963" w:rsidRPr="0033254B" w:rsidRDefault="00196963"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Fonts w:ascii="Times New Roman" w:hAnsi="Times New Roman"/>
          <w:sz w:val="28"/>
          <w:szCs w:val="28"/>
          <w:lang w:val="en-US"/>
        </w:rPr>
        <w:t>Zeylik</w:t>
      </w:r>
      <w:proofErr w:type="spellEnd"/>
      <w:r w:rsidRPr="0033254B">
        <w:rPr>
          <w:rFonts w:ascii="Times New Roman" w:hAnsi="Times New Roman"/>
          <w:sz w:val="28"/>
          <w:szCs w:val="28"/>
          <w:lang w:val="en-US"/>
        </w:rPr>
        <w:t xml:space="preserve"> B.S., </w:t>
      </w:r>
      <w:proofErr w:type="spellStart"/>
      <w:r w:rsidRPr="0033254B">
        <w:rPr>
          <w:rFonts w:ascii="Times New Roman" w:hAnsi="Times New Roman"/>
          <w:sz w:val="28"/>
          <w:szCs w:val="28"/>
          <w:lang w:val="en-US"/>
        </w:rPr>
        <w:t>Nadirov</w:t>
      </w:r>
      <w:proofErr w:type="spellEnd"/>
      <w:r w:rsidRPr="0033254B">
        <w:rPr>
          <w:rFonts w:ascii="Times New Roman" w:hAnsi="Times New Roman"/>
          <w:sz w:val="28"/>
          <w:szCs w:val="28"/>
          <w:lang w:val="en-US"/>
        </w:rPr>
        <w:t xml:space="preserve"> N.K., </w:t>
      </w:r>
      <w:proofErr w:type="spellStart"/>
      <w:r w:rsidRPr="0033254B">
        <w:rPr>
          <w:rFonts w:ascii="Times New Roman" w:hAnsi="Times New Roman"/>
          <w:sz w:val="28"/>
          <w:szCs w:val="28"/>
          <w:lang w:val="en-US"/>
        </w:rPr>
        <w:t>Sydykov</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K.Zh</w:t>
      </w:r>
      <w:proofErr w:type="spellEnd"/>
      <w:r w:rsidRPr="0033254B">
        <w:rPr>
          <w:rFonts w:ascii="Times New Roman" w:hAnsi="Times New Roman"/>
          <w:sz w:val="28"/>
          <w:szCs w:val="28"/>
          <w:lang w:val="en-US"/>
        </w:rPr>
        <w:t>. Dynamics of deformation processes in the upper part of the sedimentary cover in the development area of the Tengiz field according to remote sensing data // Oil and gas</w:t>
      </w:r>
      <w:r w:rsidR="00C4740F" w:rsidRPr="0033254B">
        <w:rPr>
          <w:rFonts w:ascii="Times New Roman" w:hAnsi="Times New Roman"/>
          <w:sz w:val="28"/>
          <w:szCs w:val="28"/>
          <w:lang w:val="kk-KZ"/>
        </w:rPr>
        <w:t>,</w:t>
      </w:r>
      <w:r w:rsidRPr="0033254B">
        <w:rPr>
          <w:rFonts w:ascii="Times New Roman" w:hAnsi="Times New Roman"/>
          <w:sz w:val="28"/>
          <w:szCs w:val="28"/>
          <w:lang w:val="en-US"/>
        </w:rPr>
        <w:t xml:space="preserve"> 2013. №2.</w:t>
      </w:r>
      <w:r w:rsidR="00C4740F" w:rsidRPr="0033254B">
        <w:rPr>
          <w:rFonts w:ascii="Times New Roman" w:hAnsi="Times New Roman"/>
          <w:sz w:val="28"/>
          <w:szCs w:val="28"/>
          <w:lang w:val="kk-KZ"/>
        </w:rPr>
        <w:t xml:space="preserve">Р. </w:t>
      </w:r>
      <w:r w:rsidRPr="0033254B">
        <w:rPr>
          <w:rFonts w:ascii="Times New Roman" w:hAnsi="Times New Roman"/>
          <w:sz w:val="28"/>
          <w:szCs w:val="28"/>
          <w:lang w:val="en-US"/>
        </w:rPr>
        <w:t>65-68</w:t>
      </w:r>
      <w:r w:rsidRPr="0033254B">
        <w:rPr>
          <w:rFonts w:ascii="Times New Roman" w:hAnsi="Times New Roman"/>
          <w:sz w:val="28"/>
          <w:szCs w:val="28"/>
          <w:lang w:val="kk-KZ"/>
        </w:rPr>
        <w:t>.</w:t>
      </w:r>
    </w:p>
    <w:p w14:paraId="64FAEEA9" w14:textId="2CE665E7" w:rsidR="00B95FF8" w:rsidRPr="0033254B" w:rsidRDefault="007D0EC8" w:rsidP="00345310">
      <w:pPr>
        <w:pStyle w:val="ac"/>
        <w:numPr>
          <w:ilvl w:val="0"/>
          <w:numId w:val="11"/>
        </w:numPr>
        <w:tabs>
          <w:tab w:val="left" w:pos="567"/>
        </w:tabs>
        <w:spacing w:after="0" w:line="259" w:lineRule="auto"/>
        <w:ind w:left="0" w:firstLine="0"/>
        <w:jc w:val="both"/>
        <w:rPr>
          <w:rFonts w:ascii="Times New Roman" w:hAnsi="Times New Roman"/>
          <w:color w:val="1F1F1F"/>
          <w:sz w:val="28"/>
          <w:szCs w:val="28"/>
          <w:lang w:val="en-US"/>
        </w:rPr>
      </w:pPr>
      <w:proofErr w:type="spellStart"/>
      <w:r w:rsidRPr="0033254B">
        <w:rPr>
          <w:rFonts w:ascii="Times New Roman" w:hAnsi="Times New Roman"/>
          <w:sz w:val="28"/>
          <w:szCs w:val="28"/>
          <w:lang w:val="en-US"/>
        </w:rPr>
        <w:t>Lobkovsky</w:t>
      </w:r>
      <w:proofErr w:type="spellEnd"/>
      <w:r w:rsidRPr="0033254B">
        <w:rPr>
          <w:rFonts w:ascii="Times New Roman" w:hAnsi="Times New Roman"/>
          <w:sz w:val="28"/>
          <w:szCs w:val="28"/>
          <w:lang w:val="en-US"/>
        </w:rPr>
        <w:t xml:space="preserve"> L.I. Technologies of integrated monitoring of water areas in the conditions of oil and gas fields development. </w:t>
      </w:r>
      <w:r w:rsidR="00C4740F"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Proceedings of the International Symposium "Innovative Technologies in environmental </w:t>
      </w:r>
      <w:proofErr w:type="spellStart"/>
      <w:r w:rsidRPr="0033254B">
        <w:rPr>
          <w:rFonts w:ascii="Times New Roman" w:hAnsi="Times New Roman"/>
          <w:sz w:val="28"/>
          <w:szCs w:val="28"/>
          <w:lang w:val="en-US"/>
        </w:rPr>
        <w:t>research"RE</w:t>
      </w:r>
      <w:proofErr w:type="spellEnd"/>
      <w:r w:rsidRPr="0033254B">
        <w:rPr>
          <w:rFonts w:ascii="Times New Roman" w:hAnsi="Times New Roman"/>
          <w:sz w:val="28"/>
          <w:szCs w:val="28"/>
          <w:lang w:val="en-US"/>
        </w:rPr>
        <w:t>: 2013 – Research Environments 2013". – M</w:t>
      </w:r>
      <w:r w:rsidR="00C4740F" w:rsidRPr="0033254B">
        <w:rPr>
          <w:rFonts w:ascii="Times New Roman" w:hAnsi="Times New Roman"/>
          <w:sz w:val="28"/>
          <w:szCs w:val="28"/>
          <w:lang w:val="en-US"/>
        </w:rPr>
        <w:t xml:space="preserve">.: </w:t>
      </w:r>
      <w:proofErr w:type="spellStart"/>
      <w:r w:rsidR="00C4740F" w:rsidRPr="0033254B">
        <w:rPr>
          <w:rFonts w:ascii="Times New Roman" w:hAnsi="Times New Roman"/>
          <w:sz w:val="28"/>
          <w:szCs w:val="28"/>
          <w:lang w:val="en-US"/>
        </w:rPr>
        <w:t>Larnaca</w:t>
      </w:r>
      <w:proofErr w:type="spellEnd"/>
      <w:r w:rsidR="00C4740F" w:rsidRPr="0033254B">
        <w:rPr>
          <w:rFonts w:ascii="Times New Roman" w:hAnsi="Times New Roman"/>
          <w:sz w:val="28"/>
          <w:szCs w:val="28"/>
          <w:lang w:val="en-US"/>
        </w:rPr>
        <w:t xml:space="preserve"> Cyprus: MIPT, 2013. </w:t>
      </w:r>
      <w:r w:rsidRPr="0033254B">
        <w:rPr>
          <w:rFonts w:ascii="Times New Roman" w:hAnsi="Times New Roman"/>
          <w:sz w:val="28"/>
          <w:szCs w:val="28"/>
          <w:lang w:val="en-US"/>
        </w:rPr>
        <w:t xml:space="preserve"> P. 24-34.</w:t>
      </w:r>
    </w:p>
    <w:p w14:paraId="5D2ABB60" w14:textId="4AB16F68" w:rsidR="00B95FF8" w:rsidRPr="0033254B" w:rsidRDefault="00B95FF8" w:rsidP="00345310">
      <w:pPr>
        <w:pStyle w:val="ac"/>
        <w:numPr>
          <w:ilvl w:val="0"/>
          <w:numId w:val="11"/>
        </w:numPr>
        <w:tabs>
          <w:tab w:val="left" w:pos="567"/>
        </w:tabs>
        <w:spacing w:after="0" w:line="259" w:lineRule="auto"/>
        <w:ind w:left="0" w:firstLine="0"/>
        <w:jc w:val="both"/>
        <w:rPr>
          <w:rFonts w:ascii="Times New Roman" w:hAnsi="Times New Roman"/>
          <w:color w:val="1F1F1F"/>
          <w:sz w:val="28"/>
          <w:szCs w:val="28"/>
          <w:lang w:val="en-US"/>
        </w:rPr>
      </w:pPr>
      <w:proofErr w:type="spellStart"/>
      <w:r w:rsidRPr="0033254B">
        <w:rPr>
          <w:rStyle w:val="given-name"/>
          <w:rFonts w:ascii="Times New Roman" w:eastAsiaTheme="majorEastAsia" w:hAnsi="Times New Roman"/>
          <w:color w:val="1F1F1F"/>
          <w:sz w:val="28"/>
          <w:szCs w:val="28"/>
          <w:lang w:val="en-US"/>
        </w:rPr>
        <w:t>Nélida</w:t>
      </w:r>
      <w:proofErr w:type="spellEnd"/>
      <w:r w:rsidRPr="0033254B">
        <w:rPr>
          <w:rStyle w:val="given-name"/>
          <w:rFonts w:ascii="Times New Roman" w:eastAsiaTheme="majorEastAsia" w:hAnsi="Times New Roman"/>
          <w:color w:val="1F1F1F"/>
          <w:sz w:val="28"/>
          <w:szCs w:val="28"/>
          <w:lang w:val="en-US"/>
        </w:rPr>
        <w:t xml:space="preserve"> E.Q.</w:t>
      </w:r>
      <w:r w:rsidRPr="0033254B">
        <w:rPr>
          <w:rFonts w:ascii="Times New Roman" w:hAnsi="Times New Roman"/>
          <w:color w:val="1F1F1F"/>
          <w:sz w:val="28"/>
          <w:szCs w:val="28"/>
          <w:lang w:val="en-US"/>
        </w:rPr>
        <w:t> </w:t>
      </w:r>
      <w:proofErr w:type="spellStart"/>
      <w:r w:rsidRPr="0033254B">
        <w:rPr>
          <w:rStyle w:val="text"/>
          <w:rFonts w:ascii="Times New Roman" w:hAnsi="Times New Roman"/>
          <w:color w:val="1F1F1F"/>
          <w:sz w:val="28"/>
          <w:szCs w:val="28"/>
          <w:lang w:val="en-US"/>
        </w:rPr>
        <w:t>Silvero</w:t>
      </w:r>
      <w:proofErr w:type="spellEnd"/>
      <w:r w:rsidRPr="0033254B">
        <w:rPr>
          <w:rFonts w:ascii="Times New Roman" w:hAnsi="Times New Roman"/>
          <w:color w:val="1F1F1F"/>
          <w:sz w:val="28"/>
          <w:szCs w:val="28"/>
          <w:lang w:val="en-US"/>
        </w:rPr>
        <w:t>, Chapter Three - </w:t>
      </w:r>
      <w:r w:rsidRPr="0033254B">
        <w:rPr>
          <w:rStyle w:val="title-text"/>
          <w:rFonts w:ascii="Times New Roman" w:hAnsi="Times New Roman"/>
          <w:color w:val="1F1F1F"/>
          <w:sz w:val="28"/>
          <w:szCs w:val="28"/>
          <w:lang w:val="en-US"/>
        </w:rPr>
        <w:t>Sensing technologies for characterizing and monitoring soil functions: A review</w:t>
      </w:r>
      <w:r w:rsidRPr="0033254B">
        <w:rPr>
          <w:rStyle w:val="title-text"/>
          <w:rFonts w:ascii="Times New Roman" w:hAnsi="Times New Roman"/>
          <w:color w:val="1F1F1F"/>
          <w:sz w:val="28"/>
          <w:szCs w:val="28"/>
          <w:lang w:val="kk-KZ"/>
        </w:rPr>
        <w:t>.</w:t>
      </w:r>
      <w:r w:rsidRPr="0033254B">
        <w:rPr>
          <w:rFonts w:ascii="Times New Roman" w:hAnsi="Times New Roman"/>
          <w:sz w:val="28"/>
          <w:szCs w:val="28"/>
          <w:lang w:val="en-US"/>
        </w:rPr>
        <w:t xml:space="preserve"> </w:t>
      </w:r>
      <w:r w:rsidR="00C4740F" w:rsidRPr="0033254B">
        <w:rPr>
          <w:rFonts w:ascii="Times New Roman" w:hAnsi="Times New Roman"/>
          <w:sz w:val="28"/>
          <w:szCs w:val="28"/>
          <w:lang w:val="kk-KZ"/>
        </w:rPr>
        <w:t xml:space="preserve">// </w:t>
      </w:r>
      <w:r w:rsidRPr="0033254B">
        <w:rPr>
          <w:rFonts w:ascii="Times New Roman" w:hAnsi="Times New Roman"/>
          <w:sz w:val="28"/>
          <w:szCs w:val="28"/>
          <w:lang w:val="en-US"/>
        </w:rPr>
        <w:t>Advances in Agronomy,</w:t>
      </w:r>
      <w:r w:rsidR="00C4740F" w:rsidRPr="0033254B">
        <w:rPr>
          <w:rFonts w:ascii="Times New Roman" w:hAnsi="Times New Roman"/>
          <w:color w:val="1F1F1F"/>
          <w:sz w:val="28"/>
          <w:szCs w:val="28"/>
          <w:lang w:val="en-US"/>
        </w:rPr>
        <w:t xml:space="preserve"> 2023.</w:t>
      </w:r>
      <w:r w:rsidR="00C4740F" w:rsidRPr="0033254B">
        <w:rPr>
          <w:rFonts w:ascii="Times New Roman" w:hAnsi="Times New Roman"/>
          <w:color w:val="1F1F1F"/>
          <w:sz w:val="28"/>
          <w:szCs w:val="28"/>
          <w:lang w:val="kk-KZ"/>
        </w:rPr>
        <w:t xml:space="preserve"> </w:t>
      </w:r>
      <w:hyperlink r:id="rId85" w:tooltip="Go to table of contents for this volume/issue" w:history="1">
        <w:r w:rsidRPr="0033254B">
          <w:rPr>
            <w:rStyle w:val="anchor-text"/>
            <w:rFonts w:ascii="Times New Roman" w:hAnsi="Times New Roman"/>
            <w:sz w:val="28"/>
            <w:szCs w:val="28"/>
            <w:lang w:val="en-US"/>
          </w:rPr>
          <w:t>Volume 177</w:t>
        </w:r>
      </w:hyperlink>
      <w:r w:rsidRPr="0033254B">
        <w:rPr>
          <w:rFonts w:ascii="Times New Roman" w:hAnsi="Times New Roman"/>
          <w:color w:val="1F1F1F"/>
          <w:sz w:val="28"/>
          <w:szCs w:val="28"/>
          <w:lang w:val="en-US"/>
        </w:rPr>
        <w:t>,</w:t>
      </w:r>
      <w:r w:rsidR="00C4740F" w:rsidRPr="0033254B">
        <w:rPr>
          <w:rFonts w:ascii="Times New Roman" w:hAnsi="Times New Roman"/>
          <w:color w:val="1F1F1F"/>
          <w:sz w:val="28"/>
          <w:szCs w:val="28"/>
          <w:lang w:val="kk-KZ"/>
        </w:rPr>
        <w:t xml:space="preserve"> Р. </w:t>
      </w:r>
      <w:r w:rsidRPr="0033254B">
        <w:rPr>
          <w:rFonts w:ascii="Times New Roman" w:hAnsi="Times New Roman"/>
          <w:color w:val="1F1F1F"/>
          <w:sz w:val="28"/>
          <w:szCs w:val="28"/>
          <w:lang w:val="en-US"/>
        </w:rPr>
        <w:t>125-168.</w:t>
      </w:r>
    </w:p>
    <w:p w14:paraId="35F8888C" w14:textId="50CDCA54" w:rsidR="00D673F3" w:rsidRPr="0033254B" w:rsidRDefault="00D673F3" w:rsidP="0057767D">
      <w:pPr>
        <w:pStyle w:val="ac"/>
        <w:widowControl w:val="0"/>
        <w:numPr>
          <w:ilvl w:val="0"/>
          <w:numId w:val="11"/>
        </w:numPr>
        <w:tabs>
          <w:tab w:val="left" w:pos="567"/>
        </w:tabs>
        <w:autoSpaceDE w:val="0"/>
        <w:autoSpaceDN w:val="0"/>
        <w:spacing w:after="0" w:line="259" w:lineRule="auto"/>
        <w:ind w:left="0" w:right="-2" w:firstLine="0"/>
        <w:contextualSpacing w:val="0"/>
        <w:jc w:val="both"/>
        <w:rPr>
          <w:rFonts w:ascii="Times New Roman" w:hAnsi="Times New Roman"/>
          <w:sz w:val="28"/>
          <w:szCs w:val="28"/>
          <w:lang w:val="kk-KZ"/>
        </w:rPr>
      </w:pPr>
      <w:r w:rsidRPr="0033254B">
        <w:rPr>
          <w:rFonts w:ascii="Times New Roman" w:hAnsi="Times New Roman"/>
          <w:sz w:val="28"/>
          <w:szCs w:val="28"/>
          <w:lang w:val="en-US"/>
        </w:rPr>
        <w:lastRenderedPageBreak/>
        <w:t>Advanced security mechanisms for machine readable travel documents – Extended Access Control (EAC) – Version 1.11. Technical Report TR-03110, German Federal Office for Information Security (BSI), Bonn, Germany</w:t>
      </w:r>
      <w:r w:rsidRPr="0033254B">
        <w:rPr>
          <w:rFonts w:ascii="Times New Roman" w:hAnsi="Times New Roman"/>
          <w:sz w:val="28"/>
          <w:szCs w:val="28"/>
          <w:lang w:val="kk-KZ"/>
        </w:rPr>
        <w:t>.</w:t>
      </w:r>
      <w:r w:rsidRPr="0033254B">
        <w:rPr>
          <w:rFonts w:ascii="Times New Roman" w:hAnsi="Times New Roman"/>
          <w:sz w:val="28"/>
          <w:szCs w:val="28"/>
          <w:lang w:val="en-US"/>
        </w:rPr>
        <w:t xml:space="preserve"> 2008.</w:t>
      </w:r>
      <w:r w:rsidRPr="0033254B">
        <w:rPr>
          <w:rFonts w:ascii="Times New Roman" w:hAnsi="Times New Roman"/>
          <w:sz w:val="28"/>
          <w:szCs w:val="28"/>
          <w:lang w:val="kk-KZ"/>
        </w:rPr>
        <w:t xml:space="preserve"> </w:t>
      </w:r>
      <w:r w:rsidR="00C4740F" w:rsidRPr="0033254B">
        <w:rPr>
          <w:rFonts w:ascii="Times New Roman" w:hAnsi="Times New Roman"/>
          <w:sz w:val="28"/>
          <w:szCs w:val="28"/>
          <w:lang w:val="kk-KZ"/>
        </w:rPr>
        <w:t>Р.</w:t>
      </w:r>
      <w:r w:rsidRPr="0033254B">
        <w:rPr>
          <w:rFonts w:ascii="Times New Roman" w:hAnsi="Times New Roman"/>
          <w:sz w:val="28"/>
          <w:szCs w:val="28"/>
          <w:lang w:val="kk-KZ"/>
        </w:rPr>
        <w:t xml:space="preserve"> 11-20</w:t>
      </w:r>
      <w:r w:rsidRPr="0033254B">
        <w:rPr>
          <w:rFonts w:ascii="Times New Roman" w:hAnsi="Times New Roman"/>
          <w:sz w:val="28"/>
          <w:szCs w:val="28"/>
          <w:lang w:val="en-US"/>
        </w:rPr>
        <w:t>.</w:t>
      </w:r>
    </w:p>
    <w:p w14:paraId="1ED6BF7B" w14:textId="4BD68EFE" w:rsidR="0057767D" w:rsidRPr="0033254B" w:rsidRDefault="0057767D" w:rsidP="0057767D">
      <w:pPr>
        <w:pStyle w:val="ac"/>
        <w:widowControl w:val="0"/>
        <w:numPr>
          <w:ilvl w:val="0"/>
          <w:numId w:val="11"/>
        </w:numPr>
        <w:tabs>
          <w:tab w:val="left" w:pos="567"/>
        </w:tabs>
        <w:autoSpaceDE w:val="0"/>
        <w:autoSpaceDN w:val="0"/>
        <w:spacing w:after="0" w:line="259" w:lineRule="auto"/>
        <w:ind w:left="0" w:right="-2" w:firstLine="0"/>
        <w:contextualSpacing w:val="0"/>
        <w:jc w:val="both"/>
        <w:rPr>
          <w:rFonts w:ascii="Times New Roman" w:hAnsi="Times New Roman"/>
          <w:sz w:val="28"/>
          <w:szCs w:val="28"/>
          <w:lang w:val="kk-KZ"/>
        </w:rPr>
      </w:pPr>
      <w:r w:rsidRPr="0033254B">
        <w:rPr>
          <w:rFonts w:ascii="Times New Roman" w:hAnsi="Times New Roman"/>
          <w:sz w:val="28"/>
          <w:szCs w:val="28"/>
          <w:lang w:val="kk-KZ"/>
        </w:rPr>
        <w:t xml:space="preserve">Отчет о работе СП «ТШО» за 2018, 2019, 2020. </w:t>
      </w:r>
      <w:r w:rsidR="00C4740F" w:rsidRPr="0033254B">
        <w:rPr>
          <w:rFonts w:ascii="Times New Roman" w:hAnsi="Times New Roman"/>
          <w:sz w:val="28"/>
          <w:szCs w:val="28"/>
          <w:lang w:val="kk-KZ"/>
        </w:rPr>
        <w:t xml:space="preserve">С. </w:t>
      </w:r>
      <w:r w:rsidRPr="0033254B">
        <w:rPr>
          <w:rFonts w:ascii="Times New Roman" w:hAnsi="Times New Roman"/>
          <w:sz w:val="28"/>
          <w:szCs w:val="28"/>
          <w:lang w:val="kk-KZ"/>
        </w:rPr>
        <w:t xml:space="preserve">71-83. </w:t>
      </w:r>
    </w:p>
    <w:p w14:paraId="5BCF7916" w14:textId="4FFB463B" w:rsidR="00CE2885" w:rsidRPr="0033254B" w:rsidRDefault="00791CA4" w:rsidP="00345310">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lang w:val="en-US"/>
        </w:rPr>
        <w:t>Mostowski</w:t>
      </w:r>
      <w:proofErr w:type="spellEnd"/>
      <w:r w:rsidR="007D2F63" w:rsidRPr="0033254B">
        <w:rPr>
          <w:rFonts w:ascii="Times New Roman" w:hAnsi="Times New Roman"/>
          <w:sz w:val="28"/>
          <w:szCs w:val="28"/>
          <w:lang w:val="en-US"/>
        </w:rPr>
        <w:t xml:space="preserve"> W.</w:t>
      </w:r>
      <w:r w:rsidRPr="0033254B">
        <w:rPr>
          <w:rFonts w:ascii="Times New Roman" w:hAnsi="Times New Roman"/>
          <w:sz w:val="28"/>
          <w:szCs w:val="28"/>
          <w:lang w:val="en-US"/>
        </w:rPr>
        <w:t>, Poll</w:t>
      </w:r>
      <w:r w:rsidR="007D2F63" w:rsidRPr="0033254B">
        <w:rPr>
          <w:rFonts w:ascii="Times New Roman" w:hAnsi="Times New Roman"/>
          <w:sz w:val="28"/>
          <w:szCs w:val="28"/>
          <w:lang w:val="en-US"/>
        </w:rPr>
        <w:t xml:space="preserve"> E.</w:t>
      </w:r>
      <w:r w:rsidRPr="0033254B">
        <w:rPr>
          <w:rFonts w:ascii="Times New Roman" w:hAnsi="Times New Roman"/>
          <w:sz w:val="28"/>
          <w:szCs w:val="28"/>
          <w:lang w:val="en-US"/>
        </w:rPr>
        <w:t>, Schmaltz</w:t>
      </w:r>
      <w:r w:rsidR="007D2F63" w:rsidRPr="0033254B">
        <w:rPr>
          <w:rFonts w:ascii="Times New Roman" w:hAnsi="Times New Roman"/>
          <w:sz w:val="28"/>
          <w:szCs w:val="28"/>
          <w:lang w:val="en-US"/>
        </w:rPr>
        <w:t xml:space="preserve"> J.</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Tretmans</w:t>
      </w:r>
      <w:proofErr w:type="spellEnd"/>
      <w:r w:rsidR="007D2F63" w:rsidRPr="0033254B">
        <w:rPr>
          <w:rFonts w:ascii="Times New Roman" w:hAnsi="Times New Roman"/>
          <w:sz w:val="28"/>
          <w:szCs w:val="28"/>
          <w:lang w:val="en-US"/>
        </w:rPr>
        <w:t xml:space="preserve"> J.</w:t>
      </w:r>
      <w:r w:rsidRPr="0033254B">
        <w:rPr>
          <w:rFonts w:ascii="Times New Roman" w:hAnsi="Times New Roman"/>
          <w:sz w:val="28"/>
          <w:szCs w:val="28"/>
          <w:lang w:val="en-US"/>
        </w:rPr>
        <w:t xml:space="preserve">, and </w:t>
      </w:r>
      <w:proofErr w:type="spellStart"/>
      <w:r w:rsidRPr="0033254B">
        <w:rPr>
          <w:rFonts w:ascii="Times New Roman" w:hAnsi="Times New Roman"/>
          <w:sz w:val="28"/>
          <w:szCs w:val="28"/>
          <w:lang w:val="en-US"/>
        </w:rPr>
        <w:t>Wichers</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Schreur</w:t>
      </w:r>
      <w:proofErr w:type="spellEnd"/>
      <w:r w:rsidR="007D2F63" w:rsidRPr="0033254B">
        <w:rPr>
          <w:rFonts w:ascii="Times New Roman" w:hAnsi="Times New Roman"/>
          <w:sz w:val="28"/>
          <w:szCs w:val="28"/>
          <w:lang w:val="en-US"/>
        </w:rPr>
        <w:t xml:space="preserve"> R.</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Modelbased</w:t>
      </w:r>
      <w:proofErr w:type="spellEnd"/>
      <w:r w:rsidRPr="0033254B">
        <w:rPr>
          <w:rFonts w:ascii="Times New Roman" w:hAnsi="Times New Roman"/>
          <w:sz w:val="28"/>
          <w:szCs w:val="28"/>
          <w:lang w:val="en-US"/>
        </w:rPr>
        <w:t xml:space="preserve"> testing of electronic passports. </w:t>
      </w:r>
      <w:r w:rsidR="00B42091" w:rsidRPr="0033254B">
        <w:rPr>
          <w:rFonts w:ascii="Times New Roman" w:hAnsi="Times New Roman"/>
          <w:sz w:val="28"/>
          <w:szCs w:val="28"/>
          <w:lang w:val="kk-KZ"/>
        </w:rPr>
        <w:t>/</w:t>
      </w:r>
      <w:r w:rsidRPr="0033254B">
        <w:rPr>
          <w:rFonts w:ascii="Times New Roman" w:hAnsi="Times New Roman"/>
          <w:sz w:val="28"/>
          <w:szCs w:val="28"/>
          <w:lang w:val="en-US"/>
        </w:rPr>
        <w:t>Formal Methods for Industrial Critical Systems</w:t>
      </w:r>
      <w:r w:rsidR="00B42091" w:rsidRPr="0033254B">
        <w:rPr>
          <w:rFonts w:ascii="Times New Roman" w:hAnsi="Times New Roman"/>
          <w:sz w:val="28"/>
          <w:szCs w:val="28"/>
          <w:lang w:val="kk-KZ"/>
        </w:rPr>
        <w:t>,</w:t>
      </w:r>
      <w:r w:rsidRPr="0033254B">
        <w:rPr>
          <w:rFonts w:ascii="Times New Roman" w:hAnsi="Times New Roman"/>
          <w:sz w:val="28"/>
          <w:szCs w:val="28"/>
          <w:lang w:val="en-US"/>
        </w:rPr>
        <w:t xml:space="preserve"> 2009, volume 5825.</w:t>
      </w:r>
      <w:r w:rsidRPr="0033254B">
        <w:rPr>
          <w:rFonts w:ascii="Times New Roman" w:hAnsi="Times New Roman"/>
          <w:sz w:val="28"/>
          <w:szCs w:val="28"/>
          <w:lang w:val="kk-KZ"/>
        </w:rPr>
        <w:t xml:space="preserve"> </w:t>
      </w:r>
      <w:r w:rsidR="00B42091" w:rsidRPr="0033254B">
        <w:rPr>
          <w:rFonts w:ascii="Times New Roman" w:hAnsi="Times New Roman"/>
          <w:sz w:val="28"/>
          <w:szCs w:val="28"/>
          <w:lang w:val="en-US"/>
        </w:rPr>
        <w:t>P.</w:t>
      </w:r>
      <w:r w:rsidR="00B42091" w:rsidRPr="0033254B">
        <w:rPr>
          <w:rFonts w:ascii="Times New Roman" w:hAnsi="Times New Roman"/>
          <w:sz w:val="28"/>
          <w:szCs w:val="28"/>
          <w:lang w:val="kk-KZ"/>
        </w:rPr>
        <w:t xml:space="preserve"> </w:t>
      </w:r>
      <w:r w:rsidRPr="0033254B">
        <w:rPr>
          <w:rFonts w:ascii="Times New Roman" w:hAnsi="Times New Roman"/>
          <w:sz w:val="28"/>
          <w:szCs w:val="28"/>
          <w:lang w:val="en-US"/>
        </w:rPr>
        <w:t>207–209</w:t>
      </w:r>
      <w:r w:rsidR="00B42091" w:rsidRPr="0033254B">
        <w:rPr>
          <w:rFonts w:ascii="Times New Roman" w:hAnsi="Times New Roman"/>
          <w:sz w:val="28"/>
          <w:szCs w:val="28"/>
          <w:lang w:val="kk-KZ"/>
        </w:rPr>
        <w:t>.</w:t>
      </w:r>
      <w:r w:rsidRPr="0033254B">
        <w:rPr>
          <w:rFonts w:ascii="Times New Roman" w:hAnsi="Times New Roman"/>
          <w:sz w:val="28"/>
          <w:szCs w:val="28"/>
          <w:lang w:val="en-US"/>
        </w:rPr>
        <w:t xml:space="preserve"> </w:t>
      </w:r>
    </w:p>
    <w:p w14:paraId="37941EF7" w14:textId="7B281E23" w:rsidR="00AE6F86" w:rsidRPr="0033254B" w:rsidRDefault="00CE2885" w:rsidP="00AE6F86">
      <w:pPr>
        <w:pStyle w:val="ac"/>
        <w:numPr>
          <w:ilvl w:val="0"/>
          <w:numId w:val="11"/>
        </w:numPr>
        <w:tabs>
          <w:tab w:val="left" w:pos="0"/>
        </w:tabs>
        <w:spacing w:before="1" w:after="0" w:line="259" w:lineRule="auto"/>
        <w:ind w:left="0" w:firstLine="0"/>
        <w:jc w:val="both"/>
        <w:rPr>
          <w:rFonts w:ascii="Times New Roman" w:hAnsi="Times New Roman"/>
          <w:sz w:val="28"/>
          <w:szCs w:val="28"/>
          <w:lang w:val="en-US"/>
        </w:rPr>
      </w:pPr>
      <w:r w:rsidRPr="0033254B">
        <w:rPr>
          <w:rFonts w:ascii="Times New Roman" w:hAnsi="Times New Roman"/>
          <w:sz w:val="28"/>
          <w:szCs w:val="28"/>
          <w:lang w:val="en-US"/>
        </w:rPr>
        <w:t xml:space="preserve">R </w:t>
      </w:r>
      <w:proofErr w:type="spellStart"/>
      <w:r w:rsidRPr="0033254B">
        <w:rPr>
          <w:rFonts w:ascii="Times New Roman" w:hAnsi="Times New Roman"/>
          <w:sz w:val="28"/>
          <w:szCs w:val="28"/>
          <w:lang w:val="en-US"/>
        </w:rPr>
        <w:t>Erlager</w:t>
      </w:r>
      <w:proofErr w:type="spellEnd"/>
      <w:r w:rsidRPr="0033254B">
        <w:rPr>
          <w:rFonts w:ascii="Times New Roman" w:hAnsi="Times New Roman"/>
          <w:sz w:val="28"/>
          <w:szCs w:val="28"/>
          <w:lang w:val="en-US"/>
        </w:rPr>
        <w:t xml:space="preserve">.  Hydrodynamic  methods for well testing. M. The Institute of Computer study, 2006. </w:t>
      </w:r>
      <w:r w:rsidR="00B42091" w:rsidRPr="0033254B">
        <w:rPr>
          <w:rFonts w:ascii="Times New Roman" w:hAnsi="Times New Roman"/>
          <w:sz w:val="28"/>
          <w:szCs w:val="28"/>
          <w:lang w:val="kk-KZ"/>
        </w:rPr>
        <w:t xml:space="preserve">Р. </w:t>
      </w:r>
      <w:r w:rsidRPr="0033254B">
        <w:rPr>
          <w:rFonts w:ascii="Times New Roman" w:hAnsi="Times New Roman"/>
          <w:sz w:val="28"/>
          <w:szCs w:val="28"/>
          <w:lang w:val="en-US"/>
        </w:rPr>
        <w:t>2-10.</w:t>
      </w:r>
    </w:p>
    <w:p w14:paraId="171C9398" w14:textId="294876D8" w:rsidR="00AE6F86" w:rsidRPr="0033254B" w:rsidRDefault="001F384E" w:rsidP="00AE6F86">
      <w:pPr>
        <w:pStyle w:val="ac"/>
        <w:numPr>
          <w:ilvl w:val="0"/>
          <w:numId w:val="11"/>
        </w:numPr>
        <w:tabs>
          <w:tab w:val="left" w:pos="0"/>
        </w:tabs>
        <w:spacing w:before="1" w:after="0" w:line="259" w:lineRule="auto"/>
        <w:ind w:left="0" w:firstLine="0"/>
        <w:jc w:val="both"/>
        <w:rPr>
          <w:rFonts w:ascii="Times New Roman" w:hAnsi="Times New Roman"/>
          <w:sz w:val="28"/>
          <w:szCs w:val="28"/>
          <w:lang w:val="en-US"/>
        </w:rPr>
      </w:pPr>
      <w:r w:rsidRPr="0033254B">
        <w:rPr>
          <w:rFonts w:ascii="Times New Roman" w:hAnsi="Times New Roman"/>
          <w:sz w:val="28"/>
          <w:szCs w:val="28"/>
          <w:lang w:val="kk-KZ"/>
        </w:rPr>
        <w:t>Тауова Н.Р. Есенаманова М.С. Кожахмет Қ.</w:t>
      </w:r>
      <w:r w:rsidRPr="0033254B">
        <w:rPr>
          <w:rFonts w:ascii="Times New Roman" w:hAnsi="Times New Roman"/>
          <w:sz w:val="28"/>
          <w:szCs w:val="28"/>
          <w:lang w:val="en-US"/>
        </w:rPr>
        <w:t xml:space="preserve"> </w:t>
      </w:r>
      <w:r w:rsidR="00AE6F86" w:rsidRPr="0033254B">
        <w:rPr>
          <w:rFonts w:ascii="Times New Roman" w:hAnsi="Times New Roman"/>
          <w:sz w:val="28"/>
          <w:szCs w:val="28"/>
          <w:lang w:val="en-US"/>
        </w:rPr>
        <w:t>«</w:t>
      </w:r>
      <w:proofErr w:type="spellStart"/>
      <w:r w:rsidR="00AE6F86" w:rsidRPr="0033254B">
        <w:rPr>
          <w:rFonts w:ascii="Times New Roman" w:hAnsi="Times New Roman"/>
          <w:sz w:val="28"/>
          <w:szCs w:val="28"/>
        </w:rPr>
        <w:t>Теңіз</w:t>
      </w:r>
      <w:proofErr w:type="spellEnd"/>
      <w:r w:rsidR="00AE6F86" w:rsidRPr="0033254B">
        <w:rPr>
          <w:rFonts w:ascii="Times New Roman" w:hAnsi="Times New Roman"/>
          <w:sz w:val="28"/>
          <w:szCs w:val="28"/>
          <w:lang w:val="en-US"/>
        </w:rPr>
        <w:t xml:space="preserve">» </w:t>
      </w:r>
      <w:proofErr w:type="spellStart"/>
      <w:r w:rsidR="00AE6F86" w:rsidRPr="0033254B">
        <w:rPr>
          <w:rFonts w:ascii="Times New Roman" w:hAnsi="Times New Roman"/>
          <w:sz w:val="28"/>
          <w:szCs w:val="28"/>
        </w:rPr>
        <w:t>кен</w:t>
      </w:r>
      <w:proofErr w:type="spellEnd"/>
      <w:r w:rsidR="00AE6F86" w:rsidRPr="0033254B">
        <w:rPr>
          <w:rFonts w:ascii="Times New Roman" w:hAnsi="Times New Roman"/>
          <w:sz w:val="28"/>
          <w:szCs w:val="28"/>
          <w:lang w:val="en-US"/>
        </w:rPr>
        <w:t xml:space="preserve"> </w:t>
      </w:r>
      <w:proofErr w:type="spellStart"/>
      <w:r w:rsidR="00AE6F86" w:rsidRPr="0033254B">
        <w:rPr>
          <w:rFonts w:ascii="Times New Roman" w:hAnsi="Times New Roman"/>
          <w:sz w:val="28"/>
          <w:szCs w:val="28"/>
        </w:rPr>
        <w:t>орнындағы</w:t>
      </w:r>
      <w:proofErr w:type="spellEnd"/>
      <w:r w:rsidR="00AE6F86" w:rsidRPr="0033254B">
        <w:rPr>
          <w:rFonts w:ascii="Times New Roman" w:hAnsi="Times New Roman"/>
          <w:sz w:val="28"/>
          <w:szCs w:val="28"/>
          <w:lang w:val="en-US"/>
        </w:rPr>
        <w:t xml:space="preserve">  </w:t>
      </w:r>
      <w:proofErr w:type="spellStart"/>
      <w:r w:rsidR="00AE6F86" w:rsidRPr="0033254B">
        <w:rPr>
          <w:rFonts w:ascii="Times New Roman" w:hAnsi="Times New Roman"/>
          <w:sz w:val="28"/>
          <w:szCs w:val="28"/>
        </w:rPr>
        <w:t>ұңғыл</w:t>
      </w:r>
      <w:proofErr w:type="spellEnd"/>
      <w:r w:rsidR="00AE6F86" w:rsidRPr="0033254B">
        <w:rPr>
          <w:rFonts w:ascii="Times New Roman" w:hAnsi="Times New Roman"/>
          <w:sz w:val="28"/>
          <w:szCs w:val="28"/>
          <w:lang w:val="en-US"/>
        </w:rPr>
        <w:t>ap</w:t>
      </w:r>
      <w:proofErr w:type="spellStart"/>
      <w:r w:rsidR="00AE6F86" w:rsidRPr="0033254B">
        <w:rPr>
          <w:rFonts w:ascii="Times New Roman" w:hAnsi="Times New Roman"/>
          <w:sz w:val="28"/>
          <w:szCs w:val="28"/>
        </w:rPr>
        <w:t>дың</w:t>
      </w:r>
      <w:proofErr w:type="spellEnd"/>
      <w:r w:rsidR="00AE6F86" w:rsidRPr="0033254B">
        <w:rPr>
          <w:rFonts w:ascii="Times New Roman" w:hAnsi="Times New Roman"/>
          <w:spacing w:val="-6"/>
          <w:sz w:val="28"/>
          <w:szCs w:val="28"/>
          <w:lang w:val="en-US"/>
        </w:rPr>
        <w:t xml:space="preserve"> </w:t>
      </w:r>
      <w:r w:rsidR="00AE6F86" w:rsidRPr="0033254B">
        <w:rPr>
          <w:rFonts w:ascii="Times New Roman" w:hAnsi="Times New Roman"/>
          <w:sz w:val="28"/>
          <w:szCs w:val="28"/>
        </w:rPr>
        <w:t>гид</w:t>
      </w:r>
      <w:r w:rsidR="00AE6F86" w:rsidRPr="0033254B">
        <w:rPr>
          <w:rFonts w:ascii="Times New Roman" w:hAnsi="Times New Roman"/>
          <w:sz w:val="28"/>
          <w:szCs w:val="28"/>
          <w:lang w:val="en-US"/>
        </w:rPr>
        <w:t>po</w:t>
      </w:r>
      <w:r w:rsidR="00AE6F86" w:rsidRPr="0033254B">
        <w:rPr>
          <w:rFonts w:ascii="Times New Roman" w:hAnsi="Times New Roman"/>
          <w:sz w:val="28"/>
          <w:szCs w:val="28"/>
        </w:rPr>
        <w:t>дин</w:t>
      </w:r>
      <w:r w:rsidR="00AE6F86" w:rsidRPr="0033254B">
        <w:rPr>
          <w:rFonts w:ascii="Times New Roman" w:hAnsi="Times New Roman"/>
          <w:sz w:val="28"/>
          <w:szCs w:val="28"/>
          <w:lang w:val="en-US"/>
        </w:rPr>
        <w:t>a</w:t>
      </w:r>
      <w:proofErr w:type="spellStart"/>
      <w:r w:rsidR="00AE6F86" w:rsidRPr="0033254B">
        <w:rPr>
          <w:rFonts w:ascii="Times New Roman" w:hAnsi="Times New Roman"/>
          <w:sz w:val="28"/>
          <w:szCs w:val="28"/>
        </w:rPr>
        <w:t>мик</w:t>
      </w:r>
      <w:proofErr w:type="spellEnd"/>
      <w:r w:rsidR="00AE6F86" w:rsidRPr="0033254B">
        <w:rPr>
          <w:rFonts w:ascii="Times New Roman" w:hAnsi="Times New Roman"/>
          <w:sz w:val="28"/>
          <w:szCs w:val="28"/>
          <w:lang w:val="en-US"/>
        </w:rPr>
        <w:t>a</w:t>
      </w:r>
      <w:proofErr w:type="spellStart"/>
      <w:r w:rsidR="00AE6F86" w:rsidRPr="0033254B">
        <w:rPr>
          <w:rFonts w:ascii="Times New Roman" w:hAnsi="Times New Roman"/>
          <w:sz w:val="28"/>
          <w:szCs w:val="28"/>
        </w:rPr>
        <w:t>лық</w:t>
      </w:r>
      <w:proofErr w:type="spellEnd"/>
      <w:r w:rsidR="00AE6F86" w:rsidRPr="0033254B">
        <w:rPr>
          <w:rFonts w:ascii="Times New Roman" w:hAnsi="Times New Roman"/>
          <w:spacing w:val="-8"/>
          <w:sz w:val="28"/>
          <w:szCs w:val="28"/>
          <w:lang w:val="en-US"/>
        </w:rPr>
        <w:t xml:space="preserve"> </w:t>
      </w:r>
      <w:r w:rsidR="00AE6F86" w:rsidRPr="0033254B">
        <w:rPr>
          <w:rFonts w:ascii="Times New Roman" w:hAnsi="Times New Roman"/>
          <w:sz w:val="28"/>
          <w:szCs w:val="28"/>
        </w:rPr>
        <w:t>з</w:t>
      </w:r>
      <w:r w:rsidR="00AE6F86" w:rsidRPr="0033254B">
        <w:rPr>
          <w:rFonts w:ascii="Times New Roman" w:hAnsi="Times New Roman"/>
          <w:sz w:val="28"/>
          <w:szCs w:val="28"/>
          <w:lang w:val="en-US"/>
        </w:rPr>
        <w:t>ep</w:t>
      </w:r>
      <w:proofErr w:type="spellStart"/>
      <w:r w:rsidR="00AE6F86" w:rsidRPr="0033254B">
        <w:rPr>
          <w:rFonts w:ascii="Times New Roman" w:hAnsi="Times New Roman"/>
          <w:sz w:val="28"/>
          <w:szCs w:val="28"/>
        </w:rPr>
        <w:t>тт</w:t>
      </w:r>
      <w:proofErr w:type="spellEnd"/>
      <w:r w:rsidR="00AE6F86" w:rsidRPr="0033254B">
        <w:rPr>
          <w:rFonts w:ascii="Times New Roman" w:hAnsi="Times New Roman"/>
          <w:sz w:val="28"/>
          <w:szCs w:val="28"/>
          <w:lang w:val="en-US"/>
        </w:rPr>
        <w:t>e</w:t>
      </w:r>
      <w:proofErr w:type="spellStart"/>
      <w:r w:rsidR="00AE6F86" w:rsidRPr="0033254B">
        <w:rPr>
          <w:rFonts w:ascii="Times New Roman" w:hAnsi="Times New Roman"/>
          <w:sz w:val="28"/>
          <w:szCs w:val="28"/>
        </w:rPr>
        <w:t>ул</w:t>
      </w:r>
      <w:proofErr w:type="spellEnd"/>
      <w:r w:rsidR="00AE6F86" w:rsidRPr="0033254B">
        <w:rPr>
          <w:rFonts w:ascii="Times New Roman" w:hAnsi="Times New Roman"/>
          <w:sz w:val="28"/>
          <w:szCs w:val="28"/>
          <w:lang w:val="en-US"/>
        </w:rPr>
        <w:t>epi</w:t>
      </w:r>
      <w:r w:rsidR="00B42091" w:rsidRPr="0033254B">
        <w:rPr>
          <w:rFonts w:ascii="Times New Roman" w:hAnsi="Times New Roman"/>
          <w:sz w:val="28"/>
          <w:szCs w:val="28"/>
          <w:lang w:val="kk-KZ"/>
        </w:rPr>
        <w:t>. //</w:t>
      </w:r>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Ғылыми</w:t>
      </w:r>
      <w:proofErr w:type="spellEnd"/>
      <w:r w:rsidR="00AE6F86" w:rsidRPr="0033254B">
        <w:rPr>
          <w:rFonts w:ascii="Times New Roman" w:hAnsi="Times New Roman"/>
          <w:color w:val="211F1F"/>
          <w:sz w:val="28"/>
          <w:szCs w:val="28"/>
          <w:lang w:val="en-US"/>
        </w:rPr>
        <w:t>-</w:t>
      </w:r>
      <w:proofErr w:type="spellStart"/>
      <w:r w:rsidR="00AE6F86" w:rsidRPr="0033254B">
        <w:rPr>
          <w:rFonts w:ascii="Times New Roman" w:hAnsi="Times New Roman"/>
          <w:color w:val="211F1F"/>
          <w:sz w:val="28"/>
          <w:szCs w:val="28"/>
        </w:rPr>
        <w:t>жаңғыру</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тұлға</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мұрасы</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атты</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халықаралық</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ғылыми</w:t>
      </w:r>
      <w:proofErr w:type="spellEnd"/>
      <w:r w:rsidR="00AE6F86" w:rsidRPr="0033254B">
        <w:rPr>
          <w:rFonts w:ascii="Times New Roman" w:hAnsi="Times New Roman"/>
          <w:color w:val="211F1F"/>
          <w:sz w:val="28"/>
          <w:szCs w:val="28"/>
          <w:lang w:val="en-US"/>
        </w:rPr>
        <w:t>-</w:t>
      </w:r>
      <w:proofErr w:type="spellStart"/>
      <w:r w:rsidR="00AE6F86" w:rsidRPr="0033254B">
        <w:rPr>
          <w:rFonts w:ascii="Times New Roman" w:hAnsi="Times New Roman"/>
          <w:color w:val="211F1F"/>
          <w:sz w:val="28"/>
          <w:szCs w:val="28"/>
        </w:rPr>
        <w:t>тәжірибелік</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конференцияның</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материалдар</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жинағы</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Ақтау</w:t>
      </w:r>
      <w:proofErr w:type="spellEnd"/>
      <w:r w:rsidR="00AE6F86" w:rsidRPr="0033254B">
        <w:rPr>
          <w:rFonts w:ascii="Times New Roman" w:hAnsi="Times New Roman"/>
          <w:color w:val="211F1F"/>
          <w:sz w:val="28"/>
          <w:szCs w:val="28"/>
          <w:lang w:val="en-US"/>
        </w:rPr>
        <w:t xml:space="preserve">: </w:t>
      </w:r>
      <w:r w:rsidR="00AE6F86" w:rsidRPr="0033254B">
        <w:rPr>
          <w:rFonts w:ascii="Times New Roman" w:hAnsi="Times New Roman"/>
          <w:color w:val="211F1F"/>
          <w:sz w:val="28"/>
          <w:szCs w:val="28"/>
        </w:rPr>
        <w:t>Ш</w:t>
      </w:r>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Есенов</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атындағы</w:t>
      </w:r>
      <w:proofErr w:type="spellEnd"/>
      <w:r w:rsidR="00AE6F86" w:rsidRPr="0033254B">
        <w:rPr>
          <w:rFonts w:ascii="Times New Roman" w:hAnsi="Times New Roman"/>
          <w:color w:val="211F1F"/>
          <w:sz w:val="28"/>
          <w:szCs w:val="28"/>
          <w:lang w:val="en-US"/>
        </w:rPr>
        <w:t xml:space="preserve"> </w:t>
      </w:r>
      <w:r w:rsidR="00AE6F86" w:rsidRPr="0033254B">
        <w:rPr>
          <w:rFonts w:ascii="Times New Roman" w:hAnsi="Times New Roman"/>
          <w:color w:val="211F1F"/>
          <w:sz w:val="28"/>
          <w:szCs w:val="28"/>
        </w:rPr>
        <w:t>Каспий</w:t>
      </w:r>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технологиялар</w:t>
      </w:r>
      <w:proofErr w:type="spellEnd"/>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және</w:t>
      </w:r>
      <w:proofErr w:type="spellEnd"/>
      <w:r w:rsidR="00AE6F86" w:rsidRPr="0033254B">
        <w:rPr>
          <w:rFonts w:ascii="Times New Roman" w:hAnsi="Times New Roman"/>
          <w:color w:val="211F1F"/>
          <w:sz w:val="28"/>
          <w:szCs w:val="28"/>
          <w:lang w:val="en-US"/>
        </w:rPr>
        <w:t xml:space="preserve"> </w:t>
      </w:r>
      <w:r w:rsidR="00AE6F86" w:rsidRPr="0033254B">
        <w:rPr>
          <w:rFonts w:ascii="Times New Roman" w:hAnsi="Times New Roman"/>
          <w:color w:val="211F1F"/>
          <w:sz w:val="28"/>
          <w:szCs w:val="28"/>
        </w:rPr>
        <w:t>инжиниринг</w:t>
      </w:r>
      <w:r w:rsidR="00AE6F86" w:rsidRPr="0033254B">
        <w:rPr>
          <w:rFonts w:ascii="Times New Roman" w:hAnsi="Times New Roman"/>
          <w:color w:val="211F1F"/>
          <w:sz w:val="28"/>
          <w:szCs w:val="28"/>
          <w:lang w:val="en-US"/>
        </w:rPr>
        <w:t xml:space="preserve"> </w:t>
      </w:r>
      <w:proofErr w:type="spellStart"/>
      <w:r w:rsidR="00AE6F86" w:rsidRPr="0033254B">
        <w:rPr>
          <w:rFonts w:ascii="Times New Roman" w:hAnsi="Times New Roman"/>
          <w:color w:val="211F1F"/>
          <w:sz w:val="28"/>
          <w:szCs w:val="28"/>
        </w:rPr>
        <w:t>университеті</w:t>
      </w:r>
      <w:proofErr w:type="spellEnd"/>
      <w:r w:rsidR="00AE6F86" w:rsidRPr="0033254B">
        <w:rPr>
          <w:rFonts w:ascii="Times New Roman" w:hAnsi="Times New Roman"/>
          <w:color w:val="211F1F"/>
          <w:sz w:val="28"/>
          <w:szCs w:val="28"/>
          <w:lang w:val="en-US"/>
        </w:rPr>
        <w:t>, 2022</w:t>
      </w:r>
      <w:r w:rsidR="00AE6F86" w:rsidRPr="0033254B">
        <w:rPr>
          <w:rFonts w:ascii="Times New Roman" w:hAnsi="Times New Roman"/>
          <w:color w:val="211F1F"/>
          <w:sz w:val="28"/>
          <w:szCs w:val="28"/>
          <w:lang w:val="kk-KZ"/>
        </w:rPr>
        <w:t>.</w:t>
      </w:r>
      <w:r w:rsidR="00496214" w:rsidRPr="0033254B">
        <w:rPr>
          <w:rFonts w:ascii="Times New Roman" w:hAnsi="Times New Roman"/>
          <w:color w:val="211F1F"/>
          <w:sz w:val="28"/>
          <w:szCs w:val="28"/>
          <w:lang w:val="kk-KZ"/>
        </w:rPr>
        <w:t>-</w:t>
      </w:r>
      <w:r w:rsidR="00AE6F86" w:rsidRPr="0033254B">
        <w:rPr>
          <w:rFonts w:ascii="Times New Roman" w:hAnsi="Times New Roman"/>
          <w:color w:val="211F1F"/>
          <w:sz w:val="28"/>
          <w:szCs w:val="28"/>
          <w:lang w:val="kk-KZ"/>
        </w:rPr>
        <w:t xml:space="preserve"> 189-193</w:t>
      </w:r>
      <w:r w:rsidR="00496214" w:rsidRPr="0033254B">
        <w:rPr>
          <w:rFonts w:ascii="Times New Roman" w:hAnsi="Times New Roman"/>
          <w:color w:val="211F1F"/>
          <w:sz w:val="28"/>
          <w:szCs w:val="28"/>
          <w:lang w:val="kk-KZ"/>
        </w:rPr>
        <w:t xml:space="preserve"> б</w:t>
      </w:r>
      <w:r w:rsidR="00AE6F86" w:rsidRPr="0033254B">
        <w:rPr>
          <w:rFonts w:ascii="Times New Roman" w:hAnsi="Times New Roman"/>
          <w:color w:val="211F1F"/>
          <w:sz w:val="28"/>
          <w:szCs w:val="28"/>
          <w:lang w:val="kk-KZ"/>
        </w:rPr>
        <w:t>.</w:t>
      </w:r>
    </w:p>
    <w:p w14:paraId="41EB8D81" w14:textId="105961CE" w:rsidR="007C5D51" w:rsidRPr="0033254B" w:rsidRDefault="00993ECE"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Вартаняна</w:t>
      </w:r>
      <w:r w:rsidR="00B42091" w:rsidRPr="0033254B">
        <w:rPr>
          <w:rFonts w:ascii="Times New Roman" w:hAnsi="Times New Roman"/>
          <w:sz w:val="28"/>
          <w:szCs w:val="28"/>
        </w:rPr>
        <w:t xml:space="preserve"> Г. С.</w:t>
      </w:r>
      <w:r w:rsidRPr="0033254B">
        <w:rPr>
          <w:rFonts w:ascii="Times New Roman" w:hAnsi="Times New Roman"/>
          <w:sz w:val="28"/>
          <w:szCs w:val="28"/>
        </w:rPr>
        <w:t xml:space="preserve"> </w:t>
      </w:r>
      <w:r w:rsidR="007C5D51" w:rsidRPr="0033254B">
        <w:rPr>
          <w:rFonts w:ascii="Times New Roman" w:hAnsi="Times New Roman"/>
          <w:sz w:val="28"/>
          <w:szCs w:val="28"/>
        </w:rPr>
        <w:t>Геология и окружающая среда</w:t>
      </w:r>
      <w:r w:rsidRPr="0033254B">
        <w:rPr>
          <w:rFonts w:ascii="Times New Roman" w:hAnsi="Times New Roman"/>
          <w:sz w:val="28"/>
          <w:szCs w:val="28"/>
        </w:rPr>
        <w:t xml:space="preserve">. </w:t>
      </w:r>
      <w:r w:rsidR="00B42091" w:rsidRPr="0033254B">
        <w:rPr>
          <w:rFonts w:ascii="Times New Roman" w:hAnsi="Times New Roman"/>
          <w:sz w:val="28"/>
          <w:szCs w:val="28"/>
          <w:lang w:val="kk-KZ"/>
        </w:rPr>
        <w:t xml:space="preserve">/ </w:t>
      </w:r>
      <w:r w:rsidR="007C5D51" w:rsidRPr="0033254B">
        <w:rPr>
          <w:rFonts w:ascii="Times New Roman" w:hAnsi="Times New Roman"/>
          <w:sz w:val="28"/>
          <w:szCs w:val="28"/>
        </w:rPr>
        <w:t xml:space="preserve">Добыча полезных ископаемых и геологическая среда– М.: </w:t>
      </w:r>
      <w:proofErr w:type="spellStart"/>
      <w:r w:rsidR="007C5D51" w:rsidRPr="0033254B">
        <w:rPr>
          <w:rFonts w:ascii="Times New Roman" w:hAnsi="Times New Roman"/>
          <w:sz w:val="28"/>
          <w:szCs w:val="28"/>
        </w:rPr>
        <w:t>Внешторгиздат</w:t>
      </w:r>
      <w:proofErr w:type="spellEnd"/>
      <w:r w:rsidR="007C5D51" w:rsidRPr="0033254B">
        <w:rPr>
          <w:rFonts w:ascii="Times New Roman" w:hAnsi="Times New Roman"/>
          <w:sz w:val="28"/>
          <w:szCs w:val="28"/>
        </w:rPr>
        <w:t xml:space="preserve">, 1990. – 260 с. </w:t>
      </w:r>
    </w:p>
    <w:p w14:paraId="3840F28B" w14:textId="693CFAFB" w:rsidR="00494D74" w:rsidRPr="0033254B" w:rsidRDefault="00494D74" w:rsidP="00D6615C">
      <w:pPr>
        <w:pStyle w:val="Reference"/>
        <w:numPr>
          <w:ilvl w:val="0"/>
          <w:numId w:val="11"/>
        </w:numPr>
        <w:ind w:left="0" w:firstLine="0"/>
        <w:rPr>
          <w:rFonts w:ascii="Times New Roman" w:hAnsi="Times New Roman"/>
          <w:color w:val="auto"/>
          <w:sz w:val="28"/>
          <w:szCs w:val="28"/>
        </w:rPr>
      </w:pPr>
      <w:r w:rsidRPr="0033254B">
        <w:rPr>
          <w:rFonts w:ascii="Times New Roman" w:hAnsi="Times New Roman"/>
          <w:color w:val="auto"/>
          <w:sz w:val="28"/>
          <w:szCs w:val="28"/>
        </w:rPr>
        <w:t xml:space="preserve">Gregory F., Ulmishek. Petroleum Geology and Resources of the North Caspian Basin, Kazakhstan and Russia. </w:t>
      </w:r>
      <w:r w:rsidR="00B42091" w:rsidRPr="0033254B">
        <w:rPr>
          <w:rFonts w:ascii="Times New Roman" w:hAnsi="Times New Roman"/>
          <w:color w:val="auto"/>
          <w:sz w:val="28"/>
          <w:szCs w:val="28"/>
          <w:lang w:val="kk-KZ"/>
        </w:rPr>
        <w:t xml:space="preserve">// </w:t>
      </w:r>
      <w:r w:rsidRPr="0033254B">
        <w:rPr>
          <w:rFonts w:ascii="Times New Roman" w:hAnsi="Times New Roman"/>
          <w:color w:val="auto"/>
          <w:sz w:val="28"/>
          <w:szCs w:val="28"/>
        </w:rPr>
        <w:t>U.S. Geo</w:t>
      </w:r>
      <w:r w:rsidR="00A40C21" w:rsidRPr="0033254B">
        <w:rPr>
          <w:rFonts w:ascii="Times New Roman" w:hAnsi="Times New Roman"/>
          <w:color w:val="auto"/>
          <w:sz w:val="28"/>
          <w:szCs w:val="28"/>
        </w:rPr>
        <w:t xml:space="preserve">logical Survey Bulletin, 2001.-115 </w:t>
      </w:r>
      <w:r w:rsidR="00A40C21" w:rsidRPr="0033254B">
        <w:rPr>
          <w:rFonts w:ascii="Times New Roman" w:hAnsi="Times New Roman"/>
          <w:color w:val="auto"/>
          <w:sz w:val="28"/>
          <w:szCs w:val="28"/>
          <w:lang w:val="en-US"/>
        </w:rPr>
        <w:t>p.</w:t>
      </w:r>
    </w:p>
    <w:p w14:paraId="158CDFF0" w14:textId="611B23E5" w:rsidR="007B4BCA" w:rsidRPr="0033254B" w:rsidRDefault="00B76B92"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Малеванский</w:t>
      </w:r>
      <w:proofErr w:type="spellEnd"/>
      <w:r w:rsidR="007D2F63" w:rsidRPr="0033254B">
        <w:rPr>
          <w:rFonts w:ascii="Times New Roman" w:hAnsi="Times New Roman"/>
          <w:sz w:val="28"/>
          <w:szCs w:val="28"/>
        </w:rPr>
        <w:t xml:space="preserve"> В.Д.</w:t>
      </w:r>
      <w:r w:rsidR="00A40C21" w:rsidRPr="0033254B">
        <w:rPr>
          <w:rFonts w:ascii="Times New Roman" w:hAnsi="Times New Roman"/>
          <w:sz w:val="28"/>
          <w:szCs w:val="28"/>
        </w:rPr>
        <w:t xml:space="preserve"> </w:t>
      </w:r>
      <w:r w:rsidRPr="0033254B">
        <w:rPr>
          <w:rFonts w:ascii="Times New Roman" w:hAnsi="Times New Roman"/>
          <w:sz w:val="28"/>
          <w:szCs w:val="28"/>
        </w:rPr>
        <w:t>Гидродинамические расчеты режимов глушения фонтанов в нефтяных и газовых скважинах</w:t>
      </w:r>
      <w:r w:rsidR="00A40C21" w:rsidRPr="0033254B">
        <w:rPr>
          <w:rFonts w:ascii="Times New Roman" w:hAnsi="Times New Roman"/>
          <w:sz w:val="28"/>
          <w:szCs w:val="28"/>
        </w:rPr>
        <w:t>.</w:t>
      </w:r>
      <w:r w:rsidR="00A40C21" w:rsidRPr="0033254B">
        <w:rPr>
          <w:rFonts w:ascii="Times New Roman" w:hAnsi="Times New Roman"/>
          <w:sz w:val="28"/>
          <w:szCs w:val="28"/>
          <w:lang w:val="kk-KZ"/>
        </w:rPr>
        <w:t xml:space="preserve"> 1990</w:t>
      </w:r>
      <w:r w:rsidR="00A40C21" w:rsidRPr="0033254B">
        <w:rPr>
          <w:rFonts w:ascii="Times New Roman" w:hAnsi="Times New Roman"/>
          <w:sz w:val="28"/>
          <w:szCs w:val="28"/>
        </w:rPr>
        <w:t xml:space="preserve">.-41 </w:t>
      </w:r>
      <w:r w:rsidR="00A40C21" w:rsidRPr="0033254B">
        <w:rPr>
          <w:rFonts w:ascii="Times New Roman" w:hAnsi="Times New Roman"/>
          <w:sz w:val="28"/>
          <w:szCs w:val="28"/>
          <w:lang w:val="kk-KZ"/>
        </w:rPr>
        <w:t>с.</w:t>
      </w:r>
    </w:p>
    <w:p w14:paraId="591441BC" w14:textId="1D5C32BC" w:rsidR="001D4286" w:rsidRPr="0033254B" w:rsidRDefault="001D4286"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Токарев А.П., Пьянкова Е.М. Совершенствование методов интерпретации кривых восстановления уровня при исследовании скважин. // Нефтяное хозяйство. </w:t>
      </w:r>
      <w:r w:rsidR="00A40C21" w:rsidRPr="0033254B">
        <w:rPr>
          <w:rFonts w:ascii="Times New Roman" w:hAnsi="Times New Roman"/>
          <w:sz w:val="28"/>
          <w:szCs w:val="28"/>
        </w:rPr>
        <w:t xml:space="preserve">№3. </w:t>
      </w:r>
      <w:r w:rsidRPr="0033254B">
        <w:rPr>
          <w:rFonts w:ascii="Times New Roman" w:hAnsi="Times New Roman"/>
          <w:sz w:val="28"/>
          <w:szCs w:val="28"/>
        </w:rPr>
        <w:t>2009.</w:t>
      </w:r>
      <w:r w:rsidR="00496214" w:rsidRPr="0033254B">
        <w:rPr>
          <w:rFonts w:ascii="Times New Roman" w:hAnsi="Times New Roman"/>
          <w:sz w:val="28"/>
          <w:szCs w:val="28"/>
          <w:lang w:val="kk-KZ"/>
        </w:rPr>
        <w:t>-</w:t>
      </w:r>
      <w:r w:rsidRPr="0033254B">
        <w:rPr>
          <w:rFonts w:ascii="Times New Roman" w:hAnsi="Times New Roman"/>
          <w:sz w:val="28"/>
          <w:szCs w:val="28"/>
        </w:rPr>
        <w:t xml:space="preserve"> </w:t>
      </w:r>
      <w:r w:rsidR="00B42091" w:rsidRPr="0033254B">
        <w:rPr>
          <w:rFonts w:ascii="Times New Roman" w:hAnsi="Times New Roman"/>
          <w:sz w:val="28"/>
          <w:szCs w:val="28"/>
          <w:lang w:val="kk-KZ"/>
        </w:rPr>
        <w:t>С.</w:t>
      </w:r>
      <w:r w:rsidRPr="0033254B">
        <w:rPr>
          <w:rFonts w:ascii="Times New Roman" w:hAnsi="Times New Roman"/>
          <w:sz w:val="28"/>
          <w:szCs w:val="28"/>
        </w:rPr>
        <w:t xml:space="preserve"> </w:t>
      </w:r>
      <w:r w:rsidR="00B42091" w:rsidRPr="0033254B">
        <w:rPr>
          <w:rFonts w:ascii="Times New Roman" w:hAnsi="Times New Roman"/>
          <w:sz w:val="28"/>
          <w:szCs w:val="28"/>
          <w:lang w:val="kk-KZ"/>
        </w:rPr>
        <w:t>15-25</w:t>
      </w:r>
      <w:r w:rsidR="00A40C21" w:rsidRPr="0033254B">
        <w:rPr>
          <w:rFonts w:ascii="Times New Roman" w:hAnsi="Times New Roman"/>
          <w:sz w:val="28"/>
          <w:szCs w:val="28"/>
          <w:lang w:val="kk-KZ"/>
        </w:rPr>
        <w:t>.</w:t>
      </w:r>
    </w:p>
    <w:p w14:paraId="2D580083" w14:textId="72E88ABF" w:rsidR="005B452E" w:rsidRPr="0033254B" w:rsidRDefault="001D4286"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Абалаков</w:t>
      </w:r>
      <w:r w:rsidR="007D2F63" w:rsidRPr="0033254B">
        <w:rPr>
          <w:rFonts w:ascii="Times New Roman" w:hAnsi="Times New Roman"/>
          <w:sz w:val="28"/>
          <w:szCs w:val="28"/>
        </w:rPr>
        <w:t xml:space="preserve"> А. Д.</w:t>
      </w:r>
      <w:r w:rsidRPr="0033254B">
        <w:rPr>
          <w:rFonts w:ascii="Times New Roman" w:hAnsi="Times New Roman"/>
          <w:sz w:val="28"/>
          <w:szCs w:val="28"/>
        </w:rPr>
        <w:t xml:space="preserve">, </w:t>
      </w:r>
      <w:proofErr w:type="spellStart"/>
      <w:r w:rsidRPr="0033254B">
        <w:rPr>
          <w:rFonts w:ascii="Times New Roman" w:hAnsi="Times New Roman"/>
          <w:sz w:val="28"/>
          <w:szCs w:val="28"/>
        </w:rPr>
        <w:t>Половиткин</w:t>
      </w:r>
      <w:proofErr w:type="spellEnd"/>
      <w:r w:rsidR="007D2F63" w:rsidRPr="0033254B">
        <w:rPr>
          <w:rFonts w:ascii="Times New Roman" w:hAnsi="Times New Roman"/>
          <w:sz w:val="28"/>
          <w:szCs w:val="28"/>
        </w:rPr>
        <w:t xml:space="preserve"> В. П.</w:t>
      </w:r>
      <w:r w:rsidRPr="0033254B">
        <w:rPr>
          <w:rFonts w:ascii="Times New Roman" w:hAnsi="Times New Roman"/>
          <w:sz w:val="28"/>
          <w:szCs w:val="28"/>
        </w:rPr>
        <w:t xml:space="preserve">, Вахромеев </w:t>
      </w:r>
      <w:r w:rsidR="007D2F63" w:rsidRPr="0033254B">
        <w:rPr>
          <w:rFonts w:ascii="Times New Roman" w:hAnsi="Times New Roman"/>
          <w:sz w:val="28"/>
          <w:szCs w:val="28"/>
        </w:rPr>
        <w:t xml:space="preserve">А. Г. </w:t>
      </w:r>
      <w:r w:rsidRPr="0033254B">
        <w:rPr>
          <w:rFonts w:ascii="Times New Roman" w:hAnsi="Times New Roman"/>
          <w:sz w:val="28"/>
          <w:szCs w:val="28"/>
        </w:rPr>
        <w:t xml:space="preserve">и др. </w:t>
      </w:r>
      <w:r w:rsidR="005B452E" w:rsidRPr="0033254B">
        <w:rPr>
          <w:rFonts w:ascii="Times New Roman" w:hAnsi="Times New Roman"/>
          <w:sz w:val="28"/>
          <w:szCs w:val="28"/>
        </w:rPr>
        <w:t xml:space="preserve">Геоэкология кустового </w:t>
      </w:r>
      <w:proofErr w:type="spellStart"/>
      <w:r w:rsidR="005B452E" w:rsidRPr="0033254B">
        <w:rPr>
          <w:rFonts w:ascii="Times New Roman" w:hAnsi="Times New Roman"/>
          <w:sz w:val="28"/>
          <w:szCs w:val="28"/>
        </w:rPr>
        <w:t>безамбарного</w:t>
      </w:r>
      <w:proofErr w:type="spellEnd"/>
      <w:r w:rsidR="005B452E" w:rsidRPr="0033254B">
        <w:rPr>
          <w:rFonts w:ascii="Times New Roman" w:hAnsi="Times New Roman"/>
          <w:sz w:val="28"/>
          <w:szCs w:val="28"/>
        </w:rPr>
        <w:t xml:space="preserve"> бурения нефтегазовых месторождений /</w:t>
      </w:r>
      <w:r w:rsidRPr="0033254B">
        <w:rPr>
          <w:rFonts w:ascii="Times New Roman" w:hAnsi="Times New Roman"/>
          <w:sz w:val="28"/>
          <w:szCs w:val="28"/>
        </w:rPr>
        <w:t>Иркутск</w:t>
      </w:r>
      <w:r w:rsidR="005B452E" w:rsidRPr="0033254B">
        <w:rPr>
          <w:rFonts w:ascii="Times New Roman" w:hAnsi="Times New Roman"/>
          <w:sz w:val="28"/>
          <w:szCs w:val="28"/>
        </w:rPr>
        <w:t xml:space="preserve">: Изд-во «Арт-Пресс», 2003. – 334 с. </w:t>
      </w:r>
    </w:p>
    <w:p w14:paraId="721A374A" w14:textId="225368DB" w:rsidR="001D4286" w:rsidRPr="0033254B" w:rsidRDefault="001D4286"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Иктисанов</w:t>
      </w:r>
      <w:proofErr w:type="spellEnd"/>
      <w:r w:rsidRPr="0033254B">
        <w:rPr>
          <w:rFonts w:ascii="Times New Roman" w:hAnsi="Times New Roman"/>
          <w:sz w:val="28"/>
          <w:szCs w:val="28"/>
        </w:rPr>
        <w:t xml:space="preserve"> В.А. Особенность КВД в трещиновато-пористом коллекторе при влиянии притока жидкости в скважину.// Нефтепромысловое дело.- </w:t>
      </w:r>
      <w:r w:rsidR="00A40C21" w:rsidRPr="0033254B">
        <w:rPr>
          <w:rFonts w:ascii="Times New Roman" w:hAnsi="Times New Roman"/>
          <w:sz w:val="28"/>
          <w:szCs w:val="28"/>
        </w:rPr>
        <w:t>№4</w:t>
      </w:r>
      <w:r w:rsidR="00A40C21" w:rsidRPr="0033254B">
        <w:rPr>
          <w:rFonts w:ascii="Times New Roman" w:hAnsi="Times New Roman"/>
          <w:sz w:val="28"/>
          <w:szCs w:val="28"/>
          <w:lang w:val="kk-KZ"/>
        </w:rPr>
        <w:t>,</w:t>
      </w:r>
      <w:r w:rsidR="00A40C21" w:rsidRPr="0033254B">
        <w:rPr>
          <w:rFonts w:ascii="Times New Roman" w:hAnsi="Times New Roman"/>
          <w:sz w:val="28"/>
          <w:szCs w:val="28"/>
        </w:rPr>
        <w:t xml:space="preserve"> </w:t>
      </w:r>
      <w:r w:rsidRPr="0033254B">
        <w:rPr>
          <w:rFonts w:ascii="Times New Roman" w:hAnsi="Times New Roman"/>
          <w:sz w:val="28"/>
          <w:szCs w:val="28"/>
        </w:rPr>
        <w:t xml:space="preserve">2002.- </w:t>
      </w:r>
      <w:r w:rsidR="00B42091" w:rsidRPr="0033254B">
        <w:rPr>
          <w:rFonts w:ascii="Times New Roman" w:hAnsi="Times New Roman"/>
          <w:sz w:val="28"/>
          <w:szCs w:val="28"/>
          <w:lang w:val="kk-KZ"/>
        </w:rPr>
        <w:t>С.</w:t>
      </w:r>
      <w:r w:rsidRPr="0033254B">
        <w:rPr>
          <w:rFonts w:ascii="Times New Roman" w:hAnsi="Times New Roman"/>
          <w:sz w:val="28"/>
          <w:szCs w:val="28"/>
        </w:rPr>
        <w:t xml:space="preserve">30-33. </w:t>
      </w:r>
    </w:p>
    <w:p w14:paraId="2543D45B" w14:textId="5ABBAD3E" w:rsidR="001D4286" w:rsidRPr="0033254B" w:rsidRDefault="001D4286"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Джалалов Г.И., Шаяхметова Ж.Б. О возможности эксплуатации горизонтальными скважинами некоторых месторождений Казахстана по критериям геологических условий. Сборник научных трудов </w:t>
      </w:r>
      <w:proofErr w:type="spellStart"/>
      <w:r w:rsidRPr="0033254B">
        <w:rPr>
          <w:rFonts w:ascii="Times New Roman" w:hAnsi="Times New Roman"/>
          <w:sz w:val="28"/>
          <w:szCs w:val="28"/>
        </w:rPr>
        <w:t>международгной</w:t>
      </w:r>
      <w:proofErr w:type="spellEnd"/>
      <w:r w:rsidRPr="0033254B">
        <w:rPr>
          <w:rFonts w:ascii="Times New Roman" w:hAnsi="Times New Roman"/>
          <w:sz w:val="28"/>
          <w:szCs w:val="28"/>
        </w:rPr>
        <w:t xml:space="preserve"> научно-практической конференции, посвященной 30-летию </w:t>
      </w:r>
      <w:proofErr w:type="spellStart"/>
      <w:r w:rsidRPr="0033254B">
        <w:rPr>
          <w:rFonts w:ascii="Times New Roman" w:hAnsi="Times New Roman"/>
          <w:sz w:val="28"/>
          <w:szCs w:val="28"/>
        </w:rPr>
        <w:t>Атырауского</w:t>
      </w:r>
      <w:proofErr w:type="spellEnd"/>
      <w:r w:rsidRPr="0033254B">
        <w:rPr>
          <w:rFonts w:ascii="Times New Roman" w:hAnsi="Times New Roman"/>
          <w:sz w:val="28"/>
          <w:szCs w:val="28"/>
        </w:rPr>
        <w:t xml:space="preserve"> института нефти и газа. Том 1. Алматы: ТОО «</w:t>
      </w:r>
      <w:proofErr w:type="spellStart"/>
      <w:r w:rsidRPr="0033254B">
        <w:rPr>
          <w:rFonts w:ascii="Times New Roman" w:hAnsi="Times New Roman"/>
          <w:sz w:val="28"/>
          <w:szCs w:val="28"/>
        </w:rPr>
        <w:t>Эверо</w:t>
      </w:r>
      <w:proofErr w:type="spellEnd"/>
      <w:r w:rsidRPr="0033254B">
        <w:rPr>
          <w:rFonts w:ascii="Times New Roman" w:hAnsi="Times New Roman"/>
          <w:sz w:val="28"/>
          <w:szCs w:val="28"/>
        </w:rPr>
        <w:t>»- 2010.-</w:t>
      </w:r>
      <w:r w:rsidR="00496214" w:rsidRPr="0033254B">
        <w:rPr>
          <w:rFonts w:ascii="Times New Roman" w:hAnsi="Times New Roman"/>
          <w:sz w:val="28"/>
          <w:szCs w:val="28"/>
          <w:lang w:val="kk-KZ"/>
        </w:rPr>
        <w:t>С.</w:t>
      </w:r>
      <w:r w:rsidRPr="0033254B">
        <w:rPr>
          <w:rFonts w:ascii="Times New Roman" w:hAnsi="Times New Roman"/>
          <w:sz w:val="28"/>
          <w:szCs w:val="28"/>
        </w:rPr>
        <w:t>76</w:t>
      </w:r>
      <w:r w:rsidR="00496214" w:rsidRPr="0033254B">
        <w:rPr>
          <w:rFonts w:ascii="Times New Roman" w:hAnsi="Times New Roman"/>
          <w:sz w:val="28"/>
          <w:szCs w:val="28"/>
        </w:rPr>
        <w:t>-83.</w:t>
      </w:r>
    </w:p>
    <w:p w14:paraId="45ACAD1C" w14:textId="61C24FA9" w:rsidR="00C97679" w:rsidRPr="0033254B" w:rsidRDefault="00C97679"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Ладенко</w:t>
      </w:r>
      <w:proofErr w:type="spellEnd"/>
      <w:r w:rsidRPr="0033254B">
        <w:rPr>
          <w:rFonts w:ascii="Times New Roman" w:hAnsi="Times New Roman"/>
          <w:sz w:val="28"/>
          <w:szCs w:val="28"/>
        </w:rPr>
        <w:t xml:space="preserve"> А. А., </w:t>
      </w:r>
      <w:proofErr w:type="spellStart"/>
      <w:r w:rsidRPr="0033254B">
        <w:rPr>
          <w:rFonts w:ascii="Times New Roman" w:hAnsi="Times New Roman"/>
          <w:sz w:val="28"/>
          <w:szCs w:val="28"/>
        </w:rPr>
        <w:t>Савенок</w:t>
      </w:r>
      <w:proofErr w:type="spellEnd"/>
      <w:r w:rsidRPr="0033254B">
        <w:rPr>
          <w:rFonts w:ascii="Times New Roman" w:hAnsi="Times New Roman"/>
          <w:sz w:val="28"/>
          <w:szCs w:val="28"/>
        </w:rPr>
        <w:t xml:space="preserve"> О. </w:t>
      </w:r>
      <w:proofErr w:type="spellStart"/>
      <w:r w:rsidRPr="0033254B">
        <w:rPr>
          <w:rFonts w:ascii="Times New Roman" w:hAnsi="Times New Roman"/>
          <w:sz w:val="28"/>
          <w:szCs w:val="28"/>
        </w:rPr>
        <w:t>В.Теоретические</w:t>
      </w:r>
      <w:proofErr w:type="spellEnd"/>
      <w:r w:rsidRPr="0033254B">
        <w:rPr>
          <w:rFonts w:ascii="Times New Roman" w:hAnsi="Times New Roman"/>
          <w:sz w:val="28"/>
          <w:szCs w:val="28"/>
        </w:rPr>
        <w:t xml:space="preserve"> основы разработки нефтяных и газовых месторождений Издат</w:t>
      </w:r>
      <w:r w:rsidR="00A40C21" w:rsidRPr="0033254B">
        <w:rPr>
          <w:rFonts w:ascii="Times New Roman" w:hAnsi="Times New Roman"/>
          <w:sz w:val="28"/>
          <w:szCs w:val="28"/>
        </w:rPr>
        <w:t>ельство: Инфра-Инженерия -2020</w:t>
      </w:r>
      <w:r w:rsidRPr="0033254B">
        <w:rPr>
          <w:rFonts w:ascii="Times New Roman" w:hAnsi="Times New Roman"/>
          <w:sz w:val="28"/>
          <w:szCs w:val="28"/>
        </w:rPr>
        <w:t xml:space="preserve">. </w:t>
      </w:r>
      <w:r w:rsidRPr="0033254B">
        <w:rPr>
          <w:rFonts w:ascii="Times New Roman" w:hAnsi="Times New Roman"/>
          <w:sz w:val="28"/>
          <w:szCs w:val="28"/>
          <w:lang w:val="kk-KZ"/>
        </w:rPr>
        <w:t>-</w:t>
      </w:r>
      <w:r w:rsidRPr="0033254B">
        <w:rPr>
          <w:rFonts w:ascii="Times New Roman" w:hAnsi="Times New Roman"/>
          <w:sz w:val="28"/>
          <w:szCs w:val="28"/>
        </w:rPr>
        <w:t xml:space="preserve">172 с. </w:t>
      </w:r>
    </w:p>
    <w:p w14:paraId="7FCB2F10" w14:textId="5C749A1C" w:rsidR="00C97679" w:rsidRPr="0033254B" w:rsidRDefault="00C97679" w:rsidP="00D6615C">
      <w:pPr>
        <w:numPr>
          <w:ilvl w:val="0"/>
          <w:numId w:val="11"/>
        </w:numPr>
        <w:tabs>
          <w:tab w:val="left" w:pos="567"/>
        </w:tabs>
        <w:spacing w:after="0"/>
        <w:ind w:left="0" w:firstLine="0"/>
        <w:jc w:val="both"/>
        <w:rPr>
          <w:rFonts w:ascii="Times New Roman" w:hAnsi="Times New Roman"/>
          <w:sz w:val="28"/>
          <w:szCs w:val="28"/>
          <w:lang w:val="kk-KZ"/>
        </w:rPr>
      </w:pPr>
      <w:proofErr w:type="spellStart"/>
      <w:r w:rsidRPr="0033254B">
        <w:rPr>
          <w:rFonts w:ascii="Times New Roman" w:hAnsi="Times New Roman"/>
          <w:sz w:val="28"/>
          <w:szCs w:val="28"/>
          <w:lang w:val="en-US"/>
        </w:rPr>
        <w:t>Bourdet</w:t>
      </w:r>
      <w:proofErr w:type="spellEnd"/>
      <w:r w:rsidRPr="0033254B">
        <w:rPr>
          <w:rFonts w:ascii="Times New Roman" w:hAnsi="Times New Roman"/>
          <w:sz w:val="28"/>
          <w:szCs w:val="28"/>
          <w:lang w:val="en-US"/>
        </w:rPr>
        <w:t xml:space="preserve"> D. Well Test Analysis: The Use of Advanced Interpretation Models. - Amsterdam: Elsevier Science B.V. 2002. - 425 </w:t>
      </w:r>
      <w:r w:rsidR="00B42091" w:rsidRPr="0033254B">
        <w:rPr>
          <w:rFonts w:ascii="Times New Roman" w:hAnsi="Times New Roman"/>
          <w:sz w:val="28"/>
          <w:szCs w:val="28"/>
          <w:lang w:val="en-US"/>
        </w:rPr>
        <w:t>p</w:t>
      </w:r>
      <w:r w:rsidRPr="0033254B">
        <w:rPr>
          <w:rFonts w:ascii="Times New Roman" w:hAnsi="Times New Roman"/>
          <w:sz w:val="28"/>
          <w:szCs w:val="28"/>
          <w:lang w:val="en-US"/>
        </w:rPr>
        <w:t>.</w:t>
      </w:r>
    </w:p>
    <w:p w14:paraId="36910429" w14:textId="1EF38DA9" w:rsidR="00C97679" w:rsidRPr="0033254B" w:rsidRDefault="00C97679" w:rsidP="00D6615C">
      <w:pPr>
        <w:numPr>
          <w:ilvl w:val="0"/>
          <w:numId w:val="11"/>
        </w:numPr>
        <w:tabs>
          <w:tab w:val="left" w:pos="567"/>
        </w:tabs>
        <w:spacing w:after="0"/>
        <w:ind w:left="0" w:firstLine="0"/>
        <w:jc w:val="both"/>
        <w:rPr>
          <w:rFonts w:ascii="Times New Roman" w:hAnsi="Times New Roman"/>
          <w:sz w:val="28"/>
          <w:szCs w:val="28"/>
          <w:lang w:val="kk-KZ"/>
        </w:rPr>
      </w:pPr>
      <w:proofErr w:type="spellStart"/>
      <w:r w:rsidRPr="0033254B">
        <w:rPr>
          <w:rFonts w:ascii="Times New Roman" w:hAnsi="Times New Roman"/>
          <w:sz w:val="28"/>
          <w:szCs w:val="28"/>
        </w:rPr>
        <w:lastRenderedPageBreak/>
        <w:t>Эрматов</w:t>
      </w:r>
      <w:proofErr w:type="spellEnd"/>
      <w:r w:rsidRPr="0033254B">
        <w:rPr>
          <w:rFonts w:ascii="Times New Roman" w:hAnsi="Times New Roman"/>
          <w:sz w:val="28"/>
          <w:szCs w:val="28"/>
        </w:rPr>
        <w:t xml:space="preserve"> Н.Х., </w:t>
      </w:r>
      <w:proofErr w:type="spellStart"/>
      <w:r w:rsidRPr="0033254B">
        <w:rPr>
          <w:rFonts w:ascii="Times New Roman" w:hAnsi="Times New Roman"/>
          <w:sz w:val="28"/>
          <w:szCs w:val="28"/>
        </w:rPr>
        <w:t>Мухаммадиев</w:t>
      </w:r>
      <w:proofErr w:type="spellEnd"/>
      <w:r w:rsidRPr="0033254B">
        <w:rPr>
          <w:rFonts w:ascii="Times New Roman" w:hAnsi="Times New Roman"/>
          <w:sz w:val="28"/>
          <w:szCs w:val="28"/>
        </w:rPr>
        <w:t xml:space="preserve"> Х.М., </w:t>
      </w:r>
      <w:proofErr w:type="spellStart"/>
      <w:r w:rsidRPr="0033254B">
        <w:rPr>
          <w:rFonts w:ascii="Times New Roman" w:hAnsi="Times New Roman"/>
          <w:sz w:val="28"/>
          <w:szCs w:val="28"/>
        </w:rPr>
        <w:t>Агзамов</w:t>
      </w:r>
      <w:proofErr w:type="spellEnd"/>
      <w:r w:rsidRPr="0033254B">
        <w:rPr>
          <w:rFonts w:ascii="Times New Roman" w:hAnsi="Times New Roman"/>
          <w:sz w:val="28"/>
          <w:szCs w:val="28"/>
        </w:rPr>
        <w:t xml:space="preserve"> А.А. О возможности оценки степени очищения призабойной зоны пласта по данным гидродинамических исследований скважин</w:t>
      </w:r>
      <w:r w:rsidRPr="0033254B">
        <w:rPr>
          <w:rFonts w:ascii="Times New Roman" w:hAnsi="Times New Roman"/>
          <w:sz w:val="28"/>
          <w:szCs w:val="28"/>
          <w:lang w:val="kk-KZ"/>
        </w:rPr>
        <w:t>.</w:t>
      </w:r>
      <w:r w:rsidR="00A40C21" w:rsidRPr="0033254B">
        <w:rPr>
          <w:rFonts w:ascii="Times New Roman" w:hAnsi="Times New Roman"/>
          <w:sz w:val="28"/>
          <w:szCs w:val="28"/>
        </w:rPr>
        <w:t xml:space="preserve"> №2. </w:t>
      </w:r>
      <w:r w:rsidRPr="0033254B">
        <w:rPr>
          <w:rFonts w:ascii="Times New Roman" w:hAnsi="Times New Roman"/>
          <w:sz w:val="28"/>
          <w:szCs w:val="28"/>
        </w:rPr>
        <w:t xml:space="preserve">2019. </w:t>
      </w:r>
      <w:r w:rsidR="00496214" w:rsidRPr="0033254B">
        <w:rPr>
          <w:rFonts w:ascii="Times New Roman" w:hAnsi="Times New Roman"/>
          <w:sz w:val="28"/>
          <w:szCs w:val="28"/>
          <w:lang w:val="kk-KZ"/>
        </w:rPr>
        <w:t>–С.</w:t>
      </w:r>
      <w:r w:rsidR="00496214" w:rsidRPr="0033254B">
        <w:rPr>
          <w:rFonts w:ascii="Times New Roman" w:hAnsi="Times New Roman"/>
          <w:sz w:val="28"/>
          <w:szCs w:val="28"/>
        </w:rPr>
        <w:t>3-5.</w:t>
      </w:r>
      <w:r w:rsidRPr="0033254B">
        <w:rPr>
          <w:rFonts w:ascii="Times New Roman" w:hAnsi="Times New Roman"/>
          <w:sz w:val="28"/>
          <w:szCs w:val="28"/>
        </w:rPr>
        <w:t xml:space="preserve"> </w:t>
      </w:r>
    </w:p>
    <w:p w14:paraId="3D334A1C" w14:textId="5E1FAA49" w:rsidR="00C97679" w:rsidRPr="0033254B" w:rsidRDefault="00C97679" w:rsidP="00D6615C">
      <w:pPr>
        <w:numPr>
          <w:ilvl w:val="0"/>
          <w:numId w:val="11"/>
        </w:numPr>
        <w:tabs>
          <w:tab w:val="left" w:pos="567"/>
        </w:tabs>
        <w:spacing w:after="0"/>
        <w:ind w:left="0" w:firstLine="0"/>
        <w:jc w:val="both"/>
        <w:rPr>
          <w:rFonts w:ascii="Times New Roman" w:hAnsi="Times New Roman"/>
          <w:sz w:val="28"/>
          <w:szCs w:val="28"/>
          <w:lang w:val="kk-KZ"/>
        </w:rPr>
      </w:pPr>
      <w:r w:rsidRPr="0033254B">
        <w:rPr>
          <w:rFonts w:ascii="Times New Roman" w:hAnsi="Times New Roman"/>
          <w:sz w:val="28"/>
          <w:szCs w:val="28"/>
          <w:lang w:val="kk-KZ"/>
        </w:rPr>
        <w:t>Эрл</w:t>
      </w:r>
      <w:r w:rsidR="001F384E" w:rsidRPr="0033254B">
        <w:rPr>
          <w:rFonts w:ascii="Times New Roman" w:hAnsi="Times New Roman"/>
          <w:sz w:val="28"/>
          <w:szCs w:val="28"/>
          <w:lang w:val="kk-KZ"/>
        </w:rPr>
        <w:t>огер Р.</w:t>
      </w:r>
      <w:r w:rsidR="007D2F63" w:rsidRPr="0033254B">
        <w:rPr>
          <w:rFonts w:ascii="Times New Roman" w:hAnsi="Times New Roman"/>
          <w:sz w:val="28"/>
          <w:szCs w:val="28"/>
          <w:lang w:val="kk-KZ"/>
        </w:rPr>
        <w:t xml:space="preserve"> </w:t>
      </w:r>
      <w:r w:rsidRPr="0033254B">
        <w:rPr>
          <w:rFonts w:ascii="Times New Roman" w:hAnsi="Times New Roman"/>
          <w:sz w:val="28"/>
          <w:szCs w:val="28"/>
          <w:lang w:val="kk-KZ"/>
        </w:rPr>
        <w:t>Гидродинамичес</w:t>
      </w:r>
      <w:r w:rsidR="001F384E" w:rsidRPr="0033254B">
        <w:rPr>
          <w:rFonts w:ascii="Times New Roman" w:hAnsi="Times New Roman"/>
          <w:sz w:val="28"/>
          <w:szCs w:val="28"/>
          <w:lang w:val="kk-KZ"/>
        </w:rPr>
        <w:t>кие методы исследования скважин.</w:t>
      </w:r>
      <w:r w:rsidRPr="0033254B">
        <w:rPr>
          <w:rFonts w:ascii="Times New Roman" w:hAnsi="Times New Roman"/>
          <w:sz w:val="28"/>
          <w:szCs w:val="28"/>
          <w:lang w:val="kk-KZ"/>
        </w:rPr>
        <w:t xml:space="preserve"> М.-Ижевск: Институт компьютерных исследований. 2007.- 512 с.</w:t>
      </w:r>
    </w:p>
    <w:p w14:paraId="7FB455EA" w14:textId="7EA1C3C9" w:rsidR="001F5A32" w:rsidRPr="0033254B" w:rsidRDefault="00C97679" w:rsidP="00D6615C">
      <w:pPr>
        <w:numPr>
          <w:ilvl w:val="0"/>
          <w:numId w:val="11"/>
        </w:numPr>
        <w:tabs>
          <w:tab w:val="left" w:pos="567"/>
        </w:tabs>
        <w:spacing w:after="0"/>
        <w:ind w:left="0" w:firstLine="0"/>
        <w:jc w:val="both"/>
        <w:rPr>
          <w:rFonts w:ascii="Times New Roman" w:hAnsi="Times New Roman"/>
          <w:sz w:val="28"/>
          <w:szCs w:val="28"/>
          <w:lang w:val="kk-KZ"/>
        </w:rPr>
      </w:pPr>
      <w:r w:rsidRPr="0033254B">
        <w:rPr>
          <w:rFonts w:ascii="Times New Roman" w:hAnsi="Times New Roman"/>
          <w:sz w:val="28"/>
          <w:szCs w:val="28"/>
          <w:lang w:val="kk-KZ"/>
        </w:rPr>
        <w:t xml:space="preserve">Пoнoмapёв A.Г., Нeмкoв A.C., Кoвaлёвa Г.A., </w:t>
      </w:r>
      <w:r w:rsidR="001F5A32" w:rsidRPr="0033254B">
        <w:rPr>
          <w:rFonts w:ascii="Times New Roman" w:hAnsi="Times New Roman"/>
          <w:sz w:val="28"/>
          <w:szCs w:val="28"/>
          <w:lang w:val="kk-KZ"/>
        </w:rPr>
        <w:t xml:space="preserve">Тexнoлoгичecкaя cxeмa paзpaбoтки нeфтянoгo мecтopoждeния Тeнгиз. Oтчёт, OAO Гипpoвocтoкнeфть. </w:t>
      </w:r>
      <w:r w:rsidRPr="0033254B">
        <w:rPr>
          <w:rFonts w:ascii="Times New Roman" w:hAnsi="Times New Roman"/>
          <w:sz w:val="28"/>
          <w:szCs w:val="28"/>
          <w:lang w:val="kk-KZ"/>
        </w:rPr>
        <w:t>Caмapa, 2005.</w:t>
      </w:r>
      <w:r w:rsidR="00C80701" w:rsidRPr="0033254B">
        <w:rPr>
          <w:rFonts w:ascii="Times New Roman" w:hAnsi="Times New Roman"/>
          <w:sz w:val="28"/>
          <w:szCs w:val="28"/>
          <w:lang w:val="kk-KZ"/>
        </w:rPr>
        <w:t>-</w:t>
      </w:r>
      <w:r w:rsidR="001F5A32" w:rsidRPr="0033254B">
        <w:rPr>
          <w:rFonts w:ascii="Times New Roman" w:hAnsi="Times New Roman"/>
          <w:sz w:val="28"/>
          <w:szCs w:val="28"/>
          <w:lang w:val="kk-KZ"/>
        </w:rPr>
        <w:t>347</w:t>
      </w:r>
      <w:r w:rsidRPr="0033254B">
        <w:rPr>
          <w:rFonts w:ascii="Times New Roman" w:hAnsi="Times New Roman"/>
          <w:sz w:val="28"/>
          <w:szCs w:val="28"/>
          <w:lang w:val="kk-KZ"/>
        </w:rPr>
        <w:t xml:space="preserve"> </w:t>
      </w:r>
      <w:r w:rsidR="001F5A32" w:rsidRPr="0033254B">
        <w:rPr>
          <w:rFonts w:ascii="Times New Roman" w:hAnsi="Times New Roman"/>
          <w:sz w:val="28"/>
          <w:szCs w:val="28"/>
          <w:lang w:val="kk-KZ"/>
        </w:rPr>
        <w:t>c.</w:t>
      </w:r>
    </w:p>
    <w:p w14:paraId="6FFD5C17" w14:textId="008E3C0E" w:rsidR="00C97679" w:rsidRPr="0033254B" w:rsidRDefault="00C97679"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Вольпин</w:t>
      </w:r>
      <w:proofErr w:type="spellEnd"/>
      <w:r w:rsidRPr="0033254B">
        <w:rPr>
          <w:rFonts w:ascii="Times New Roman" w:hAnsi="Times New Roman"/>
          <w:sz w:val="28"/>
          <w:szCs w:val="28"/>
        </w:rPr>
        <w:t xml:space="preserve"> С.Г., Мясников Ю.А., Ефимова Н.П. и др. TESTAR – пакет программ для обработки материалов гидродинамических исследований нефтегазовых пластов // Нефтяное хозяйство. 2002.</w:t>
      </w:r>
      <w:r w:rsidRPr="0033254B">
        <w:rPr>
          <w:rFonts w:ascii="Times New Roman" w:hAnsi="Times New Roman"/>
          <w:sz w:val="28"/>
          <w:szCs w:val="28"/>
          <w:lang w:val="kk-KZ"/>
        </w:rPr>
        <w:t xml:space="preserve"> </w:t>
      </w:r>
      <w:r w:rsidRPr="0033254B">
        <w:rPr>
          <w:rFonts w:ascii="Times New Roman" w:hAnsi="Times New Roman"/>
          <w:sz w:val="28"/>
          <w:szCs w:val="28"/>
        </w:rPr>
        <w:t>№5.</w:t>
      </w:r>
      <w:r w:rsidR="00496214" w:rsidRPr="0033254B">
        <w:rPr>
          <w:rFonts w:ascii="Times New Roman" w:hAnsi="Times New Roman"/>
          <w:sz w:val="28"/>
          <w:szCs w:val="28"/>
          <w:lang w:val="kk-KZ"/>
        </w:rPr>
        <w:t>-</w:t>
      </w:r>
      <w:r w:rsidRPr="0033254B">
        <w:rPr>
          <w:rFonts w:ascii="Times New Roman" w:hAnsi="Times New Roman"/>
          <w:sz w:val="28"/>
          <w:szCs w:val="28"/>
        </w:rPr>
        <w:t xml:space="preserve"> </w:t>
      </w:r>
      <w:r w:rsidR="00B42091" w:rsidRPr="0033254B">
        <w:rPr>
          <w:rFonts w:ascii="Times New Roman" w:hAnsi="Times New Roman"/>
          <w:sz w:val="28"/>
          <w:szCs w:val="28"/>
          <w:lang w:val="kk-KZ"/>
        </w:rPr>
        <w:t xml:space="preserve">С. </w:t>
      </w:r>
      <w:r w:rsidR="00B42091" w:rsidRPr="0033254B">
        <w:rPr>
          <w:rFonts w:ascii="Times New Roman" w:hAnsi="Times New Roman"/>
          <w:sz w:val="28"/>
          <w:szCs w:val="28"/>
        </w:rPr>
        <w:t>58 – 60</w:t>
      </w:r>
      <w:r w:rsidRPr="0033254B">
        <w:rPr>
          <w:rFonts w:ascii="Times New Roman" w:hAnsi="Times New Roman"/>
          <w:sz w:val="28"/>
          <w:szCs w:val="28"/>
        </w:rPr>
        <w:t>.</w:t>
      </w:r>
    </w:p>
    <w:p w14:paraId="3B38BCCF" w14:textId="36C867AA" w:rsidR="00BA0AD9" w:rsidRPr="0033254B" w:rsidRDefault="00783891"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proofErr w:type="spellStart"/>
      <w:r w:rsidRPr="0033254B">
        <w:rPr>
          <w:rFonts w:ascii="Times New Roman" w:hAnsi="Times New Roman"/>
          <w:sz w:val="28"/>
          <w:szCs w:val="28"/>
        </w:rPr>
        <w:t>Шayкeнoвa</w:t>
      </w:r>
      <w:proofErr w:type="spellEnd"/>
      <w:r w:rsidRPr="0033254B">
        <w:rPr>
          <w:rFonts w:ascii="Times New Roman" w:hAnsi="Times New Roman"/>
          <w:sz w:val="28"/>
          <w:szCs w:val="28"/>
        </w:rPr>
        <w:t xml:space="preserve"> Д.E</w:t>
      </w:r>
      <w:r w:rsidRPr="0033254B">
        <w:rPr>
          <w:rFonts w:ascii="Times New Roman" w:hAnsi="Times New Roman"/>
          <w:sz w:val="28"/>
          <w:szCs w:val="28"/>
          <w:lang w:val="kk-KZ"/>
        </w:rPr>
        <w:t xml:space="preserve">. </w:t>
      </w:r>
      <w:r w:rsidR="001F5A32" w:rsidRPr="0033254B">
        <w:rPr>
          <w:rFonts w:ascii="Times New Roman" w:hAnsi="Times New Roman"/>
          <w:sz w:val="28"/>
          <w:szCs w:val="28"/>
          <w:lang w:val="kk-KZ"/>
        </w:rPr>
        <w:t>Aнaлиз тeкyщeгo cocтoяния paзpaбoтки мecтopoждeния Тeнгиз. Oтчёт 275</w:t>
      </w:r>
      <w:r w:rsidRPr="0033254B">
        <w:rPr>
          <w:rFonts w:ascii="Times New Roman" w:hAnsi="Times New Roman"/>
          <w:sz w:val="28"/>
          <w:szCs w:val="28"/>
          <w:lang w:val="kk-KZ"/>
        </w:rPr>
        <w:t>21, ТOO Кacпиaн Энepджи Pecepдч., Aтыpay, 2007.</w:t>
      </w:r>
      <w:r w:rsidR="001F5A32" w:rsidRPr="0033254B">
        <w:rPr>
          <w:rFonts w:ascii="Times New Roman" w:hAnsi="Times New Roman"/>
          <w:sz w:val="28"/>
          <w:szCs w:val="28"/>
          <w:lang w:val="kk-KZ"/>
        </w:rPr>
        <w:t xml:space="preserve"> </w:t>
      </w:r>
      <w:r w:rsidR="00C80701" w:rsidRPr="0033254B">
        <w:rPr>
          <w:rFonts w:ascii="Times New Roman" w:hAnsi="Times New Roman"/>
          <w:sz w:val="28"/>
          <w:szCs w:val="28"/>
          <w:lang w:val="kk-KZ"/>
        </w:rPr>
        <w:t>-</w:t>
      </w:r>
      <w:r w:rsidR="001F5A32" w:rsidRPr="0033254B">
        <w:rPr>
          <w:rFonts w:ascii="Times New Roman" w:hAnsi="Times New Roman"/>
          <w:sz w:val="28"/>
          <w:szCs w:val="28"/>
          <w:lang w:val="kk-KZ"/>
        </w:rPr>
        <w:t>269 c.</w:t>
      </w:r>
    </w:p>
    <w:p w14:paraId="4C9399D5" w14:textId="7842D3E8" w:rsidR="001F5A32" w:rsidRPr="0033254B" w:rsidRDefault="00783891"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 xml:space="preserve">Кyшepoвa Л.E.  </w:t>
      </w:r>
      <w:r w:rsidR="001F5A32" w:rsidRPr="0033254B">
        <w:rPr>
          <w:rFonts w:ascii="Times New Roman" w:hAnsi="Times New Roman"/>
          <w:sz w:val="28"/>
          <w:szCs w:val="28"/>
          <w:lang w:val="kk-KZ"/>
        </w:rPr>
        <w:t>Пpoeкт oпытнo-пpoмышлeннoй paзpaбoтки мecтopoждeния Тeнгиз. Oтчёт CП 6/97, НИПИ</w:t>
      </w:r>
      <w:r w:rsidRPr="0033254B">
        <w:rPr>
          <w:rFonts w:ascii="Times New Roman" w:hAnsi="Times New Roman"/>
          <w:sz w:val="28"/>
          <w:szCs w:val="28"/>
          <w:lang w:val="kk-KZ"/>
        </w:rPr>
        <w:t xml:space="preserve"> </w:t>
      </w:r>
      <w:r w:rsidR="001F5A32" w:rsidRPr="0033254B">
        <w:rPr>
          <w:rFonts w:ascii="Times New Roman" w:hAnsi="Times New Roman"/>
          <w:sz w:val="28"/>
          <w:szCs w:val="28"/>
          <w:lang w:val="kk-KZ"/>
        </w:rPr>
        <w:t xml:space="preserve">мyнaйгaз. </w:t>
      </w:r>
      <w:r w:rsidR="00C80701" w:rsidRPr="0033254B">
        <w:rPr>
          <w:rFonts w:ascii="Times New Roman" w:hAnsi="Times New Roman"/>
          <w:sz w:val="28"/>
          <w:szCs w:val="28"/>
          <w:lang w:val="kk-KZ"/>
        </w:rPr>
        <w:t>Aктay, 1999.-</w:t>
      </w:r>
      <w:r w:rsidR="001F5A32" w:rsidRPr="0033254B">
        <w:rPr>
          <w:rFonts w:ascii="Times New Roman" w:hAnsi="Times New Roman"/>
          <w:sz w:val="28"/>
          <w:szCs w:val="28"/>
          <w:lang w:val="kk-KZ"/>
        </w:rPr>
        <w:t>187 c.</w:t>
      </w:r>
    </w:p>
    <w:p w14:paraId="787096FF" w14:textId="6BA28647" w:rsidR="001F5A32" w:rsidRPr="0033254B" w:rsidRDefault="001F5A32"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 xml:space="preserve">Пoдcчёт зaпacoв нeфти, pacтвopённoгo гaзa пoпyтныx кoмпoнeнтoв </w:t>
      </w:r>
      <w:r w:rsidR="001F384E" w:rsidRPr="0033254B">
        <w:rPr>
          <w:rFonts w:ascii="Times New Roman" w:hAnsi="Times New Roman"/>
          <w:sz w:val="28"/>
          <w:szCs w:val="28"/>
          <w:lang w:val="kk-KZ"/>
        </w:rPr>
        <w:t>мecтopoждeния Тeнгиз. Oтчёт ТШO</w:t>
      </w:r>
      <w:r w:rsidRPr="0033254B">
        <w:rPr>
          <w:rFonts w:ascii="Times New Roman" w:hAnsi="Times New Roman"/>
          <w:sz w:val="28"/>
          <w:szCs w:val="28"/>
          <w:lang w:val="kk-KZ"/>
        </w:rPr>
        <w:t>. Aтыpay, 2002</w:t>
      </w:r>
      <w:r w:rsidR="00134016" w:rsidRPr="0033254B">
        <w:rPr>
          <w:rFonts w:ascii="Times New Roman" w:hAnsi="Times New Roman"/>
          <w:sz w:val="28"/>
          <w:szCs w:val="28"/>
          <w:lang w:val="kk-KZ"/>
        </w:rPr>
        <w:t>.</w:t>
      </w:r>
      <w:r w:rsidR="00496214" w:rsidRPr="0033254B">
        <w:rPr>
          <w:rFonts w:ascii="Times New Roman" w:hAnsi="Times New Roman"/>
          <w:sz w:val="28"/>
          <w:szCs w:val="28"/>
          <w:lang w:val="kk-KZ"/>
        </w:rPr>
        <w:t>-</w:t>
      </w:r>
      <w:r w:rsidR="00134016" w:rsidRPr="0033254B">
        <w:rPr>
          <w:rFonts w:ascii="Times New Roman" w:hAnsi="Times New Roman"/>
          <w:sz w:val="28"/>
          <w:szCs w:val="28"/>
          <w:lang w:val="kk-KZ"/>
        </w:rPr>
        <w:t xml:space="preserve"> </w:t>
      </w:r>
      <w:r w:rsidR="00B42091" w:rsidRPr="0033254B">
        <w:rPr>
          <w:rFonts w:ascii="Times New Roman" w:hAnsi="Times New Roman"/>
          <w:sz w:val="28"/>
          <w:szCs w:val="28"/>
          <w:lang w:val="kk-KZ"/>
        </w:rPr>
        <w:t>С.</w:t>
      </w:r>
      <w:r w:rsidR="001F384E" w:rsidRPr="0033254B">
        <w:rPr>
          <w:rFonts w:ascii="Times New Roman" w:hAnsi="Times New Roman"/>
          <w:sz w:val="28"/>
          <w:szCs w:val="28"/>
          <w:lang w:val="kk-KZ"/>
        </w:rPr>
        <w:t xml:space="preserve"> </w:t>
      </w:r>
      <w:r w:rsidR="00134016" w:rsidRPr="0033254B">
        <w:rPr>
          <w:rFonts w:ascii="Times New Roman" w:hAnsi="Times New Roman"/>
          <w:sz w:val="28"/>
          <w:szCs w:val="28"/>
          <w:lang w:val="kk-KZ"/>
        </w:rPr>
        <w:t>11-21.</w:t>
      </w:r>
    </w:p>
    <w:p w14:paraId="7E4E124E" w14:textId="0CFA9845" w:rsidR="00134016" w:rsidRPr="0033254B" w:rsidRDefault="00134016" w:rsidP="00D6615C">
      <w:pPr>
        <w:pStyle w:val="ac"/>
        <w:numPr>
          <w:ilvl w:val="0"/>
          <w:numId w:val="11"/>
        </w:numPr>
        <w:tabs>
          <w:tab w:val="left" w:pos="567"/>
        </w:tabs>
        <w:spacing w:after="0" w:line="259" w:lineRule="auto"/>
        <w:ind w:left="0" w:firstLine="0"/>
        <w:jc w:val="both"/>
        <w:rPr>
          <w:rStyle w:val="typography"/>
          <w:rFonts w:ascii="Times New Roman" w:hAnsi="Times New Roman"/>
          <w:sz w:val="28"/>
          <w:szCs w:val="28"/>
        </w:rPr>
      </w:pPr>
      <w:r w:rsidRPr="0033254B">
        <w:rPr>
          <w:rFonts w:ascii="Times New Roman" w:hAnsi="Times New Roman"/>
          <w:sz w:val="28"/>
          <w:szCs w:val="28"/>
        </w:rPr>
        <w:t>Адушкин В.В. Техногенная сейсмичность – индуцированная и триггерная</w:t>
      </w:r>
      <w:r w:rsidRPr="0033254B">
        <w:rPr>
          <w:rFonts w:ascii="Times New Roman" w:hAnsi="Times New Roman"/>
          <w:sz w:val="28"/>
          <w:szCs w:val="28"/>
          <w:lang w:val="kk-KZ"/>
        </w:rPr>
        <w:t xml:space="preserve">. </w:t>
      </w:r>
      <w:r w:rsidRPr="0033254B">
        <w:rPr>
          <w:rFonts w:ascii="Times New Roman" w:hAnsi="Times New Roman"/>
          <w:sz w:val="28"/>
          <w:szCs w:val="28"/>
        </w:rPr>
        <w:t>М.: ИДГ РАН, 2015. – 364 с.</w:t>
      </w:r>
      <w:r w:rsidRPr="0033254B">
        <w:rPr>
          <w:rStyle w:val="typography"/>
          <w:rFonts w:ascii="Times New Roman" w:hAnsi="Times New Roman"/>
          <w:sz w:val="28"/>
          <w:szCs w:val="28"/>
          <w:bdr w:val="none" w:sz="0" w:space="0" w:color="auto" w:frame="1"/>
        </w:rPr>
        <w:t xml:space="preserve"> </w:t>
      </w:r>
    </w:p>
    <w:p w14:paraId="475CC929" w14:textId="776CA920" w:rsidR="00BA0AD9" w:rsidRPr="0033254B" w:rsidRDefault="00B40479" w:rsidP="00D6615C">
      <w:pPr>
        <w:pStyle w:val="ac"/>
        <w:numPr>
          <w:ilvl w:val="0"/>
          <w:numId w:val="11"/>
        </w:numPr>
        <w:tabs>
          <w:tab w:val="left" w:pos="567"/>
        </w:tabs>
        <w:spacing w:after="0" w:line="259" w:lineRule="auto"/>
        <w:ind w:left="0" w:firstLine="0"/>
        <w:jc w:val="both"/>
        <w:rPr>
          <w:rStyle w:val="text-meta"/>
          <w:rFonts w:ascii="Times New Roman" w:hAnsi="Times New Roman"/>
          <w:sz w:val="28"/>
          <w:szCs w:val="28"/>
          <w:lang w:val="en-US"/>
        </w:rPr>
      </w:pPr>
      <w:hyperlink r:id="rId86" w:history="1">
        <w:proofErr w:type="spellStart"/>
        <w:r w:rsidR="00AA3066" w:rsidRPr="0033254B">
          <w:rPr>
            <w:rStyle w:val="typography"/>
            <w:rFonts w:ascii="Times New Roman" w:hAnsi="Times New Roman"/>
            <w:sz w:val="28"/>
            <w:szCs w:val="28"/>
            <w:bdr w:val="none" w:sz="0" w:space="0" w:color="auto" w:frame="1"/>
            <w:lang w:val="en-US"/>
          </w:rPr>
          <w:t>Yessenamanova</w:t>
        </w:r>
        <w:proofErr w:type="spellEnd"/>
        <w:r w:rsidR="00AA3066" w:rsidRPr="0033254B">
          <w:rPr>
            <w:rStyle w:val="typography"/>
            <w:rFonts w:ascii="Times New Roman" w:hAnsi="Times New Roman"/>
            <w:sz w:val="28"/>
            <w:szCs w:val="28"/>
            <w:bdr w:val="none" w:sz="0" w:space="0" w:color="auto" w:frame="1"/>
            <w:lang w:val="en-US"/>
          </w:rPr>
          <w:t>. M.S.</w:t>
        </w:r>
      </w:hyperlink>
      <w:r w:rsidR="00AA3066" w:rsidRPr="0033254B">
        <w:rPr>
          <w:rFonts w:ascii="Times New Roman" w:hAnsi="Times New Roman"/>
          <w:sz w:val="28"/>
          <w:szCs w:val="28"/>
          <w:lang w:val="en-US"/>
        </w:rPr>
        <w:t>, </w:t>
      </w:r>
      <w:proofErr w:type="spellStart"/>
      <w:r>
        <w:fldChar w:fldCharType="begin"/>
      </w:r>
      <w:r w:rsidRPr="00E631DC">
        <w:rPr>
          <w:lang w:val="en-US"/>
        </w:rPr>
        <w:instrText xml:space="preserve"> HYPERLINK "https://www.scopus.com/authid/detail.uri?authorId=57215669741" </w:instrText>
      </w:r>
      <w:r>
        <w:fldChar w:fldCharType="separate"/>
      </w:r>
      <w:r w:rsidR="00AA3066" w:rsidRPr="0033254B">
        <w:rPr>
          <w:rStyle w:val="typography"/>
          <w:rFonts w:ascii="Times New Roman" w:hAnsi="Times New Roman"/>
          <w:sz w:val="28"/>
          <w:szCs w:val="28"/>
          <w:bdr w:val="none" w:sz="0" w:space="0" w:color="auto" w:frame="1"/>
          <w:lang w:val="en-US"/>
        </w:rPr>
        <w:t>Sangajieva</w:t>
      </w:r>
      <w:proofErr w:type="spellEnd"/>
      <w:r w:rsidR="00AA3066" w:rsidRPr="0033254B">
        <w:rPr>
          <w:rStyle w:val="typography"/>
          <w:rFonts w:ascii="Times New Roman" w:hAnsi="Times New Roman"/>
          <w:sz w:val="28"/>
          <w:szCs w:val="28"/>
          <w:bdr w:val="none" w:sz="0" w:space="0" w:color="auto" w:frame="1"/>
          <w:lang w:val="en-US"/>
        </w:rPr>
        <w:t>. L.K.</w:t>
      </w:r>
      <w:r>
        <w:rPr>
          <w:rStyle w:val="typography"/>
          <w:rFonts w:ascii="Times New Roman" w:hAnsi="Times New Roman"/>
          <w:sz w:val="28"/>
          <w:szCs w:val="28"/>
          <w:bdr w:val="none" w:sz="0" w:space="0" w:color="auto" w:frame="1"/>
          <w:lang w:val="en-US"/>
        </w:rPr>
        <w:fldChar w:fldCharType="end"/>
      </w:r>
      <w:r w:rsidR="00AA3066" w:rsidRPr="0033254B">
        <w:rPr>
          <w:rFonts w:ascii="Times New Roman" w:hAnsi="Times New Roman"/>
          <w:sz w:val="28"/>
          <w:szCs w:val="28"/>
          <w:lang w:val="en-US"/>
        </w:rPr>
        <w:t xml:space="preserve">, </w:t>
      </w:r>
      <w:hyperlink r:id="rId87" w:history="1">
        <w:proofErr w:type="spellStart"/>
        <w:r w:rsidR="00AA3066" w:rsidRPr="0033254B">
          <w:rPr>
            <w:rStyle w:val="typography"/>
            <w:rFonts w:ascii="Times New Roman" w:hAnsi="Times New Roman"/>
            <w:sz w:val="28"/>
            <w:szCs w:val="28"/>
            <w:bdr w:val="none" w:sz="0" w:space="0" w:color="auto" w:frame="1"/>
            <w:lang w:val="en-US"/>
          </w:rPr>
          <w:t>Yessenamanova</w:t>
        </w:r>
        <w:proofErr w:type="spellEnd"/>
        <w:r w:rsidR="00AA3066" w:rsidRPr="0033254B">
          <w:rPr>
            <w:rStyle w:val="typography"/>
            <w:rFonts w:ascii="Times New Roman" w:hAnsi="Times New Roman"/>
            <w:sz w:val="28"/>
            <w:szCs w:val="28"/>
            <w:bdr w:val="none" w:sz="0" w:space="0" w:color="auto" w:frame="1"/>
            <w:lang w:val="en-US"/>
          </w:rPr>
          <w:t>. Z.S.</w:t>
        </w:r>
      </w:hyperlink>
      <w:r w:rsidR="00AA3066" w:rsidRPr="0033254B">
        <w:rPr>
          <w:rFonts w:ascii="Times New Roman" w:hAnsi="Times New Roman"/>
          <w:sz w:val="28"/>
          <w:szCs w:val="28"/>
          <w:lang w:val="en-US"/>
        </w:rPr>
        <w:t>, </w:t>
      </w:r>
      <w:proofErr w:type="spellStart"/>
      <w:r>
        <w:fldChar w:fldCharType="begin"/>
      </w:r>
      <w:r w:rsidRPr="00E631DC">
        <w:rPr>
          <w:lang w:val="en-US"/>
        </w:rPr>
        <w:instrText xml:space="preserve"> HYPERLINK "https://www.scopus.com/authid/detail.uri?authorId=57214151460" </w:instrText>
      </w:r>
      <w:r>
        <w:fldChar w:fldCharType="separate"/>
      </w:r>
      <w:r w:rsidR="00AA3066" w:rsidRPr="0033254B">
        <w:rPr>
          <w:rStyle w:val="typography"/>
          <w:rFonts w:ascii="Times New Roman" w:hAnsi="Times New Roman"/>
          <w:sz w:val="28"/>
          <w:szCs w:val="28"/>
          <w:bdr w:val="none" w:sz="0" w:space="0" w:color="auto" w:frame="1"/>
          <w:lang w:val="en-US"/>
        </w:rPr>
        <w:t>Tlepbergenova</w:t>
      </w:r>
      <w:proofErr w:type="spellEnd"/>
      <w:r w:rsidR="00AA3066" w:rsidRPr="0033254B">
        <w:rPr>
          <w:rStyle w:val="typography"/>
          <w:rFonts w:ascii="Times New Roman" w:hAnsi="Times New Roman"/>
          <w:sz w:val="28"/>
          <w:szCs w:val="28"/>
          <w:bdr w:val="none" w:sz="0" w:space="0" w:color="auto" w:frame="1"/>
          <w:lang w:val="en-US"/>
        </w:rPr>
        <w:t xml:space="preserve">. </w:t>
      </w:r>
      <w:r w:rsidR="00AA3066" w:rsidRPr="0033254B">
        <w:rPr>
          <w:rStyle w:val="typography"/>
          <w:rFonts w:ascii="Times New Roman" w:hAnsi="Times New Roman"/>
          <w:sz w:val="28"/>
          <w:szCs w:val="28"/>
          <w:bdr w:val="none" w:sz="0" w:space="0" w:color="auto" w:frame="1"/>
        </w:rPr>
        <w:t>А</w:t>
      </w:r>
      <w:r w:rsidR="00AA3066" w:rsidRPr="0033254B">
        <w:rPr>
          <w:rStyle w:val="typography"/>
          <w:rFonts w:ascii="Times New Roman" w:hAnsi="Times New Roman"/>
          <w:sz w:val="28"/>
          <w:szCs w:val="28"/>
          <w:bdr w:val="none" w:sz="0" w:space="0" w:color="auto" w:frame="1"/>
          <w:lang w:val="en-US"/>
        </w:rPr>
        <w:t>.</w:t>
      </w:r>
      <w:r w:rsidR="00AA3066" w:rsidRPr="0033254B">
        <w:rPr>
          <w:rStyle w:val="typography"/>
          <w:rFonts w:ascii="Times New Roman" w:hAnsi="Times New Roman"/>
          <w:sz w:val="28"/>
          <w:szCs w:val="28"/>
          <w:bdr w:val="none" w:sz="0" w:space="0" w:color="auto" w:frame="1"/>
        </w:rPr>
        <w:t>Е</w:t>
      </w:r>
      <w:r w:rsidR="00AA3066" w:rsidRPr="0033254B">
        <w:rPr>
          <w:rStyle w:val="typography"/>
          <w:rFonts w:ascii="Times New Roman" w:hAnsi="Times New Roman"/>
          <w:sz w:val="28"/>
          <w:szCs w:val="28"/>
          <w:bdr w:val="none" w:sz="0" w:space="0" w:color="auto" w:frame="1"/>
          <w:lang w:val="en-US"/>
        </w:rPr>
        <w:t>.</w:t>
      </w:r>
      <w:r>
        <w:rPr>
          <w:rStyle w:val="typography"/>
          <w:rFonts w:ascii="Times New Roman" w:hAnsi="Times New Roman"/>
          <w:sz w:val="28"/>
          <w:szCs w:val="28"/>
          <w:bdr w:val="none" w:sz="0" w:space="0" w:color="auto" w:frame="1"/>
          <w:lang w:val="en-US"/>
        </w:rPr>
        <w:fldChar w:fldCharType="end"/>
      </w:r>
      <w:r w:rsidR="00AA3066" w:rsidRPr="0033254B">
        <w:rPr>
          <w:rStyle w:val="text-meta"/>
          <w:rFonts w:ascii="Times New Roman" w:eastAsiaTheme="majorEastAsia" w:hAnsi="Times New Roman"/>
          <w:sz w:val="28"/>
          <w:szCs w:val="28"/>
          <w:lang w:val="en-US"/>
        </w:rPr>
        <w:t xml:space="preserve"> </w:t>
      </w:r>
      <w:r w:rsidR="00B42091" w:rsidRPr="0033254B">
        <w:rPr>
          <w:rStyle w:val="list-title"/>
          <w:rFonts w:ascii="Times New Roman" w:eastAsia="SimSun" w:hAnsi="Times New Roman"/>
          <w:sz w:val="28"/>
          <w:szCs w:val="28"/>
          <w:lang w:val="en-US"/>
        </w:rPr>
        <w:t>A</w:t>
      </w:r>
      <w:r w:rsidR="00AA3066" w:rsidRPr="0033254B">
        <w:rPr>
          <w:rStyle w:val="list-title"/>
          <w:rFonts w:ascii="Times New Roman" w:eastAsia="SimSun" w:hAnsi="Times New Roman"/>
          <w:sz w:val="28"/>
          <w:szCs w:val="28"/>
          <w:lang w:val="en-US"/>
        </w:rPr>
        <w:t xml:space="preserve">ctivity at the landfill site of microelements of the </w:t>
      </w:r>
      <w:proofErr w:type="spellStart"/>
      <w:r w:rsidR="00AA3066" w:rsidRPr="0033254B">
        <w:rPr>
          <w:rStyle w:val="list-title"/>
          <w:rFonts w:ascii="Times New Roman" w:eastAsia="SimSun" w:hAnsi="Times New Roman"/>
          <w:sz w:val="28"/>
          <w:szCs w:val="28"/>
          <w:lang w:val="en-US"/>
        </w:rPr>
        <w:t>caspian</w:t>
      </w:r>
      <w:proofErr w:type="spellEnd"/>
      <w:r w:rsidR="00AA3066" w:rsidRPr="0033254B">
        <w:rPr>
          <w:rStyle w:val="list-title"/>
          <w:rFonts w:ascii="Times New Roman" w:eastAsia="SimSun" w:hAnsi="Times New Roman"/>
          <w:sz w:val="28"/>
          <w:szCs w:val="28"/>
          <w:lang w:val="en-US"/>
        </w:rPr>
        <w:t xml:space="preserve"> depression</w:t>
      </w:r>
      <w:r w:rsidR="00AA3066" w:rsidRPr="0033254B">
        <w:rPr>
          <w:rStyle w:val="list-title"/>
          <w:rFonts w:ascii="Times New Roman" w:hAnsi="Times New Roman"/>
          <w:sz w:val="28"/>
          <w:szCs w:val="28"/>
          <w:lang w:val="en-US"/>
        </w:rPr>
        <w:t xml:space="preserve">. </w:t>
      </w:r>
      <w:r w:rsidR="00B42091" w:rsidRPr="0033254B">
        <w:rPr>
          <w:rStyle w:val="list-title"/>
          <w:rFonts w:ascii="Times New Roman" w:hAnsi="Times New Roman"/>
          <w:sz w:val="28"/>
          <w:szCs w:val="28"/>
          <w:lang w:val="kk-KZ"/>
        </w:rPr>
        <w:t xml:space="preserve">// </w:t>
      </w:r>
      <w:r>
        <w:fldChar w:fldCharType="begin"/>
      </w:r>
      <w:r w:rsidRPr="00E631DC">
        <w:rPr>
          <w:lang w:val="en-US"/>
        </w:rPr>
        <w:instrText xml:space="preserve"> HYPERLINK "https://www.scopus.com/authid/detail.uri?authorId=57214148944" \l "disabled" \o "</w:instrText>
      </w:r>
      <w:r>
        <w:instrText>Посмотреть</w:instrText>
      </w:r>
      <w:r w:rsidRPr="00E631DC">
        <w:rPr>
          <w:lang w:val="en-US"/>
        </w:rPr>
        <w:instrText xml:space="preserve"> </w:instrText>
      </w:r>
      <w:r>
        <w:instrText>сведения</w:instrText>
      </w:r>
      <w:r w:rsidRPr="00E631DC">
        <w:rPr>
          <w:lang w:val="en-US"/>
        </w:rPr>
        <w:instrText xml:space="preserve"> </w:instrText>
      </w:r>
      <w:r>
        <w:instrText>о</w:instrText>
      </w:r>
      <w:r w:rsidRPr="00E631DC">
        <w:rPr>
          <w:lang w:val="en-US"/>
        </w:rPr>
        <w:instrText xml:space="preserve"> </w:instrText>
      </w:r>
      <w:r>
        <w:instrText>документе</w:instrText>
      </w:r>
      <w:r w:rsidRPr="00E631DC">
        <w:rPr>
          <w:lang w:val="en-US"/>
        </w:rPr>
        <w:instrText xml:space="preserve">" </w:instrText>
      </w:r>
      <w:r>
        <w:fldChar w:fldCharType="separate"/>
      </w:r>
      <w:r w:rsidR="00AA3066" w:rsidRPr="0033254B">
        <w:rPr>
          <w:rStyle w:val="linktext"/>
          <w:rFonts w:ascii="Times New Roman" w:hAnsi="Times New Roman"/>
          <w:sz w:val="28"/>
          <w:szCs w:val="28"/>
          <w:bdr w:val="none" w:sz="0" w:space="0" w:color="auto" w:frame="1"/>
          <w:lang w:val="en-US"/>
        </w:rPr>
        <w:t>News of the National Academy of Sciences of the Republic of Kazakhstan, Series of Geology and Technical Sciences</w:t>
      </w:r>
      <w:r>
        <w:rPr>
          <w:rStyle w:val="linktext"/>
          <w:rFonts w:ascii="Times New Roman" w:hAnsi="Times New Roman"/>
          <w:sz w:val="28"/>
          <w:szCs w:val="28"/>
          <w:bdr w:val="none" w:sz="0" w:space="0" w:color="auto" w:frame="1"/>
          <w:lang w:val="en-US"/>
        </w:rPr>
        <w:fldChar w:fldCharType="end"/>
      </w:r>
      <w:r w:rsidR="00AA3066" w:rsidRPr="0033254B">
        <w:rPr>
          <w:rStyle w:val="text-meta"/>
          <w:rFonts w:ascii="Times New Roman" w:eastAsiaTheme="majorEastAsia" w:hAnsi="Times New Roman"/>
          <w:sz w:val="28"/>
          <w:szCs w:val="28"/>
          <w:lang w:val="en-US"/>
        </w:rPr>
        <w:t xml:space="preserve">, </w:t>
      </w:r>
      <w:r w:rsidR="004D2DD2" w:rsidRPr="0033254B">
        <w:rPr>
          <w:rStyle w:val="text-meta"/>
          <w:rFonts w:ascii="Times New Roman" w:eastAsiaTheme="majorEastAsia" w:hAnsi="Times New Roman"/>
          <w:sz w:val="28"/>
          <w:szCs w:val="28"/>
          <w:lang w:val="en-US"/>
        </w:rPr>
        <w:t>2020.</w:t>
      </w:r>
      <w:r w:rsidR="00B42091" w:rsidRPr="0033254B">
        <w:rPr>
          <w:rStyle w:val="text-meta"/>
          <w:rFonts w:ascii="Times New Roman" w:eastAsiaTheme="majorEastAsia" w:hAnsi="Times New Roman"/>
          <w:sz w:val="28"/>
          <w:szCs w:val="28"/>
          <w:lang w:val="en-US"/>
        </w:rPr>
        <w:t>1(439)</w:t>
      </w:r>
      <w:r w:rsidR="00B42091" w:rsidRPr="0033254B">
        <w:rPr>
          <w:rStyle w:val="text-meta"/>
          <w:rFonts w:ascii="Times New Roman" w:eastAsiaTheme="majorEastAsia" w:hAnsi="Times New Roman"/>
          <w:sz w:val="28"/>
          <w:szCs w:val="28"/>
          <w:lang w:val="kk-KZ"/>
        </w:rPr>
        <w:t>. Р.</w:t>
      </w:r>
      <w:r w:rsidR="00AA3066" w:rsidRPr="0033254B">
        <w:rPr>
          <w:rStyle w:val="text-meta"/>
          <w:rFonts w:ascii="Times New Roman" w:eastAsiaTheme="majorEastAsia" w:hAnsi="Times New Roman"/>
          <w:sz w:val="28"/>
          <w:szCs w:val="28"/>
          <w:lang w:val="en-US"/>
        </w:rPr>
        <w:t xml:space="preserve"> 155–163.</w:t>
      </w:r>
    </w:p>
    <w:p w14:paraId="6526FB4E" w14:textId="55063D8A" w:rsidR="00134016" w:rsidRPr="0033254B" w:rsidRDefault="00134016"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Потанина М.Г. Особенности акустической эмиссии при флюидной инициации разрушения по данным лабораторного моделирования </w:t>
      </w:r>
      <w:r w:rsidR="001F384E" w:rsidRPr="0033254B">
        <w:rPr>
          <w:rFonts w:ascii="Times New Roman" w:hAnsi="Times New Roman"/>
          <w:sz w:val="28"/>
          <w:szCs w:val="28"/>
          <w:lang w:val="kk-KZ"/>
        </w:rPr>
        <w:t>з</w:t>
      </w:r>
      <w:proofErr w:type="spellStart"/>
      <w:r w:rsidR="001F384E" w:rsidRPr="0033254B">
        <w:rPr>
          <w:rFonts w:ascii="Times New Roman" w:hAnsi="Times New Roman"/>
          <w:sz w:val="28"/>
          <w:szCs w:val="28"/>
        </w:rPr>
        <w:t>емли</w:t>
      </w:r>
      <w:proofErr w:type="spellEnd"/>
      <w:r w:rsidR="001F384E" w:rsidRPr="0033254B">
        <w:rPr>
          <w:rFonts w:ascii="Times New Roman" w:hAnsi="Times New Roman"/>
          <w:sz w:val="28"/>
          <w:szCs w:val="28"/>
        </w:rPr>
        <w:t xml:space="preserve">. № 2. 2015. </w:t>
      </w:r>
      <w:r w:rsidR="00496214" w:rsidRPr="0033254B">
        <w:rPr>
          <w:rFonts w:ascii="Times New Roman" w:hAnsi="Times New Roman"/>
          <w:sz w:val="28"/>
          <w:szCs w:val="28"/>
          <w:lang w:val="kk-KZ"/>
        </w:rPr>
        <w:t>-</w:t>
      </w:r>
      <w:r w:rsidR="00B42091" w:rsidRPr="0033254B">
        <w:rPr>
          <w:rFonts w:ascii="Times New Roman" w:hAnsi="Times New Roman"/>
          <w:sz w:val="28"/>
          <w:szCs w:val="28"/>
          <w:lang w:val="kk-KZ"/>
        </w:rPr>
        <w:t>С.</w:t>
      </w:r>
      <w:r w:rsidR="001F384E" w:rsidRPr="0033254B">
        <w:rPr>
          <w:rFonts w:ascii="Times New Roman" w:hAnsi="Times New Roman"/>
          <w:sz w:val="28"/>
          <w:szCs w:val="28"/>
          <w:lang w:val="kk-KZ"/>
        </w:rPr>
        <w:t xml:space="preserve"> </w:t>
      </w:r>
      <w:r w:rsidRPr="0033254B">
        <w:rPr>
          <w:rFonts w:ascii="Times New Roman" w:hAnsi="Times New Roman"/>
          <w:sz w:val="28"/>
          <w:szCs w:val="28"/>
        </w:rPr>
        <w:t>126 – 138.</w:t>
      </w:r>
    </w:p>
    <w:p w14:paraId="0B724869" w14:textId="11EE1546" w:rsidR="00134016" w:rsidRPr="0033254B" w:rsidRDefault="00134016" w:rsidP="00D6615C">
      <w:pPr>
        <w:pStyle w:val="ac"/>
        <w:numPr>
          <w:ilvl w:val="0"/>
          <w:numId w:val="11"/>
        </w:numPr>
        <w:tabs>
          <w:tab w:val="left" w:pos="567"/>
        </w:tabs>
        <w:spacing w:after="0" w:line="259" w:lineRule="auto"/>
        <w:ind w:left="0" w:firstLine="0"/>
        <w:jc w:val="both"/>
        <w:rPr>
          <w:rStyle w:val="af"/>
          <w:rFonts w:ascii="Times New Roman" w:hAnsi="Times New Roman"/>
          <w:color w:val="auto"/>
          <w:sz w:val="28"/>
          <w:szCs w:val="28"/>
          <w:u w:val="none"/>
          <w:lang w:val="en-US"/>
        </w:rPr>
      </w:pPr>
      <w:proofErr w:type="spellStart"/>
      <w:r w:rsidRPr="0033254B">
        <w:rPr>
          <w:rFonts w:ascii="Times New Roman" w:hAnsi="Times New Roman"/>
          <w:sz w:val="28"/>
          <w:szCs w:val="28"/>
        </w:rPr>
        <w:t>Череповский</w:t>
      </w:r>
      <w:proofErr w:type="spellEnd"/>
      <w:r w:rsidRPr="0033254B">
        <w:rPr>
          <w:rFonts w:ascii="Times New Roman" w:hAnsi="Times New Roman"/>
          <w:sz w:val="28"/>
          <w:szCs w:val="28"/>
        </w:rPr>
        <w:t xml:space="preserve"> А.В. Наземная сейсморазведка нового технологического уровня. </w:t>
      </w:r>
      <w:r w:rsidRPr="0033254B">
        <w:rPr>
          <w:rFonts w:ascii="Times New Roman" w:hAnsi="Times New Roman"/>
          <w:sz w:val="28"/>
          <w:szCs w:val="28"/>
          <w:lang w:val="en-US"/>
        </w:rPr>
        <w:t>2016. -229 p.</w:t>
      </w:r>
    </w:p>
    <w:p w14:paraId="7F6A943B" w14:textId="57002B3A" w:rsidR="00FA1B42" w:rsidRPr="0033254B" w:rsidRDefault="001F384E"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proofErr w:type="spellStart"/>
      <w:r w:rsidRPr="0033254B">
        <w:rPr>
          <w:rFonts w:ascii="Times New Roman" w:hAnsi="Times New Roman"/>
          <w:sz w:val="28"/>
          <w:szCs w:val="28"/>
        </w:rPr>
        <w:t>Калжеков</w:t>
      </w:r>
      <w:proofErr w:type="spellEnd"/>
      <w:r w:rsidRPr="0033254B">
        <w:rPr>
          <w:rFonts w:ascii="Times New Roman" w:hAnsi="Times New Roman"/>
          <w:sz w:val="28"/>
          <w:szCs w:val="28"/>
        </w:rPr>
        <w:t xml:space="preserve"> Н., </w:t>
      </w:r>
      <w:proofErr w:type="spellStart"/>
      <w:r w:rsidRPr="0033254B">
        <w:rPr>
          <w:rFonts w:ascii="Times New Roman" w:hAnsi="Times New Roman"/>
          <w:sz w:val="28"/>
          <w:szCs w:val="28"/>
        </w:rPr>
        <w:t>Бахтель</w:t>
      </w:r>
      <w:proofErr w:type="spellEnd"/>
      <w:r w:rsidRPr="0033254B">
        <w:rPr>
          <w:rFonts w:ascii="Times New Roman" w:hAnsi="Times New Roman"/>
          <w:sz w:val="28"/>
          <w:szCs w:val="28"/>
        </w:rPr>
        <w:t xml:space="preserve"> С.Л. </w:t>
      </w:r>
      <w:r w:rsidR="00FA1B42" w:rsidRPr="0033254B">
        <w:rPr>
          <w:rFonts w:ascii="Times New Roman" w:hAnsi="Times New Roman"/>
          <w:sz w:val="28"/>
          <w:szCs w:val="28"/>
        </w:rPr>
        <w:t xml:space="preserve">Сейсмическая геоморфология борта и склона с доминирующими </w:t>
      </w:r>
      <w:proofErr w:type="spellStart"/>
      <w:r w:rsidR="00FA1B42" w:rsidRPr="0033254B">
        <w:rPr>
          <w:rFonts w:ascii="Times New Roman" w:hAnsi="Times New Roman"/>
          <w:sz w:val="28"/>
          <w:szCs w:val="28"/>
        </w:rPr>
        <w:t>микробиальными</w:t>
      </w:r>
      <w:proofErr w:type="spellEnd"/>
      <w:r w:rsidR="00FA1B42" w:rsidRPr="0033254B">
        <w:rPr>
          <w:rFonts w:ascii="Times New Roman" w:hAnsi="Times New Roman"/>
          <w:sz w:val="28"/>
          <w:szCs w:val="28"/>
        </w:rPr>
        <w:t xml:space="preserve"> породами вокруг изолированной платформы м. Тенгиз //   2-я Международная конференция </w:t>
      </w:r>
      <w:proofErr w:type="spellStart"/>
      <w:r w:rsidR="00FA1B42" w:rsidRPr="0033254B">
        <w:rPr>
          <w:rFonts w:ascii="Times New Roman" w:hAnsi="Times New Roman"/>
          <w:sz w:val="28"/>
          <w:szCs w:val="28"/>
        </w:rPr>
        <w:t>КазГео</w:t>
      </w:r>
      <w:proofErr w:type="spellEnd"/>
      <w:r w:rsidR="00FA1B42" w:rsidRPr="0033254B">
        <w:rPr>
          <w:rFonts w:ascii="Times New Roman" w:hAnsi="Times New Roman"/>
          <w:sz w:val="28"/>
          <w:szCs w:val="28"/>
        </w:rPr>
        <w:t xml:space="preserve"> Европейской ассоциации инженеров-геолого</w:t>
      </w:r>
      <w:r w:rsidR="00B42091" w:rsidRPr="0033254B">
        <w:rPr>
          <w:rFonts w:ascii="Times New Roman" w:hAnsi="Times New Roman"/>
          <w:sz w:val="28"/>
          <w:szCs w:val="28"/>
        </w:rPr>
        <w:t>в и геофизиков. – Алматы, 2012.</w:t>
      </w:r>
      <w:r w:rsidR="00496214" w:rsidRPr="0033254B">
        <w:rPr>
          <w:rFonts w:ascii="Times New Roman" w:hAnsi="Times New Roman"/>
          <w:sz w:val="28"/>
          <w:szCs w:val="28"/>
          <w:lang w:val="kk-KZ"/>
        </w:rPr>
        <w:t>-</w:t>
      </w:r>
      <w:r w:rsidR="00B42091" w:rsidRPr="0033254B">
        <w:rPr>
          <w:rFonts w:ascii="Times New Roman" w:hAnsi="Times New Roman"/>
          <w:sz w:val="28"/>
          <w:szCs w:val="28"/>
          <w:lang w:val="kk-KZ"/>
        </w:rPr>
        <w:t xml:space="preserve"> С.</w:t>
      </w:r>
      <w:r w:rsidR="00FA1B42" w:rsidRPr="0033254B">
        <w:rPr>
          <w:rFonts w:ascii="Times New Roman" w:hAnsi="Times New Roman"/>
          <w:sz w:val="28"/>
          <w:szCs w:val="28"/>
        </w:rPr>
        <w:t>35-43</w:t>
      </w:r>
      <w:r w:rsidR="00FA1B42" w:rsidRPr="0033254B">
        <w:rPr>
          <w:rFonts w:ascii="Times New Roman" w:hAnsi="Times New Roman"/>
          <w:sz w:val="28"/>
          <w:szCs w:val="28"/>
          <w:lang w:val="kk-KZ"/>
        </w:rPr>
        <w:t>.</w:t>
      </w:r>
    </w:p>
    <w:p w14:paraId="1246BB3B" w14:textId="7BBC5F1D" w:rsidR="00BA0AD9" w:rsidRPr="0033254B" w:rsidRDefault="00E52064"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Кадырбекова</w:t>
      </w:r>
      <w:r w:rsidR="00B42091" w:rsidRPr="0033254B">
        <w:rPr>
          <w:rStyle w:val="af"/>
          <w:rFonts w:ascii="Times New Roman" w:eastAsia="SimSun" w:hAnsi="Times New Roman"/>
          <w:color w:val="auto"/>
          <w:sz w:val="28"/>
          <w:szCs w:val="28"/>
          <w:u w:val="none"/>
          <w:bdr w:val="none" w:sz="0" w:space="0" w:color="auto" w:frame="1"/>
          <w:lang w:val="kk-KZ"/>
        </w:rPr>
        <w:t xml:space="preserve"> Ю</w:t>
      </w:r>
      <w:r w:rsidR="00B42091" w:rsidRPr="0033254B">
        <w:rPr>
          <w:rFonts w:ascii="Times New Roman" w:hAnsi="Times New Roman"/>
          <w:sz w:val="28"/>
          <w:szCs w:val="28"/>
          <w:lang w:val="kk-KZ"/>
        </w:rPr>
        <w:t>.Д.</w:t>
      </w:r>
      <w:r w:rsidRPr="0033254B">
        <w:rPr>
          <w:rFonts w:ascii="Times New Roman" w:hAnsi="Times New Roman"/>
          <w:sz w:val="28"/>
          <w:szCs w:val="28"/>
          <w:lang w:val="kk-KZ"/>
        </w:rPr>
        <w:t>, Королёва</w:t>
      </w:r>
      <w:r w:rsidR="00B42091" w:rsidRPr="0033254B">
        <w:rPr>
          <w:rFonts w:ascii="Times New Roman" w:hAnsi="Times New Roman"/>
          <w:sz w:val="28"/>
          <w:szCs w:val="28"/>
          <w:lang w:val="kk-KZ"/>
        </w:rPr>
        <w:t xml:space="preserve"> Ю.Ю.</w:t>
      </w:r>
      <w:r w:rsidRPr="0033254B">
        <w:rPr>
          <w:rFonts w:ascii="Times New Roman" w:hAnsi="Times New Roman"/>
          <w:sz w:val="28"/>
          <w:szCs w:val="28"/>
          <w:lang w:val="kk-KZ"/>
        </w:rPr>
        <w:t xml:space="preserve"> Мұнай, газ және газ конденсатын өндірудің барлық тәсілдеріндегі технологиялық үдерісін жүргізу. «Академия» баспа орталығы, Мәскеу, 2015</w:t>
      </w:r>
      <w:r w:rsidR="00FA1B42" w:rsidRPr="0033254B">
        <w:rPr>
          <w:rFonts w:ascii="Times New Roman" w:hAnsi="Times New Roman"/>
          <w:sz w:val="28"/>
          <w:szCs w:val="28"/>
          <w:lang w:val="kk-KZ"/>
        </w:rPr>
        <w:t>.-</w:t>
      </w:r>
      <w:r w:rsidR="004D2DD2" w:rsidRPr="0033254B">
        <w:rPr>
          <w:rFonts w:ascii="Times New Roman" w:hAnsi="Times New Roman"/>
          <w:sz w:val="28"/>
          <w:szCs w:val="28"/>
          <w:lang w:val="kk-KZ"/>
        </w:rPr>
        <w:t>205 б.</w:t>
      </w:r>
    </w:p>
    <w:p w14:paraId="596BA34C" w14:textId="36FE0922" w:rsidR="00BA0AD9" w:rsidRPr="0033254B" w:rsidRDefault="009B37AE" w:rsidP="00D6615C">
      <w:pPr>
        <w:pStyle w:val="ac"/>
        <w:numPr>
          <w:ilvl w:val="0"/>
          <w:numId w:val="11"/>
        </w:numPr>
        <w:tabs>
          <w:tab w:val="left" w:pos="567"/>
        </w:tabs>
        <w:spacing w:after="0" w:line="259"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Мусанов</w:t>
      </w:r>
      <w:r w:rsidR="00B42091" w:rsidRPr="0033254B">
        <w:rPr>
          <w:rFonts w:ascii="Times New Roman" w:hAnsi="Times New Roman"/>
          <w:sz w:val="28"/>
          <w:szCs w:val="28"/>
          <w:lang w:val="kk-KZ"/>
        </w:rPr>
        <w:t xml:space="preserve"> Ә.</w:t>
      </w:r>
      <w:r w:rsidRPr="0033254B">
        <w:rPr>
          <w:rFonts w:ascii="Times New Roman" w:hAnsi="Times New Roman"/>
          <w:sz w:val="28"/>
          <w:szCs w:val="28"/>
          <w:lang w:val="kk-KZ"/>
        </w:rPr>
        <w:t xml:space="preserve"> </w:t>
      </w:r>
      <w:r w:rsidR="00496214" w:rsidRPr="0033254B">
        <w:rPr>
          <w:rFonts w:ascii="Times New Roman" w:hAnsi="Times New Roman"/>
          <w:sz w:val="28"/>
          <w:szCs w:val="28"/>
          <w:lang w:val="kk-KZ"/>
        </w:rPr>
        <w:t>Ұңғыларды бұрғылау. Алматы-2015,-</w:t>
      </w:r>
      <w:r w:rsidR="004D2DD2" w:rsidRPr="0033254B">
        <w:rPr>
          <w:rFonts w:ascii="Times New Roman" w:hAnsi="Times New Roman"/>
          <w:sz w:val="28"/>
          <w:szCs w:val="28"/>
          <w:lang w:val="kk-KZ"/>
        </w:rPr>
        <w:t>138 б.</w:t>
      </w:r>
    </w:p>
    <w:p w14:paraId="6D0AD9B9" w14:textId="5D37D4C5" w:rsidR="00BA0AD9" w:rsidRPr="0033254B" w:rsidRDefault="009B37AE"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Вадецкий</w:t>
      </w:r>
      <w:proofErr w:type="spellEnd"/>
      <w:r w:rsidRPr="0033254B">
        <w:rPr>
          <w:rFonts w:ascii="Times New Roman" w:hAnsi="Times New Roman"/>
          <w:sz w:val="28"/>
          <w:szCs w:val="28"/>
        </w:rPr>
        <w:t xml:space="preserve"> Ю.В. Бурение нефтяных и газовых скважин: учебник для нач. проф. образования. М.: Издательский центр «Академия», </w:t>
      </w:r>
      <w:r w:rsidR="00B42091" w:rsidRPr="0033254B">
        <w:rPr>
          <w:rFonts w:ascii="Times New Roman" w:hAnsi="Times New Roman"/>
          <w:sz w:val="28"/>
          <w:szCs w:val="28"/>
        </w:rPr>
        <w:t>ISB№ 5-7695-1119-2</w:t>
      </w:r>
      <w:r w:rsidR="00B42091" w:rsidRPr="0033254B">
        <w:rPr>
          <w:rFonts w:ascii="Times New Roman" w:hAnsi="Times New Roman"/>
          <w:sz w:val="28"/>
          <w:szCs w:val="28"/>
          <w:lang w:val="kk-KZ"/>
        </w:rPr>
        <w:t>.</w:t>
      </w:r>
      <w:r w:rsidR="00496214" w:rsidRPr="0033254B">
        <w:rPr>
          <w:rFonts w:ascii="Times New Roman" w:hAnsi="Times New Roman"/>
          <w:sz w:val="28"/>
          <w:szCs w:val="28"/>
        </w:rPr>
        <w:t xml:space="preserve"> 2003.-352 с.</w:t>
      </w:r>
    </w:p>
    <w:p w14:paraId="0C3D37FB" w14:textId="35A2DEE9" w:rsidR="00BA0AD9" w:rsidRPr="0033254B" w:rsidRDefault="00D766AB"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lastRenderedPageBreak/>
        <w:t>Саламатина</w:t>
      </w:r>
      <w:r w:rsidR="00B42091" w:rsidRPr="0033254B">
        <w:rPr>
          <w:rFonts w:ascii="Times New Roman" w:hAnsi="Times New Roman"/>
          <w:sz w:val="28"/>
          <w:szCs w:val="28"/>
        </w:rPr>
        <w:t xml:space="preserve"> А. С.</w:t>
      </w:r>
      <w:r w:rsidRPr="0033254B">
        <w:rPr>
          <w:rFonts w:ascii="Times New Roman" w:hAnsi="Times New Roman"/>
          <w:sz w:val="28"/>
          <w:szCs w:val="28"/>
        </w:rPr>
        <w:t xml:space="preserve">, </w:t>
      </w:r>
      <w:proofErr w:type="spellStart"/>
      <w:r w:rsidRPr="0033254B">
        <w:rPr>
          <w:rFonts w:ascii="Times New Roman" w:hAnsi="Times New Roman"/>
          <w:sz w:val="28"/>
          <w:szCs w:val="28"/>
        </w:rPr>
        <w:t>Амралинов</w:t>
      </w:r>
      <w:proofErr w:type="spellEnd"/>
      <w:r w:rsidR="00B42091" w:rsidRPr="0033254B">
        <w:rPr>
          <w:rFonts w:ascii="Times New Roman" w:hAnsi="Times New Roman"/>
          <w:sz w:val="28"/>
          <w:szCs w:val="28"/>
        </w:rPr>
        <w:t xml:space="preserve"> Б.Б.</w:t>
      </w:r>
      <w:r w:rsidRPr="0033254B">
        <w:rPr>
          <w:rFonts w:ascii="Times New Roman" w:hAnsi="Times New Roman"/>
          <w:sz w:val="28"/>
          <w:szCs w:val="28"/>
        </w:rPr>
        <w:t>, Якупов</w:t>
      </w:r>
      <w:r w:rsidR="00B42091" w:rsidRPr="0033254B">
        <w:rPr>
          <w:rFonts w:ascii="Times New Roman" w:hAnsi="Times New Roman"/>
          <w:sz w:val="28"/>
          <w:szCs w:val="28"/>
        </w:rPr>
        <w:t xml:space="preserve"> Р.Р. </w:t>
      </w:r>
      <w:r w:rsidRPr="0033254B">
        <w:rPr>
          <w:rFonts w:ascii="Times New Roman" w:hAnsi="Times New Roman"/>
          <w:sz w:val="28"/>
          <w:szCs w:val="28"/>
        </w:rPr>
        <w:t>Гидрог</w:t>
      </w:r>
      <w:r w:rsidR="00891B95" w:rsidRPr="0033254B">
        <w:rPr>
          <w:rFonts w:ascii="Times New Roman" w:hAnsi="Times New Roman"/>
          <w:sz w:val="28"/>
          <w:szCs w:val="28"/>
        </w:rPr>
        <w:t xml:space="preserve">еология </w:t>
      </w:r>
      <w:proofErr w:type="spellStart"/>
      <w:r w:rsidR="00891B95" w:rsidRPr="0033254B">
        <w:rPr>
          <w:rFonts w:ascii="Times New Roman" w:hAnsi="Times New Roman"/>
          <w:sz w:val="28"/>
          <w:szCs w:val="28"/>
        </w:rPr>
        <w:t>және</w:t>
      </w:r>
      <w:proofErr w:type="spellEnd"/>
      <w:r w:rsidR="00891B95" w:rsidRPr="0033254B">
        <w:rPr>
          <w:rFonts w:ascii="Times New Roman" w:hAnsi="Times New Roman"/>
          <w:sz w:val="28"/>
          <w:szCs w:val="28"/>
        </w:rPr>
        <w:t xml:space="preserve"> </w:t>
      </w:r>
      <w:proofErr w:type="spellStart"/>
      <w:r w:rsidR="00891B95" w:rsidRPr="0033254B">
        <w:rPr>
          <w:rFonts w:ascii="Times New Roman" w:hAnsi="Times New Roman"/>
          <w:sz w:val="28"/>
          <w:szCs w:val="28"/>
        </w:rPr>
        <w:t>инженерлік</w:t>
      </w:r>
      <w:proofErr w:type="spellEnd"/>
      <w:r w:rsidR="00891B95" w:rsidRPr="0033254B">
        <w:rPr>
          <w:rFonts w:ascii="Times New Roman" w:hAnsi="Times New Roman"/>
          <w:sz w:val="28"/>
          <w:szCs w:val="28"/>
        </w:rPr>
        <w:t xml:space="preserve"> геологи</w:t>
      </w:r>
      <w:r w:rsidR="00CF597A" w:rsidRPr="0033254B">
        <w:rPr>
          <w:rFonts w:ascii="Times New Roman" w:hAnsi="Times New Roman"/>
          <w:sz w:val="28"/>
          <w:szCs w:val="28"/>
          <w:lang w:val="kk-KZ"/>
        </w:rPr>
        <w:t>я.</w:t>
      </w:r>
      <w:r w:rsidR="00891B95" w:rsidRPr="0033254B">
        <w:rPr>
          <w:rFonts w:ascii="Times New Roman" w:hAnsi="Times New Roman"/>
          <w:sz w:val="28"/>
          <w:szCs w:val="28"/>
        </w:rPr>
        <w:t xml:space="preserve"> </w:t>
      </w:r>
      <w:r w:rsidR="00CF597A" w:rsidRPr="0033254B">
        <w:rPr>
          <w:rFonts w:ascii="Times New Roman" w:hAnsi="Times New Roman"/>
          <w:sz w:val="28"/>
          <w:szCs w:val="28"/>
          <w:lang w:val="kk-KZ"/>
        </w:rPr>
        <w:t xml:space="preserve">Нұр-Сұлтан, </w:t>
      </w:r>
      <w:r w:rsidR="00891B95" w:rsidRPr="0033254B">
        <w:rPr>
          <w:rFonts w:ascii="Times New Roman" w:hAnsi="Times New Roman"/>
          <w:sz w:val="28"/>
          <w:szCs w:val="28"/>
          <w:lang w:val="kk-KZ"/>
        </w:rPr>
        <w:t>2020</w:t>
      </w:r>
      <w:r w:rsidR="00CF597A" w:rsidRPr="0033254B">
        <w:rPr>
          <w:rFonts w:ascii="Times New Roman" w:hAnsi="Times New Roman"/>
          <w:sz w:val="28"/>
          <w:szCs w:val="28"/>
          <w:lang w:val="kk-KZ"/>
        </w:rPr>
        <w:t xml:space="preserve">.- </w:t>
      </w:r>
      <w:r w:rsidR="004D2DD2" w:rsidRPr="0033254B">
        <w:rPr>
          <w:rFonts w:ascii="Times New Roman" w:hAnsi="Times New Roman"/>
          <w:sz w:val="28"/>
          <w:szCs w:val="28"/>
          <w:lang w:val="kk-KZ"/>
        </w:rPr>
        <w:t>126 б.</w:t>
      </w:r>
    </w:p>
    <w:p w14:paraId="2DE90522" w14:textId="0313C797" w:rsidR="00BA0AD9" w:rsidRPr="0033254B" w:rsidRDefault="00B40479" w:rsidP="00D6615C">
      <w:pPr>
        <w:pStyle w:val="ac"/>
        <w:numPr>
          <w:ilvl w:val="0"/>
          <w:numId w:val="11"/>
        </w:numPr>
        <w:tabs>
          <w:tab w:val="left" w:pos="567"/>
        </w:tabs>
        <w:spacing w:after="0" w:line="259" w:lineRule="auto"/>
        <w:ind w:left="0" w:firstLine="0"/>
        <w:jc w:val="both"/>
        <w:rPr>
          <w:rStyle w:val="text-meta"/>
          <w:rFonts w:ascii="Times New Roman" w:hAnsi="Times New Roman"/>
          <w:sz w:val="28"/>
          <w:szCs w:val="28"/>
        </w:rPr>
      </w:pPr>
      <w:hyperlink r:id="rId88" w:history="1">
        <w:r w:rsidR="00032098" w:rsidRPr="0033254B">
          <w:rPr>
            <w:rStyle w:val="typography"/>
            <w:rFonts w:ascii="Times New Roman" w:hAnsi="Times New Roman"/>
            <w:sz w:val="28"/>
            <w:szCs w:val="28"/>
            <w:bdr w:val="none" w:sz="0" w:space="0" w:color="auto" w:frame="1"/>
            <w:lang w:val="kk-KZ"/>
          </w:rPr>
          <w:t>Yessenamanova, M.S.</w:t>
        </w:r>
      </w:hyperlink>
      <w:r w:rsidR="00032098" w:rsidRPr="0033254B">
        <w:rPr>
          <w:rFonts w:ascii="Times New Roman" w:hAnsi="Times New Roman"/>
          <w:sz w:val="28"/>
          <w:szCs w:val="28"/>
          <w:lang w:val="kk-KZ"/>
        </w:rPr>
        <w:t>, </w:t>
      </w:r>
      <w:hyperlink r:id="rId89" w:history="1">
        <w:r w:rsidR="00032098" w:rsidRPr="0033254B">
          <w:rPr>
            <w:rStyle w:val="typography"/>
            <w:rFonts w:ascii="Times New Roman" w:hAnsi="Times New Roman"/>
            <w:sz w:val="28"/>
            <w:szCs w:val="28"/>
            <w:bdr w:val="none" w:sz="0" w:space="0" w:color="auto" w:frame="1"/>
            <w:lang w:val="kk-KZ"/>
          </w:rPr>
          <w:t>Bissenov, U.K.</w:t>
        </w:r>
      </w:hyperlink>
      <w:r w:rsidR="00032098" w:rsidRPr="0033254B">
        <w:rPr>
          <w:rFonts w:ascii="Times New Roman" w:hAnsi="Times New Roman"/>
          <w:sz w:val="28"/>
          <w:szCs w:val="28"/>
          <w:lang w:val="kk-KZ"/>
        </w:rPr>
        <w:t>, </w:t>
      </w:r>
      <w:hyperlink r:id="rId90" w:history="1">
        <w:r w:rsidR="00032098" w:rsidRPr="0033254B">
          <w:rPr>
            <w:rStyle w:val="typography"/>
            <w:rFonts w:ascii="Times New Roman" w:hAnsi="Times New Roman"/>
            <w:sz w:val="28"/>
            <w:szCs w:val="28"/>
            <w:bdr w:val="none" w:sz="0" w:space="0" w:color="auto" w:frame="1"/>
            <w:lang w:val="kk-KZ"/>
          </w:rPr>
          <w:t>Nurgazy, K.S.</w:t>
        </w:r>
      </w:hyperlink>
      <w:r w:rsidR="00032098" w:rsidRPr="0033254B">
        <w:rPr>
          <w:rFonts w:ascii="Times New Roman" w:hAnsi="Times New Roman"/>
          <w:sz w:val="28"/>
          <w:szCs w:val="28"/>
          <w:lang w:val="kk-KZ"/>
        </w:rPr>
        <w:t>, </w:t>
      </w:r>
      <w:hyperlink r:id="rId91" w:history="1">
        <w:r w:rsidR="00032098" w:rsidRPr="0033254B">
          <w:rPr>
            <w:rStyle w:val="typography"/>
            <w:rFonts w:ascii="Times New Roman" w:hAnsi="Times New Roman"/>
            <w:sz w:val="28"/>
            <w:szCs w:val="28"/>
            <w:bdr w:val="none" w:sz="0" w:space="0" w:color="auto" w:frame="1"/>
            <w:lang w:val="kk-KZ"/>
          </w:rPr>
          <w:t>Dyussegaliyev, M.Z.</w:t>
        </w:r>
      </w:hyperlink>
      <w:r w:rsidR="00032098" w:rsidRPr="0033254B">
        <w:rPr>
          <w:rFonts w:ascii="Times New Roman" w:hAnsi="Times New Roman"/>
          <w:sz w:val="28"/>
          <w:szCs w:val="28"/>
          <w:lang w:val="kk-KZ"/>
        </w:rPr>
        <w:t>, </w:t>
      </w:r>
      <w:hyperlink r:id="rId92" w:history="1">
        <w:r w:rsidR="00032098" w:rsidRPr="0033254B">
          <w:rPr>
            <w:rStyle w:val="typography"/>
            <w:rFonts w:ascii="Times New Roman" w:hAnsi="Times New Roman"/>
            <w:sz w:val="28"/>
            <w:szCs w:val="28"/>
            <w:bdr w:val="none" w:sz="0" w:space="0" w:color="auto" w:frame="1"/>
            <w:lang w:val="kk-KZ"/>
          </w:rPr>
          <w:t>Makhambet M.</w:t>
        </w:r>
      </w:hyperlink>
      <w:r w:rsidR="00032098" w:rsidRPr="0033254B">
        <w:rPr>
          <w:rFonts w:ascii="Times New Roman" w:hAnsi="Times New Roman"/>
          <w:sz w:val="28"/>
          <w:szCs w:val="28"/>
          <w:lang w:val="kk-KZ"/>
        </w:rPr>
        <w:t xml:space="preserve"> </w:t>
      </w:r>
      <w:r w:rsidR="00032098" w:rsidRPr="0033254B">
        <w:rPr>
          <w:rStyle w:val="list-title"/>
          <w:rFonts w:ascii="Times New Roman" w:eastAsia="SimSun" w:hAnsi="Times New Roman"/>
          <w:sz w:val="28"/>
          <w:szCs w:val="28"/>
          <w:lang w:val="en-US"/>
        </w:rPr>
        <w:t xml:space="preserve">Physical and chemical properties of soils and plant biology of the territory of Atyrau region. </w:t>
      </w:r>
      <w:hyperlink r:id="rId93" w:anchor="disabled" w:tooltip="Посмотреть сведения о документе" w:history="1">
        <w:r w:rsidR="00032098" w:rsidRPr="0033254B">
          <w:rPr>
            <w:rStyle w:val="linktext"/>
            <w:rFonts w:ascii="Times New Roman" w:hAnsi="Times New Roman"/>
            <w:sz w:val="28"/>
            <w:szCs w:val="28"/>
            <w:bdr w:val="none" w:sz="0" w:space="0" w:color="auto" w:frame="1"/>
          </w:rPr>
          <w:t xml:space="preserve">AIP </w:t>
        </w:r>
        <w:proofErr w:type="spellStart"/>
        <w:r w:rsidR="00032098" w:rsidRPr="0033254B">
          <w:rPr>
            <w:rStyle w:val="linktext"/>
            <w:rFonts w:ascii="Times New Roman" w:hAnsi="Times New Roman"/>
            <w:sz w:val="28"/>
            <w:szCs w:val="28"/>
            <w:bdr w:val="none" w:sz="0" w:space="0" w:color="auto" w:frame="1"/>
          </w:rPr>
          <w:t>Conference</w:t>
        </w:r>
        <w:proofErr w:type="spellEnd"/>
        <w:r w:rsidR="00032098" w:rsidRPr="0033254B">
          <w:rPr>
            <w:rStyle w:val="linktext"/>
            <w:rFonts w:ascii="Times New Roman" w:hAnsi="Times New Roman"/>
            <w:sz w:val="28"/>
            <w:szCs w:val="28"/>
            <w:bdr w:val="none" w:sz="0" w:space="0" w:color="auto" w:frame="1"/>
          </w:rPr>
          <w:t xml:space="preserve"> </w:t>
        </w:r>
        <w:proofErr w:type="spellStart"/>
        <w:r w:rsidR="00032098" w:rsidRPr="0033254B">
          <w:rPr>
            <w:rStyle w:val="linktext"/>
            <w:rFonts w:ascii="Times New Roman" w:hAnsi="Times New Roman"/>
            <w:sz w:val="28"/>
            <w:szCs w:val="28"/>
            <w:bdr w:val="none" w:sz="0" w:space="0" w:color="auto" w:frame="1"/>
          </w:rPr>
          <w:t>Proceedings</w:t>
        </w:r>
        <w:proofErr w:type="spellEnd"/>
      </w:hyperlink>
      <w:r w:rsidR="00BA0AD9" w:rsidRPr="0033254B">
        <w:rPr>
          <w:rStyle w:val="text-meta"/>
          <w:rFonts w:ascii="Times New Roman" w:hAnsi="Times New Roman"/>
          <w:sz w:val="28"/>
          <w:szCs w:val="28"/>
        </w:rPr>
        <w:t xml:space="preserve">, </w:t>
      </w:r>
      <w:r w:rsidR="00CF597A" w:rsidRPr="0033254B">
        <w:rPr>
          <w:rStyle w:val="text-meta"/>
          <w:rFonts w:ascii="Times New Roman" w:hAnsi="Times New Roman"/>
          <w:sz w:val="28"/>
          <w:szCs w:val="28"/>
          <w:lang w:val="kk-KZ"/>
        </w:rPr>
        <w:t>2021.</w:t>
      </w:r>
      <w:r w:rsidR="00B42091" w:rsidRPr="0033254B">
        <w:rPr>
          <w:rStyle w:val="text-meta"/>
          <w:rFonts w:ascii="Times New Roman" w:hAnsi="Times New Roman"/>
          <w:sz w:val="28"/>
          <w:szCs w:val="28"/>
          <w:lang w:val="kk-KZ"/>
        </w:rPr>
        <w:t xml:space="preserve"> Р. </w:t>
      </w:r>
      <w:r w:rsidR="00CF597A" w:rsidRPr="0033254B">
        <w:rPr>
          <w:rStyle w:val="text-meta"/>
          <w:rFonts w:ascii="Times New Roman" w:hAnsi="Times New Roman"/>
          <w:sz w:val="28"/>
          <w:szCs w:val="28"/>
          <w:lang w:val="kk-KZ"/>
        </w:rPr>
        <w:t>21-28</w:t>
      </w:r>
      <w:r w:rsidR="00CF597A" w:rsidRPr="0033254B">
        <w:rPr>
          <w:rStyle w:val="text-meta"/>
          <w:rFonts w:ascii="Times New Roman" w:hAnsi="Times New Roman"/>
          <w:sz w:val="28"/>
          <w:szCs w:val="28"/>
          <w:lang w:val="en-US"/>
        </w:rPr>
        <w:t>.</w:t>
      </w:r>
    </w:p>
    <w:p w14:paraId="59598896" w14:textId="41EA8353" w:rsidR="00CF597A" w:rsidRPr="0033254B" w:rsidRDefault="00CF597A"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 xml:space="preserve">Дженкинс С., Митч Харрис П., Искаков Э., </w:t>
      </w:r>
      <w:proofErr w:type="spellStart"/>
      <w:r w:rsidRPr="0033254B">
        <w:rPr>
          <w:rFonts w:ascii="Times New Roman" w:hAnsi="Times New Roman"/>
          <w:sz w:val="28"/>
          <w:szCs w:val="28"/>
        </w:rPr>
        <w:t>Бахтель</w:t>
      </w:r>
      <w:proofErr w:type="spellEnd"/>
      <w:r w:rsidRPr="0033254B">
        <w:rPr>
          <w:rFonts w:ascii="Times New Roman" w:hAnsi="Times New Roman"/>
          <w:sz w:val="28"/>
          <w:szCs w:val="28"/>
        </w:rPr>
        <w:t xml:space="preserve"> С., </w:t>
      </w:r>
      <w:proofErr w:type="spellStart"/>
      <w:r w:rsidRPr="0033254B">
        <w:rPr>
          <w:rFonts w:ascii="Times New Roman" w:hAnsi="Times New Roman"/>
          <w:sz w:val="28"/>
          <w:szCs w:val="28"/>
        </w:rPr>
        <w:t>Позаментье</w:t>
      </w:r>
      <w:proofErr w:type="spellEnd"/>
      <w:r w:rsidRPr="0033254B">
        <w:rPr>
          <w:rFonts w:ascii="Times New Roman" w:hAnsi="Times New Roman"/>
          <w:sz w:val="28"/>
          <w:szCs w:val="28"/>
        </w:rPr>
        <w:t xml:space="preserve"> Г., Андрес М., </w:t>
      </w:r>
      <w:proofErr w:type="spellStart"/>
      <w:r w:rsidRPr="0033254B">
        <w:rPr>
          <w:rFonts w:ascii="Times New Roman" w:hAnsi="Times New Roman"/>
          <w:sz w:val="28"/>
          <w:szCs w:val="28"/>
        </w:rPr>
        <w:t>Плейтон</w:t>
      </w:r>
      <w:proofErr w:type="spellEnd"/>
      <w:r w:rsidRPr="0033254B">
        <w:rPr>
          <w:rFonts w:ascii="Times New Roman" w:hAnsi="Times New Roman"/>
          <w:sz w:val="28"/>
          <w:szCs w:val="28"/>
        </w:rPr>
        <w:t xml:space="preserve"> Т., </w:t>
      </w:r>
      <w:proofErr w:type="spellStart"/>
      <w:r w:rsidRPr="0033254B">
        <w:rPr>
          <w:rFonts w:ascii="Times New Roman" w:hAnsi="Times New Roman"/>
          <w:sz w:val="28"/>
          <w:szCs w:val="28"/>
        </w:rPr>
        <w:t>Катз</w:t>
      </w:r>
      <w:proofErr w:type="spellEnd"/>
      <w:r w:rsidRPr="0033254B">
        <w:rPr>
          <w:rFonts w:ascii="Times New Roman" w:hAnsi="Times New Roman"/>
          <w:sz w:val="28"/>
          <w:szCs w:val="28"/>
        </w:rPr>
        <w:t xml:space="preserve"> Д., Харрис Ф., </w:t>
      </w:r>
      <w:proofErr w:type="spellStart"/>
      <w:r w:rsidRPr="0033254B">
        <w:rPr>
          <w:rFonts w:ascii="Times New Roman" w:hAnsi="Times New Roman"/>
          <w:sz w:val="28"/>
          <w:szCs w:val="28"/>
        </w:rPr>
        <w:t>Флодин</w:t>
      </w:r>
      <w:proofErr w:type="spellEnd"/>
      <w:r w:rsidRPr="0033254B">
        <w:rPr>
          <w:rFonts w:ascii="Times New Roman" w:hAnsi="Times New Roman"/>
          <w:sz w:val="28"/>
          <w:szCs w:val="28"/>
        </w:rPr>
        <w:t xml:space="preserve"> Э. Характеристика склонов с доминирующими </w:t>
      </w:r>
      <w:proofErr w:type="spellStart"/>
      <w:r w:rsidRPr="0033254B">
        <w:rPr>
          <w:rFonts w:ascii="Times New Roman" w:hAnsi="Times New Roman"/>
          <w:sz w:val="28"/>
          <w:szCs w:val="28"/>
        </w:rPr>
        <w:t>микробиальными</w:t>
      </w:r>
      <w:proofErr w:type="spellEnd"/>
      <w:r w:rsidRPr="0033254B">
        <w:rPr>
          <w:rFonts w:ascii="Times New Roman" w:hAnsi="Times New Roman"/>
          <w:sz w:val="28"/>
          <w:szCs w:val="28"/>
        </w:rPr>
        <w:t xml:space="preserve"> породами в </w:t>
      </w:r>
      <w:proofErr w:type="spellStart"/>
      <w:r w:rsidRPr="0033254B">
        <w:rPr>
          <w:rFonts w:ascii="Times New Roman" w:hAnsi="Times New Roman"/>
          <w:sz w:val="28"/>
          <w:szCs w:val="28"/>
        </w:rPr>
        <w:t>супергигантском</w:t>
      </w:r>
      <w:proofErr w:type="spellEnd"/>
      <w:r w:rsidRPr="0033254B">
        <w:rPr>
          <w:rFonts w:ascii="Times New Roman" w:hAnsi="Times New Roman"/>
          <w:sz w:val="28"/>
          <w:szCs w:val="28"/>
        </w:rPr>
        <w:t xml:space="preserve"> м. Тенгиз и м. Королев в Прикаспийском бассейне, Казахстан // </w:t>
      </w:r>
      <w:proofErr w:type="spellStart"/>
      <w:r w:rsidRPr="0033254B">
        <w:rPr>
          <w:rFonts w:ascii="Times New Roman" w:hAnsi="Times New Roman"/>
          <w:sz w:val="28"/>
          <w:szCs w:val="28"/>
        </w:rPr>
        <w:t>Микробиальные</w:t>
      </w:r>
      <w:proofErr w:type="spellEnd"/>
      <w:r w:rsidRPr="0033254B">
        <w:rPr>
          <w:rFonts w:ascii="Times New Roman" w:hAnsi="Times New Roman"/>
          <w:sz w:val="28"/>
          <w:szCs w:val="28"/>
        </w:rPr>
        <w:t xml:space="preserve"> карбонаты в пространстве и времени: последствия для глобальной геологораз</w:t>
      </w:r>
      <w:r w:rsidR="00B42091" w:rsidRPr="0033254B">
        <w:rPr>
          <w:rFonts w:ascii="Times New Roman" w:hAnsi="Times New Roman"/>
          <w:sz w:val="28"/>
          <w:szCs w:val="28"/>
        </w:rPr>
        <w:t>ведки и добычи. – Лондон, 2013.</w:t>
      </w:r>
      <w:r w:rsidR="00B42091" w:rsidRPr="0033254B">
        <w:rPr>
          <w:rFonts w:ascii="Times New Roman" w:hAnsi="Times New Roman"/>
          <w:sz w:val="28"/>
          <w:szCs w:val="28"/>
          <w:lang w:val="kk-KZ"/>
        </w:rPr>
        <w:t xml:space="preserve"> </w:t>
      </w:r>
      <w:r w:rsidR="00496214" w:rsidRPr="0033254B">
        <w:rPr>
          <w:rFonts w:ascii="Times New Roman" w:hAnsi="Times New Roman"/>
          <w:sz w:val="28"/>
          <w:szCs w:val="28"/>
          <w:lang w:val="kk-KZ"/>
        </w:rPr>
        <w:t>-</w:t>
      </w:r>
      <w:r w:rsidR="00B42091" w:rsidRPr="0033254B">
        <w:rPr>
          <w:rFonts w:ascii="Times New Roman" w:hAnsi="Times New Roman"/>
          <w:sz w:val="28"/>
          <w:szCs w:val="28"/>
          <w:lang w:val="kk-KZ"/>
        </w:rPr>
        <w:t>С.</w:t>
      </w:r>
      <w:r w:rsidRPr="0033254B">
        <w:rPr>
          <w:rFonts w:ascii="Times New Roman" w:hAnsi="Times New Roman"/>
          <w:sz w:val="28"/>
          <w:szCs w:val="28"/>
        </w:rPr>
        <w:t xml:space="preserve"> 112-120. </w:t>
      </w:r>
    </w:p>
    <w:p w14:paraId="15476B9E" w14:textId="437D05C7" w:rsidR="00BA0AD9" w:rsidRPr="0033254B" w:rsidRDefault="00E43D74"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Style w:val="af1"/>
          <w:rFonts w:ascii="Times New Roman" w:hAnsi="Times New Roman"/>
          <w:b w:val="0"/>
          <w:bCs w:val="0"/>
          <w:sz w:val="28"/>
          <w:szCs w:val="28"/>
          <w:lang w:val="en-US"/>
        </w:rPr>
        <w:t>Tauova</w:t>
      </w:r>
      <w:proofErr w:type="spellEnd"/>
      <w:r w:rsidRPr="0033254B">
        <w:rPr>
          <w:rStyle w:val="af1"/>
          <w:rFonts w:ascii="Times New Roman" w:hAnsi="Times New Roman"/>
          <w:b w:val="0"/>
          <w:bCs w:val="0"/>
          <w:sz w:val="28"/>
          <w:szCs w:val="28"/>
          <w:lang w:val="en-US"/>
        </w:rPr>
        <w:t xml:space="preserve"> N. R</w:t>
      </w:r>
      <w:r w:rsidRPr="0033254B">
        <w:rPr>
          <w:rStyle w:val="af1"/>
          <w:rFonts w:ascii="Times New Roman" w:hAnsi="Times New Roman"/>
          <w:bCs w:val="0"/>
          <w:sz w:val="28"/>
          <w:szCs w:val="28"/>
          <w:lang w:val="en-US"/>
        </w:rPr>
        <w:t>.</w:t>
      </w:r>
      <w:r w:rsidRPr="0033254B">
        <w:rPr>
          <w:rFonts w:ascii="Times New Roman" w:hAnsi="Times New Roman"/>
          <w:sz w:val="28"/>
          <w:szCs w:val="28"/>
          <w:lang w:val="en-US"/>
        </w:rPr>
        <w:t>, </w:t>
      </w:r>
      <w:hyperlink r:id="rId94" w:history="1">
        <w:r w:rsidRPr="0033254B">
          <w:rPr>
            <w:rStyle w:val="typography-modulelvnit"/>
            <w:rFonts w:ascii="Times New Roman" w:hAnsi="Times New Roman"/>
            <w:sz w:val="28"/>
            <w:szCs w:val="28"/>
            <w:bdr w:val="none" w:sz="0" w:space="0" w:color="auto" w:frame="1"/>
            <w:lang w:val="en-US"/>
          </w:rPr>
          <w:t>Yessenamanova M.</w:t>
        </w:r>
      </w:hyperlink>
      <w:r w:rsidRPr="0033254B">
        <w:rPr>
          <w:rFonts w:ascii="Times New Roman" w:hAnsi="Times New Roman"/>
          <w:sz w:val="28"/>
          <w:szCs w:val="28"/>
          <w:lang w:val="en-US"/>
        </w:rPr>
        <w:t>, </w:t>
      </w:r>
      <w:hyperlink r:id="rId95" w:history="1">
        <w:r w:rsidRPr="0033254B">
          <w:rPr>
            <w:rStyle w:val="typography-modulelvnit"/>
            <w:rFonts w:ascii="Times New Roman" w:hAnsi="Times New Roman"/>
            <w:sz w:val="28"/>
            <w:szCs w:val="28"/>
            <w:bdr w:val="none" w:sz="0" w:space="0" w:color="auto" w:frame="1"/>
            <w:lang w:val="en-US"/>
          </w:rPr>
          <w:t>Kossarbay K.</w:t>
        </w:r>
      </w:hyperlink>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Yessenamanova</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Zh</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Tlepbergenova</w:t>
      </w:r>
      <w:proofErr w:type="spellEnd"/>
      <w:r w:rsidRPr="0033254B">
        <w:rPr>
          <w:rFonts w:ascii="Times New Roman" w:hAnsi="Times New Roman"/>
          <w:sz w:val="28"/>
          <w:szCs w:val="28"/>
          <w:lang w:val="en-US"/>
        </w:rPr>
        <w:t xml:space="preserve"> A., </w:t>
      </w:r>
      <w:proofErr w:type="spellStart"/>
      <w:r w:rsidRPr="0033254B">
        <w:rPr>
          <w:rFonts w:ascii="Times New Roman" w:hAnsi="Times New Roman"/>
          <w:sz w:val="28"/>
          <w:szCs w:val="28"/>
          <w:lang w:val="en-US"/>
        </w:rPr>
        <w:t>Shamshedenova</w:t>
      </w:r>
      <w:proofErr w:type="spellEnd"/>
      <w:r w:rsidRPr="0033254B">
        <w:rPr>
          <w:rFonts w:ascii="Times New Roman" w:hAnsi="Times New Roman"/>
          <w:sz w:val="28"/>
          <w:szCs w:val="28"/>
          <w:lang w:val="en-US"/>
        </w:rPr>
        <w:t xml:space="preserve"> S.,</w:t>
      </w:r>
      <w:r w:rsidRPr="0033254B">
        <w:rPr>
          <w:rFonts w:ascii="Times New Roman" w:hAnsi="Times New Roman"/>
          <w:sz w:val="28"/>
          <w:szCs w:val="28"/>
          <w:lang w:val="kk-KZ"/>
        </w:rPr>
        <w:t xml:space="preserve"> </w:t>
      </w:r>
      <w:hyperlink r:id="rId96" w:history="1">
        <w:r w:rsidRPr="0033254B">
          <w:rPr>
            <w:rStyle w:val="typography-modulelvnit"/>
            <w:rFonts w:ascii="Times New Roman" w:hAnsi="Times New Roman"/>
            <w:sz w:val="28"/>
            <w:szCs w:val="28"/>
            <w:bdr w:val="none" w:sz="0" w:space="0" w:color="auto" w:frame="1"/>
            <w:lang w:val="en-US"/>
          </w:rPr>
          <w:t>Batyrbayeva G.</w:t>
        </w:r>
      </w:hyperlink>
      <w:r w:rsidRPr="0033254B">
        <w:rPr>
          <w:rFonts w:ascii="Times New Roman" w:hAnsi="Times New Roman"/>
          <w:sz w:val="28"/>
          <w:szCs w:val="28"/>
          <w:lang w:val="en-US"/>
        </w:rPr>
        <w:t>, </w:t>
      </w:r>
      <w:hyperlink r:id="rId97" w:history="1">
        <w:r w:rsidRPr="0033254B">
          <w:rPr>
            <w:rStyle w:val="typography-modulelvnit"/>
            <w:rFonts w:ascii="Times New Roman" w:hAnsi="Times New Roman"/>
            <w:sz w:val="28"/>
            <w:szCs w:val="28"/>
            <w:bdr w:val="none" w:sz="0" w:space="0" w:color="auto" w:frame="1"/>
            <w:lang w:val="en-US"/>
          </w:rPr>
          <w:t>Maden, S.</w:t>
        </w:r>
      </w:hyperlink>
      <w:r w:rsidR="002F7C9E" w:rsidRPr="0033254B">
        <w:rPr>
          <w:rFonts w:ascii="Times New Roman" w:hAnsi="Times New Roman"/>
          <w:sz w:val="28"/>
          <w:szCs w:val="28"/>
          <w:lang w:val="en-US"/>
        </w:rPr>
        <w:t>Chemical Analysis of Groundwater and Wastewater in the Area of the Tengiz Deposit of the</w:t>
      </w:r>
      <w:r w:rsidR="00D74D4E" w:rsidRPr="0033254B">
        <w:rPr>
          <w:rFonts w:ascii="Times New Roman" w:hAnsi="Times New Roman"/>
          <w:sz w:val="28"/>
          <w:szCs w:val="28"/>
          <w:lang w:val="en-US"/>
        </w:rPr>
        <w:t xml:space="preserve"> </w:t>
      </w:r>
      <w:r w:rsidR="002F7C9E" w:rsidRPr="0033254B">
        <w:rPr>
          <w:rFonts w:ascii="Times New Roman" w:hAnsi="Times New Roman"/>
          <w:sz w:val="28"/>
          <w:szCs w:val="28"/>
          <w:lang w:val="en-US"/>
        </w:rPr>
        <w:t>Atyrau Region of the Republic of Kazakhstan</w:t>
      </w:r>
      <w:r w:rsidR="00B42091" w:rsidRPr="0033254B">
        <w:rPr>
          <w:rFonts w:ascii="Times New Roman" w:hAnsi="Times New Roman"/>
          <w:sz w:val="28"/>
          <w:szCs w:val="28"/>
          <w:lang w:val="kk-KZ"/>
        </w:rPr>
        <w:t xml:space="preserve">. // </w:t>
      </w:r>
      <w:r w:rsidR="00B40479">
        <w:fldChar w:fldCharType="begin"/>
      </w:r>
      <w:r w:rsidR="00B40479" w:rsidRPr="00E631DC">
        <w:rPr>
          <w:lang w:val="en-US"/>
        </w:rPr>
        <w:instrText xml:space="preserve"> HYPERLINK "https://www.scopus.com/authid/detail.uri?authorId=57214148944" \l "disabled" \o "</w:instrText>
      </w:r>
      <w:r w:rsidR="00B40479">
        <w:instrText>Посмотреть</w:instrText>
      </w:r>
      <w:r w:rsidR="00B40479" w:rsidRPr="00E631DC">
        <w:rPr>
          <w:lang w:val="en-US"/>
        </w:rPr>
        <w:instrText xml:space="preserve"> </w:instrText>
      </w:r>
      <w:r w:rsidR="00B40479">
        <w:instrText>сведения</w:instrText>
      </w:r>
      <w:r w:rsidR="00B40479" w:rsidRPr="00E631DC">
        <w:rPr>
          <w:lang w:val="en-US"/>
        </w:rPr>
        <w:instrText xml:space="preserve"> </w:instrText>
      </w:r>
      <w:r w:rsidR="00B40479">
        <w:instrText>о</w:instrText>
      </w:r>
      <w:r w:rsidR="00B40479" w:rsidRPr="00E631DC">
        <w:rPr>
          <w:lang w:val="en-US"/>
        </w:rPr>
        <w:instrText xml:space="preserve"> </w:instrText>
      </w:r>
      <w:r w:rsidR="00B40479">
        <w:instrText>документе</w:instrText>
      </w:r>
      <w:r w:rsidR="00B40479" w:rsidRPr="00E631DC">
        <w:rPr>
          <w:lang w:val="en-US"/>
        </w:rPr>
        <w:instrText xml:space="preserve">" </w:instrText>
      </w:r>
      <w:r w:rsidR="00B40479">
        <w:fldChar w:fldCharType="separate"/>
      </w:r>
      <w:r w:rsidR="00B42091" w:rsidRPr="0033254B">
        <w:rPr>
          <w:rStyle w:val="linktext"/>
          <w:rFonts w:ascii="Times New Roman" w:eastAsiaTheme="majorEastAsia" w:hAnsi="Times New Roman"/>
          <w:sz w:val="28"/>
          <w:szCs w:val="28"/>
          <w:bdr w:val="none" w:sz="0" w:space="0" w:color="auto" w:frame="1"/>
          <w:lang w:val="en-US"/>
        </w:rPr>
        <w:t>International Journal of Design and Nature and Ecodynamics</w:t>
      </w:r>
      <w:r w:rsidR="00B40479">
        <w:rPr>
          <w:rStyle w:val="linktext"/>
          <w:rFonts w:ascii="Times New Roman" w:eastAsiaTheme="majorEastAsia" w:hAnsi="Times New Roman"/>
          <w:sz w:val="28"/>
          <w:szCs w:val="28"/>
          <w:bdr w:val="none" w:sz="0" w:space="0" w:color="auto" w:frame="1"/>
          <w:lang w:val="en-US"/>
        </w:rPr>
        <w:fldChar w:fldCharType="end"/>
      </w:r>
      <w:r w:rsidR="00B42091" w:rsidRPr="0033254B">
        <w:rPr>
          <w:rFonts w:ascii="Times New Roman" w:hAnsi="Times New Roman"/>
          <w:sz w:val="28"/>
          <w:szCs w:val="28"/>
          <w:lang w:val="en-US"/>
        </w:rPr>
        <w:t>, </w:t>
      </w:r>
      <w:r w:rsidR="00B42091" w:rsidRPr="0033254B">
        <w:rPr>
          <w:rStyle w:val="text-meta"/>
          <w:rFonts w:ascii="Times New Roman" w:hAnsi="Times New Roman"/>
          <w:sz w:val="28"/>
          <w:szCs w:val="28"/>
          <w:lang w:val="en-US"/>
        </w:rPr>
        <w:t xml:space="preserve">2022, 17(5), </w:t>
      </w:r>
      <w:r w:rsidR="00B42091" w:rsidRPr="0033254B">
        <w:rPr>
          <w:rStyle w:val="text-meta"/>
          <w:rFonts w:ascii="Times New Roman" w:hAnsi="Times New Roman"/>
          <w:sz w:val="28"/>
          <w:szCs w:val="28"/>
          <w:lang w:val="kk-KZ"/>
        </w:rPr>
        <w:t>Р</w:t>
      </w:r>
      <w:r w:rsidR="00B42091" w:rsidRPr="0033254B">
        <w:rPr>
          <w:rStyle w:val="text-meta"/>
          <w:rFonts w:ascii="Times New Roman" w:hAnsi="Times New Roman"/>
          <w:sz w:val="28"/>
          <w:szCs w:val="28"/>
          <w:lang w:val="en-US"/>
        </w:rPr>
        <w:t>. 691–700</w:t>
      </w:r>
      <w:r w:rsidR="00B42091" w:rsidRPr="0033254B">
        <w:rPr>
          <w:rStyle w:val="text-meta"/>
          <w:rFonts w:ascii="Times New Roman" w:hAnsi="Times New Roman"/>
          <w:sz w:val="28"/>
          <w:szCs w:val="28"/>
          <w:lang w:val="kk-KZ"/>
        </w:rPr>
        <w:t xml:space="preserve"> </w:t>
      </w:r>
      <w:r w:rsidR="00B42091" w:rsidRPr="0033254B">
        <w:rPr>
          <w:rFonts w:ascii="Times New Roman" w:hAnsi="Times New Roman"/>
          <w:bCs/>
          <w:sz w:val="28"/>
          <w:szCs w:val="28"/>
          <w:lang w:val="en-US"/>
        </w:rPr>
        <w:t>ISSN:</w:t>
      </w:r>
      <w:r w:rsidR="00B42091" w:rsidRPr="0033254B">
        <w:rPr>
          <w:rFonts w:ascii="Times New Roman" w:hAnsi="Times New Roman"/>
          <w:b/>
          <w:bCs/>
          <w:sz w:val="28"/>
          <w:szCs w:val="28"/>
          <w:lang w:val="en-US"/>
        </w:rPr>
        <w:t> </w:t>
      </w:r>
      <w:r w:rsidR="00B42091" w:rsidRPr="0033254B">
        <w:rPr>
          <w:rFonts w:ascii="Times New Roman" w:hAnsi="Times New Roman"/>
          <w:sz w:val="28"/>
          <w:szCs w:val="28"/>
          <w:lang w:val="en-US"/>
        </w:rPr>
        <w:t xml:space="preserve">1755-7437 (Print); 1755-7445 </w:t>
      </w:r>
      <w:r w:rsidR="002F7C9E" w:rsidRPr="0033254B">
        <w:rPr>
          <w:rFonts w:ascii="Times New Roman" w:hAnsi="Times New Roman"/>
          <w:sz w:val="28"/>
          <w:szCs w:val="28"/>
          <w:lang w:val="en-US"/>
        </w:rPr>
        <w:t xml:space="preserve"> </w:t>
      </w:r>
      <w:hyperlink r:id="rId98" w:history="1">
        <w:r w:rsidR="002F7C9E" w:rsidRPr="0033254B">
          <w:rPr>
            <w:rStyle w:val="af"/>
            <w:rFonts w:ascii="Times New Roman" w:hAnsi="Times New Roman"/>
            <w:color w:val="auto"/>
            <w:sz w:val="28"/>
            <w:szCs w:val="28"/>
            <w:u w:val="none"/>
            <w:lang w:val="en-US"/>
          </w:rPr>
          <w:t>https://doi.org/10.18280/ijdne.170506</w:t>
        </w:r>
      </w:hyperlink>
    </w:p>
    <w:p w14:paraId="5308DAAB" w14:textId="2AE9FD90" w:rsidR="00BA0AD9" w:rsidRPr="0033254B" w:rsidRDefault="00DD3D07"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r w:rsidRPr="0033254B">
        <w:rPr>
          <w:rStyle w:val="nowrap"/>
          <w:rFonts w:ascii="Times New Roman" w:eastAsiaTheme="majorEastAsia" w:hAnsi="Times New Roman"/>
          <w:sz w:val="28"/>
          <w:szCs w:val="28"/>
          <w:bdr w:val="none" w:sz="0" w:space="0" w:color="auto" w:frame="1"/>
          <w:lang w:val="kk-KZ"/>
        </w:rPr>
        <w:t>Yessenamanova</w:t>
      </w:r>
      <w:r w:rsidR="00B42091" w:rsidRPr="0033254B">
        <w:rPr>
          <w:rStyle w:val="nowrap"/>
          <w:rFonts w:ascii="Times New Roman" w:eastAsiaTheme="majorEastAsia" w:hAnsi="Times New Roman"/>
          <w:sz w:val="28"/>
          <w:szCs w:val="28"/>
          <w:bdr w:val="none" w:sz="0" w:space="0" w:color="auto" w:frame="1"/>
          <w:lang w:val="kk-KZ"/>
        </w:rPr>
        <w:t xml:space="preserve"> M.S.</w:t>
      </w:r>
      <w:r w:rsidRPr="0033254B">
        <w:rPr>
          <w:rFonts w:ascii="Times New Roman" w:hAnsi="Times New Roman"/>
          <w:sz w:val="28"/>
          <w:szCs w:val="28"/>
          <w:lang w:val="kk-KZ"/>
        </w:rPr>
        <w:t>, </w:t>
      </w:r>
      <w:r w:rsidR="00B42091" w:rsidRPr="0033254B">
        <w:rPr>
          <w:rStyle w:val="nowrap"/>
          <w:rFonts w:ascii="Times New Roman" w:eastAsiaTheme="majorEastAsia" w:hAnsi="Times New Roman"/>
          <w:sz w:val="28"/>
          <w:szCs w:val="28"/>
          <w:bdr w:val="none" w:sz="0" w:space="0" w:color="auto" w:frame="1"/>
          <w:lang w:val="kk-KZ"/>
        </w:rPr>
        <w:t xml:space="preserve"> </w:t>
      </w:r>
      <w:r w:rsidRPr="0033254B">
        <w:rPr>
          <w:rStyle w:val="nowrap"/>
          <w:rFonts w:ascii="Times New Roman" w:eastAsiaTheme="majorEastAsia" w:hAnsi="Times New Roman"/>
          <w:sz w:val="28"/>
          <w:szCs w:val="28"/>
          <w:bdr w:val="none" w:sz="0" w:space="0" w:color="auto" w:frame="1"/>
          <w:lang w:val="kk-KZ"/>
        </w:rPr>
        <w:t>Salykhov</w:t>
      </w:r>
      <w:r w:rsidR="00B42091" w:rsidRPr="0033254B">
        <w:rPr>
          <w:rStyle w:val="nowrap"/>
          <w:rFonts w:ascii="Times New Roman" w:eastAsiaTheme="majorEastAsia" w:hAnsi="Times New Roman"/>
          <w:sz w:val="28"/>
          <w:szCs w:val="28"/>
          <w:bdr w:val="none" w:sz="0" w:space="0" w:color="auto" w:frame="1"/>
          <w:lang w:val="kk-KZ"/>
        </w:rPr>
        <w:t xml:space="preserve"> R.</w:t>
      </w:r>
      <w:r w:rsidRPr="0033254B">
        <w:rPr>
          <w:rFonts w:ascii="Times New Roman" w:hAnsi="Times New Roman"/>
          <w:sz w:val="28"/>
          <w:szCs w:val="28"/>
          <w:lang w:val="kk-KZ"/>
        </w:rPr>
        <w:t>, </w:t>
      </w:r>
      <w:r w:rsidR="00B42091" w:rsidRPr="0033254B">
        <w:rPr>
          <w:rStyle w:val="nowrap"/>
          <w:rFonts w:ascii="Times New Roman" w:eastAsiaTheme="majorEastAsia" w:hAnsi="Times New Roman"/>
          <w:sz w:val="28"/>
          <w:szCs w:val="28"/>
          <w:bdr w:val="none" w:sz="0" w:space="0" w:color="auto" w:frame="1"/>
          <w:lang w:val="kk-KZ"/>
        </w:rPr>
        <w:t xml:space="preserve"> </w:t>
      </w:r>
      <w:r w:rsidRPr="0033254B">
        <w:rPr>
          <w:rStyle w:val="nowrap"/>
          <w:rFonts w:ascii="Times New Roman" w:eastAsiaTheme="majorEastAsia" w:hAnsi="Times New Roman"/>
          <w:sz w:val="28"/>
          <w:szCs w:val="28"/>
          <w:bdr w:val="none" w:sz="0" w:space="0" w:color="auto" w:frame="1"/>
          <w:lang w:val="kk-KZ"/>
        </w:rPr>
        <w:t>Tlepbergenova</w:t>
      </w:r>
      <w:r w:rsidR="00B42091" w:rsidRPr="0033254B">
        <w:rPr>
          <w:rStyle w:val="nowrap"/>
          <w:rFonts w:ascii="Times New Roman" w:eastAsiaTheme="majorEastAsia" w:hAnsi="Times New Roman"/>
          <w:sz w:val="28"/>
          <w:szCs w:val="28"/>
          <w:bdr w:val="none" w:sz="0" w:space="0" w:color="auto" w:frame="1"/>
          <w:lang w:val="kk-KZ"/>
        </w:rPr>
        <w:t xml:space="preserve"> A.E.</w:t>
      </w:r>
      <w:r w:rsidRPr="0033254B">
        <w:rPr>
          <w:rFonts w:ascii="Times New Roman" w:hAnsi="Times New Roman"/>
          <w:sz w:val="28"/>
          <w:szCs w:val="28"/>
          <w:lang w:val="kk-KZ"/>
        </w:rPr>
        <w:t>, </w:t>
      </w:r>
      <w:r w:rsidR="00B42091" w:rsidRPr="0033254B">
        <w:rPr>
          <w:rStyle w:val="nowrap"/>
          <w:rFonts w:ascii="Times New Roman" w:eastAsiaTheme="majorEastAsia" w:hAnsi="Times New Roman"/>
          <w:sz w:val="28"/>
          <w:szCs w:val="28"/>
          <w:bdr w:val="none" w:sz="0" w:space="0" w:color="auto" w:frame="1"/>
          <w:lang w:val="kk-KZ"/>
        </w:rPr>
        <w:t xml:space="preserve"> </w:t>
      </w:r>
      <w:r w:rsidRPr="0033254B">
        <w:rPr>
          <w:rStyle w:val="nowrap"/>
          <w:rFonts w:ascii="Times New Roman" w:eastAsiaTheme="majorEastAsia" w:hAnsi="Times New Roman"/>
          <w:sz w:val="28"/>
          <w:szCs w:val="28"/>
          <w:bdr w:val="none" w:sz="0" w:space="0" w:color="auto" w:frame="1"/>
          <w:lang w:val="kk-KZ"/>
        </w:rPr>
        <w:t>Yessenamanova</w:t>
      </w:r>
      <w:r w:rsidRPr="0033254B">
        <w:rPr>
          <w:rFonts w:ascii="Times New Roman" w:hAnsi="Times New Roman"/>
          <w:sz w:val="28"/>
          <w:szCs w:val="28"/>
          <w:lang w:val="kk-KZ"/>
        </w:rPr>
        <w:t> </w:t>
      </w:r>
      <w:r w:rsidR="00B42091" w:rsidRPr="0033254B">
        <w:rPr>
          <w:rStyle w:val="nowrap"/>
          <w:rFonts w:ascii="Times New Roman" w:eastAsiaTheme="majorEastAsia" w:hAnsi="Times New Roman"/>
          <w:sz w:val="28"/>
          <w:szCs w:val="28"/>
          <w:bdr w:val="none" w:sz="0" w:space="0" w:color="auto" w:frame="1"/>
          <w:lang w:val="kk-KZ"/>
        </w:rPr>
        <w:t xml:space="preserve">Zh.S. </w:t>
      </w:r>
      <w:r w:rsidRPr="0033254B">
        <w:rPr>
          <w:rFonts w:ascii="Times New Roman" w:hAnsi="Times New Roman"/>
          <w:sz w:val="28"/>
          <w:szCs w:val="28"/>
          <w:lang w:val="en-US"/>
        </w:rPr>
        <w:t>an</w:t>
      </w:r>
      <w:r w:rsidR="00B42091" w:rsidRPr="0033254B">
        <w:rPr>
          <w:rFonts w:ascii="Times New Roman" w:hAnsi="Times New Roman"/>
          <w:sz w:val="28"/>
          <w:szCs w:val="28"/>
          <w:lang w:val="en-US"/>
        </w:rPr>
        <w:t>d</w:t>
      </w:r>
      <w:r w:rsidRPr="0033254B">
        <w:rPr>
          <w:rFonts w:ascii="Times New Roman" w:hAnsi="Times New Roman"/>
          <w:sz w:val="28"/>
          <w:szCs w:val="28"/>
          <w:lang w:val="en-US"/>
        </w:rPr>
        <w:t> </w:t>
      </w:r>
      <w:r w:rsidRPr="0033254B">
        <w:rPr>
          <w:rStyle w:val="nowrap"/>
          <w:rFonts w:ascii="Times New Roman" w:eastAsiaTheme="majorEastAsia" w:hAnsi="Times New Roman"/>
          <w:sz w:val="28"/>
          <w:szCs w:val="28"/>
          <w:bdr w:val="none" w:sz="0" w:space="0" w:color="auto" w:frame="1"/>
          <w:lang w:val="en-US"/>
        </w:rPr>
        <w:t xml:space="preserve"> </w:t>
      </w:r>
      <w:proofErr w:type="spellStart"/>
      <w:r w:rsidRPr="0033254B">
        <w:rPr>
          <w:rStyle w:val="nowrap"/>
          <w:rFonts w:ascii="Times New Roman" w:eastAsiaTheme="majorEastAsia" w:hAnsi="Times New Roman"/>
          <w:sz w:val="28"/>
          <w:szCs w:val="28"/>
          <w:bdr w:val="none" w:sz="0" w:space="0" w:color="auto" w:frame="1"/>
          <w:lang w:val="en-US"/>
        </w:rPr>
        <w:t>Tauova</w:t>
      </w:r>
      <w:proofErr w:type="spellEnd"/>
      <w:r w:rsidRPr="0033254B">
        <w:rPr>
          <w:rStyle w:val="nowrap"/>
          <w:rFonts w:ascii="Times New Roman" w:eastAsiaTheme="majorEastAsia" w:hAnsi="Times New Roman"/>
          <w:sz w:val="28"/>
          <w:szCs w:val="28"/>
          <w:bdr w:val="none" w:sz="0" w:space="0" w:color="auto" w:frame="1"/>
          <w:vertAlign w:val="superscript"/>
          <w:lang w:val="en-US"/>
        </w:rPr>
        <w:t xml:space="preserve"> </w:t>
      </w:r>
      <w:r w:rsidRPr="0033254B">
        <w:rPr>
          <w:rFonts w:ascii="Times New Roman" w:hAnsi="Times New Roman"/>
          <w:sz w:val="28"/>
          <w:szCs w:val="28"/>
          <w:lang w:val="kk-KZ"/>
        </w:rPr>
        <w:t xml:space="preserve"> </w:t>
      </w:r>
      <w:r w:rsidR="00B42091" w:rsidRPr="0033254B">
        <w:rPr>
          <w:rStyle w:val="nowrap"/>
          <w:rFonts w:ascii="Times New Roman" w:eastAsiaTheme="majorEastAsia" w:hAnsi="Times New Roman"/>
          <w:sz w:val="28"/>
          <w:szCs w:val="28"/>
          <w:bdr w:val="none" w:sz="0" w:space="0" w:color="auto" w:frame="1"/>
          <w:lang w:val="en-US"/>
        </w:rPr>
        <w:t>N</w:t>
      </w:r>
      <w:r w:rsidR="00B42091" w:rsidRPr="0033254B">
        <w:rPr>
          <w:rStyle w:val="nowrap"/>
          <w:rFonts w:ascii="Times New Roman" w:eastAsiaTheme="majorEastAsia" w:hAnsi="Times New Roman"/>
          <w:sz w:val="28"/>
          <w:szCs w:val="28"/>
          <w:bdr w:val="none" w:sz="0" w:space="0" w:color="auto" w:frame="1"/>
          <w:lang w:val="kk-KZ"/>
        </w:rPr>
        <w:t>.</w:t>
      </w:r>
      <w:r w:rsidR="00B42091" w:rsidRPr="0033254B">
        <w:rPr>
          <w:rStyle w:val="nowrap"/>
          <w:rFonts w:ascii="Times New Roman" w:eastAsiaTheme="majorEastAsia" w:hAnsi="Times New Roman"/>
          <w:sz w:val="28"/>
          <w:szCs w:val="28"/>
          <w:bdr w:val="none" w:sz="0" w:space="0" w:color="auto" w:frame="1"/>
          <w:lang w:val="en-US"/>
        </w:rPr>
        <w:t>R</w:t>
      </w:r>
      <w:r w:rsidR="00B42091" w:rsidRPr="0033254B">
        <w:rPr>
          <w:rStyle w:val="nowrap"/>
          <w:rFonts w:ascii="Times New Roman" w:eastAsiaTheme="majorEastAsia" w:hAnsi="Times New Roman"/>
          <w:sz w:val="28"/>
          <w:szCs w:val="28"/>
          <w:bdr w:val="none" w:sz="0" w:space="0" w:color="auto" w:frame="1"/>
          <w:lang w:val="kk-KZ"/>
        </w:rPr>
        <w:t>.</w:t>
      </w:r>
      <w:r w:rsidR="00B42091" w:rsidRPr="0033254B">
        <w:rPr>
          <w:rStyle w:val="nowrap"/>
          <w:rFonts w:ascii="Times New Roman" w:eastAsiaTheme="majorEastAsia" w:hAnsi="Times New Roman"/>
          <w:sz w:val="28"/>
          <w:szCs w:val="28"/>
          <w:bdr w:val="none" w:sz="0" w:space="0" w:color="auto" w:frame="1"/>
          <w:lang w:val="en-US"/>
        </w:rPr>
        <w:t xml:space="preserve"> </w:t>
      </w:r>
      <w:r w:rsidRPr="0033254B">
        <w:rPr>
          <w:rFonts w:ascii="Times New Roman" w:hAnsi="Times New Roman"/>
          <w:sz w:val="28"/>
          <w:szCs w:val="28"/>
          <w:lang w:val="en-US"/>
        </w:rPr>
        <w:t>Forecast of solid waste generation in Atyrau region</w:t>
      </w:r>
      <w:r w:rsidR="00B42091" w:rsidRPr="0033254B">
        <w:rPr>
          <w:rFonts w:ascii="Times New Roman" w:hAnsi="Times New Roman"/>
          <w:sz w:val="28"/>
          <w:szCs w:val="28"/>
          <w:lang w:val="en-US"/>
        </w:rPr>
        <w:t xml:space="preserve">. </w:t>
      </w:r>
      <w:r w:rsidR="00B42091" w:rsidRPr="0033254B">
        <w:rPr>
          <w:rFonts w:ascii="Times New Roman" w:hAnsi="Times New Roman"/>
          <w:sz w:val="28"/>
          <w:szCs w:val="28"/>
          <w:lang w:val="kk-KZ"/>
        </w:rPr>
        <w:t>//</w:t>
      </w:r>
      <w:r w:rsidR="00B42091" w:rsidRPr="0033254B">
        <w:rPr>
          <w:rStyle w:val="af"/>
          <w:rFonts w:ascii="Times New Roman" w:hAnsi="Times New Roman"/>
          <w:color w:val="auto"/>
          <w:sz w:val="28"/>
          <w:szCs w:val="28"/>
          <w:u w:val="none"/>
          <w:bdr w:val="none" w:sz="0" w:space="0" w:color="auto" w:frame="1"/>
          <w:lang w:val="en-US"/>
        </w:rPr>
        <w:t xml:space="preserve"> </w:t>
      </w:r>
      <w:hyperlink r:id="rId99" w:history="1">
        <w:r w:rsidR="00B42091" w:rsidRPr="0033254B">
          <w:rPr>
            <w:rStyle w:val="af"/>
            <w:rFonts w:ascii="Times New Roman" w:hAnsi="Times New Roman"/>
            <w:color w:val="auto"/>
            <w:sz w:val="28"/>
            <w:szCs w:val="28"/>
            <w:u w:val="none"/>
            <w:bdr w:val="none" w:sz="0" w:space="0" w:color="auto" w:frame="1"/>
            <w:lang w:val="en-US"/>
          </w:rPr>
          <w:t>Journal of Physics: Conference Series</w:t>
        </w:r>
      </w:hyperlink>
      <w:r w:rsidRPr="0033254B">
        <w:rPr>
          <w:rFonts w:ascii="Times New Roman" w:hAnsi="Times New Roman"/>
          <w:sz w:val="28"/>
          <w:szCs w:val="28"/>
          <w:lang w:val="kk-KZ"/>
        </w:rPr>
        <w:t>,</w:t>
      </w:r>
      <w:r w:rsidRPr="0033254B">
        <w:rPr>
          <w:rFonts w:ascii="Times New Roman" w:hAnsi="Times New Roman"/>
          <w:sz w:val="28"/>
          <w:szCs w:val="28"/>
          <w:lang w:val="en-US"/>
        </w:rPr>
        <w:t xml:space="preserve"> </w:t>
      </w:r>
      <w:r w:rsidRPr="0033254B">
        <w:rPr>
          <w:rFonts w:ascii="Times New Roman" w:hAnsi="Times New Roman"/>
          <w:sz w:val="28"/>
          <w:szCs w:val="28"/>
          <w:lang w:val="kk-KZ"/>
        </w:rPr>
        <w:t>2021</w:t>
      </w:r>
      <w:r w:rsidR="004516A3" w:rsidRPr="0033254B">
        <w:rPr>
          <w:rFonts w:ascii="Times New Roman" w:hAnsi="Times New Roman"/>
          <w:sz w:val="28"/>
          <w:szCs w:val="28"/>
          <w:lang w:val="kk-KZ"/>
        </w:rPr>
        <w:t xml:space="preserve">. </w:t>
      </w:r>
      <w:r w:rsidR="00B42091" w:rsidRPr="0033254B">
        <w:rPr>
          <w:rFonts w:ascii="Times New Roman" w:hAnsi="Times New Roman"/>
          <w:sz w:val="28"/>
          <w:szCs w:val="28"/>
          <w:lang w:val="kk-KZ"/>
        </w:rPr>
        <w:t xml:space="preserve">Р. </w:t>
      </w:r>
      <w:r w:rsidR="004516A3" w:rsidRPr="0033254B">
        <w:rPr>
          <w:rFonts w:ascii="Times New Roman" w:hAnsi="Times New Roman"/>
          <w:sz w:val="28"/>
          <w:szCs w:val="28"/>
          <w:lang w:val="kk-KZ"/>
        </w:rPr>
        <w:t>78-89</w:t>
      </w:r>
      <w:r w:rsidR="004516A3" w:rsidRPr="0033254B">
        <w:rPr>
          <w:rFonts w:ascii="Times New Roman" w:hAnsi="Times New Roman"/>
          <w:sz w:val="28"/>
          <w:szCs w:val="28"/>
          <w:lang w:val="en-US"/>
        </w:rPr>
        <w:t>.</w:t>
      </w:r>
      <w:r w:rsidR="00B42091" w:rsidRPr="0033254B">
        <w:rPr>
          <w:rFonts w:ascii="Times New Roman" w:hAnsi="Times New Roman"/>
          <w:bCs/>
          <w:sz w:val="28"/>
          <w:szCs w:val="28"/>
          <w:bdr w:val="none" w:sz="0" w:space="0" w:color="auto" w:frame="1"/>
          <w:lang w:val="en-US"/>
        </w:rPr>
        <w:t xml:space="preserve"> DOI</w:t>
      </w:r>
      <w:r w:rsidR="00B42091" w:rsidRPr="0033254B">
        <w:rPr>
          <w:rFonts w:ascii="Times New Roman" w:hAnsi="Times New Roman"/>
          <w:sz w:val="28"/>
          <w:szCs w:val="28"/>
          <w:lang w:val="en-US"/>
        </w:rPr>
        <w:t> 10.1088/1742-6596/1889/3/032010</w:t>
      </w:r>
    </w:p>
    <w:p w14:paraId="7AB72F60" w14:textId="7A27C7D1" w:rsidR="00BA0AD9" w:rsidRPr="0033254B" w:rsidRDefault="004516A3"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Fonts w:ascii="Times New Roman" w:hAnsi="Times New Roman"/>
          <w:sz w:val="28"/>
          <w:szCs w:val="28"/>
          <w:lang w:val="en-US"/>
        </w:rPr>
        <w:t>Igunnu</w:t>
      </w:r>
      <w:proofErr w:type="spellEnd"/>
      <w:r w:rsidRPr="0033254B">
        <w:rPr>
          <w:rFonts w:ascii="Times New Roman" w:hAnsi="Times New Roman"/>
          <w:sz w:val="28"/>
          <w:szCs w:val="28"/>
          <w:lang w:val="en-US"/>
        </w:rPr>
        <w:t xml:space="preserve">, E.T., Chen, G.Z. Produced water treatment technologies. </w:t>
      </w:r>
      <w:r w:rsidR="00AB6693"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International Journal of </w:t>
      </w:r>
      <w:proofErr w:type="spellStart"/>
      <w:r w:rsidRPr="0033254B">
        <w:rPr>
          <w:rFonts w:ascii="Times New Roman" w:hAnsi="Times New Roman"/>
          <w:sz w:val="28"/>
          <w:szCs w:val="28"/>
          <w:lang w:val="en-US"/>
        </w:rPr>
        <w:t>LowCarbon</w:t>
      </w:r>
      <w:proofErr w:type="spellEnd"/>
      <w:r w:rsidRPr="0033254B">
        <w:rPr>
          <w:rFonts w:ascii="Times New Roman" w:hAnsi="Times New Roman"/>
          <w:sz w:val="28"/>
          <w:szCs w:val="28"/>
          <w:lang w:val="en-US"/>
        </w:rPr>
        <w:t xml:space="preserve"> Technologies, (9(3)</w:t>
      </w:r>
      <w:r w:rsidRPr="0033254B">
        <w:rPr>
          <w:rFonts w:ascii="Times New Roman" w:hAnsi="Times New Roman"/>
          <w:sz w:val="28"/>
          <w:szCs w:val="28"/>
          <w:lang w:val="kk-KZ"/>
        </w:rPr>
        <w:t xml:space="preserve">, </w:t>
      </w:r>
      <w:r w:rsidRPr="0033254B">
        <w:rPr>
          <w:rFonts w:ascii="Times New Roman" w:hAnsi="Times New Roman"/>
          <w:sz w:val="28"/>
          <w:szCs w:val="28"/>
          <w:lang w:val="en-US"/>
        </w:rPr>
        <w:t>2014.</w:t>
      </w:r>
      <w:r w:rsidR="00AB6693" w:rsidRPr="0033254B">
        <w:rPr>
          <w:rFonts w:ascii="Times New Roman" w:hAnsi="Times New Roman"/>
          <w:sz w:val="28"/>
          <w:szCs w:val="28"/>
          <w:lang w:val="kk-KZ"/>
        </w:rPr>
        <w:t xml:space="preserve"> Р. </w:t>
      </w:r>
      <w:r w:rsidRPr="0033254B">
        <w:rPr>
          <w:rFonts w:ascii="Times New Roman" w:hAnsi="Times New Roman"/>
          <w:sz w:val="28"/>
          <w:szCs w:val="28"/>
          <w:lang w:val="en-US"/>
        </w:rPr>
        <w:t>157-177.</w:t>
      </w:r>
      <w:r w:rsidR="00AB6693" w:rsidRPr="0033254B">
        <w:rPr>
          <w:rStyle w:val="af"/>
          <w:rFonts w:ascii="Times New Roman" w:hAnsi="Times New Roman"/>
          <w:sz w:val="28"/>
          <w:szCs w:val="28"/>
          <w:u w:val="none"/>
          <w:lang w:val="en-US"/>
        </w:rPr>
        <w:t xml:space="preserve"> </w:t>
      </w:r>
      <w:hyperlink r:id="rId100" w:history="1">
        <w:r w:rsidR="00AB6693" w:rsidRPr="0033254B">
          <w:rPr>
            <w:rStyle w:val="af"/>
            <w:rFonts w:ascii="Times New Roman" w:hAnsi="Times New Roman"/>
            <w:sz w:val="28"/>
            <w:szCs w:val="28"/>
            <w:lang w:val="en-US"/>
          </w:rPr>
          <w:t>https://doi.org/10.1093/ijlct/cts049</w:t>
        </w:r>
      </w:hyperlink>
      <w:r w:rsidR="00AB6693" w:rsidRPr="0033254B">
        <w:rPr>
          <w:rFonts w:ascii="Times New Roman" w:hAnsi="Times New Roman"/>
          <w:sz w:val="28"/>
          <w:szCs w:val="28"/>
          <w:lang w:val="en-US"/>
        </w:rPr>
        <w:t>.</w:t>
      </w:r>
    </w:p>
    <w:p w14:paraId="66367CBA" w14:textId="14FC7C00" w:rsidR="00D6615C" w:rsidRPr="0033254B" w:rsidRDefault="00B633B7"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Fonts w:ascii="Times New Roman" w:hAnsi="Times New Roman"/>
          <w:sz w:val="28"/>
          <w:szCs w:val="28"/>
          <w:lang w:val="en-US"/>
        </w:rPr>
        <w:t>Yessenamanova</w:t>
      </w:r>
      <w:proofErr w:type="spellEnd"/>
      <w:r w:rsidRPr="0033254B">
        <w:rPr>
          <w:rFonts w:ascii="Times New Roman" w:hAnsi="Times New Roman"/>
          <w:sz w:val="28"/>
          <w:szCs w:val="28"/>
          <w:lang w:val="en-US"/>
        </w:rPr>
        <w:t xml:space="preserve"> M</w:t>
      </w:r>
      <w:r w:rsidR="00AB6693" w:rsidRPr="0033254B">
        <w:rPr>
          <w:rFonts w:ascii="Times New Roman" w:hAnsi="Times New Roman"/>
          <w:sz w:val="28"/>
          <w:szCs w:val="28"/>
          <w:lang w:val="kk-KZ"/>
        </w:rPr>
        <w:t>.</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Tekeyeva</w:t>
      </w:r>
      <w:proofErr w:type="spellEnd"/>
      <w:r w:rsidRPr="0033254B">
        <w:rPr>
          <w:rFonts w:ascii="Times New Roman" w:hAnsi="Times New Roman"/>
          <w:sz w:val="28"/>
          <w:szCs w:val="28"/>
          <w:lang w:val="en-US"/>
        </w:rPr>
        <w:t xml:space="preserve"> A</w:t>
      </w:r>
      <w:r w:rsidR="00AB6693" w:rsidRPr="0033254B">
        <w:rPr>
          <w:rFonts w:ascii="Times New Roman" w:hAnsi="Times New Roman"/>
          <w:sz w:val="28"/>
          <w:szCs w:val="28"/>
          <w:lang w:val="kk-KZ"/>
        </w:rPr>
        <w:t>.</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Yessenamanova</w:t>
      </w:r>
      <w:proofErr w:type="spellEnd"/>
      <w:r w:rsidRPr="0033254B">
        <w:rPr>
          <w:rFonts w:ascii="Times New Roman" w:hAnsi="Times New Roman"/>
          <w:sz w:val="28"/>
          <w:szCs w:val="28"/>
          <w:lang w:val="en-US"/>
        </w:rPr>
        <w:t xml:space="preserve"> Z</w:t>
      </w:r>
      <w:r w:rsidR="00AB6693" w:rsidRPr="0033254B">
        <w:rPr>
          <w:rFonts w:ascii="Times New Roman" w:hAnsi="Times New Roman"/>
          <w:sz w:val="28"/>
          <w:szCs w:val="28"/>
          <w:lang w:val="kk-KZ"/>
        </w:rPr>
        <w:t>.</w:t>
      </w:r>
      <w:r w:rsidRPr="0033254B">
        <w:rPr>
          <w:rFonts w:ascii="Times New Roman" w:hAnsi="Times New Roman"/>
          <w:sz w:val="28"/>
          <w:szCs w:val="28"/>
          <w:lang w:val="en-US"/>
        </w:rPr>
        <w:t xml:space="preserve"> and </w:t>
      </w:r>
      <w:proofErr w:type="spellStart"/>
      <w:r w:rsidRPr="0033254B">
        <w:rPr>
          <w:rFonts w:ascii="Times New Roman" w:hAnsi="Times New Roman"/>
          <w:sz w:val="28"/>
          <w:szCs w:val="28"/>
          <w:lang w:val="en-US"/>
        </w:rPr>
        <w:t>Tlepbergenova</w:t>
      </w:r>
      <w:proofErr w:type="spellEnd"/>
      <w:r w:rsidRPr="0033254B">
        <w:rPr>
          <w:rFonts w:ascii="Times New Roman" w:hAnsi="Times New Roman"/>
          <w:sz w:val="28"/>
          <w:szCs w:val="28"/>
          <w:lang w:val="en-US"/>
        </w:rPr>
        <w:t xml:space="preserve"> A</w:t>
      </w:r>
      <w:r w:rsidR="00AB6693" w:rsidRPr="0033254B">
        <w:rPr>
          <w:rFonts w:ascii="Times New Roman" w:hAnsi="Times New Roman"/>
          <w:sz w:val="28"/>
          <w:szCs w:val="28"/>
          <w:lang w:val="kk-KZ"/>
        </w:rPr>
        <w:t>.</w:t>
      </w:r>
      <w:r w:rsidRPr="0033254B">
        <w:rPr>
          <w:rFonts w:ascii="Times New Roman" w:hAnsi="Times New Roman"/>
          <w:sz w:val="28"/>
          <w:szCs w:val="28"/>
          <w:lang w:val="en-US"/>
        </w:rPr>
        <w:t xml:space="preserve">  Assessment of the impact of indicator air pollutants in Atyrau city on public health</w:t>
      </w:r>
      <w:r w:rsidR="00AB6693" w:rsidRPr="0033254B">
        <w:rPr>
          <w:rFonts w:ascii="Times New Roman" w:hAnsi="Times New Roman"/>
          <w:sz w:val="28"/>
          <w:szCs w:val="28"/>
          <w:lang w:val="kk-KZ"/>
        </w:rPr>
        <w:t>. //</w:t>
      </w:r>
      <w:r w:rsidRPr="0033254B">
        <w:rPr>
          <w:rFonts w:ascii="Times New Roman" w:hAnsi="Times New Roman"/>
          <w:sz w:val="28"/>
          <w:szCs w:val="28"/>
          <w:lang w:val="en-US"/>
        </w:rPr>
        <w:t xml:space="preserve"> IOP Conference Series: Earth and Environmental Science</w:t>
      </w:r>
      <w:r w:rsidR="001053C5" w:rsidRPr="0033254B">
        <w:rPr>
          <w:rFonts w:ascii="Times New Roman" w:hAnsi="Times New Roman"/>
          <w:sz w:val="28"/>
          <w:szCs w:val="28"/>
          <w:lang w:val="en-US"/>
        </w:rPr>
        <w:t>.</w:t>
      </w:r>
      <w:r w:rsidRPr="0033254B">
        <w:rPr>
          <w:rFonts w:ascii="Times New Roman" w:hAnsi="Times New Roman"/>
          <w:sz w:val="28"/>
          <w:szCs w:val="28"/>
          <w:lang w:val="en-US"/>
        </w:rPr>
        <w:t xml:space="preserve"> </w:t>
      </w:r>
      <w:r w:rsidR="00AB6693" w:rsidRPr="0033254B">
        <w:rPr>
          <w:rFonts w:ascii="Times New Roman" w:hAnsi="Times New Roman"/>
          <w:sz w:val="28"/>
          <w:szCs w:val="28"/>
          <w:lang w:val="en-US"/>
        </w:rPr>
        <w:t xml:space="preserve">2020. </w:t>
      </w:r>
      <w:r w:rsidR="004516A3" w:rsidRPr="0033254B">
        <w:rPr>
          <w:rFonts w:ascii="Times New Roman" w:hAnsi="Times New Roman"/>
          <w:sz w:val="28"/>
          <w:szCs w:val="28"/>
          <w:lang w:val="en-US"/>
        </w:rPr>
        <w:t xml:space="preserve">(6): 062018, </w:t>
      </w:r>
      <w:r w:rsidR="00AB6693" w:rsidRPr="0033254B">
        <w:rPr>
          <w:rFonts w:ascii="Times New Roman" w:hAnsi="Times New Roman"/>
          <w:sz w:val="28"/>
          <w:szCs w:val="28"/>
          <w:lang w:val="kk-KZ"/>
        </w:rPr>
        <w:t xml:space="preserve">Р. </w:t>
      </w:r>
      <w:r w:rsidR="004516A3" w:rsidRPr="0033254B">
        <w:rPr>
          <w:rFonts w:ascii="Times New Roman" w:hAnsi="Times New Roman"/>
          <w:sz w:val="28"/>
          <w:szCs w:val="28"/>
          <w:lang w:val="kk-KZ"/>
        </w:rPr>
        <w:t>89-101</w:t>
      </w:r>
      <w:r w:rsidR="004516A3" w:rsidRPr="0033254B">
        <w:rPr>
          <w:rFonts w:ascii="Times New Roman" w:hAnsi="Times New Roman"/>
          <w:sz w:val="28"/>
          <w:szCs w:val="28"/>
          <w:lang w:val="en-US"/>
        </w:rPr>
        <w:t>.</w:t>
      </w:r>
    </w:p>
    <w:p w14:paraId="2E7E1DC6" w14:textId="352DD069" w:rsidR="00D6615C" w:rsidRPr="0033254B" w:rsidRDefault="00B92F7F" w:rsidP="00D6615C">
      <w:pPr>
        <w:pStyle w:val="ac"/>
        <w:numPr>
          <w:ilvl w:val="0"/>
          <w:numId w:val="11"/>
        </w:numPr>
        <w:tabs>
          <w:tab w:val="left" w:pos="567"/>
        </w:tabs>
        <w:spacing w:after="0" w:line="259" w:lineRule="auto"/>
        <w:ind w:left="0" w:firstLine="0"/>
        <w:jc w:val="both"/>
        <w:rPr>
          <w:rFonts w:ascii="Times New Roman" w:hAnsi="Times New Roman"/>
          <w:sz w:val="28"/>
          <w:szCs w:val="28"/>
          <w:lang w:val="en-US"/>
        </w:rPr>
      </w:pPr>
      <w:r w:rsidRPr="0033254B">
        <w:rPr>
          <w:rFonts w:ascii="Times New Roman" w:hAnsi="Times New Roman"/>
          <w:sz w:val="28"/>
          <w:szCs w:val="28"/>
        </w:rPr>
        <w:t xml:space="preserve">Шамшев Ф.А., Тараканов С.Н., Кудряшов Б.Б., Парийский Ю.М., Яковлев   A.M.    Технология   и   техника   разведочного   бурения. Учебник. 3 изд., </w:t>
      </w:r>
      <w:proofErr w:type="spellStart"/>
      <w:r w:rsidRPr="0033254B">
        <w:rPr>
          <w:rFonts w:ascii="Times New Roman" w:hAnsi="Times New Roman"/>
          <w:sz w:val="28"/>
          <w:szCs w:val="28"/>
        </w:rPr>
        <w:t>перераб</w:t>
      </w:r>
      <w:proofErr w:type="spellEnd"/>
      <w:r w:rsidRPr="0033254B">
        <w:rPr>
          <w:rFonts w:ascii="Times New Roman" w:hAnsi="Times New Roman"/>
          <w:sz w:val="28"/>
          <w:szCs w:val="28"/>
        </w:rPr>
        <w:t>. и доп. М:</w:t>
      </w:r>
      <w:r w:rsidR="00AB6693" w:rsidRPr="0033254B">
        <w:rPr>
          <w:rFonts w:ascii="Times New Roman" w:hAnsi="Times New Roman"/>
          <w:sz w:val="28"/>
          <w:szCs w:val="28"/>
          <w:lang w:val="kk-KZ"/>
        </w:rPr>
        <w:t xml:space="preserve"> </w:t>
      </w:r>
      <w:r w:rsidRPr="0033254B">
        <w:rPr>
          <w:rFonts w:ascii="Times New Roman" w:hAnsi="Times New Roman"/>
          <w:sz w:val="28"/>
          <w:szCs w:val="28"/>
        </w:rPr>
        <w:t>Недра, 1983,</w:t>
      </w:r>
      <w:r w:rsidR="004516A3" w:rsidRPr="0033254B">
        <w:rPr>
          <w:rFonts w:ascii="Times New Roman" w:hAnsi="Times New Roman"/>
          <w:sz w:val="28"/>
          <w:szCs w:val="28"/>
          <w:lang w:val="en-US"/>
        </w:rPr>
        <w:t>-</w:t>
      </w:r>
      <w:r w:rsidRPr="0033254B">
        <w:rPr>
          <w:rFonts w:ascii="Times New Roman" w:hAnsi="Times New Roman"/>
          <w:sz w:val="28"/>
          <w:szCs w:val="28"/>
        </w:rPr>
        <w:t xml:space="preserve"> 565 с</w:t>
      </w:r>
      <w:r w:rsidR="001053C5" w:rsidRPr="0033254B">
        <w:rPr>
          <w:rFonts w:ascii="Times New Roman" w:hAnsi="Times New Roman"/>
          <w:sz w:val="28"/>
          <w:szCs w:val="28"/>
        </w:rPr>
        <w:t>.</w:t>
      </w:r>
      <w:r w:rsidRPr="0033254B">
        <w:rPr>
          <w:rFonts w:ascii="Times New Roman" w:hAnsi="Times New Roman"/>
          <w:sz w:val="28"/>
          <w:szCs w:val="28"/>
        </w:rPr>
        <w:t xml:space="preserve"> </w:t>
      </w:r>
    </w:p>
    <w:p w14:paraId="543180F1" w14:textId="595E79B0" w:rsidR="00D6615C" w:rsidRPr="0033254B" w:rsidRDefault="00B92F7F"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t>Афанасьев</w:t>
      </w:r>
      <w:r w:rsidRPr="0033254B">
        <w:rPr>
          <w:rFonts w:ascii="Times New Roman" w:hAnsi="Times New Roman"/>
          <w:sz w:val="28"/>
          <w:szCs w:val="28"/>
          <w:lang w:val="en-US"/>
        </w:rPr>
        <w:t xml:space="preserve"> </w:t>
      </w:r>
      <w:r w:rsidRPr="0033254B">
        <w:rPr>
          <w:rFonts w:ascii="Times New Roman" w:hAnsi="Times New Roman"/>
          <w:sz w:val="28"/>
          <w:szCs w:val="28"/>
        </w:rPr>
        <w:t>И</w:t>
      </w:r>
      <w:r w:rsidRPr="0033254B">
        <w:rPr>
          <w:rFonts w:ascii="Times New Roman" w:hAnsi="Times New Roman"/>
          <w:sz w:val="28"/>
          <w:szCs w:val="28"/>
          <w:lang w:val="en-US"/>
        </w:rPr>
        <w:t>.</w:t>
      </w:r>
      <w:r w:rsidRPr="0033254B">
        <w:rPr>
          <w:rFonts w:ascii="Times New Roman" w:hAnsi="Times New Roman"/>
          <w:sz w:val="28"/>
          <w:szCs w:val="28"/>
        </w:rPr>
        <w:t>С</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rPr>
        <w:t>Осецкий</w:t>
      </w:r>
      <w:proofErr w:type="spellEnd"/>
      <w:r w:rsidRPr="0033254B">
        <w:rPr>
          <w:rFonts w:ascii="Times New Roman" w:hAnsi="Times New Roman"/>
          <w:sz w:val="28"/>
          <w:szCs w:val="28"/>
          <w:lang w:val="en-US"/>
        </w:rPr>
        <w:t xml:space="preserve"> </w:t>
      </w:r>
      <w:r w:rsidRPr="0033254B">
        <w:rPr>
          <w:rFonts w:ascii="Times New Roman" w:hAnsi="Times New Roman"/>
          <w:sz w:val="28"/>
          <w:szCs w:val="28"/>
        </w:rPr>
        <w:t>А</w:t>
      </w:r>
      <w:r w:rsidRPr="0033254B">
        <w:rPr>
          <w:rFonts w:ascii="Times New Roman" w:hAnsi="Times New Roman"/>
          <w:sz w:val="28"/>
          <w:szCs w:val="28"/>
          <w:lang w:val="en-US"/>
        </w:rPr>
        <w:t>.</w:t>
      </w:r>
      <w:r w:rsidRPr="0033254B">
        <w:rPr>
          <w:rFonts w:ascii="Times New Roman" w:hAnsi="Times New Roman"/>
          <w:sz w:val="28"/>
          <w:szCs w:val="28"/>
        </w:rPr>
        <w:t>И</w:t>
      </w:r>
      <w:r w:rsidRPr="0033254B">
        <w:rPr>
          <w:rFonts w:ascii="Times New Roman" w:hAnsi="Times New Roman"/>
          <w:sz w:val="28"/>
          <w:szCs w:val="28"/>
          <w:lang w:val="en-US"/>
        </w:rPr>
        <w:t xml:space="preserve">., </w:t>
      </w:r>
      <w:r w:rsidRPr="0033254B">
        <w:rPr>
          <w:rFonts w:ascii="Times New Roman" w:hAnsi="Times New Roman"/>
          <w:sz w:val="28"/>
          <w:szCs w:val="28"/>
        </w:rPr>
        <w:t>Пономарев</w:t>
      </w:r>
      <w:r w:rsidRPr="0033254B">
        <w:rPr>
          <w:rFonts w:ascii="Times New Roman" w:hAnsi="Times New Roman"/>
          <w:sz w:val="28"/>
          <w:szCs w:val="28"/>
          <w:lang w:val="en-US"/>
        </w:rPr>
        <w:t xml:space="preserve"> </w:t>
      </w:r>
      <w:r w:rsidRPr="0033254B">
        <w:rPr>
          <w:rFonts w:ascii="Times New Roman" w:hAnsi="Times New Roman"/>
          <w:sz w:val="28"/>
          <w:szCs w:val="28"/>
        </w:rPr>
        <w:t>П</w:t>
      </w:r>
      <w:r w:rsidRPr="0033254B">
        <w:rPr>
          <w:rFonts w:ascii="Times New Roman" w:hAnsi="Times New Roman"/>
          <w:sz w:val="28"/>
          <w:szCs w:val="28"/>
          <w:lang w:val="en-US"/>
        </w:rPr>
        <w:t>.</w:t>
      </w:r>
      <w:r w:rsidRPr="0033254B">
        <w:rPr>
          <w:rFonts w:ascii="Times New Roman" w:hAnsi="Times New Roman"/>
          <w:sz w:val="28"/>
          <w:szCs w:val="28"/>
        </w:rPr>
        <w:t>П</w:t>
      </w:r>
      <w:r w:rsidRPr="0033254B">
        <w:rPr>
          <w:rFonts w:ascii="Times New Roman" w:hAnsi="Times New Roman"/>
          <w:sz w:val="28"/>
          <w:szCs w:val="28"/>
          <w:lang w:val="en-US"/>
        </w:rPr>
        <w:t xml:space="preserve">., </w:t>
      </w:r>
      <w:r w:rsidRPr="0033254B">
        <w:rPr>
          <w:rFonts w:ascii="Times New Roman" w:hAnsi="Times New Roman"/>
          <w:sz w:val="28"/>
          <w:szCs w:val="28"/>
        </w:rPr>
        <w:t>Блинов</w:t>
      </w:r>
      <w:r w:rsidRPr="0033254B">
        <w:rPr>
          <w:rFonts w:ascii="Times New Roman" w:hAnsi="Times New Roman"/>
          <w:sz w:val="28"/>
          <w:szCs w:val="28"/>
          <w:lang w:val="en-US"/>
        </w:rPr>
        <w:t xml:space="preserve"> </w:t>
      </w:r>
      <w:r w:rsidRPr="0033254B">
        <w:rPr>
          <w:rFonts w:ascii="Times New Roman" w:hAnsi="Times New Roman"/>
          <w:sz w:val="28"/>
          <w:szCs w:val="28"/>
        </w:rPr>
        <w:t>Г</w:t>
      </w:r>
      <w:r w:rsidRPr="0033254B">
        <w:rPr>
          <w:rFonts w:ascii="Times New Roman" w:hAnsi="Times New Roman"/>
          <w:sz w:val="28"/>
          <w:szCs w:val="28"/>
          <w:lang w:val="en-US"/>
        </w:rPr>
        <w:t>.</w:t>
      </w:r>
      <w:r w:rsidRPr="0033254B">
        <w:rPr>
          <w:rFonts w:ascii="Times New Roman" w:hAnsi="Times New Roman"/>
          <w:sz w:val="28"/>
          <w:szCs w:val="28"/>
        </w:rPr>
        <w:t>А</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rPr>
        <w:t>Кукес</w:t>
      </w:r>
      <w:proofErr w:type="spellEnd"/>
      <w:r w:rsidRPr="0033254B">
        <w:rPr>
          <w:rFonts w:ascii="Times New Roman" w:hAnsi="Times New Roman"/>
          <w:sz w:val="28"/>
          <w:szCs w:val="28"/>
          <w:lang w:val="en-US"/>
        </w:rPr>
        <w:t xml:space="preserve"> </w:t>
      </w:r>
      <w:r w:rsidRPr="0033254B">
        <w:rPr>
          <w:rFonts w:ascii="Times New Roman" w:hAnsi="Times New Roman"/>
          <w:sz w:val="28"/>
          <w:szCs w:val="28"/>
        </w:rPr>
        <w:t>А</w:t>
      </w:r>
      <w:r w:rsidRPr="0033254B">
        <w:rPr>
          <w:rFonts w:ascii="Times New Roman" w:hAnsi="Times New Roman"/>
          <w:sz w:val="28"/>
          <w:szCs w:val="28"/>
          <w:lang w:val="en-US"/>
        </w:rPr>
        <w:t>.</w:t>
      </w:r>
      <w:r w:rsidRPr="0033254B">
        <w:rPr>
          <w:rFonts w:ascii="Times New Roman" w:hAnsi="Times New Roman"/>
          <w:sz w:val="28"/>
          <w:szCs w:val="28"/>
        </w:rPr>
        <w:t>И</w:t>
      </w:r>
      <w:r w:rsidRPr="0033254B">
        <w:rPr>
          <w:rFonts w:ascii="Times New Roman" w:hAnsi="Times New Roman"/>
          <w:sz w:val="28"/>
          <w:szCs w:val="28"/>
          <w:lang w:val="en-US"/>
        </w:rPr>
        <w:t xml:space="preserve">., </w:t>
      </w:r>
      <w:r w:rsidRPr="0033254B">
        <w:rPr>
          <w:rFonts w:ascii="Times New Roman" w:hAnsi="Times New Roman"/>
          <w:sz w:val="28"/>
          <w:szCs w:val="28"/>
        </w:rPr>
        <w:t>Морозов</w:t>
      </w:r>
      <w:r w:rsidRPr="0033254B">
        <w:rPr>
          <w:rFonts w:ascii="Times New Roman" w:hAnsi="Times New Roman"/>
          <w:sz w:val="28"/>
          <w:szCs w:val="28"/>
          <w:lang w:val="en-US"/>
        </w:rPr>
        <w:t xml:space="preserve"> </w:t>
      </w:r>
      <w:r w:rsidRPr="0033254B">
        <w:rPr>
          <w:rFonts w:ascii="Times New Roman" w:hAnsi="Times New Roman"/>
          <w:sz w:val="28"/>
          <w:szCs w:val="28"/>
        </w:rPr>
        <w:t>Ю</w:t>
      </w:r>
      <w:r w:rsidRPr="0033254B">
        <w:rPr>
          <w:rFonts w:ascii="Times New Roman" w:hAnsi="Times New Roman"/>
          <w:sz w:val="28"/>
          <w:szCs w:val="28"/>
          <w:lang w:val="en-US"/>
        </w:rPr>
        <w:t>.</w:t>
      </w:r>
      <w:r w:rsidRPr="0033254B">
        <w:rPr>
          <w:rFonts w:ascii="Times New Roman" w:hAnsi="Times New Roman"/>
          <w:sz w:val="28"/>
          <w:szCs w:val="28"/>
        </w:rPr>
        <w:t>Т</w:t>
      </w:r>
      <w:r w:rsidRPr="0033254B">
        <w:rPr>
          <w:rFonts w:ascii="Times New Roman" w:hAnsi="Times New Roman"/>
          <w:sz w:val="28"/>
          <w:szCs w:val="28"/>
          <w:lang w:val="en-US"/>
        </w:rPr>
        <w:t xml:space="preserve">., </w:t>
      </w:r>
      <w:r w:rsidRPr="0033254B">
        <w:rPr>
          <w:rFonts w:ascii="Times New Roman" w:hAnsi="Times New Roman"/>
          <w:sz w:val="28"/>
          <w:szCs w:val="28"/>
        </w:rPr>
        <w:t>Бухарев</w:t>
      </w:r>
      <w:r w:rsidRPr="0033254B">
        <w:rPr>
          <w:rFonts w:ascii="Times New Roman" w:hAnsi="Times New Roman"/>
          <w:sz w:val="28"/>
          <w:szCs w:val="28"/>
          <w:lang w:val="en-US"/>
        </w:rPr>
        <w:t xml:space="preserve"> </w:t>
      </w:r>
      <w:r w:rsidRPr="0033254B">
        <w:rPr>
          <w:rFonts w:ascii="Times New Roman" w:hAnsi="Times New Roman"/>
          <w:sz w:val="28"/>
          <w:szCs w:val="28"/>
        </w:rPr>
        <w:t>Н</w:t>
      </w:r>
      <w:r w:rsidRPr="0033254B">
        <w:rPr>
          <w:rFonts w:ascii="Times New Roman" w:hAnsi="Times New Roman"/>
          <w:sz w:val="28"/>
          <w:szCs w:val="28"/>
          <w:lang w:val="en-US"/>
        </w:rPr>
        <w:t>.</w:t>
      </w:r>
      <w:r w:rsidRPr="0033254B">
        <w:rPr>
          <w:rFonts w:ascii="Times New Roman" w:hAnsi="Times New Roman"/>
          <w:sz w:val="28"/>
          <w:szCs w:val="28"/>
        </w:rPr>
        <w:t>Н</w:t>
      </w:r>
      <w:r w:rsidRPr="0033254B">
        <w:rPr>
          <w:rFonts w:ascii="Times New Roman" w:hAnsi="Times New Roman"/>
          <w:sz w:val="28"/>
          <w:szCs w:val="28"/>
          <w:lang w:val="en-US"/>
        </w:rPr>
        <w:t xml:space="preserve">., </w:t>
      </w:r>
      <w:r w:rsidRPr="0033254B">
        <w:rPr>
          <w:rFonts w:ascii="Times New Roman" w:hAnsi="Times New Roman"/>
          <w:sz w:val="28"/>
          <w:szCs w:val="28"/>
        </w:rPr>
        <w:t>Иванов</w:t>
      </w:r>
      <w:r w:rsidRPr="0033254B">
        <w:rPr>
          <w:rFonts w:ascii="Times New Roman" w:hAnsi="Times New Roman"/>
          <w:sz w:val="28"/>
          <w:szCs w:val="28"/>
          <w:lang w:val="en-US"/>
        </w:rPr>
        <w:t xml:space="preserve"> </w:t>
      </w:r>
      <w:r w:rsidRPr="0033254B">
        <w:rPr>
          <w:rFonts w:ascii="Times New Roman" w:hAnsi="Times New Roman"/>
          <w:sz w:val="28"/>
          <w:szCs w:val="28"/>
        </w:rPr>
        <w:t>О</w:t>
      </w:r>
      <w:r w:rsidRPr="0033254B">
        <w:rPr>
          <w:rFonts w:ascii="Times New Roman" w:hAnsi="Times New Roman"/>
          <w:sz w:val="28"/>
          <w:szCs w:val="28"/>
          <w:lang w:val="en-US"/>
        </w:rPr>
        <w:t>.</w:t>
      </w:r>
      <w:r w:rsidRPr="0033254B">
        <w:rPr>
          <w:rFonts w:ascii="Times New Roman" w:hAnsi="Times New Roman"/>
          <w:sz w:val="28"/>
          <w:szCs w:val="28"/>
        </w:rPr>
        <w:t>В</w:t>
      </w:r>
      <w:r w:rsidRPr="0033254B">
        <w:rPr>
          <w:rFonts w:ascii="Times New Roman" w:hAnsi="Times New Roman"/>
          <w:sz w:val="28"/>
          <w:szCs w:val="28"/>
          <w:lang w:val="en-US"/>
        </w:rPr>
        <w:t xml:space="preserve">., </w:t>
      </w:r>
      <w:r w:rsidRPr="0033254B">
        <w:rPr>
          <w:rFonts w:ascii="Times New Roman" w:hAnsi="Times New Roman"/>
          <w:sz w:val="28"/>
          <w:szCs w:val="28"/>
        </w:rPr>
        <w:t>Егоров</w:t>
      </w:r>
      <w:r w:rsidRPr="0033254B">
        <w:rPr>
          <w:rFonts w:ascii="Times New Roman" w:hAnsi="Times New Roman"/>
          <w:sz w:val="28"/>
          <w:szCs w:val="28"/>
          <w:lang w:val="en-US"/>
        </w:rPr>
        <w:t xml:space="preserve"> </w:t>
      </w:r>
      <w:r w:rsidRPr="0033254B">
        <w:rPr>
          <w:rFonts w:ascii="Times New Roman" w:hAnsi="Times New Roman"/>
          <w:sz w:val="28"/>
          <w:szCs w:val="28"/>
        </w:rPr>
        <w:t>Н</w:t>
      </w:r>
      <w:r w:rsidRPr="0033254B">
        <w:rPr>
          <w:rFonts w:ascii="Times New Roman" w:hAnsi="Times New Roman"/>
          <w:sz w:val="28"/>
          <w:szCs w:val="28"/>
          <w:lang w:val="en-US"/>
        </w:rPr>
        <w:t>.</w:t>
      </w:r>
      <w:r w:rsidRPr="0033254B">
        <w:rPr>
          <w:rFonts w:ascii="Times New Roman" w:hAnsi="Times New Roman"/>
          <w:sz w:val="28"/>
          <w:szCs w:val="28"/>
        </w:rPr>
        <w:t>Г</w:t>
      </w:r>
      <w:r w:rsidRPr="0033254B">
        <w:rPr>
          <w:rFonts w:ascii="Times New Roman" w:hAnsi="Times New Roman"/>
          <w:sz w:val="28"/>
          <w:szCs w:val="28"/>
          <w:lang w:val="en-US"/>
        </w:rPr>
        <w:t xml:space="preserve">., </w:t>
      </w:r>
      <w:r w:rsidRPr="0033254B">
        <w:rPr>
          <w:rFonts w:ascii="Times New Roman" w:hAnsi="Times New Roman"/>
          <w:sz w:val="28"/>
          <w:szCs w:val="28"/>
        </w:rPr>
        <w:t>Егоров</w:t>
      </w:r>
      <w:r w:rsidRPr="0033254B">
        <w:rPr>
          <w:rFonts w:ascii="Times New Roman" w:hAnsi="Times New Roman"/>
          <w:sz w:val="28"/>
          <w:szCs w:val="28"/>
          <w:lang w:val="en-US"/>
        </w:rPr>
        <w:t xml:space="preserve"> </w:t>
      </w:r>
      <w:r w:rsidRPr="0033254B">
        <w:rPr>
          <w:rFonts w:ascii="Times New Roman" w:hAnsi="Times New Roman"/>
          <w:sz w:val="28"/>
          <w:szCs w:val="28"/>
        </w:rPr>
        <w:t>Э</w:t>
      </w:r>
      <w:r w:rsidRPr="0033254B">
        <w:rPr>
          <w:rFonts w:ascii="Times New Roman" w:hAnsi="Times New Roman"/>
          <w:sz w:val="28"/>
          <w:szCs w:val="28"/>
          <w:lang w:val="en-US"/>
        </w:rPr>
        <w:t>.</w:t>
      </w:r>
      <w:r w:rsidRPr="0033254B">
        <w:rPr>
          <w:rFonts w:ascii="Times New Roman" w:hAnsi="Times New Roman"/>
          <w:sz w:val="28"/>
          <w:szCs w:val="28"/>
        </w:rPr>
        <w:t>К</w:t>
      </w:r>
      <w:r w:rsidRPr="0033254B">
        <w:rPr>
          <w:rFonts w:ascii="Times New Roman" w:hAnsi="Times New Roman"/>
          <w:sz w:val="28"/>
          <w:szCs w:val="28"/>
          <w:lang w:val="en-US"/>
        </w:rPr>
        <w:t xml:space="preserve">.    </w:t>
      </w:r>
      <w:r w:rsidRPr="0033254B">
        <w:rPr>
          <w:rFonts w:ascii="Times New Roman" w:hAnsi="Times New Roman"/>
          <w:sz w:val="28"/>
          <w:szCs w:val="28"/>
        </w:rPr>
        <w:t xml:space="preserve">Справочник    по    бурению    геологоразведочных    скважин. </w:t>
      </w:r>
      <w:proofErr w:type="spellStart"/>
      <w:r w:rsidRPr="0033254B">
        <w:rPr>
          <w:rFonts w:ascii="Times New Roman" w:hAnsi="Times New Roman"/>
          <w:sz w:val="28"/>
          <w:szCs w:val="28"/>
        </w:rPr>
        <w:t>СПб.ЮОО</w:t>
      </w:r>
      <w:proofErr w:type="spellEnd"/>
      <w:r w:rsidRPr="0033254B">
        <w:rPr>
          <w:rFonts w:ascii="Times New Roman" w:hAnsi="Times New Roman"/>
          <w:sz w:val="28"/>
          <w:szCs w:val="28"/>
        </w:rPr>
        <w:t xml:space="preserve"> «Недра», 2000</w:t>
      </w:r>
      <w:r w:rsidR="004516A3" w:rsidRPr="0033254B">
        <w:rPr>
          <w:rFonts w:ascii="Times New Roman" w:hAnsi="Times New Roman"/>
          <w:sz w:val="28"/>
          <w:szCs w:val="28"/>
          <w:lang w:val="kk-KZ"/>
        </w:rPr>
        <w:t>.</w:t>
      </w:r>
      <w:r w:rsidRPr="0033254B">
        <w:rPr>
          <w:rFonts w:ascii="Times New Roman" w:hAnsi="Times New Roman"/>
          <w:sz w:val="28"/>
          <w:szCs w:val="28"/>
        </w:rPr>
        <w:t xml:space="preserve"> - 712 с. </w:t>
      </w:r>
    </w:p>
    <w:p w14:paraId="7B62A747" w14:textId="505779B6" w:rsidR="00C8433F" w:rsidRPr="0033254B" w:rsidRDefault="00C8433F" w:rsidP="00BD5F75">
      <w:pPr>
        <w:pStyle w:val="ac"/>
        <w:numPr>
          <w:ilvl w:val="0"/>
          <w:numId w:val="11"/>
        </w:numPr>
        <w:tabs>
          <w:tab w:val="left" w:pos="567"/>
        </w:tabs>
        <w:spacing w:after="0" w:line="259" w:lineRule="auto"/>
        <w:ind w:left="0" w:firstLine="0"/>
        <w:jc w:val="both"/>
        <w:rPr>
          <w:rFonts w:ascii="Times New Roman" w:hAnsi="Times New Roman"/>
          <w:sz w:val="28"/>
          <w:szCs w:val="28"/>
          <w:lang w:val="en-US"/>
        </w:rPr>
      </w:pPr>
      <w:proofErr w:type="spellStart"/>
      <w:r w:rsidRPr="0033254B">
        <w:rPr>
          <w:rFonts w:ascii="Times New Roman" w:hAnsi="Times New Roman"/>
          <w:sz w:val="28"/>
          <w:szCs w:val="28"/>
          <w:lang w:val="en-US"/>
        </w:rPr>
        <w:t>Wodschow</w:t>
      </w:r>
      <w:proofErr w:type="spellEnd"/>
      <w:r w:rsidRPr="0033254B">
        <w:rPr>
          <w:rFonts w:ascii="Times New Roman" w:hAnsi="Times New Roman"/>
          <w:sz w:val="28"/>
          <w:szCs w:val="28"/>
          <w:lang w:val="en-US"/>
        </w:rPr>
        <w:t xml:space="preserve"> K., Hansen B., </w:t>
      </w:r>
      <w:proofErr w:type="spellStart"/>
      <w:r w:rsidRPr="0033254B">
        <w:rPr>
          <w:rFonts w:ascii="Times New Roman" w:hAnsi="Times New Roman"/>
          <w:sz w:val="28"/>
          <w:szCs w:val="28"/>
          <w:lang w:val="en-US"/>
        </w:rPr>
        <w:t>Schullehner</w:t>
      </w:r>
      <w:proofErr w:type="spellEnd"/>
      <w:r w:rsidRPr="0033254B">
        <w:rPr>
          <w:rFonts w:ascii="Times New Roman" w:hAnsi="Times New Roman"/>
          <w:sz w:val="28"/>
          <w:szCs w:val="28"/>
          <w:lang w:val="en-US"/>
        </w:rPr>
        <w:t xml:space="preserve"> J., </w:t>
      </w:r>
      <w:proofErr w:type="spellStart"/>
      <w:r w:rsidRPr="0033254B">
        <w:rPr>
          <w:rFonts w:ascii="Times New Roman" w:hAnsi="Times New Roman"/>
          <w:sz w:val="28"/>
          <w:szCs w:val="28"/>
          <w:lang w:val="en-US"/>
        </w:rPr>
        <w:t>Ersbøll</w:t>
      </w:r>
      <w:proofErr w:type="spellEnd"/>
      <w:r w:rsidRPr="0033254B">
        <w:rPr>
          <w:rFonts w:ascii="Times New Roman" w:hAnsi="Times New Roman"/>
          <w:sz w:val="28"/>
          <w:szCs w:val="28"/>
          <w:lang w:val="en-US"/>
        </w:rPr>
        <w:t xml:space="preserve"> A.K. (2018). Stability of major geogenic cations in drinking water—an issue of public he</w:t>
      </w:r>
      <w:r w:rsidR="00AB6693" w:rsidRPr="0033254B">
        <w:rPr>
          <w:rFonts w:ascii="Times New Roman" w:hAnsi="Times New Roman"/>
          <w:sz w:val="28"/>
          <w:szCs w:val="28"/>
          <w:lang w:val="en-US"/>
        </w:rPr>
        <w:t>alth importance: A Danish study</w:t>
      </w:r>
      <w:r w:rsidR="00AB6693" w:rsidRPr="0033254B">
        <w:rPr>
          <w:rFonts w:ascii="Times New Roman" w:hAnsi="Times New Roman"/>
          <w:sz w:val="28"/>
          <w:szCs w:val="28"/>
          <w:lang w:val="kk-KZ"/>
        </w:rPr>
        <w:t>. //</w:t>
      </w:r>
      <w:r w:rsidRPr="0033254B">
        <w:rPr>
          <w:rFonts w:ascii="Times New Roman" w:hAnsi="Times New Roman"/>
          <w:sz w:val="28"/>
          <w:szCs w:val="28"/>
          <w:lang w:val="en-US"/>
        </w:rPr>
        <w:t xml:space="preserve"> International Journal of Environmental Research and Public Health, </w:t>
      </w:r>
      <w:r w:rsidR="00AB6693" w:rsidRPr="0033254B">
        <w:rPr>
          <w:rFonts w:ascii="Times New Roman" w:hAnsi="Times New Roman"/>
          <w:sz w:val="28"/>
          <w:szCs w:val="28"/>
          <w:lang w:val="en-US"/>
        </w:rPr>
        <w:t>2017.</w:t>
      </w:r>
      <w:r w:rsidR="00AB6693" w:rsidRPr="0033254B">
        <w:rPr>
          <w:rFonts w:ascii="Times New Roman" w:hAnsi="Times New Roman"/>
          <w:sz w:val="28"/>
          <w:szCs w:val="28"/>
          <w:lang w:val="kk-KZ"/>
        </w:rPr>
        <w:t xml:space="preserve"> </w:t>
      </w:r>
      <w:r w:rsidRPr="0033254B">
        <w:rPr>
          <w:rFonts w:ascii="Times New Roman" w:hAnsi="Times New Roman"/>
          <w:sz w:val="28"/>
          <w:szCs w:val="28"/>
          <w:lang w:val="en-US"/>
        </w:rPr>
        <w:t>15(6)</w:t>
      </w:r>
      <w:r w:rsidRPr="0033254B">
        <w:rPr>
          <w:rFonts w:ascii="Times New Roman" w:hAnsi="Times New Roman"/>
          <w:sz w:val="28"/>
          <w:szCs w:val="28"/>
          <w:lang w:val="kk-KZ"/>
        </w:rPr>
        <w:t>,</w:t>
      </w:r>
      <w:r w:rsidRPr="0033254B">
        <w:rPr>
          <w:rFonts w:ascii="Times New Roman" w:hAnsi="Times New Roman"/>
          <w:sz w:val="28"/>
          <w:szCs w:val="28"/>
          <w:lang w:val="en-US"/>
        </w:rPr>
        <w:t xml:space="preserve"> </w:t>
      </w:r>
      <w:r w:rsidR="00AB6693" w:rsidRPr="0033254B">
        <w:rPr>
          <w:rFonts w:ascii="Times New Roman" w:hAnsi="Times New Roman"/>
          <w:sz w:val="28"/>
          <w:szCs w:val="28"/>
          <w:lang w:val="kk-KZ"/>
        </w:rPr>
        <w:t xml:space="preserve">Р. </w:t>
      </w:r>
      <w:r w:rsidRPr="0033254B">
        <w:rPr>
          <w:rFonts w:ascii="Times New Roman" w:hAnsi="Times New Roman"/>
          <w:sz w:val="28"/>
          <w:szCs w:val="28"/>
          <w:lang w:val="kk-KZ"/>
        </w:rPr>
        <w:t>58-68</w:t>
      </w:r>
      <w:r w:rsidR="00AB6693" w:rsidRPr="0033254B">
        <w:rPr>
          <w:rFonts w:ascii="Times New Roman" w:hAnsi="Times New Roman"/>
          <w:sz w:val="28"/>
          <w:szCs w:val="28"/>
          <w:lang w:val="kk-KZ"/>
        </w:rPr>
        <w:t>.</w:t>
      </w:r>
      <w:r w:rsidRPr="0033254B">
        <w:rPr>
          <w:rFonts w:ascii="Times New Roman" w:hAnsi="Times New Roman"/>
          <w:sz w:val="28"/>
          <w:szCs w:val="28"/>
          <w:lang w:val="kk-KZ"/>
        </w:rPr>
        <w:t xml:space="preserve"> </w:t>
      </w:r>
      <w:hyperlink r:id="rId101" w:history="1">
        <w:r w:rsidR="00496214" w:rsidRPr="0033254B">
          <w:rPr>
            <w:rStyle w:val="af"/>
            <w:rFonts w:ascii="Times New Roman" w:hAnsi="Times New Roman"/>
            <w:sz w:val="28"/>
            <w:szCs w:val="28"/>
            <w:lang w:val="en-US"/>
          </w:rPr>
          <w:t>https://doi.org/10.3390/ijerph15061212</w:t>
        </w:r>
      </w:hyperlink>
      <w:r w:rsidR="00AB6693" w:rsidRPr="0033254B">
        <w:rPr>
          <w:rFonts w:ascii="Times New Roman" w:hAnsi="Times New Roman"/>
          <w:sz w:val="28"/>
          <w:szCs w:val="28"/>
          <w:lang w:val="kk-KZ"/>
        </w:rPr>
        <w:t>.</w:t>
      </w:r>
    </w:p>
    <w:p w14:paraId="2BC6659E" w14:textId="77777777" w:rsidR="004B0264" w:rsidRPr="0033254B" w:rsidRDefault="004B0264" w:rsidP="00D6615C">
      <w:pPr>
        <w:pStyle w:val="ac"/>
        <w:numPr>
          <w:ilvl w:val="0"/>
          <w:numId w:val="11"/>
        </w:numPr>
        <w:tabs>
          <w:tab w:val="left" w:pos="567"/>
        </w:tabs>
        <w:spacing w:after="0" w:line="259" w:lineRule="auto"/>
        <w:ind w:left="0" w:firstLine="0"/>
        <w:jc w:val="both"/>
        <w:rPr>
          <w:rFonts w:ascii="Times New Roman" w:hAnsi="Times New Roman"/>
          <w:sz w:val="28"/>
          <w:szCs w:val="28"/>
        </w:rPr>
      </w:pPr>
      <w:r w:rsidRPr="0033254B">
        <w:rPr>
          <w:rFonts w:ascii="Times New Roman" w:hAnsi="Times New Roman"/>
          <w:sz w:val="28"/>
          <w:szCs w:val="28"/>
        </w:rPr>
        <w:lastRenderedPageBreak/>
        <w:t xml:space="preserve">Ли Джеймс, Генри В. </w:t>
      </w:r>
      <w:proofErr w:type="spellStart"/>
      <w:r w:rsidRPr="0033254B">
        <w:rPr>
          <w:rFonts w:ascii="Times New Roman" w:hAnsi="Times New Roman"/>
          <w:sz w:val="28"/>
          <w:szCs w:val="28"/>
        </w:rPr>
        <w:t>Никенс</w:t>
      </w:r>
      <w:proofErr w:type="spellEnd"/>
      <w:r w:rsidRPr="0033254B">
        <w:rPr>
          <w:rFonts w:ascii="Times New Roman" w:hAnsi="Times New Roman"/>
          <w:sz w:val="28"/>
          <w:szCs w:val="28"/>
        </w:rPr>
        <w:t xml:space="preserve">, Уэллс Майкл Эксплуатация </w:t>
      </w:r>
      <w:proofErr w:type="spellStart"/>
      <w:r w:rsidRPr="0033254B">
        <w:rPr>
          <w:rFonts w:ascii="Times New Roman" w:hAnsi="Times New Roman"/>
          <w:sz w:val="28"/>
          <w:szCs w:val="28"/>
        </w:rPr>
        <w:t>обводняющихся</w:t>
      </w:r>
      <w:proofErr w:type="spellEnd"/>
      <w:r w:rsidRPr="0033254B">
        <w:rPr>
          <w:rFonts w:ascii="Times New Roman" w:hAnsi="Times New Roman"/>
          <w:sz w:val="28"/>
          <w:szCs w:val="28"/>
        </w:rPr>
        <w:t xml:space="preserve"> газовых скважин. Технологические решения по удалению жидкости из скважин; Премиум Инжиниринг - Москва, 2017. - 384 c.</w:t>
      </w:r>
    </w:p>
    <w:p w14:paraId="4E003028" w14:textId="77777777" w:rsidR="00D1378B" w:rsidRPr="0033254B" w:rsidRDefault="00D1378B"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Юнин</w:t>
      </w:r>
      <w:proofErr w:type="spellEnd"/>
      <w:r w:rsidRPr="0033254B">
        <w:rPr>
          <w:rFonts w:ascii="Times New Roman" w:hAnsi="Times New Roman"/>
          <w:sz w:val="28"/>
          <w:szCs w:val="28"/>
        </w:rPr>
        <w:t xml:space="preserve"> Е. К. Автоколебания в глубоком бурении; </w:t>
      </w:r>
      <w:proofErr w:type="spellStart"/>
      <w:r w:rsidRPr="0033254B">
        <w:rPr>
          <w:rFonts w:ascii="Times New Roman" w:hAnsi="Times New Roman"/>
          <w:sz w:val="28"/>
          <w:szCs w:val="28"/>
        </w:rPr>
        <w:t>Либроком</w:t>
      </w:r>
      <w:proofErr w:type="spellEnd"/>
      <w:r w:rsidRPr="0033254B">
        <w:rPr>
          <w:rFonts w:ascii="Times New Roman" w:hAnsi="Times New Roman"/>
          <w:sz w:val="28"/>
          <w:szCs w:val="28"/>
        </w:rPr>
        <w:t xml:space="preserve"> - Москва, 2017. - 264 c.</w:t>
      </w:r>
    </w:p>
    <w:p w14:paraId="5E66C657" w14:textId="78A48410" w:rsidR="00D60EBF" w:rsidRPr="0033254B" w:rsidRDefault="00D60EBF" w:rsidP="00D6615C">
      <w:pPr>
        <w:pStyle w:val="ac"/>
        <w:numPr>
          <w:ilvl w:val="0"/>
          <w:numId w:val="11"/>
        </w:numPr>
        <w:tabs>
          <w:tab w:val="left" w:pos="567"/>
        </w:tabs>
        <w:spacing w:after="0" w:line="259" w:lineRule="auto"/>
        <w:ind w:left="0" w:firstLine="0"/>
        <w:jc w:val="both"/>
        <w:rPr>
          <w:rFonts w:ascii="Times New Roman" w:hAnsi="Times New Roman"/>
          <w:sz w:val="28"/>
          <w:szCs w:val="28"/>
        </w:rPr>
      </w:pPr>
      <w:proofErr w:type="spellStart"/>
      <w:r w:rsidRPr="0033254B">
        <w:rPr>
          <w:rFonts w:ascii="Times New Roman" w:hAnsi="Times New Roman"/>
          <w:sz w:val="28"/>
          <w:szCs w:val="28"/>
        </w:rPr>
        <w:t>Калентьев</w:t>
      </w:r>
      <w:proofErr w:type="spellEnd"/>
      <w:r w:rsidR="00C31EFD" w:rsidRPr="0033254B">
        <w:rPr>
          <w:rFonts w:ascii="Times New Roman" w:hAnsi="Times New Roman"/>
          <w:sz w:val="28"/>
          <w:szCs w:val="28"/>
        </w:rPr>
        <w:t xml:space="preserve"> </w:t>
      </w:r>
      <w:proofErr w:type="spellStart"/>
      <w:r w:rsidR="00C31EFD" w:rsidRPr="0033254B">
        <w:rPr>
          <w:rFonts w:ascii="Times New Roman" w:hAnsi="Times New Roman"/>
          <w:sz w:val="28"/>
          <w:szCs w:val="28"/>
        </w:rPr>
        <w:t>В.А.</w:t>
      </w:r>
      <w:r w:rsidRPr="0033254B">
        <w:rPr>
          <w:rFonts w:ascii="Times New Roman" w:hAnsi="Times New Roman"/>
          <w:sz w:val="28"/>
          <w:szCs w:val="28"/>
        </w:rPr>
        <w:t>Бурение</w:t>
      </w:r>
      <w:proofErr w:type="spellEnd"/>
      <w:r w:rsidRPr="0033254B">
        <w:rPr>
          <w:rFonts w:ascii="Times New Roman" w:hAnsi="Times New Roman"/>
          <w:sz w:val="28"/>
          <w:szCs w:val="28"/>
        </w:rPr>
        <w:t xml:space="preserve"> глубоких нефтяных и газовых скважин.</w:t>
      </w:r>
      <w:r w:rsidR="00D1378B" w:rsidRPr="0033254B">
        <w:rPr>
          <w:rFonts w:ascii="Times New Roman" w:hAnsi="Times New Roman"/>
          <w:sz w:val="28"/>
          <w:szCs w:val="28"/>
          <w:lang w:val="kk-KZ"/>
        </w:rPr>
        <w:t>1970.-</w:t>
      </w:r>
      <w:r w:rsidR="001053C5" w:rsidRPr="0033254B">
        <w:rPr>
          <w:rFonts w:ascii="Times New Roman" w:hAnsi="Times New Roman"/>
          <w:sz w:val="28"/>
          <w:szCs w:val="28"/>
          <w:lang w:val="kk-KZ"/>
        </w:rPr>
        <w:t xml:space="preserve"> 257 с.</w:t>
      </w:r>
    </w:p>
    <w:p w14:paraId="1303E087" w14:textId="0C90B575" w:rsidR="00D1378B" w:rsidRPr="0033254B" w:rsidRDefault="00D1378B" w:rsidP="00D6615C">
      <w:pPr>
        <w:numPr>
          <w:ilvl w:val="0"/>
          <w:numId w:val="11"/>
        </w:numPr>
        <w:tabs>
          <w:tab w:val="left" w:pos="567"/>
        </w:tabs>
        <w:spacing w:after="13" w:line="248" w:lineRule="auto"/>
        <w:ind w:left="0" w:right="517" w:firstLine="0"/>
        <w:jc w:val="both"/>
        <w:rPr>
          <w:rFonts w:ascii="Times New Roman" w:hAnsi="Times New Roman"/>
          <w:sz w:val="28"/>
          <w:szCs w:val="28"/>
        </w:rPr>
      </w:pPr>
      <w:r w:rsidRPr="0033254B">
        <w:rPr>
          <w:rFonts w:ascii="Times New Roman" w:hAnsi="Times New Roman"/>
          <w:sz w:val="28"/>
          <w:szCs w:val="28"/>
        </w:rPr>
        <w:t xml:space="preserve">Гусмана </w:t>
      </w:r>
      <w:r w:rsidR="00AC0120" w:rsidRPr="0033254B">
        <w:rPr>
          <w:rFonts w:ascii="Times New Roman" w:hAnsi="Times New Roman"/>
          <w:sz w:val="28"/>
          <w:szCs w:val="28"/>
        </w:rPr>
        <w:t xml:space="preserve">А.М. </w:t>
      </w:r>
      <w:r w:rsidRPr="0033254B">
        <w:rPr>
          <w:rFonts w:ascii="Times New Roman" w:hAnsi="Times New Roman"/>
          <w:sz w:val="28"/>
          <w:szCs w:val="28"/>
        </w:rPr>
        <w:t xml:space="preserve">и </w:t>
      </w:r>
      <w:proofErr w:type="spellStart"/>
      <w:r w:rsidRPr="0033254B">
        <w:rPr>
          <w:rFonts w:ascii="Times New Roman" w:hAnsi="Times New Roman"/>
          <w:sz w:val="28"/>
          <w:szCs w:val="28"/>
        </w:rPr>
        <w:t>Порожского</w:t>
      </w:r>
      <w:proofErr w:type="spellEnd"/>
      <w:r w:rsidR="00AC0120" w:rsidRPr="0033254B">
        <w:rPr>
          <w:rFonts w:ascii="Times New Roman" w:hAnsi="Times New Roman"/>
          <w:sz w:val="28"/>
          <w:szCs w:val="28"/>
        </w:rPr>
        <w:t xml:space="preserve"> К.П.</w:t>
      </w:r>
      <w:r w:rsidRPr="0033254B">
        <w:rPr>
          <w:rFonts w:ascii="Times New Roman" w:hAnsi="Times New Roman"/>
          <w:sz w:val="28"/>
          <w:szCs w:val="28"/>
        </w:rPr>
        <w:t xml:space="preserve"> Буровые комплексы. Современные технологии и оборудование– Екатеринбург: УГГА, 2002. – 592 с. </w:t>
      </w:r>
    </w:p>
    <w:p w14:paraId="3FC24C01" w14:textId="7D6F1209" w:rsidR="00D6615C" w:rsidRPr="0033254B" w:rsidRDefault="007B20F3" w:rsidP="001F384E">
      <w:pPr>
        <w:numPr>
          <w:ilvl w:val="0"/>
          <w:numId w:val="11"/>
        </w:numPr>
        <w:tabs>
          <w:tab w:val="left" w:pos="567"/>
        </w:tabs>
        <w:spacing w:after="13" w:line="248" w:lineRule="auto"/>
        <w:ind w:left="0" w:right="140" w:firstLine="0"/>
        <w:jc w:val="both"/>
        <w:rPr>
          <w:rFonts w:ascii="Times New Roman" w:hAnsi="Times New Roman"/>
          <w:sz w:val="28"/>
          <w:szCs w:val="28"/>
        </w:rPr>
      </w:pPr>
      <w:proofErr w:type="spellStart"/>
      <w:r w:rsidRPr="0033254B">
        <w:rPr>
          <w:rFonts w:ascii="Times New Roman" w:hAnsi="Times New Roman"/>
          <w:sz w:val="28"/>
          <w:szCs w:val="28"/>
        </w:rPr>
        <w:t>Дедусенко</w:t>
      </w:r>
      <w:proofErr w:type="spellEnd"/>
      <w:r w:rsidR="00AC0120" w:rsidRPr="0033254B">
        <w:rPr>
          <w:rFonts w:ascii="Times New Roman" w:hAnsi="Times New Roman"/>
          <w:sz w:val="28"/>
          <w:szCs w:val="28"/>
        </w:rPr>
        <w:t xml:space="preserve"> Г.Я</w:t>
      </w:r>
      <w:r w:rsidRPr="0033254B">
        <w:rPr>
          <w:rFonts w:ascii="Times New Roman" w:hAnsi="Times New Roman"/>
          <w:sz w:val="28"/>
          <w:szCs w:val="28"/>
        </w:rPr>
        <w:t>. Буровые растворы с малым</w:t>
      </w:r>
      <w:r w:rsidR="00A40C21" w:rsidRPr="0033254B">
        <w:rPr>
          <w:rFonts w:ascii="Times New Roman" w:hAnsi="Times New Roman"/>
          <w:sz w:val="28"/>
          <w:szCs w:val="28"/>
        </w:rPr>
        <w:t xml:space="preserve"> содержанием твердой фазы.</w:t>
      </w:r>
      <w:r w:rsidR="00AC0120" w:rsidRPr="0033254B">
        <w:rPr>
          <w:rFonts w:ascii="Times New Roman" w:hAnsi="Times New Roman"/>
          <w:sz w:val="28"/>
          <w:szCs w:val="28"/>
          <w:lang w:val="kk-KZ"/>
        </w:rPr>
        <w:t xml:space="preserve"> </w:t>
      </w:r>
      <w:r w:rsidR="00A40C21" w:rsidRPr="0033254B">
        <w:rPr>
          <w:rFonts w:ascii="Times New Roman" w:hAnsi="Times New Roman"/>
          <w:sz w:val="28"/>
          <w:szCs w:val="28"/>
        </w:rPr>
        <w:t>1985</w:t>
      </w:r>
      <w:r w:rsidRPr="0033254B">
        <w:rPr>
          <w:rFonts w:ascii="Times New Roman" w:hAnsi="Times New Roman"/>
          <w:sz w:val="28"/>
          <w:szCs w:val="28"/>
        </w:rPr>
        <w:t>.</w:t>
      </w:r>
      <w:r w:rsidR="00A40C21" w:rsidRPr="0033254B">
        <w:rPr>
          <w:rFonts w:ascii="Times New Roman" w:hAnsi="Times New Roman"/>
          <w:sz w:val="28"/>
          <w:szCs w:val="28"/>
          <w:lang w:val="kk-KZ"/>
        </w:rPr>
        <w:t>-</w:t>
      </w:r>
      <w:r w:rsidR="001053C5" w:rsidRPr="0033254B">
        <w:rPr>
          <w:rFonts w:ascii="Times New Roman" w:hAnsi="Times New Roman"/>
          <w:sz w:val="28"/>
          <w:szCs w:val="28"/>
        </w:rPr>
        <w:t xml:space="preserve"> 346 с.</w:t>
      </w:r>
    </w:p>
    <w:p w14:paraId="46958507" w14:textId="682D2B42" w:rsidR="00D6615C" w:rsidRPr="0033254B" w:rsidRDefault="00B32AE7" w:rsidP="00496214">
      <w:pPr>
        <w:numPr>
          <w:ilvl w:val="0"/>
          <w:numId w:val="11"/>
        </w:numPr>
        <w:tabs>
          <w:tab w:val="left" w:pos="426"/>
        </w:tabs>
        <w:spacing w:after="13" w:line="248" w:lineRule="auto"/>
        <w:ind w:left="0" w:right="140" w:firstLine="0"/>
        <w:jc w:val="both"/>
        <w:rPr>
          <w:rFonts w:ascii="Times New Roman" w:hAnsi="Times New Roman"/>
          <w:sz w:val="28"/>
          <w:szCs w:val="28"/>
        </w:rPr>
      </w:pPr>
      <w:proofErr w:type="spellStart"/>
      <w:r w:rsidRPr="0033254B">
        <w:rPr>
          <w:rFonts w:ascii="Times New Roman" w:hAnsi="Times New Roman"/>
          <w:sz w:val="28"/>
          <w:szCs w:val="28"/>
        </w:rPr>
        <w:t>Ангелопуло</w:t>
      </w:r>
      <w:proofErr w:type="spellEnd"/>
      <w:r w:rsidR="00AC0120" w:rsidRPr="0033254B">
        <w:rPr>
          <w:rFonts w:ascii="Times New Roman" w:hAnsi="Times New Roman"/>
          <w:sz w:val="28"/>
          <w:szCs w:val="28"/>
        </w:rPr>
        <w:t xml:space="preserve"> О.К</w:t>
      </w:r>
      <w:r w:rsidR="00AC0120" w:rsidRPr="0033254B">
        <w:rPr>
          <w:rFonts w:ascii="Times New Roman" w:hAnsi="Times New Roman"/>
          <w:b/>
          <w:sz w:val="28"/>
          <w:szCs w:val="28"/>
        </w:rPr>
        <w:t>.</w:t>
      </w:r>
      <w:r w:rsidR="00AC0120" w:rsidRPr="0033254B">
        <w:rPr>
          <w:rFonts w:ascii="Times New Roman" w:hAnsi="Times New Roman"/>
          <w:sz w:val="28"/>
          <w:szCs w:val="28"/>
          <w:lang w:val="kk-KZ"/>
        </w:rPr>
        <w:t xml:space="preserve"> </w:t>
      </w:r>
      <w:r w:rsidRPr="0033254B">
        <w:rPr>
          <w:rFonts w:ascii="Times New Roman" w:hAnsi="Times New Roman"/>
          <w:sz w:val="28"/>
          <w:szCs w:val="28"/>
        </w:rPr>
        <w:t>Буровые раствор</w:t>
      </w:r>
      <w:r w:rsidR="00A40C21" w:rsidRPr="0033254B">
        <w:rPr>
          <w:rFonts w:ascii="Times New Roman" w:hAnsi="Times New Roman"/>
          <w:sz w:val="28"/>
          <w:szCs w:val="28"/>
        </w:rPr>
        <w:t>ы для осложненных условий.1988.</w:t>
      </w:r>
      <w:r w:rsidR="00A40C21" w:rsidRPr="0033254B">
        <w:rPr>
          <w:rFonts w:ascii="Times New Roman" w:hAnsi="Times New Roman"/>
          <w:sz w:val="28"/>
          <w:szCs w:val="28"/>
          <w:lang w:val="kk-KZ"/>
        </w:rPr>
        <w:t>-</w:t>
      </w:r>
      <w:r w:rsidR="001053C5" w:rsidRPr="0033254B">
        <w:rPr>
          <w:rFonts w:ascii="Times New Roman" w:hAnsi="Times New Roman"/>
          <w:sz w:val="28"/>
          <w:szCs w:val="28"/>
        </w:rPr>
        <w:t>236 с.</w:t>
      </w:r>
    </w:p>
    <w:p w14:paraId="0C0F4D2A" w14:textId="7D14BF05" w:rsidR="00D1378B" w:rsidRPr="0033254B" w:rsidRDefault="00D1378B" w:rsidP="001F384E">
      <w:pPr>
        <w:numPr>
          <w:ilvl w:val="0"/>
          <w:numId w:val="11"/>
        </w:numPr>
        <w:tabs>
          <w:tab w:val="left" w:pos="567"/>
        </w:tabs>
        <w:spacing w:after="13" w:line="248" w:lineRule="auto"/>
        <w:ind w:left="0" w:right="140" w:firstLine="0"/>
        <w:jc w:val="both"/>
        <w:rPr>
          <w:rFonts w:ascii="Times New Roman" w:hAnsi="Times New Roman"/>
          <w:sz w:val="28"/>
          <w:szCs w:val="28"/>
          <w:lang w:val="kk-KZ"/>
        </w:rPr>
      </w:pPr>
      <w:r w:rsidRPr="0033254B">
        <w:rPr>
          <w:rFonts w:ascii="Times New Roman" w:hAnsi="Times New Roman"/>
          <w:sz w:val="28"/>
          <w:szCs w:val="28"/>
        </w:rPr>
        <w:t xml:space="preserve">Абубакиров В.Ф., Архангельский В.А., </w:t>
      </w:r>
      <w:proofErr w:type="spellStart"/>
      <w:r w:rsidRPr="0033254B">
        <w:rPr>
          <w:rFonts w:ascii="Times New Roman" w:hAnsi="Times New Roman"/>
          <w:sz w:val="28"/>
          <w:szCs w:val="28"/>
        </w:rPr>
        <w:t>Буримов</w:t>
      </w:r>
      <w:proofErr w:type="spellEnd"/>
      <w:r w:rsidRPr="0033254B">
        <w:rPr>
          <w:rFonts w:ascii="Times New Roman" w:hAnsi="Times New Roman"/>
          <w:sz w:val="28"/>
          <w:szCs w:val="28"/>
        </w:rPr>
        <w:t xml:space="preserve"> Ю.Г., Малкин И.Б. Буровое оборудование: справочник: в 2 т. – Т. 1. – М.: Недра, 2000</w:t>
      </w:r>
      <w:r w:rsidR="00A40C21" w:rsidRPr="0033254B">
        <w:rPr>
          <w:rFonts w:ascii="Times New Roman" w:hAnsi="Times New Roman"/>
          <w:sz w:val="28"/>
          <w:szCs w:val="28"/>
          <w:lang w:val="kk-KZ"/>
        </w:rPr>
        <w:t>. -118 с.</w:t>
      </w:r>
    </w:p>
    <w:p w14:paraId="27E31963" w14:textId="2B243AFA" w:rsidR="00D125CF" w:rsidRPr="0033254B" w:rsidRDefault="00D125CF" w:rsidP="00496214">
      <w:pPr>
        <w:numPr>
          <w:ilvl w:val="0"/>
          <w:numId w:val="11"/>
        </w:numPr>
        <w:tabs>
          <w:tab w:val="left" w:pos="426"/>
        </w:tabs>
        <w:spacing w:after="13" w:line="248" w:lineRule="auto"/>
        <w:ind w:left="0" w:right="140" w:firstLine="0"/>
        <w:jc w:val="both"/>
        <w:rPr>
          <w:rFonts w:ascii="Times New Roman" w:hAnsi="Times New Roman"/>
          <w:sz w:val="28"/>
          <w:szCs w:val="28"/>
          <w:lang w:val="kk-KZ"/>
        </w:rPr>
      </w:pPr>
      <w:proofErr w:type="spellStart"/>
      <w:r w:rsidRPr="0033254B">
        <w:rPr>
          <w:rFonts w:ascii="Times New Roman" w:hAnsi="Times New Roman"/>
          <w:sz w:val="28"/>
          <w:szCs w:val="28"/>
        </w:rPr>
        <w:t>Проталов</w:t>
      </w:r>
      <w:proofErr w:type="spellEnd"/>
      <w:r w:rsidRPr="0033254B">
        <w:rPr>
          <w:rFonts w:ascii="Times New Roman" w:hAnsi="Times New Roman"/>
          <w:sz w:val="28"/>
          <w:szCs w:val="28"/>
        </w:rPr>
        <w:t xml:space="preserve"> В.Н., Султанов Б.З., Кривенков С.В. Эксплуатация обору </w:t>
      </w:r>
      <w:proofErr w:type="spellStart"/>
      <w:r w:rsidRPr="0033254B">
        <w:rPr>
          <w:rFonts w:ascii="Times New Roman" w:hAnsi="Times New Roman"/>
          <w:sz w:val="28"/>
          <w:szCs w:val="28"/>
        </w:rPr>
        <w:t>дования</w:t>
      </w:r>
      <w:proofErr w:type="spellEnd"/>
      <w:r w:rsidRPr="0033254B">
        <w:rPr>
          <w:rFonts w:ascii="Times New Roman" w:hAnsi="Times New Roman"/>
          <w:sz w:val="28"/>
          <w:szCs w:val="28"/>
        </w:rPr>
        <w:t xml:space="preserve"> для бурения скважин и нефтегазодобычи: учебник. – М.: Недра, 2004. </w:t>
      </w:r>
      <w:r w:rsidRPr="0033254B">
        <w:rPr>
          <w:rFonts w:ascii="Times New Roman" w:hAnsi="Times New Roman"/>
          <w:sz w:val="28"/>
          <w:szCs w:val="28"/>
          <w:lang w:val="kk-KZ"/>
        </w:rPr>
        <w:t>-98 с.</w:t>
      </w:r>
    </w:p>
    <w:p w14:paraId="6E6DEED0" w14:textId="4E51AD33" w:rsidR="00D6615C" w:rsidRPr="0033254B" w:rsidRDefault="00066C1E" w:rsidP="00496214">
      <w:pPr>
        <w:numPr>
          <w:ilvl w:val="0"/>
          <w:numId w:val="11"/>
        </w:numPr>
        <w:tabs>
          <w:tab w:val="left" w:pos="567"/>
        </w:tabs>
        <w:spacing w:after="13" w:line="248" w:lineRule="auto"/>
        <w:ind w:left="0" w:right="140" w:firstLine="0"/>
        <w:jc w:val="both"/>
        <w:rPr>
          <w:rFonts w:ascii="Times New Roman" w:hAnsi="Times New Roman"/>
          <w:sz w:val="28"/>
          <w:szCs w:val="28"/>
          <w:lang w:val="kk-KZ"/>
        </w:rPr>
      </w:pPr>
      <w:proofErr w:type="spellStart"/>
      <w:r w:rsidRPr="0033254B">
        <w:rPr>
          <w:rFonts w:ascii="Times New Roman" w:hAnsi="Times New Roman"/>
          <w:sz w:val="28"/>
          <w:szCs w:val="28"/>
        </w:rPr>
        <w:t>Басарыгин</w:t>
      </w:r>
      <w:proofErr w:type="spellEnd"/>
      <w:r w:rsidRPr="0033254B">
        <w:rPr>
          <w:rFonts w:ascii="Times New Roman" w:hAnsi="Times New Roman"/>
          <w:sz w:val="28"/>
          <w:szCs w:val="28"/>
        </w:rPr>
        <w:t xml:space="preserve"> Ю.М., Булатов А.И., Проселков Ю.М. Технология бурения нефтяных и газовых скважин. Учеб. для вузов. — М.: ООО «</w:t>
      </w:r>
      <w:proofErr w:type="spellStart"/>
      <w:r w:rsidRPr="0033254B">
        <w:rPr>
          <w:rFonts w:ascii="Times New Roman" w:hAnsi="Times New Roman"/>
          <w:sz w:val="28"/>
          <w:szCs w:val="28"/>
        </w:rPr>
        <w:t>НедраБизнесцентр</w:t>
      </w:r>
      <w:proofErr w:type="spellEnd"/>
      <w:r w:rsidRPr="0033254B">
        <w:rPr>
          <w:rFonts w:ascii="Times New Roman" w:hAnsi="Times New Roman"/>
          <w:sz w:val="28"/>
          <w:szCs w:val="28"/>
        </w:rPr>
        <w:t>», 2001.</w:t>
      </w:r>
      <w:r w:rsidR="00D1378B" w:rsidRPr="0033254B">
        <w:rPr>
          <w:rFonts w:ascii="Times New Roman" w:hAnsi="Times New Roman"/>
          <w:sz w:val="28"/>
          <w:szCs w:val="28"/>
          <w:lang w:val="kk-KZ"/>
        </w:rPr>
        <w:t>-</w:t>
      </w:r>
      <w:r w:rsidRPr="0033254B">
        <w:rPr>
          <w:rFonts w:ascii="Times New Roman" w:hAnsi="Times New Roman"/>
          <w:sz w:val="28"/>
          <w:szCs w:val="28"/>
        </w:rPr>
        <w:t xml:space="preserve"> 679 с</w:t>
      </w:r>
      <w:r w:rsidRPr="0033254B">
        <w:rPr>
          <w:rFonts w:ascii="Times New Roman" w:hAnsi="Times New Roman"/>
          <w:sz w:val="28"/>
          <w:szCs w:val="28"/>
          <w:lang w:val="kk-KZ"/>
        </w:rPr>
        <w:t>.</w:t>
      </w:r>
    </w:p>
    <w:p w14:paraId="40A2C94F" w14:textId="3D499C25" w:rsidR="00D6615C" w:rsidRPr="0033254B" w:rsidRDefault="00066C1E" w:rsidP="001F384E">
      <w:pPr>
        <w:numPr>
          <w:ilvl w:val="0"/>
          <w:numId w:val="11"/>
        </w:numPr>
        <w:tabs>
          <w:tab w:val="left" w:pos="567"/>
        </w:tabs>
        <w:spacing w:after="13" w:line="248" w:lineRule="auto"/>
        <w:ind w:left="0" w:right="140" w:firstLine="0"/>
        <w:jc w:val="both"/>
        <w:rPr>
          <w:rFonts w:ascii="Times New Roman" w:hAnsi="Times New Roman"/>
          <w:sz w:val="28"/>
          <w:szCs w:val="28"/>
          <w:lang w:val="kk-KZ"/>
        </w:rPr>
      </w:pPr>
      <w:r w:rsidRPr="0033254B">
        <w:rPr>
          <w:rFonts w:ascii="Times New Roman" w:hAnsi="Times New Roman"/>
          <w:sz w:val="28"/>
          <w:szCs w:val="28"/>
        </w:rPr>
        <w:t>Булатов А.В., Долгов С.В. Спутник буровика: Справ. Пособие: В 2 кн. – М.: ООО «Недра-</w:t>
      </w:r>
      <w:proofErr w:type="spellStart"/>
      <w:r w:rsidRPr="0033254B">
        <w:rPr>
          <w:rFonts w:ascii="Times New Roman" w:hAnsi="Times New Roman"/>
          <w:sz w:val="28"/>
          <w:szCs w:val="28"/>
        </w:rPr>
        <w:t>Бизнесцентр</w:t>
      </w:r>
      <w:proofErr w:type="spellEnd"/>
      <w:r w:rsidRPr="0033254B">
        <w:rPr>
          <w:rFonts w:ascii="Times New Roman" w:hAnsi="Times New Roman"/>
          <w:sz w:val="28"/>
          <w:szCs w:val="28"/>
        </w:rPr>
        <w:t>», 2006.</w:t>
      </w:r>
      <w:r w:rsidR="001053C5" w:rsidRPr="0033254B">
        <w:rPr>
          <w:rFonts w:ascii="Times New Roman" w:hAnsi="Times New Roman"/>
          <w:sz w:val="28"/>
          <w:szCs w:val="28"/>
        </w:rPr>
        <w:t xml:space="preserve">, </w:t>
      </w:r>
      <w:r w:rsidR="00D1378B" w:rsidRPr="0033254B">
        <w:rPr>
          <w:rFonts w:ascii="Times New Roman" w:hAnsi="Times New Roman"/>
          <w:sz w:val="28"/>
          <w:szCs w:val="28"/>
          <w:lang w:val="kk-KZ"/>
        </w:rPr>
        <w:t>-</w:t>
      </w:r>
      <w:r w:rsidR="001053C5" w:rsidRPr="0033254B">
        <w:rPr>
          <w:rFonts w:ascii="Times New Roman" w:hAnsi="Times New Roman"/>
          <w:sz w:val="28"/>
          <w:szCs w:val="28"/>
        </w:rPr>
        <w:t>436 с.</w:t>
      </w:r>
    </w:p>
    <w:p w14:paraId="019E8CC1" w14:textId="1B837A59" w:rsidR="00296924" w:rsidRPr="0033254B" w:rsidRDefault="00313FBC" w:rsidP="00D6615C">
      <w:pPr>
        <w:numPr>
          <w:ilvl w:val="0"/>
          <w:numId w:val="11"/>
        </w:numPr>
        <w:tabs>
          <w:tab w:val="left" w:pos="567"/>
        </w:tabs>
        <w:spacing w:after="13" w:line="248" w:lineRule="auto"/>
        <w:ind w:left="0" w:right="517" w:firstLine="0"/>
        <w:jc w:val="both"/>
        <w:rPr>
          <w:rFonts w:ascii="Times New Roman" w:hAnsi="Times New Roman"/>
          <w:sz w:val="28"/>
          <w:szCs w:val="28"/>
          <w:lang w:val="kk-KZ"/>
        </w:rPr>
      </w:pPr>
      <w:r w:rsidRPr="0033254B">
        <w:rPr>
          <w:rFonts w:ascii="Times New Roman" w:hAnsi="Times New Roman"/>
          <w:sz w:val="28"/>
          <w:szCs w:val="28"/>
        </w:rPr>
        <w:t>Рязанов</w:t>
      </w:r>
      <w:r w:rsidR="00AC0120" w:rsidRPr="0033254B">
        <w:rPr>
          <w:rFonts w:ascii="Times New Roman" w:hAnsi="Times New Roman"/>
          <w:sz w:val="28"/>
          <w:szCs w:val="28"/>
        </w:rPr>
        <w:t xml:space="preserve"> Я.А.</w:t>
      </w:r>
      <w:r w:rsidR="00AC0120" w:rsidRPr="0033254B">
        <w:rPr>
          <w:rFonts w:ascii="Times New Roman" w:hAnsi="Times New Roman"/>
          <w:sz w:val="28"/>
          <w:szCs w:val="28"/>
          <w:lang w:val="kk-KZ"/>
        </w:rPr>
        <w:t xml:space="preserve"> </w:t>
      </w:r>
      <w:r w:rsidRPr="0033254B">
        <w:rPr>
          <w:rFonts w:ascii="Times New Roman" w:hAnsi="Times New Roman"/>
          <w:sz w:val="28"/>
          <w:szCs w:val="28"/>
        </w:rPr>
        <w:t>Справочник по буровым растворам</w:t>
      </w:r>
      <w:r w:rsidR="00907041" w:rsidRPr="0033254B">
        <w:rPr>
          <w:rFonts w:ascii="Times New Roman" w:hAnsi="Times New Roman"/>
          <w:sz w:val="28"/>
          <w:szCs w:val="28"/>
          <w:lang w:val="kk-KZ"/>
        </w:rPr>
        <w:t>, 1979</w:t>
      </w:r>
      <w:r w:rsidR="00306696" w:rsidRPr="0033254B">
        <w:rPr>
          <w:rFonts w:ascii="Times New Roman" w:hAnsi="Times New Roman"/>
          <w:sz w:val="28"/>
          <w:szCs w:val="28"/>
          <w:lang w:val="kk-KZ"/>
        </w:rPr>
        <w:t>.</w:t>
      </w:r>
      <w:r w:rsidR="001053C5" w:rsidRPr="0033254B">
        <w:rPr>
          <w:rFonts w:ascii="Times New Roman" w:hAnsi="Times New Roman"/>
          <w:sz w:val="28"/>
          <w:szCs w:val="28"/>
          <w:lang w:val="kk-KZ"/>
        </w:rPr>
        <w:t xml:space="preserve"> </w:t>
      </w:r>
      <w:r w:rsidR="00907041" w:rsidRPr="0033254B">
        <w:rPr>
          <w:rFonts w:ascii="Times New Roman" w:hAnsi="Times New Roman"/>
          <w:sz w:val="28"/>
          <w:szCs w:val="28"/>
          <w:lang w:val="kk-KZ"/>
        </w:rPr>
        <w:t>-</w:t>
      </w:r>
      <w:r w:rsidR="001053C5" w:rsidRPr="0033254B">
        <w:rPr>
          <w:rFonts w:ascii="Times New Roman" w:hAnsi="Times New Roman"/>
          <w:sz w:val="28"/>
          <w:szCs w:val="28"/>
          <w:lang w:val="kk-KZ"/>
        </w:rPr>
        <w:t>245 с.</w:t>
      </w:r>
    </w:p>
    <w:p w14:paraId="7D0AA0FA" w14:textId="1DF9645A" w:rsidR="00D6615C" w:rsidRPr="0033254B" w:rsidRDefault="00296924" w:rsidP="00D6615C">
      <w:pPr>
        <w:pStyle w:val="ac"/>
        <w:numPr>
          <w:ilvl w:val="0"/>
          <w:numId w:val="11"/>
        </w:numPr>
        <w:tabs>
          <w:tab w:val="left" w:pos="567"/>
        </w:tabs>
        <w:ind w:left="0" w:firstLine="0"/>
        <w:jc w:val="both"/>
        <w:rPr>
          <w:rFonts w:ascii="Times New Roman" w:hAnsi="Times New Roman"/>
          <w:sz w:val="28"/>
          <w:szCs w:val="28"/>
        </w:rPr>
      </w:pPr>
      <w:r w:rsidRPr="0033254B">
        <w:rPr>
          <w:rFonts w:ascii="Times New Roman" w:hAnsi="Times New Roman"/>
          <w:sz w:val="28"/>
          <w:szCs w:val="28"/>
        </w:rPr>
        <w:t>Ананьев А.Н.</w:t>
      </w:r>
      <w:r w:rsidR="00AC0120" w:rsidRPr="0033254B">
        <w:rPr>
          <w:rFonts w:ascii="Times New Roman" w:hAnsi="Times New Roman"/>
          <w:sz w:val="28"/>
          <w:szCs w:val="28"/>
          <w:lang w:val="kk-KZ"/>
        </w:rPr>
        <w:t xml:space="preserve"> </w:t>
      </w:r>
      <w:hyperlink r:id="rId102" w:history="1">
        <w:r w:rsidRPr="0033254B">
          <w:rPr>
            <w:rStyle w:val="af"/>
            <w:rFonts w:ascii="Times New Roman" w:hAnsi="Times New Roman"/>
            <w:color w:val="auto"/>
            <w:sz w:val="28"/>
            <w:szCs w:val="28"/>
            <w:u w:val="none"/>
          </w:rPr>
          <w:t>Учебное пособие для инженеров по буровым растворам</w:t>
        </w:r>
      </w:hyperlink>
      <w:r w:rsidR="00A40C21" w:rsidRPr="0033254B">
        <w:rPr>
          <w:rFonts w:ascii="Times New Roman" w:hAnsi="Times New Roman"/>
          <w:sz w:val="28"/>
          <w:szCs w:val="28"/>
        </w:rPr>
        <w:t>, Волгоград, 2000</w:t>
      </w:r>
      <w:r w:rsidR="00907041" w:rsidRPr="0033254B">
        <w:rPr>
          <w:rFonts w:ascii="Times New Roman" w:hAnsi="Times New Roman"/>
          <w:sz w:val="28"/>
          <w:szCs w:val="28"/>
        </w:rPr>
        <w:t>.</w:t>
      </w:r>
      <w:r w:rsidR="00907041" w:rsidRPr="0033254B">
        <w:rPr>
          <w:rFonts w:ascii="Times New Roman" w:hAnsi="Times New Roman"/>
          <w:sz w:val="28"/>
          <w:szCs w:val="28"/>
          <w:lang w:val="kk-KZ"/>
        </w:rPr>
        <w:t xml:space="preserve"> -56-67 с.</w:t>
      </w:r>
      <w:r w:rsidR="001053C5" w:rsidRPr="0033254B">
        <w:rPr>
          <w:rFonts w:ascii="Times New Roman" w:hAnsi="Times New Roman"/>
          <w:sz w:val="28"/>
          <w:szCs w:val="28"/>
        </w:rPr>
        <w:t xml:space="preserve"> </w:t>
      </w:r>
    </w:p>
    <w:p w14:paraId="7FFD4131" w14:textId="6DEF8E93" w:rsidR="00D6615C" w:rsidRPr="0033254B" w:rsidRDefault="000555AF" w:rsidP="00D6615C">
      <w:pPr>
        <w:pStyle w:val="ac"/>
        <w:numPr>
          <w:ilvl w:val="0"/>
          <w:numId w:val="11"/>
        </w:numPr>
        <w:tabs>
          <w:tab w:val="left" w:pos="567"/>
        </w:tabs>
        <w:ind w:left="0" w:firstLine="0"/>
        <w:jc w:val="both"/>
        <w:rPr>
          <w:rFonts w:ascii="Times New Roman" w:hAnsi="Times New Roman"/>
          <w:sz w:val="28"/>
          <w:szCs w:val="28"/>
        </w:rPr>
      </w:pPr>
      <w:proofErr w:type="spellStart"/>
      <w:r w:rsidRPr="0033254B">
        <w:rPr>
          <w:rFonts w:ascii="Times New Roman" w:hAnsi="Times New Roman"/>
          <w:sz w:val="28"/>
          <w:szCs w:val="28"/>
        </w:rPr>
        <w:t>Уляшева</w:t>
      </w:r>
      <w:proofErr w:type="spellEnd"/>
      <w:r w:rsidR="00AC0120" w:rsidRPr="0033254B">
        <w:rPr>
          <w:rFonts w:ascii="Times New Roman" w:hAnsi="Times New Roman"/>
          <w:sz w:val="28"/>
          <w:szCs w:val="28"/>
        </w:rPr>
        <w:t xml:space="preserve"> Н. М.</w:t>
      </w:r>
      <w:r w:rsidRPr="0033254B">
        <w:rPr>
          <w:rFonts w:ascii="Times New Roman" w:hAnsi="Times New Roman"/>
          <w:sz w:val="28"/>
          <w:szCs w:val="28"/>
        </w:rPr>
        <w:t>, Михеев</w:t>
      </w:r>
      <w:r w:rsidR="00AC0120" w:rsidRPr="0033254B">
        <w:rPr>
          <w:rFonts w:ascii="Times New Roman" w:hAnsi="Times New Roman"/>
          <w:sz w:val="28"/>
          <w:szCs w:val="28"/>
        </w:rPr>
        <w:t xml:space="preserve"> М. А.</w:t>
      </w:r>
      <w:r w:rsidRPr="0033254B">
        <w:rPr>
          <w:rFonts w:ascii="Times New Roman" w:hAnsi="Times New Roman"/>
          <w:sz w:val="28"/>
          <w:szCs w:val="28"/>
        </w:rPr>
        <w:t xml:space="preserve">, </w:t>
      </w:r>
      <w:proofErr w:type="spellStart"/>
      <w:r w:rsidRPr="0033254B">
        <w:rPr>
          <w:rFonts w:ascii="Times New Roman" w:hAnsi="Times New Roman"/>
          <w:sz w:val="28"/>
          <w:szCs w:val="28"/>
        </w:rPr>
        <w:t>Дуркин</w:t>
      </w:r>
      <w:proofErr w:type="spellEnd"/>
      <w:r w:rsidRPr="0033254B">
        <w:rPr>
          <w:rFonts w:ascii="Times New Roman" w:hAnsi="Times New Roman"/>
          <w:sz w:val="28"/>
          <w:szCs w:val="28"/>
        </w:rPr>
        <w:t xml:space="preserve"> </w:t>
      </w:r>
      <w:r w:rsidR="00AC0120" w:rsidRPr="0033254B">
        <w:rPr>
          <w:rFonts w:ascii="Times New Roman" w:hAnsi="Times New Roman"/>
          <w:sz w:val="28"/>
          <w:szCs w:val="28"/>
        </w:rPr>
        <w:t xml:space="preserve">В. В. </w:t>
      </w:r>
      <w:r w:rsidRPr="0033254B">
        <w:rPr>
          <w:rFonts w:ascii="Times New Roman" w:hAnsi="Times New Roman"/>
          <w:sz w:val="28"/>
          <w:szCs w:val="28"/>
        </w:rPr>
        <w:t>Технология буровых растворов</w:t>
      </w:r>
      <w:r w:rsidRPr="0033254B">
        <w:rPr>
          <w:rFonts w:ascii="Times New Roman" w:hAnsi="Times New Roman"/>
          <w:sz w:val="28"/>
          <w:szCs w:val="28"/>
          <w:lang w:val="kk-KZ"/>
        </w:rPr>
        <w:t>. Ухта-2019</w:t>
      </w:r>
      <w:r w:rsidR="00907041" w:rsidRPr="0033254B">
        <w:rPr>
          <w:rFonts w:ascii="Times New Roman" w:hAnsi="Times New Roman"/>
          <w:sz w:val="28"/>
          <w:szCs w:val="28"/>
          <w:lang w:val="kk-KZ"/>
        </w:rPr>
        <w:t>.</w:t>
      </w:r>
      <w:r w:rsidR="00A40C21" w:rsidRPr="0033254B">
        <w:rPr>
          <w:rFonts w:ascii="Times New Roman" w:hAnsi="Times New Roman"/>
          <w:sz w:val="28"/>
          <w:szCs w:val="28"/>
          <w:lang w:val="kk-KZ"/>
        </w:rPr>
        <w:t>-</w:t>
      </w:r>
      <w:r w:rsidR="00907041" w:rsidRPr="0033254B">
        <w:rPr>
          <w:rFonts w:ascii="Times New Roman" w:hAnsi="Times New Roman"/>
          <w:sz w:val="28"/>
          <w:szCs w:val="28"/>
          <w:lang w:val="kk-KZ"/>
        </w:rPr>
        <w:t xml:space="preserve"> 98 с.</w:t>
      </w:r>
    </w:p>
    <w:p w14:paraId="0B82AB79" w14:textId="27249B50" w:rsidR="00D6615C" w:rsidRPr="0033254B" w:rsidRDefault="000555AF" w:rsidP="00D6615C">
      <w:pPr>
        <w:pStyle w:val="ac"/>
        <w:numPr>
          <w:ilvl w:val="0"/>
          <w:numId w:val="11"/>
        </w:numPr>
        <w:tabs>
          <w:tab w:val="left" w:pos="567"/>
        </w:tabs>
        <w:ind w:left="0" w:firstLine="0"/>
        <w:jc w:val="both"/>
        <w:rPr>
          <w:rFonts w:ascii="Times New Roman" w:hAnsi="Times New Roman"/>
          <w:sz w:val="28"/>
          <w:szCs w:val="28"/>
        </w:rPr>
      </w:pPr>
      <w:r w:rsidRPr="0033254B">
        <w:rPr>
          <w:rFonts w:ascii="Times New Roman" w:hAnsi="Times New Roman"/>
          <w:sz w:val="28"/>
          <w:szCs w:val="28"/>
        </w:rPr>
        <w:t xml:space="preserve">Грей, Дж. Р. Состав и свойства буровых агентов (промывочных жидкостей) / Дж. Р. Грей, Г. С. Г. </w:t>
      </w:r>
      <w:proofErr w:type="spellStart"/>
      <w:r w:rsidRPr="0033254B">
        <w:rPr>
          <w:rFonts w:ascii="Times New Roman" w:hAnsi="Times New Roman"/>
          <w:sz w:val="28"/>
          <w:szCs w:val="28"/>
        </w:rPr>
        <w:t>Дарли</w:t>
      </w:r>
      <w:proofErr w:type="spellEnd"/>
      <w:r w:rsidRPr="0033254B">
        <w:rPr>
          <w:rFonts w:ascii="Times New Roman" w:hAnsi="Times New Roman"/>
          <w:sz w:val="28"/>
          <w:szCs w:val="28"/>
        </w:rPr>
        <w:t xml:space="preserve"> ; пе</w:t>
      </w:r>
      <w:r w:rsidR="00700D94" w:rsidRPr="0033254B">
        <w:rPr>
          <w:rFonts w:ascii="Times New Roman" w:hAnsi="Times New Roman"/>
          <w:sz w:val="28"/>
          <w:szCs w:val="28"/>
        </w:rPr>
        <w:t>р. с англ. – М. : Недра, 1985. -</w:t>
      </w:r>
      <w:r w:rsidRPr="0033254B">
        <w:rPr>
          <w:rFonts w:ascii="Times New Roman" w:hAnsi="Times New Roman"/>
          <w:sz w:val="28"/>
          <w:szCs w:val="28"/>
        </w:rPr>
        <w:t xml:space="preserve"> 509 с.</w:t>
      </w:r>
    </w:p>
    <w:p w14:paraId="70F5B4ED" w14:textId="483F7A09" w:rsidR="00700D94" w:rsidRPr="0033254B" w:rsidRDefault="00F0019C" w:rsidP="002109C7">
      <w:pPr>
        <w:pStyle w:val="ac"/>
        <w:numPr>
          <w:ilvl w:val="0"/>
          <w:numId w:val="11"/>
        </w:numPr>
        <w:tabs>
          <w:tab w:val="left" w:pos="567"/>
        </w:tabs>
        <w:spacing w:line="240" w:lineRule="auto"/>
        <w:ind w:left="0" w:firstLine="0"/>
        <w:jc w:val="both"/>
        <w:rPr>
          <w:rFonts w:ascii="Times New Roman" w:hAnsi="Times New Roman"/>
          <w:sz w:val="28"/>
          <w:szCs w:val="28"/>
        </w:rPr>
      </w:pPr>
      <w:r w:rsidRPr="0033254B">
        <w:rPr>
          <w:rFonts w:ascii="Times New Roman" w:hAnsi="Times New Roman"/>
          <w:sz w:val="28"/>
          <w:szCs w:val="28"/>
        </w:rPr>
        <w:t xml:space="preserve">Ананьев А.Н. Учебное пособие для инженеров по буровым растворам: под ред. А.И. </w:t>
      </w:r>
      <w:proofErr w:type="spellStart"/>
      <w:r w:rsidRPr="0033254B">
        <w:rPr>
          <w:rFonts w:ascii="Times New Roman" w:hAnsi="Times New Roman"/>
          <w:sz w:val="28"/>
          <w:szCs w:val="28"/>
        </w:rPr>
        <w:t>Пенькова</w:t>
      </w:r>
      <w:proofErr w:type="spellEnd"/>
      <w:r w:rsidRPr="0033254B">
        <w:rPr>
          <w:rFonts w:ascii="Times New Roman" w:hAnsi="Times New Roman"/>
          <w:sz w:val="28"/>
          <w:szCs w:val="28"/>
        </w:rPr>
        <w:t>, изд. 1-е, В.; Интернэ</w:t>
      </w:r>
      <w:r w:rsidR="00700D94" w:rsidRPr="0033254B">
        <w:rPr>
          <w:rFonts w:ascii="Times New Roman" w:hAnsi="Times New Roman"/>
          <w:sz w:val="28"/>
          <w:szCs w:val="28"/>
        </w:rPr>
        <w:t xml:space="preserve">шнл </w:t>
      </w:r>
      <w:proofErr w:type="spellStart"/>
      <w:r w:rsidR="00700D94" w:rsidRPr="0033254B">
        <w:rPr>
          <w:rFonts w:ascii="Times New Roman" w:hAnsi="Times New Roman"/>
          <w:sz w:val="28"/>
          <w:szCs w:val="28"/>
        </w:rPr>
        <w:t>Касп</w:t>
      </w:r>
      <w:proofErr w:type="spellEnd"/>
      <w:r w:rsidR="00700D94" w:rsidRPr="0033254B">
        <w:rPr>
          <w:rFonts w:ascii="Times New Roman" w:hAnsi="Times New Roman"/>
          <w:sz w:val="28"/>
          <w:szCs w:val="28"/>
        </w:rPr>
        <w:t xml:space="preserve"> </w:t>
      </w:r>
      <w:proofErr w:type="spellStart"/>
      <w:r w:rsidR="00700D94" w:rsidRPr="0033254B">
        <w:rPr>
          <w:rFonts w:ascii="Times New Roman" w:hAnsi="Times New Roman"/>
          <w:sz w:val="28"/>
          <w:szCs w:val="28"/>
        </w:rPr>
        <w:t>Флюидз</w:t>
      </w:r>
      <w:proofErr w:type="spellEnd"/>
      <w:r w:rsidR="00700D94" w:rsidRPr="0033254B">
        <w:rPr>
          <w:rFonts w:ascii="Times New Roman" w:hAnsi="Times New Roman"/>
          <w:sz w:val="28"/>
          <w:szCs w:val="28"/>
        </w:rPr>
        <w:t xml:space="preserve">, 2000. -142 с. </w:t>
      </w:r>
    </w:p>
    <w:p w14:paraId="05E5FF87" w14:textId="1D2AE9E0" w:rsidR="00907041" w:rsidRPr="0033254B" w:rsidRDefault="00907041" w:rsidP="002109C7">
      <w:pPr>
        <w:pStyle w:val="ac"/>
        <w:numPr>
          <w:ilvl w:val="0"/>
          <w:numId w:val="11"/>
        </w:numPr>
        <w:tabs>
          <w:tab w:val="left" w:pos="567"/>
        </w:tabs>
        <w:spacing w:line="240" w:lineRule="auto"/>
        <w:ind w:left="0" w:firstLine="0"/>
        <w:jc w:val="both"/>
        <w:rPr>
          <w:rFonts w:ascii="Times New Roman" w:hAnsi="Times New Roman"/>
          <w:sz w:val="28"/>
          <w:szCs w:val="28"/>
        </w:rPr>
      </w:pPr>
      <w:proofErr w:type="spellStart"/>
      <w:r w:rsidRPr="0033254B">
        <w:rPr>
          <w:rFonts w:ascii="Times New Roman" w:hAnsi="Times New Roman"/>
          <w:sz w:val="28"/>
          <w:szCs w:val="28"/>
        </w:rPr>
        <w:t>Зварыгин</w:t>
      </w:r>
      <w:proofErr w:type="spellEnd"/>
      <w:r w:rsidRPr="0033254B">
        <w:rPr>
          <w:rFonts w:ascii="Times New Roman" w:hAnsi="Times New Roman"/>
          <w:sz w:val="28"/>
          <w:szCs w:val="28"/>
        </w:rPr>
        <w:t xml:space="preserve">, В. И. Бурение геологоразведочных скважин. Вращательное бурение : учеб. пособие / </w:t>
      </w:r>
      <w:proofErr w:type="spellStart"/>
      <w:r w:rsidRPr="0033254B">
        <w:rPr>
          <w:rFonts w:ascii="Times New Roman" w:hAnsi="Times New Roman"/>
          <w:sz w:val="28"/>
          <w:szCs w:val="28"/>
        </w:rPr>
        <w:t>ГАЦМиЗ</w:t>
      </w:r>
      <w:proofErr w:type="spellEnd"/>
      <w:r w:rsidRPr="0033254B">
        <w:rPr>
          <w:rFonts w:ascii="Times New Roman" w:hAnsi="Times New Roman"/>
          <w:sz w:val="28"/>
          <w:szCs w:val="28"/>
        </w:rPr>
        <w:t xml:space="preserve">. – Красноярск, 2000. – 200 с. </w:t>
      </w:r>
    </w:p>
    <w:p w14:paraId="193A6BBC" w14:textId="3D07CFC7" w:rsidR="00D6615C" w:rsidRPr="0033254B" w:rsidRDefault="00953B98" w:rsidP="002109C7">
      <w:pPr>
        <w:pStyle w:val="ac"/>
        <w:numPr>
          <w:ilvl w:val="0"/>
          <w:numId w:val="11"/>
        </w:numPr>
        <w:tabs>
          <w:tab w:val="left" w:pos="567"/>
        </w:tabs>
        <w:spacing w:line="240" w:lineRule="auto"/>
        <w:ind w:left="0" w:firstLine="0"/>
        <w:jc w:val="both"/>
        <w:rPr>
          <w:rFonts w:ascii="Times New Roman" w:hAnsi="Times New Roman"/>
          <w:sz w:val="28"/>
          <w:szCs w:val="28"/>
        </w:rPr>
      </w:pPr>
      <w:r w:rsidRPr="0033254B">
        <w:rPr>
          <w:rFonts w:ascii="Times New Roman" w:hAnsi="Times New Roman"/>
          <w:sz w:val="28"/>
          <w:szCs w:val="28"/>
        </w:rPr>
        <w:t xml:space="preserve">Лютиков, К. В. Определение критического параметра наработки буровых растворов при бурении в </w:t>
      </w:r>
      <w:proofErr w:type="spellStart"/>
      <w:r w:rsidRPr="0033254B">
        <w:rPr>
          <w:rFonts w:ascii="Times New Roman" w:hAnsi="Times New Roman"/>
          <w:sz w:val="28"/>
          <w:szCs w:val="28"/>
        </w:rPr>
        <w:t>слаболитифицированных</w:t>
      </w:r>
      <w:proofErr w:type="spellEnd"/>
      <w:r w:rsidRPr="0033254B">
        <w:rPr>
          <w:rFonts w:ascii="Times New Roman" w:hAnsi="Times New Roman"/>
          <w:sz w:val="28"/>
          <w:szCs w:val="28"/>
        </w:rPr>
        <w:t xml:space="preserve"> глинистых породах / К. В. Лютиков // Строительство нефтяных и газовых скважин на суше </w:t>
      </w:r>
      <w:r w:rsidR="00A40C21" w:rsidRPr="0033254B">
        <w:rPr>
          <w:rFonts w:ascii="Times New Roman" w:hAnsi="Times New Roman"/>
          <w:sz w:val="28"/>
          <w:szCs w:val="28"/>
        </w:rPr>
        <w:t>и на море. –– № 10, 2014. 41–43</w:t>
      </w:r>
      <w:r w:rsidR="002109C7" w:rsidRPr="0033254B">
        <w:rPr>
          <w:rFonts w:ascii="Times New Roman" w:hAnsi="Times New Roman"/>
          <w:sz w:val="28"/>
          <w:szCs w:val="28"/>
          <w:lang w:val="kk-KZ"/>
        </w:rPr>
        <w:t xml:space="preserve"> с</w:t>
      </w:r>
      <w:r w:rsidR="00A40C21" w:rsidRPr="0033254B">
        <w:rPr>
          <w:rFonts w:ascii="Times New Roman" w:hAnsi="Times New Roman"/>
          <w:sz w:val="28"/>
          <w:szCs w:val="28"/>
        </w:rPr>
        <w:t>.</w:t>
      </w:r>
    </w:p>
    <w:p w14:paraId="1CE7B220" w14:textId="387F25E8" w:rsidR="00D6615C" w:rsidRPr="0033254B" w:rsidRDefault="00F161E1" w:rsidP="00496214">
      <w:pPr>
        <w:pStyle w:val="ac"/>
        <w:numPr>
          <w:ilvl w:val="0"/>
          <w:numId w:val="11"/>
        </w:numPr>
        <w:tabs>
          <w:tab w:val="left" w:pos="567"/>
        </w:tabs>
        <w:spacing w:after="0" w:line="240" w:lineRule="auto"/>
        <w:ind w:left="0" w:firstLine="0"/>
        <w:jc w:val="both"/>
        <w:rPr>
          <w:rFonts w:ascii="Times New Roman" w:hAnsi="Times New Roman"/>
          <w:sz w:val="28"/>
          <w:szCs w:val="28"/>
        </w:rPr>
      </w:pPr>
      <w:r w:rsidRPr="0033254B">
        <w:rPr>
          <w:rFonts w:ascii="Times New Roman" w:hAnsi="Times New Roman"/>
          <w:sz w:val="28"/>
          <w:szCs w:val="28"/>
        </w:rPr>
        <w:t>Булатов А</w:t>
      </w:r>
      <w:r w:rsidR="00AC0120" w:rsidRPr="0033254B">
        <w:rPr>
          <w:rFonts w:ascii="Times New Roman" w:hAnsi="Times New Roman"/>
          <w:sz w:val="28"/>
          <w:szCs w:val="28"/>
          <w:lang w:val="kk-KZ"/>
        </w:rPr>
        <w:t>.</w:t>
      </w:r>
      <w:r w:rsidRPr="0033254B">
        <w:rPr>
          <w:rFonts w:ascii="Times New Roman" w:hAnsi="Times New Roman"/>
          <w:sz w:val="28"/>
          <w:szCs w:val="28"/>
        </w:rPr>
        <w:t xml:space="preserve">И., Макаренко П.П., Проселков Ю.М. Буровые промывочные и </w:t>
      </w:r>
      <w:proofErr w:type="spellStart"/>
      <w:r w:rsidRPr="0033254B">
        <w:rPr>
          <w:rFonts w:ascii="Times New Roman" w:hAnsi="Times New Roman"/>
          <w:sz w:val="28"/>
          <w:szCs w:val="28"/>
        </w:rPr>
        <w:t>тампонажные</w:t>
      </w:r>
      <w:proofErr w:type="spellEnd"/>
      <w:r w:rsidRPr="0033254B">
        <w:rPr>
          <w:rFonts w:ascii="Times New Roman" w:hAnsi="Times New Roman"/>
          <w:sz w:val="28"/>
          <w:szCs w:val="28"/>
        </w:rPr>
        <w:t xml:space="preserve"> растворы: Учеб. пособие для вузов. — М.: Недра, 1999.</w:t>
      </w:r>
      <w:r w:rsidR="00AC0120" w:rsidRPr="0033254B">
        <w:rPr>
          <w:rFonts w:ascii="Times New Roman" w:hAnsi="Times New Roman"/>
          <w:sz w:val="28"/>
          <w:szCs w:val="28"/>
          <w:lang w:val="kk-KZ"/>
        </w:rPr>
        <w:t xml:space="preserve"> С.</w:t>
      </w:r>
      <w:r w:rsidR="00A40C21" w:rsidRPr="0033254B">
        <w:rPr>
          <w:rFonts w:ascii="Times New Roman" w:hAnsi="Times New Roman"/>
          <w:sz w:val="28"/>
          <w:szCs w:val="28"/>
          <w:lang w:val="kk-KZ"/>
        </w:rPr>
        <w:t xml:space="preserve"> </w:t>
      </w:r>
      <w:r w:rsidR="003F2AC4" w:rsidRPr="0033254B">
        <w:rPr>
          <w:rFonts w:ascii="Times New Roman" w:hAnsi="Times New Roman"/>
          <w:sz w:val="28"/>
          <w:szCs w:val="28"/>
          <w:lang w:val="kk-KZ"/>
        </w:rPr>
        <w:t>78-89.</w:t>
      </w:r>
    </w:p>
    <w:p w14:paraId="65866039" w14:textId="77777777" w:rsidR="00AC0120" w:rsidRPr="0033254B" w:rsidRDefault="00445E46" w:rsidP="00496214">
      <w:pPr>
        <w:pStyle w:val="ac"/>
        <w:numPr>
          <w:ilvl w:val="0"/>
          <w:numId w:val="11"/>
        </w:numPr>
        <w:shd w:val="clear" w:color="auto" w:fill="FFFFFF"/>
        <w:tabs>
          <w:tab w:val="left" w:pos="567"/>
        </w:tabs>
        <w:spacing w:after="0" w:line="240" w:lineRule="auto"/>
        <w:ind w:left="0" w:firstLine="0"/>
        <w:jc w:val="both"/>
        <w:rPr>
          <w:rStyle w:val="af"/>
          <w:rFonts w:ascii="Roboto" w:hAnsi="Roboto"/>
          <w:color w:val="111111"/>
          <w:u w:val="none"/>
        </w:rPr>
      </w:pPr>
      <w:proofErr w:type="spellStart"/>
      <w:r w:rsidRPr="0033254B">
        <w:rPr>
          <w:rFonts w:ascii="Times New Roman" w:hAnsi="Times New Roman"/>
          <w:sz w:val="28"/>
          <w:szCs w:val="28"/>
          <w:lang w:val="en-US"/>
        </w:rPr>
        <w:t>Chuaqui</w:t>
      </w:r>
      <w:proofErr w:type="spellEnd"/>
      <w:r w:rsidRPr="0033254B">
        <w:rPr>
          <w:rFonts w:ascii="Times New Roman" w:hAnsi="Times New Roman"/>
          <w:sz w:val="28"/>
          <w:szCs w:val="28"/>
          <w:lang w:val="en-US"/>
        </w:rPr>
        <w:t xml:space="preserve"> M, Bruce </w:t>
      </w:r>
      <w:proofErr w:type="spellStart"/>
      <w:r w:rsidRPr="0033254B">
        <w:rPr>
          <w:rFonts w:ascii="Times New Roman" w:hAnsi="Times New Roman"/>
          <w:sz w:val="28"/>
          <w:szCs w:val="28"/>
          <w:lang w:val="en-US"/>
        </w:rPr>
        <w:t>D.Mix</w:t>
      </w:r>
      <w:proofErr w:type="spellEnd"/>
      <w:r w:rsidRPr="0033254B">
        <w:rPr>
          <w:rFonts w:ascii="Times New Roman" w:hAnsi="Times New Roman"/>
          <w:sz w:val="28"/>
          <w:szCs w:val="28"/>
          <w:lang w:val="en-US"/>
        </w:rPr>
        <w:t xml:space="preserve"> design and quality control procedures for high mobility cement based grouts.</w:t>
      </w:r>
      <w:r w:rsidR="00AC0120" w:rsidRPr="0033254B">
        <w:rPr>
          <w:rFonts w:ascii="Times New Roman" w:hAnsi="Times New Roman"/>
          <w:sz w:val="28"/>
          <w:szCs w:val="28"/>
          <w:lang w:val="kk-KZ"/>
        </w:rPr>
        <w:t>//</w:t>
      </w:r>
      <w:r w:rsidRPr="0033254B">
        <w:rPr>
          <w:rFonts w:ascii="Times New Roman" w:hAnsi="Times New Roman"/>
          <w:sz w:val="28"/>
          <w:szCs w:val="28"/>
          <w:lang w:val="en-US"/>
        </w:rPr>
        <w:t xml:space="preserve"> In: Third international conference on grouting and ground treatment, New Orleans. 2003.</w:t>
      </w:r>
      <w:r w:rsidR="00AC0120" w:rsidRPr="0033254B">
        <w:rPr>
          <w:rFonts w:ascii="Times New Roman" w:hAnsi="Times New Roman"/>
          <w:sz w:val="28"/>
          <w:szCs w:val="28"/>
          <w:lang w:val="kk-KZ"/>
        </w:rPr>
        <w:t xml:space="preserve"> Р.</w:t>
      </w:r>
      <w:r w:rsidRPr="0033254B">
        <w:rPr>
          <w:rFonts w:ascii="Times New Roman" w:hAnsi="Times New Roman"/>
          <w:sz w:val="28"/>
          <w:szCs w:val="28"/>
          <w:lang w:val="en-US"/>
        </w:rPr>
        <w:t xml:space="preserve"> 64-74.</w:t>
      </w:r>
      <w:r w:rsidR="00AC0120" w:rsidRPr="0033254B">
        <w:rPr>
          <w:rStyle w:val="af"/>
          <w:rFonts w:ascii="Times New Roman" w:hAnsi="Times New Roman"/>
          <w:sz w:val="28"/>
          <w:szCs w:val="28"/>
          <w:u w:val="none"/>
          <w:lang w:val="en-US"/>
        </w:rPr>
        <w:t xml:space="preserve"> </w:t>
      </w:r>
      <w:hyperlink r:id="rId103" w:history="1">
        <w:r w:rsidR="00AC0120" w:rsidRPr="0033254B">
          <w:rPr>
            <w:rStyle w:val="af"/>
            <w:rFonts w:ascii="Times New Roman" w:hAnsi="Times New Roman"/>
            <w:sz w:val="28"/>
            <w:szCs w:val="28"/>
            <w:lang w:val="en-US"/>
          </w:rPr>
          <w:t>https://doi.org/10.1061/40663</w:t>
        </w:r>
      </w:hyperlink>
    </w:p>
    <w:p w14:paraId="7594B103" w14:textId="15A7A1CF" w:rsidR="00AC0120" w:rsidRPr="0033254B" w:rsidRDefault="00AC0120" w:rsidP="00496214">
      <w:pPr>
        <w:numPr>
          <w:ilvl w:val="0"/>
          <w:numId w:val="11"/>
        </w:numPr>
        <w:shd w:val="clear" w:color="auto" w:fill="FFFFFF"/>
        <w:spacing w:before="150" w:after="0" w:line="240" w:lineRule="auto"/>
        <w:ind w:left="0" w:firstLine="0"/>
        <w:jc w:val="both"/>
        <w:rPr>
          <w:rFonts w:ascii="Times New Roman" w:hAnsi="Times New Roman"/>
          <w:color w:val="000000"/>
          <w:sz w:val="28"/>
          <w:szCs w:val="28"/>
        </w:rPr>
      </w:pPr>
      <w:r w:rsidRPr="0033254B">
        <w:rPr>
          <w:rFonts w:ascii="Times New Roman" w:hAnsi="Times New Roman"/>
          <w:color w:val="000000"/>
          <w:sz w:val="28"/>
          <w:szCs w:val="28"/>
        </w:rPr>
        <w:lastRenderedPageBreak/>
        <w:t xml:space="preserve">Доценко Ю.Г. и др. Промывочные жидкости на основе биополимеров для бурения геологоразведочных скважин // Минерально-сырьевая база. </w:t>
      </w:r>
      <w:proofErr w:type="spellStart"/>
      <w:r w:rsidRPr="0033254B">
        <w:rPr>
          <w:rFonts w:ascii="Times New Roman" w:hAnsi="Times New Roman"/>
          <w:color w:val="000000"/>
          <w:sz w:val="28"/>
          <w:szCs w:val="28"/>
        </w:rPr>
        <w:t>Респ</w:t>
      </w:r>
      <w:proofErr w:type="spellEnd"/>
      <w:r w:rsidRPr="0033254B">
        <w:rPr>
          <w:rFonts w:ascii="Times New Roman" w:hAnsi="Times New Roman"/>
          <w:color w:val="000000"/>
          <w:sz w:val="28"/>
          <w:szCs w:val="28"/>
        </w:rPr>
        <w:t xml:space="preserve">. Беларусь: состояние и перспективы / Тезисы доклада на научно-технической конференции, посвященной 70-летию </w:t>
      </w:r>
      <w:proofErr w:type="spellStart"/>
      <w:r w:rsidRPr="0033254B">
        <w:rPr>
          <w:rFonts w:ascii="Times New Roman" w:hAnsi="Times New Roman"/>
          <w:color w:val="000000"/>
          <w:sz w:val="28"/>
          <w:szCs w:val="28"/>
        </w:rPr>
        <w:t>БелНИГРИ</w:t>
      </w:r>
      <w:proofErr w:type="spellEnd"/>
      <w:r w:rsidRPr="0033254B">
        <w:rPr>
          <w:rFonts w:ascii="Times New Roman" w:hAnsi="Times New Roman"/>
          <w:color w:val="000000"/>
          <w:sz w:val="28"/>
          <w:szCs w:val="28"/>
        </w:rPr>
        <w:t>. Минск, 2</w:t>
      </w:r>
      <w:r w:rsidR="00496214" w:rsidRPr="0033254B">
        <w:rPr>
          <w:rFonts w:ascii="Times New Roman" w:hAnsi="Times New Roman"/>
          <w:color w:val="000000"/>
          <w:sz w:val="28"/>
          <w:szCs w:val="28"/>
        </w:rPr>
        <w:t>2 – 24 окт., 1997. Минск, 1997.-</w:t>
      </w:r>
      <w:r w:rsidRPr="0033254B">
        <w:rPr>
          <w:rFonts w:ascii="Times New Roman" w:hAnsi="Times New Roman"/>
          <w:color w:val="000000"/>
          <w:sz w:val="28"/>
          <w:szCs w:val="28"/>
        </w:rPr>
        <w:t>С. 216 – 217.</w:t>
      </w:r>
    </w:p>
    <w:p w14:paraId="7285118B" w14:textId="6457A504" w:rsidR="00D6615C" w:rsidRPr="0033254B" w:rsidRDefault="00AC0120" w:rsidP="002109C7">
      <w:pPr>
        <w:pStyle w:val="ac"/>
        <w:numPr>
          <w:ilvl w:val="0"/>
          <w:numId w:val="11"/>
        </w:numPr>
        <w:tabs>
          <w:tab w:val="left" w:pos="567"/>
        </w:tabs>
        <w:spacing w:after="0" w:line="240" w:lineRule="auto"/>
        <w:ind w:left="0" w:firstLine="0"/>
        <w:jc w:val="both"/>
        <w:rPr>
          <w:rFonts w:ascii="Times New Roman" w:hAnsi="Times New Roman"/>
          <w:sz w:val="28"/>
          <w:szCs w:val="28"/>
        </w:rPr>
      </w:pPr>
      <w:r w:rsidRPr="0033254B">
        <w:rPr>
          <w:rFonts w:ascii="Times New Roman" w:hAnsi="Times New Roman"/>
          <w:sz w:val="28"/>
          <w:szCs w:val="28"/>
        </w:rPr>
        <w:t xml:space="preserve"> </w:t>
      </w:r>
      <w:r w:rsidR="00E64658" w:rsidRPr="0033254B">
        <w:rPr>
          <w:rFonts w:ascii="Times New Roman" w:hAnsi="Times New Roman"/>
          <w:sz w:val="28"/>
          <w:szCs w:val="28"/>
        </w:rPr>
        <w:t>Булатов А.И. Формирование и работа цементного камня в скважине. - М.: Недра, 1990. – 409с.</w:t>
      </w:r>
    </w:p>
    <w:p w14:paraId="4A972C63" w14:textId="77777777" w:rsidR="00496214" w:rsidRPr="0033254B" w:rsidRDefault="00445E46" w:rsidP="00BD5F75">
      <w:pPr>
        <w:pStyle w:val="ac"/>
        <w:numPr>
          <w:ilvl w:val="0"/>
          <w:numId w:val="11"/>
        </w:numPr>
        <w:tabs>
          <w:tab w:val="left" w:pos="567"/>
        </w:tabs>
        <w:spacing w:after="0" w:line="240" w:lineRule="auto"/>
        <w:ind w:left="0" w:firstLine="0"/>
        <w:jc w:val="both"/>
        <w:rPr>
          <w:rFonts w:ascii="Times New Roman" w:hAnsi="Times New Roman"/>
          <w:sz w:val="28"/>
          <w:szCs w:val="28"/>
        </w:rPr>
      </w:pPr>
      <w:proofErr w:type="spellStart"/>
      <w:r w:rsidRPr="0033254B">
        <w:rPr>
          <w:rFonts w:ascii="Times New Roman" w:hAnsi="Times New Roman"/>
          <w:sz w:val="28"/>
          <w:szCs w:val="28"/>
          <w:lang w:val="en-US"/>
        </w:rPr>
        <w:t>Entfellner</w:t>
      </w:r>
      <w:proofErr w:type="spellEnd"/>
      <w:r w:rsidRPr="0033254B">
        <w:rPr>
          <w:rFonts w:ascii="Times New Roman" w:hAnsi="Times New Roman"/>
          <w:sz w:val="28"/>
          <w:szCs w:val="28"/>
          <w:lang w:val="en-US"/>
        </w:rPr>
        <w:t xml:space="preserve"> M, Hauer H, Bauer J Logistic challenges at contract SBT 1.1—Intermediate construction access </w:t>
      </w:r>
      <w:proofErr w:type="spellStart"/>
      <w:r w:rsidRPr="0033254B">
        <w:rPr>
          <w:rFonts w:ascii="Times New Roman" w:hAnsi="Times New Roman"/>
          <w:sz w:val="28"/>
          <w:szCs w:val="28"/>
          <w:lang w:val="en-US"/>
        </w:rPr>
        <w:t>Göstritz</w:t>
      </w:r>
      <w:proofErr w:type="spellEnd"/>
      <w:r w:rsidRPr="0033254B">
        <w:rPr>
          <w:rFonts w:ascii="Times New Roman" w:hAnsi="Times New Roman"/>
          <w:sz w:val="28"/>
          <w:szCs w:val="28"/>
          <w:lang w:val="en-US"/>
        </w:rPr>
        <w:t xml:space="preserve"> / </w:t>
      </w:r>
      <w:proofErr w:type="spellStart"/>
      <w:r w:rsidRPr="0033254B">
        <w:rPr>
          <w:rFonts w:ascii="Times New Roman" w:hAnsi="Times New Roman"/>
          <w:sz w:val="28"/>
          <w:szCs w:val="28"/>
          <w:lang w:val="en-US"/>
        </w:rPr>
        <w:t>Logistische</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Herausforderungen</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beim</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Baulos</w:t>
      </w:r>
      <w:proofErr w:type="spellEnd"/>
      <w:r w:rsidRPr="0033254B">
        <w:rPr>
          <w:rFonts w:ascii="Times New Roman" w:hAnsi="Times New Roman"/>
          <w:sz w:val="28"/>
          <w:szCs w:val="28"/>
          <w:lang w:val="en-US"/>
        </w:rPr>
        <w:t xml:space="preserve"> SBT 1.1 - </w:t>
      </w:r>
      <w:proofErr w:type="spellStart"/>
      <w:r w:rsidRPr="0033254B">
        <w:rPr>
          <w:rFonts w:ascii="Times New Roman" w:hAnsi="Times New Roman"/>
          <w:sz w:val="28"/>
          <w:szCs w:val="28"/>
          <w:lang w:val="en-US"/>
        </w:rPr>
        <w:t>Zwischenangrif</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Göstritz</w:t>
      </w:r>
      <w:proofErr w:type="spellEnd"/>
      <w:r w:rsidRPr="0033254B">
        <w:rPr>
          <w:rFonts w:ascii="Times New Roman" w:hAnsi="Times New Roman"/>
          <w:sz w:val="28"/>
          <w:szCs w:val="28"/>
          <w:lang w:val="en-US"/>
        </w:rPr>
        <w:t xml:space="preserve">. Geomechanics and </w:t>
      </w:r>
      <w:proofErr w:type="spellStart"/>
      <w:r w:rsidRPr="0033254B">
        <w:rPr>
          <w:rFonts w:ascii="Times New Roman" w:hAnsi="Times New Roman"/>
          <w:sz w:val="28"/>
          <w:szCs w:val="28"/>
          <w:lang w:val="en-US"/>
        </w:rPr>
        <w:t>Tunnelling</w:t>
      </w:r>
      <w:proofErr w:type="spellEnd"/>
      <w:r w:rsidRPr="0033254B">
        <w:rPr>
          <w:rFonts w:ascii="Times New Roman" w:hAnsi="Times New Roman"/>
          <w:sz w:val="28"/>
          <w:szCs w:val="28"/>
          <w:lang w:val="en-US"/>
        </w:rPr>
        <w:t xml:space="preserve">, </w:t>
      </w:r>
      <w:r w:rsidR="0030440D" w:rsidRPr="0033254B">
        <w:rPr>
          <w:rFonts w:ascii="Times New Roman" w:hAnsi="Times New Roman"/>
          <w:sz w:val="28"/>
          <w:szCs w:val="28"/>
          <w:lang w:val="en-US"/>
        </w:rPr>
        <w:t>2021</w:t>
      </w:r>
      <w:r w:rsidR="0030440D"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14(3), </w:t>
      </w:r>
      <w:r w:rsidR="00AC0120" w:rsidRPr="0033254B">
        <w:rPr>
          <w:rFonts w:ascii="Times New Roman" w:hAnsi="Times New Roman"/>
          <w:sz w:val="28"/>
          <w:szCs w:val="28"/>
          <w:lang w:val="kk-KZ"/>
        </w:rPr>
        <w:t xml:space="preserve">Р. </w:t>
      </w:r>
      <w:r w:rsidRPr="0033254B">
        <w:rPr>
          <w:rFonts w:ascii="Times New Roman" w:hAnsi="Times New Roman"/>
          <w:sz w:val="28"/>
          <w:szCs w:val="28"/>
          <w:lang w:val="en-US"/>
        </w:rPr>
        <w:t>270–285</w:t>
      </w:r>
      <w:r w:rsidR="00BE01FD" w:rsidRPr="0033254B">
        <w:rPr>
          <w:rFonts w:ascii="Times New Roman" w:hAnsi="Times New Roman"/>
          <w:sz w:val="28"/>
          <w:szCs w:val="28"/>
          <w:lang w:val="en-US"/>
        </w:rPr>
        <w:t>.</w:t>
      </w:r>
      <w:r w:rsidR="00AC0120" w:rsidRPr="0033254B">
        <w:rPr>
          <w:rFonts w:ascii="Times New Roman" w:hAnsi="Times New Roman"/>
          <w:sz w:val="28"/>
          <w:szCs w:val="28"/>
          <w:lang w:val="en-US"/>
        </w:rPr>
        <w:t xml:space="preserve"> </w:t>
      </w:r>
      <w:hyperlink r:id="rId104" w:history="1">
        <w:r w:rsidR="00496214" w:rsidRPr="0033254B">
          <w:rPr>
            <w:rStyle w:val="af"/>
            <w:rFonts w:ascii="Times New Roman" w:hAnsi="Times New Roman"/>
            <w:sz w:val="28"/>
            <w:szCs w:val="28"/>
            <w:lang w:val="en-US"/>
          </w:rPr>
          <w:t>https://doi.org/10.1002/geot. 202100011</w:t>
        </w:r>
      </w:hyperlink>
      <w:r w:rsidR="00496214" w:rsidRPr="0033254B">
        <w:rPr>
          <w:rFonts w:ascii="Times New Roman" w:hAnsi="Times New Roman"/>
          <w:sz w:val="28"/>
          <w:szCs w:val="28"/>
          <w:lang w:val="kk-KZ"/>
        </w:rPr>
        <w:t>.</w:t>
      </w:r>
    </w:p>
    <w:p w14:paraId="51C04A1E" w14:textId="248EA7AF" w:rsidR="000529BD" w:rsidRPr="0033254B" w:rsidRDefault="000529BD" w:rsidP="00BD5F75">
      <w:pPr>
        <w:pStyle w:val="ac"/>
        <w:numPr>
          <w:ilvl w:val="0"/>
          <w:numId w:val="11"/>
        </w:numPr>
        <w:tabs>
          <w:tab w:val="left" w:pos="567"/>
        </w:tabs>
        <w:spacing w:after="0" w:line="240" w:lineRule="auto"/>
        <w:ind w:left="0" w:firstLine="0"/>
        <w:jc w:val="both"/>
        <w:rPr>
          <w:rFonts w:ascii="Times New Roman" w:hAnsi="Times New Roman"/>
          <w:sz w:val="28"/>
          <w:szCs w:val="28"/>
        </w:rPr>
      </w:pPr>
      <w:r w:rsidRPr="0033254B">
        <w:rPr>
          <w:rFonts w:ascii="Times New Roman" w:hAnsi="Times New Roman"/>
          <w:sz w:val="28"/>
          <w:szCs w:val="28"/>
        </w:rPr>
        <w:t>Булатов</w:t>
      </w:r>
      <w:r w:rsidR="0030440D" w:rsidRPr="0033254B">
        <w:rPr>
          <w:rFonts w:ascii="Times New Roman" w:hAnsi="Times New Roman"/>
          <w:sz w:val="28"/>
          <w:szCs w:val="28"/>
        </w:rPr>
        <w:t xml:space="preserve"> А.И.</w:t>
      </w:r>
      <w:r w:rsidR="0030440D" w:rsidRPr="0033254B">
        <w:rPr>
          <w:rFonts w:ascii="Times New Roman" w:hAnsi="Times New Roman"/>
          <w:sz w:val="28"/>
          <w:szCs w:val="28"/>
          <w:lang w:val="kk-KZ"/>
        </w:rPr>
        <w:t xml:space="preserve"> </w:t>
      </w:r>
      <w:r w:rsidRPr="0033254B">
        <w:rPr>
          <w:rFonts w:ascii="Times New Roman" w:hAnsi="Times New Roman"/>
          <w:sz w:val="28"/>
          <w:szCs w:val="28"/>
          <w:lang w:val="kk-KZ"/>
        </w:rPr>
        <w:t>Тампонажные материалы и технолог</w:t>
      </w:r>
      <w:r w:rsidR="00E249E4" w:rsidRPr="0033254B">
        <w:rPr>
          <w:rFonts w:ascii="Times New Roman" w:hAnsi="Times New Roman"/>
          <w:sz w:val="28"/>
          <w:szCs w:val="28"/>
          <w:lang w:val="kk-KZ"/>
        </w:rPr>
        <w:t>ия цементирования скважин.1991</w:t>
      </w:r>
      <w:r w:rsidRPr="0033254B">
        <w:rPr>
          <w:rFonts w:ascii="Times New Roman" w:hAnsi="Times New Roman"/>
          <w:sz w:val="28"/>
          <w:szCs w:val="28"/>
          <w:lang w:val="kk-KZ"/>
        </w:rPr>
        <w:t>.</w:t>
      </w:r>
      <w:r w:rsidR="00E249E4" w:rsidRPr="0033254B">
        <w:rPr>
          <w:rFonts w:ascii="Times New Roman" w:hAnsi="Times New Roman"/>
          <w:sz w:val="28"/>
          <w:szCs w:val="28"/>
          <w:lang w:val="kk-KZ"/>
        </w:rPr>
        <w:t>- 69-80 с.</w:t>
      </w:r>
    </w:p>
    <w:p w14:paraId="41DDA9A2" w14:textId="630D1BF7" w:rsidR="00394DC2" w:rsidRPr="0033254B" w:rsidRDefault="00394DC2" w:rsidP="00BD5F75">
      <w:pPr>
        <w:pStyle w:val="ac"/>
        <w:numPr>
          <w:ilvl w:val="0"/>
          <w:numId w:val="11"/>
        </w:numPr>
        <w:tabs>
          <w:tab w:val="left" w:pos="567"/>
        </w:tabs>
        <w:spacing w:after="0" w:line="259" w:lineRule="auto"/>
        <w:ind w:left="0" w:firstLine="0"/>
        <w:jc w:val="both"/>
        <w:rPr>
          <w:rFonts w:ascii="Times New Roman" w:hAnsi="Times New Roman"/>
          <w:sz w:val="28"/>
          <w:szCs w:val="28"/>
          <w:lang w:val="en-US"/>
        </w:rPr>
      </w:pPr>
      <w:r w:rsidRPr="0033254B">
        <w:rPr>
          <w:rFonts w:ascii="Times New Roman" w:hAnsi="Times New Roman"/>
          <w:sz w:val="28"/>
          <w:szCs w:val="28"/>
          <w:lang w:val="kk-KZ"/>
        </w:rPr>
        <w:t>Yessenamanova, M.S., Anuarbekova, A., Ryskalieva, D., Kamelov, A., Tauova, N.</w:t>
      </w:r>
      <w:r w:rsidR="00D9034A" w:rsidRPr="0033254B">
        <w:rPr>
          <w:rStyle w:val="typography-modulelvnit"/>
          <w:rFonts w:ascii="Times New Roman" w:hAnsi="Times New Roman"/>
          <w:color w:val="FF0000"/>
          <w:sz w:val="28"/>
          <w:szCs w:val="28"/>
          <w:shd w:val="clear" w:color="auto" w:fill="FFFFFF"/>
          <w:lang w:val="en-US"/>
        </w:rPr>
        <w:t xml:space="preserve"> </w:t>
      </w:r>
      <w:r w:rsidRPr="0033254B">
        <w:rPr>
          <w:rFonts w:ascii="Times New Roman" w:hAnsi="Times New Roman"/>
          <w:sz w:val="28"/>
          <w:szCs w:val="28"/>
          <w:lang w:val="kk-KZ"/>
        </w:rPr>
        <w:t xml:space="preserve">Analysis of Emissions of Pollutants Into the Atmosphere for the Facilities of Tengizchevroil LLP in Atyrau Region AIP Conference Proceedings., 2024, 2969(1), 050021 </w:t>
      </w:r>
      <w:r w:rsidR="00B40479">
        <w:fldChar w:fldCharType="begin"/>
      </w:r>
      <w:r w:rsidR="00B40479" w:rsidRPr="00E631DC">
        <w:rPr>
          <w:lang w:val="en-US"/>
        </w:rPr>
        <w:instrText xml:space="preserve"> HYPERLINK "https://doi.org/10.1063/5.0191624" \t "_blank" </w:instrText>
      </w:r>
      <w:r w:rsidR="00B40479">
        <w:fldChar w:fldCharType="separate"/>
      </w:r>
      <w:r w:rsidRPr="0033254B">
        <w:rPr>
          <w:rStyle w:val="af"/>
          <w:rFonts w:ascii="Times New Roman" w:hAnsi="Times New Roman"/>
          <w:color w:val="0066CC"/>
          <w:sz w:val="28"/>
          <w:szCs w:val="28"/>
          <w:bdr w:val="none" w:sz="0" w:space="0" w:color="auto" w:frame="1"/>
          <w:shd w:val="clear" w:color="auto" w:fill="FFFFFF"/>
          <w:lang w:val="en-US"/>
        </w:rPr>
        <w:t>https://doi.org/10.1063/5.0191624</w:t>
      </w:r>
      <w:r w:rsidR="00B40479">
        <w:rPr>
          <w:rStyle w:val="af"/>
          <w:rFonts w:ascii="Times New Roman" w:hAnsi="Times New Roman"/>
          <w:color w:val="0066CC"/>
          <w:sz w:val="28"/>
          <w:szCs w:val="28"/>
          <w:bdr w:val="none" w:sz="0" w:space="0" w:color="auto" w:frame="1"/>
          <w:shd w:val="clear" w:color="auto" w:fill="FFFFFF"/>
          <w:lang w:val="en-US"/>
        </w:rPr>
        <w:fldChar w:fldCharType="end"/>
      </w:r>
    </w:p>
    <w:p w14:paraId="772113DC" w14:textId="6FC17B46" w:rsidR="000529BD" w:rsidRPr="0033254B" w:rsidRDefault="00345310" w:rsidP="00BD5F75">
      <w:pPr>
        <w:pStyle w:val="ac"/>
        <w:numPr>
          <w:ilvl w:val="0"/>
          <w:numId w:val="11"/>
        </w:numPr>
        <w:tabs>
          <w:tab w:val="left" w:pos="567"/>
        </w:tabs>
        <w:spacing w:after="0" w:line="259" w:lineRule="auto"/>
        <w:ind w:left="0" w:firstLine="0"/>
        <w:jc w:val="both"/>
        <w:rPr>
          <w:rStyle w:val="typography-modulelvnit"/>
          <w:rFonts w:ascii="Times New Roman" w:hAnsi="Times New Roman"/>
          <w:sz w:val="28"/>
          <w:szCs w:val="28"/>
        </w:rPr>
      </w:pPr>
      <w:proofErr w:type="spellStart"/>
      <w:r w:rsidRPr="0033254B">
        <w:rPr>
          <w:rFonts w:ascii="Times New Roman" w:hAnsi="Times New Roman"/>
          <w:sz w:val="28"/>
          <w:szCs w:val="28"/>
        </w:rPr>
        <w:t>Калжеков</w:t>
      </w:r>
      <w:proofErr w:type="spellEnd"/>
      <w:r w:rsidRPr="0033254B">
        <w:rPr>
          <w:rFonts w:ascii="Times New Roman" w:hAnsi="Times New Roman"/>
          <w:sz w:val="28"/>
          <w:szCs w:val="28"/>
        </w:rPr>
        <w:t xml:space="preserve"> Н., </w:t>
      </w:r>
      <w:proofErr w:type="spellStart"/>
      <w:r w:rsidRPr="0033254B">
        <w:rPr>
          <w:rFonts w:ascii="Times New Roman" w:hAnsi="Times New Roman"/>
          <w:sz w:val="28"/>
          <w:szCs w:val="28"/>
        </w:rPr>
        <w:t>Бахтель</w:t>
      </w:r>
      <w:proofErr w:type="spellEnd"/>
      <w:r w:rsidRPr="0033254B">
        <w:rPr>
          <w:rFonts w:ascii="Times New Roman" w:hAnsi="Times New Roman"/>
          <w:sz w:val="28"/>
          <w:szCs w:val="28"/>
        </w:rPr>
        <w:t xml:space="preserve"> С.Л., </w:t>
      </w:r>
      <w:proofErr w:type="spellStart"/>
      <w:r w:rsidRPr="0033254B">
        <w:rPr>
          <w:rFonts w:ascii="Times New Roman" w:hAnsi="Times New Roman"/>
          <w:sz w:val="28"/>
          <w:szCs w:val="28"/>
        </w:rPr>
        <w:t>Позаментье</w:t>
      </w:r>
      <w:proofErr w:type="spellEnd"/>
      <w:r w:rsidRPr="0033254B">
        <w:rPr>
          <w:rFonts w:ascii="Times New Roman" w:hAnsi="Times New Roman"/>
          <w:sz w:val="28"/>
          <w:szCs w:val="28"/>
        </w:rPr>
        <w:t xml:space="preserve"> Г., </w:t>
      </w:r>
      <w:proofErr w:type="spellStart"/>
      <w:r w:rsidRPr="0033254B">
        <w:rPr>
          <w:rFonts w:ascii="Times New Roman" w:hAnsi="Times New Roman"/>
          <w:sz w:val="28"/>
          <w:szCs w:val="28"/>
        </w:rPr>
        <w:t>Плейтон</w:t>
      </w:r>
      <w:proofErr w:type="spellEnd"/>
      <w:r w:rsidRPr="0033254B">
        <w:rPr>
          <w:rFonts w:ascii="Times New Roman" w:hAnsi="Times New Roman"/>
          <w:sz w:val="28"/>
          <w:szCs w:val="28"/>
        </w:rPr>
        <w:t xml:space="preserve"> </w:t>
      </w:r>
      <w:r w:rsidRPr="0033254B">
        <w:rPr>
          <w:rFonts w:ascii="Times New Roman" w:hAnsi="Times New Roman"/>
          <w:sz w:val="28"/>
          <w:szCs w:val="28"/>
          <w:lang w:val="en-US"/>
        </w:rPr>
        <w:t>T</w:t>
      </w:r>
      <w:r w:rsidRPr="0033254B">
        <w:rPr>
          <w:rFonts w:ascii="Times New Roman" w:hAnsi="Times New Roman"/>
          <w:sz w:val="28"/>
          <w:szCs w:val="28"/>
        </w:rPr>
        <w:t>.Э., Дженкинс С., Искаков Э., Катренов Ж.,</w:t>
      </w:r>
      <w:r w:rsidRPr="0033254B">
        <w:rPr>
          <w:rFonts w:ascii="Times New Roman" w:hAnsi="Times New Roman"/>
          <w:sz w:val="28"/>
          <w:szCs w:val="28"/>
          <w:lang w:val="en-US"/>
        </w:rPr>
        <w:t> </w:t>
      </w:r>
      <w:r w:rsidRPr="0033254B">
        <w:rPr>
          <w:rFonts w:ascii="Times New Roman" w:hAnsi="Times New Roman"/>
          <w:sz w:val="28"/>
          <w:szCs w:val="28"/>
        </w:rPr>
        <w:t xml:space="preserve"> Харрис М.П., </w:t>
      </w:r>
      <w:proofErr w:type="spellStart"/>
      <w:r w:rsidRPr="0033254B">
        <w:rPr>
          <w:rFonts w:ascii="Times New Roman" w:hAnsi="Times New Roman"/>
          <w:sz w:val="28"/>
          <w:szCs w:val="28"/>
        </w:rPr>
        <w:t>Тлепбергенов</w:t>
      </w:r>
      <w:proofErr w:type="spellEnd"/>
      <w:r w:rsidRPr="0033254B">
        <w:rPr>
          <w:rFonts w:ascii="Times New Roman" w:hAnsi="Times New Roman"/>
          <w:sz w:val="28"/>
          <w:szCs w:val="28"/>
        </w:rPr>
        <w:t xml:space="preserve"> Н. Сейсмическая геоморфология борта и склона с доминирующими </w:t>
      </w:r>
      <w:proofErr w:type="spellStart"/>
      <w:r w:rsidRPr="0033254B">
        <w:rPr>
          <w:rFonts w:ascii="Times New Roman" w:hAnsi="Times New Roman"/>
          <w:sz w:val="28"/>
          <w:szCs w:val="28"/>
        </w:rPr>
        <w:t>микробиальными</w:t>
      </w:r>
      <w:proofErr w:type="spellEnd"/>
      <w:r w:rsidRPr="0033254B">
        <w:rPr>
          <w:rFonts w:ascii="Times New Roman" w:hAnsi="Times New Roman"/>
          <w:sz w:val="28"/>
          <w:szCs w:val="28"/>
        </w:rPr>
        <w:t xml:space="preserve"> породами вокруг изолированной платформы м. Тенгиз // </w:t>
      </w:r>
      <w:r w:rsidRPr="0033254B">
        <w:rPr>
          <w:rFonts w:ascii="Times New Roman" w:hAnsi="Times New Roman"/>
          <w:sz w:val="28"/>
          <w:szCs w:val="28"/>
          <w:lang w:val="en-US"/>
        </w:rPr>
        <w:t> </w:t>
      </w:r>
      <w:r w:rsidRPr="0033254B">
        <w:rPr>
          <w:rFonts w:ascii="Times New Roman" w:hAnsi="Times New Roman"/>
          <w:sz w:val="28"/>
          <w:szCs w:val="28"/>
        </w:rPr>
        <w:t xml:space="preserve"> 2-я Международная конференция </w:t>
      </w:r>
      <w:proofErr w:type="spellStart"/>
      <w:r w:rsidRPr="0033254B">
        <w:rPr>
          <w:rFonts w:ascii="Times New Roman" w:hAnsi="Times New Roman"/>
          <w:sz w:val="28"/>
          <w:szCs w:val="28"/>
        </w:rPr>
        <w:t>КазГео</w:t>
      </w:r>
      <w:proofErr w:type="spellEnd"/>
      <w:r w:rsidRPr="0033254B">
        <w:rPr>
          <w:rFonts w:ascii="Times New Roman" w:hAnsi="Times New Roman"/>
          <w:sz w:val="28"/>
          <w:szCs w:val="28"/>
        </w:rPr>
        <w:t xml:space="preserve"> Европейской ассоциации инженеров-геологов и геофизиков. – Алматы, 2012. </w:t>
      </w:r>
      <w:r w:rsidR="0030440D" w:rsidRPr="0033254B">
        <w:rPr>
          <w:rFonts w:ascii="Times New Roman" w:hAnsi="Times New Roman"/>
          <w:sz w:val="28"/>
          <w:szCs w:val="28"/>
          <w:lang w:val="kk-KZ"/>
        </w:rPr>
        <w:t>С.</w:t>
      </w:r>
      <w:r w:rsidRPr="0033254B">
        <w:rPr>
          <w:rFonts w:ascii="Times New Roman" w:hAnsi="Times New Roman"/>
          <w:sz w:val="28"/>
          <w:szCs w:val="28"/>
          <w:lang w:val="kk-KZ"/>
        </w:rPr>
        <w:t xml:space="preserve"> 65-71.</w:t>
      </w:r>
    </w:p>
    <w:p w14:paraId="10944B7A" w14:textId="43BCAD44" w:rsidR="00496214" w:rsidRPr="0033254B" w:rsidRDefault="000529BD" w:rsidP="00496214">
      <w:pPr>
        <w:pStyle w:val="ac"/>
        <w:numPr>
          <w:ilvl w:val="0"/>
          <w:numId w:val="11"/>
        </w:numPr>
        <w:shd w:val="clear" w:color="auto" w:fill="FFFFFF"/>
        <w:tabs>
          <w:tab w:val="left" w:pos="567"/>
        </w:tabs>
        <w:spacing w:after="0" w:line="240" w:lineRule="auto"/>
        <w:ind w:left="0" w:firstLine="0"/>
        <w:jc w:val="both"/>
        <w:rPr>
          <w:rFonts w:ascii="Times New Roman" w:hAnsi="Times New Roman"/>
          <w:sz w:val="28"/>
          <w:szCs w:val="28"/>
          <w:lang w:val="en-US"/>
        </w:rPr>
      </w:pPr>
      <w:proofErr w:type="spellStart"/>
      <w:r w:rsidRPr="0033254B">
        <w:rPr>
          <w:rStyle w:val="af1"/>
          <w:rFonts w:ascii="Times New Roman" w:hAnsi="Times New Roman"/>
          <w:b w:val="0"/>
          <w:sz w:val="28"/>
          <w:szCs w:val="28"/>
          <w:lang w:val="en-US"/>
        </w:rPr>
        <w:t>Tauova</w:t>
      </w:r>
      <w:proofErr w:type="spellEnd"/>
      <w:r w:rsidRPr="0033254B">
        <w:rPr>
          <w:rStyle w:val="af1"/>
          <w:rFonts w:ascii="Times New Roman" w:hAnsi="Times New Roman"/>
          <w:b w:val="0"/>
          <w:sz w:val="28"/>
          <w:szCs w:val="28"/>
          <w:lang w:val="en-US"/>
        </w:rPr>
        <w:t xml:space="preserve"> N. R.</w:t>
      </w:r>
      <w:r w:rsidRPr="0033254B">
        <w:rPr>
          <w:rFonts w:ascii="Times New Roman" w:hAnsi="Times New Roman"/>
          <w:b/>
          <w:sz w:val="28"/>
          <w:szCs w:val="28"/>
          <w:lang w:val="en-US"/>
        </w:rPr>
        <w:t>, </w:t>
      </w:r>
      <w:hyperlink r:id="rId105" w:history="1">
        <w:r w:rsidRPr="0033254B">
          <w:rPr>
            <w:rStyle w:val="typography-modulelvnit"/>
            <w:rFonts w:ascii="Times New Roman" w:hAnsi="Times New Roman"/>
            <w:sz w:val="28"/>
            <w:szCs w:val="28"/>
            <w:bdr w:val="none" w:sz="0" w:space="0" w:color="auto" w:frame="1"/>
            <w:lang w:val="en-US"/>
          </w:rPr>
          <w:t>Yessenamanova M.</w:t>
        </w:r>
      </w:hyperlink>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Yessenamanova</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Zh</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Tlepbergenova</w:t>
      </w:r>
      <w:proofErr w:type="spellEnd"/>
      <w:r w:rsidRPr="0033254B">
        <w:rPr>
          <w:rFonts w:ascii="Times New Roman" w:hAnsi="Times New Roman"/>
          <w:sz w:val="28"/>
          <w:szCs w:val="28"/>
          <w:lang w:val="en-US"/>
        </w:rPr>
        <w:t xml:space="preserve"> A., </w:t>
      </w:r>
      <w:proofErr w:type="spellStart"/>
      <w:r w:rsidRPr="0033254B">
        <w:rPr>
          <w:rFonts w:ascii="Times New Roman" w:hAnsi="Times New Roman"/>
          <w:sz w:val="28"/>
          <w:szCs w:val="28"/>
          <w:lang w:val="en-US"/>
        </w:rPr>
        <w:t>Abilgaziyeva</w:t>
      </w:r>
      <w:proofErr w:type="spellEnd"/>
      <w:r w:rsidR="0030440D" w:rsidRPr="0033254B">
        <w:rPr>
          <w:rFonts w:ascii="Times New Roman" w:hAnsi="Times New Roman"/>
          <w:sz w:val="28"/>
          <w:szCs w:val="28"/>
          <w:lang w:val="en-US"/>
        </w:rPr>
        <w:t xml:space="preserve"> A.</w:t>
      </w:r>
      <w:r w:rsidRPr="0033254B">
        <w:rPr>
          <w:rFonts w:ascii="Times New Roman" w:hAnsi="Times New Roman"/>
          <w:sz w:val="28"/>
          <w:szCs w:val="28"/>
          <w:lang w:val="kk-KZ"/>
        </w:rPr>
        <w:t>,</w:t>
      </w:r>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Sakparova</w:t>
      </w:r>
      <w:proofErr w:type="spellEnd"/>
      <w:r w:rsidR="0030440D" w:rsidRPr="0033254B">
        <w:rPr>
          <w:rFonts w:ascii="Times New Roman" w:hAnsi="Times New Roman"/>
          <w:sz w:val="28"/>
          <w:szCs w:val="28"/>
          <w:lang w:val="en-US"/>
        </w:rPr>
        <w:t xml:space="preserve"> A.</w:t>
      </w:r>
      <w:r w:rsidRPr="0033254B">
        <w:rPr>
          <w:rFonts w:ascii="Times New Roman" w:hAnsi="Times New Roman"/>
          <w:sz w:val="28"/>
          <w:szCs w:val="28"/>
          <w:vertAlign w:val="superscript"/>
          <w:lang w:val="en-US"/>
        </w:rPr>
        <w:t>.</w:t>
      </w:r>
      <w:r w:rsidR="0030440D" w:rsidRPr="0033254B">
        <w:rPr>
          <w:rFonts w:ascii="Times New Roman" w:hAnsi="Times New Roman"/>
          <w:sz w:val="28"/>
          <w:szCs w:val="28"/>
          <w:vertAlign w:val="superscript"/>
          <w:lang w:val="kk-KZ"/>
        </w:rPr>
        <w:t xml:space="preserve"> </w:t>
      </w:r>
      <w:r w:rsidR="008C63F1" w:rsidRPr="0033254B">
        <w:rPr>
          <w:rFonts w:ascii="Times New Roman" w:hAnsi="Times New Roman"/>
          <w:kern w:val="28"/>
          <w:sz w:val="28"/>
          <w:szCs w:val="28"/>
          <w:lang w:val="en-US"/>
        </w:rPr>
        <w:t>T</w:t>
      </w:r>
      <w:r w:rsidRPr="0033254B">
        <w:rPr>
          <w:rFonts w:ascii="Times New Roman" w:hAnsi="Times New Roman"/>
          <w:kern w:val="28"/>
          <w:sz w:val="28"/>
          <w:szCs w:val="28"/>
          <w:lang w:val="en-US"/>
        </w:rPr>
        <w:t>echnology for the production of grouting chloride of a resistant drilling mud based on a sulfur composite material</w:t>
      </w:r>
      <w:r w:rsidR="008C63F1" w:rsidRPr="0033254B">
        <w:rPr>
          <w:rFonts w:ascii="Times New Roman" w:hAnsi="Times New Roman"/>
          <w:kern w:val="28"/>
          <w:sz w:val="28"/>
          <w:szCs w:val="28"/>
          <w:lang w:val="kk-KZ"/>
        </w:rPr>
        <w:t xml:space="preserve">. </w:t>
      </w:r>
      <w:r w:rsidR="0030440D" w:rsidRPr="0033254B">
        <w:rPr>
          <w:rFonts w:ascii="Times New Roman" w:hAnsi="Times New Roman"/>
          <w:kern w:val="28"/>
          <w:sz w:val="28"/>
          <w:szCs w:val="28"/>
          <w:lang w:val="kk-KZ"/>
        </w:rPr>
        <w:t xml:space="preserve">// </w:t>
      </w:r>
      <w:r w:rsidR="0030440D" w:rsidRPr="0033254B">
        <w:rPr>
          <w:rFonts w:ascii="Times New Roman" w:hAnsi="Times New Roman"/>
          <w:sz w:val="28"/>
          <w:szCs w:val="28"/>
          <w:lang w:val="en-US"/>
        </w:rPr>
        <w:t>News of the National Academy of Sciences of the Republic of Kazakhstan Series of geolog</w:t>
      </w:r>
      <w:r w:rsidR="00496214" w:rsidRPr="0033254B">
        <w:rPr>
          <w:rFonts w:ascii="Times New Roman" w:hAnsi="Times New Roman"/>
          <w:sz w:val="28"/>
          <w:szCs w:val="28"/>
          <w:lang w:val="en-US"/>
        </w:rPr>
        <w:t>y and technical sciences,2023,</w:t>
      </w:r>
      <w:r w:rsidR="0030440D" w:rsidRPr="0033254B">
        <w:rPr>
          <w:rFonts w:ascii="Times New Roman" w:hAnsi="Times New Roman"/>
          <w:sz w:val="28"/>
          <w:szCs w:val="28"/>
          <w:lang w:val="en-US"/>
        </w:rPr>
        <w:t>6</w:t>
      </w:r>
      <w:r w:rsidR="0030440D" w:rsidRPr="0033254B">
        <w:rPr>
          <w:rFonts w:ascii="Times New Roman" w:hAnsi="Times New Roman"/>
          <w:sz w:val="28"/>
          <w:szCs w:val="28"/>
          <w:lang w:val="kk-KZ"/>
        </w:rPr>
        <w:t>(</w:t>
      </w:r>
      <w:r w:rsidR="0030440D" w:rsidRPr="0033254B">
        <w:rPr>
          <w:rFonts w:ascii="Times New Roman" w:hAnsi="Times New Roman"/>
          <w:sz w:val="28"/>
          <w:szCs w:val="28"/>
          <w:lang w:val="en-US"/>
        </w:rPr>
        <w:t>462</w:t>
      </w:r>
      <w:r w:rsidR="00496214" w:rsidRPr="0033254B">
        <w:rPr>
          <w:rFonts w:ascii="Times New Roman" w:hAnsi="Times New Roman"/>
          <w:sz w:val="28"/>
          <w:szCs w:val="28"/>
          <w:lang w:val="kk-KZ"/>
        </w:rPr>
        <w:t>),</w:t>
      </w:r>
      <w:r w:rsidR="0030440D" w:rsidRPr="0033254B">
        <w:rPr>
          <w:rFonts w:ascii="Times New Roman" w:hAnsi="Times New Roman"/>
          <w:sz w:val="28"/>
          <w:szCs w:val="28"/>
          <w:lang w:val="kk-KZ"/>
        </w:rPr>
        <w:t>Р.</w:t>
      </w:r>
      <w:r w:rsidR="0030440D" w:rsidRPr="0033254B">
        <w:rPr>
          <w:rFonts w:ascii="Times New Roman" w:hAnsi="Times New Roman"/>
          <w:sz w:val="28"/>
          <w:szCs w:val="28"/>
          <w:lang w:val="en-US"/>
        </w:rPr>
        <w:t>196–207</w:t>
      </w:r>
      <w:r w:rsidR="0030440D" w:rsidRPr="0033254B">
        <w:rPr>
          <w:rFonts w:ascii="Times New Roman" w:hAnsi="Times New Roman"/>
          <w:sz w:val="28"/>
          <w:szCs w:val="28"/>
          <w:lang w:val="kk-KZ"/>
        </w:rPr>
        <w:t>.</w:t>
      </w:r>
      <w:r w:rsidR="00496214" w:rsidRPr="0033254B">
        <w:rPr>
          <w:rFonts w:ascii="Times New Roman" w:hAnsi="Times New Roman"/>
          <w:sz w:val="28"/>
          <w:szCs w:val="28"/>
          <w:lang w:val="en-US"/>
        </w:rPr>
        <w:t>ISSN</w:t>
      </w:r>
      <w:r w:rsidR="0030440D" w:rsidRPr="0033254B">
        <w:rPr>
          <w:rFonts w:ascii="Times New Roman" w:hAnsi="Times New Roman"/>
          <w:sz w:val="28"/>
          <w:szCs w:val="28"/>
          <w:lang w:val="en-US"/>
        </w:rPr>
        <w:t>2224–5278</w:t>
      </w:r>
      <w:r w:rsidR="0030440D" w:rsidRPr="0033254B">
        <w:rPr>
          <w:rFonts w:ascii="Times New Roman" w:hAnsi="Times New Roman"/>
          <w:sz w:val="28"/>
          <w:szCs w:val="28"/>
          <w:lang w:val="kk-KZ"/>
        </w:rPr>
        <w:t>.</w:t>
      </w:r>
      <w:r w:rsidR="0030440D" w:rsidRPr="0033254B">
        <w:rPr>
          <w:rFonts w:ascii="Times New Roman" w:hAnsi="Times New Roman"/>
          <w:sz w:val="28"/>
          <w:szCs w:val="28"/>
          <w:lang w:val="en-US"/>
        </w:rPr>
        <w:t xml:space="preserve"> </w:t>
      </w:r>
      <w:hyperlink r:id="rId106" w:history="1">
        <w:r w:rsidR="00496214" w:rsidRPr="0033254B">
          <w:rPr>
            <w:rStyle w:val="af"/>
            <w:rFonts w:ascii="Times New Roman" w:hAnsi="Times New Roman"/>
            <w:sz w:val="28"/>
            <w:szCs w:val="28"/>
            <w:lang w:val="en-US"/>
          </w:rPr>
          <w:t>https://doi.org/10.32014/2023.2518-170X.359</w:t>
        </w:r>
      </w:hyperlink>
    </w:p>
    <w:p w14:paraId="4B6A1EFC" w14:textId="77777777" w:rsidR="001F384E" w:rsidRPr="0033254B" w:rsidRDefault="00A31EA2" w:rsidP="00496214">
      <w:pPr>
        <w:pStyle w:val="ac"/>
        <w:numPr>
          <w:ilvl w:val="0"/>
          <w:numId w:val="11"/>
        </w:numPr>
        <w:shd w:val="clear" w:color="auto" w:fill="FFFFFF"/>
        <w:tabs>
          <w:tab w:val="left" w:pos="567"/>
        </w:tabs>
        <w:spacing w:after="0" w:line="240" w:lineRule="auto"/>
        <w:ind w:left="0" w:firstLine="0"/>
        <w:jc w:val="both"/>
        <w:rPr>
          <w:rFonts w:ascii="Times New Roman" w:hAnsi="Times New Roman"/>
          <w:b/>
          <w:color w:val="000000"/>
          <w:sz w:val="28"/>
          <w:szCs w:val="28"/>
          <w:lang w:val="kk-KZ"/>
        </w:rPr>
      </w:pPr>
      <w:proofErr w:type="spellStart"/>
      <w:r w:rsidRPr="0033254B">
        <w:rPr>
          <w:rFonts w:ascii="Times New Roman" w:hAnsi="Times New Roman"/>
          <w:sz w:val="28"/>
          <w:szCs w:val="28"/>
          <w:shd w:val="clear" w:color="auto" w:fill="FFFFFF"/>
        </w:rPr>
        <w:t>Агзамов</w:t>
      </w:r>
      <w:proofErr w:type="spellEnd"/>
      <w:r w:rsidRPr="0033254B">
        <w:rPr>
          <w:rFonts w:ascii="Times New Roman" w:hAnsi="Times New Roman"/>
          <w:sz w:val="28"/>
          <w:szCs w:val="28"/>
          <w:shd w:val="clear" w:color="auto" w:fill="FFFFFF"/>
        </w:rPr>
        <w:t xml:space="preserve"> Ф. А.</w:t>
      </w:r>
      <w:r w:rsidRPr="0033254B">
        <w:rPr>
          <w:rFonts w:ascii="Times New Roman" w:hAnsi="Times New Roman"/>
          <w:sz w:val="28"/>
          <w:szCs w:val="28"/>
        </w:rPr>
        <w:t xml:space="preserve"> </w:t>
      </w:r>
      <w:r w:rsidR="00345310" w:rsidRPr="0033254B">
        <w:rPr>
          <w:rFonts w:ascii="Times New Roman" w:hAnsi="Times New Roman"/>
          <w:sz w:val="28"/>
          <w:szCs w:val="28"/>
        </w:rPr>
        <w:t xml:space="preserve">Регулирование свойств </w:t>
      </w:r>
      <w:proofErr w:type="spellStart"/>
      <w:r w:rsidR="00345310" w:rsidRPr="0033254B">
        <w:rPr>
          <w:rFonts w:ascii="Times New Roman" w:hAnsi="Times New Roman"/>
          <w:sz w:val="28"/>
          <w:szCs w:val="28"/>
        </w:rPr>
        <w:t>тампонажных</w:t>
      </w:r>
      <w:proofErr w:type="spellEnd"/>
      <w:r w:rsidR="00345310" w:rsidRPr="0033254B">
        <w:rPr>
          <w:rFonts w:ascii="Times New Roman" w:hAnsi="Times New Roman"/>
          <w:sz w:val="28"/>
          <w:szCs w:val="28"/>
        </w:rPr>
        <w:t xml:space="preserve"> материалов при цементировании скважин в осложненных условиях: Учебное пособие </w:t>
      </w:r>
      <w:r w:rsidRPr="0033254B">
        <w:rPr>
          <w:rFonts w:ascii="Times New Roman" w:hAnsi="Times New Roman"/>
          <w:sz w:val="28"/>
          <w:szCs w:val="28"/>
        </w:rPr>
        <w:t>2019.-</w:t>
      </w:r>
    </w:p>
    <w:p w14:paraId="54CE268D" w14:textId="413398F7" w:rsidR="00207B96" w:rsidRPr="0033254B" w:rsidRDefault="00A31EA2" w:rsidP="00496214">
      <w:pPr>
        <w:pStyle w:val="ac"/>
        <w:shd w:val="clear" w:color="auto" w:fill="FFFFFF"/>
        <w:tabs>
          <w:tab w:val="left" w:pos="567"/>
        </w:tabs>
        <w:spacing w:after="0" w:line="240" w:lineRule="auto"/>
        <w:ind w:left="0"/>
        <w:jc w:val="both"/>
        <w:rPr>
          <w:rFonts w:ascii="Times New Roman" w:hAnsi="Times New Roman"/>
          <w:b/>
          <w:color w:val="000000"/>
          <w:sz w:val="28"/>
          <w:szCs w:val="28"/>
          <w:lang w:val="kk-KZ"/>
        </w:rPr>
      </w:pPr>
      <w:r w:rsidRPr="0033254B">
        <w:rPr>
          <w:rFonts w:ascii="Times New Roman" w:hAnsi="Times New Roman"/>
          <w:sz w:val="28"/>
          <w:szCs w:val="28"/>
        </w:rPr>
        <w:t>14-23 с.</w:t>
      </w:r>
    </w:p>
    <w:p w14:paraId="5BEA3A02" w14:textId="6420E4D8" w:rsidR="00207B96" w:rsidRPr="0033254B" w:rsidRDefault="00207B96" w:rsidP="00496214">
      <w:pPr>
        <w:pStyle w:val="ac"/>
        <w:numPr>
          <w:ilvl w:val="0"/>
          <w:numId w:val="11"/>
        </w:numPr>
        <w:tabs>
          <w:tab w:val="left" w:pos="0"/>
        </w:tabs>
        <w:spacing w:before="1" w:after="0" w:line="240" w:lineRule="auto"/>
        <w:ind w:left="0" w:firstLine="0"/>
        <w:jc w:val="both"/>
        <w:rPr>
          <w:rFonts w:ascii="Times New Roman" w:hAnsi="Times New Roman"/>
          <w:sz w:val="28"/>
          <w:szCs w:val="28"/>
          <w:lang w:val="kk-KZ"/>
        </w:rPr>
      </w:pPr>
      <w:r w:rsidRPr="0033254B">
        <w:rPr>
          <w:rFonts w:ascii="Times New Roman" w:hAnsi="Times New Roman"/>
          <w:sz w:val="28"/>
          <w:szCs w:val="28"/>
          <w:lang w:val="kk-KZ"/>
        </w:rPr>
        <w:t>Тауова Н.Р. Есенаманова М.С.</w:t>
      </w:r>
      <w:r w:rsidR="00345310" w:rsidRPr="0033254B">
        <w:rPr>
          <w:rFonts w:ascii="Times New Roman" w:hAnsi="Times New Roman"/>
          <w:sz w:val="28"/>
          <w:szCs w:val="28"/>
          <w:lang w:val="kk-KZ"/>
        </w:rPr>
        <w:t xml:space="preserve"> </w:t>
      </w:r>
      <w:r w:rsidRPr="0033254B">
        <w:rPr>
          <w:rFonts w:ascii="Times New Roman" w:hAnsi="Times New Roman"/>
          <w:sz w:val="28"/>
          <w:szCs w:val="28"/>
          <w:lang w:val="kk-KZ"/>
        </w:rPr>
        <w:t>Кожахмет Қ.</w:t>
      </w:r>
      <w:r w:rsidR="0030440D" w:rsidRPr="0033254B">
        <w:rPr>
          <w:rFonts w:ascii="Times New Roman" w:hAnsi="Times New Roman"/>
          <w:sz w:val="28"/>
          <w:szCs w:val="28"/>
          <w:lang w:val="kk-KZ"/>
        </w:rPr>
        <w:t xml:space="preserve"> </w:t>
      </w:r>
      <w:r w:rsidR="00E43D74" w:rsidRPr="0033254B">
        <w:rPr>
          <w:rFonts w:ascii="Times New Roman" w:hAnsi="Times New Roman"/>
          <w:sz w:val="28"/>
          <w:szCs w:val="28"/>
          <w:lang w:val="kk-KZ"/>
        </w:rPr>
        <w:t>«</w:t>
      </w:r>
      <w:r w:rsidRPr="0033254B">
        <w:rPr>
          <w:rFonts w:ascii="Times New Roman" w:hAnsi="Times New Roman"/>
          <w:sz w:val="28"/>
          <w:szCs w:val="28"/>
          <w:lang w:val="kk-KZ"/>
        </w:rPr>
        <w:t>Теңіз» кен орнында м</w:t>
      </w:r>
      <w:r w:rsidRPr="0033254B">
        <w:rPr>
          <w:rFonts w:ascii="Times New Roman" w:hAnsi="Times New Roman"/>
          <w:color w:val="000000"/>
          <w:sz w:val="28"/>
          <w:szCs w:val="28"/>
          <w:lang w:val="kk-KZ"/>
        </w:rPr>
        <w:t>ұнай айыру кезінде пайда болған күкіртті өңдеу</w:t>
      </w:r>
      <w:r w:rsidR="0030440D" w:rsidRPr="0033254B">
        <w:rPr>
          <w:rFonts w:ascii="Times New Roman" w:hAnsi="Times New Roman"/>
          <w:color w:val="000000"/>
          <w:sz w:val="28"/>
          <w:szCs w:val="28"/>
          <w:lang w:val="kk-KZ"/>
        </w:rPr>
        <w:t>. //</w:t>
      </w:r>
      <w:r w:rsidRPr="0033254B">
        <w:rPr>
          <w:rFonts w:ascii="Times New Roman" w:hAnsi="Times New Roman"/>
          <w:color w:val="000000"/>
          <w:sz w:val="28"/>
          <w:szCs w:val="28"/>
          <w:lang w:val="kk-KZ"/>
        </w:rPr>
        <w:t xml:space="preserve"> </w:t>
      </w:r>
      <w:r w:rsidRPr="0033254B">
        <w:rPr>
          <w:rFonts w:ascii="Times New Roman" w:hAnsi="Times New Roman"/>
          <w:color w:val="211F1F"/>
          <w:sz w:val="28"/>
          <w:szCs w:val="28"/>
          <w:lang w:val="kk-KZ"/>
        </w:rPr>
        <w:t xml:space="preserve">«Ғылыми-жаңғыру: тұлға мұрасы» атты халықаралық ғылыми-тәжірибелік конференцияның материалдар жинағы, Ақтау: Ш. Есенов атындағы Каспий технологиялар және инжиниринг университеті, 2022. </w:t>
      </w:r>
      <w:r w:rsidR="00496214" w:rsidRPr="0033254B">
        <w:rPr>
          <w:rFonts w:ascii="Times New Roman" w:hAnsi="Times New Roman"/>
          <w:color w:val="211F1F"/>
          <w:sz w:val="28"/>
          <w:szCs w:val="28"/>
          <w:lang w:val="kk-KZ"/>
        </w:rPr>
        <w:t>-</w:t>
      </w:r>
      <w:r w:rsidRPr="0033254B">
        <w:rPr>
          <w:rFonts w:ascii="Times New Roman" w:hAnsi="Times New Roman"/>
          <w:color w:val="211F1F"/>
          <w:sz w:val="28"/>
          <w:szCs w:val="28"/>
          <w:lang w:val="kk-KZ"/>
        </w:rPr>
        <w:t>308-314</w:t>
      </w:r>
      <w:r w:rsidR="00496214" w:rsidRPr="0033254B">
        <w:rPr>
          <w:rFonts w:ascii="Times New Roman" w:hAnsi="Times New Roman"/>
          <w:color w:val="211F1F"/>
          <w:sz w:val="28"/>
          <w:szCs w:val="28"/>
          <w:lang w:val="kk-KZ"/>
        </w:rPr>
        <w:t xml:space="preserve"> б.</w:t>
      </w:r>
    </w:p>
    <w:p w14:paraId="4F1E6CDD" w14:textId="77777777" w:rsidR="00CA0A0F" w:rsidRPr="0033254B" w:rsidRDefault="005447FC" w:rsidP="00BD5F75">
      <w:pPr>
        <w:pStyle w:val="ac"/>
        <w:numPr>
          <w:ilvl w:val="0"/>
          <w:numId w:val="11"/>
        </w:numPr>
        <w:shd w:val="clear" w:color="auto" w:fill="FFFFFF"/>
        <w:tabs>
          <w:tab w:val="left" w:pos="567"/>
        </w:tabs>
        <w:spacing w:after="0" w:line="240" w:lineRule="auto"/>
        <w:ind w:left="0" w:firstLine="0"/>
        <w:jc w:val="both"/>
        <w:rPr>
          <w:rFonts w:ascii="Times New Roman" w:hAnsi="Times New Roman"/>
          <w:sz w:val="28"/>
          <w:szCs w:val="28"/>
          <w:shd w:val="clear" w:color="auto" w:fill="FFFFFF"/>
          <w:lang w:val="en-US"/>
        </w:rPr>
      </w:pPr>
      <w:r w:rsidRPr="0033254B">
        <w:rPr>
          <w:rFonts w:ascii="Times New Roman" w:hAnsi="Times New Roman"/>
          <w:sz w:val="28"/>
          <w:szCs w:val="28"/>
          <w:lang w:val="kk-KZ"/>
        </w:rPr>
        <w:t xml:space="preserve">Tauova N. R. </w:t>
      </w:r>
      <w:r w:rsidR="00754957" w:rsidRPr="0033254B">
        <w:rPr>
          <w:rFonts w:ascii="Times New Roman" w:hAnsi="Times New Roman"/>
          <w:sz w:val="28"/>
          <w:szCs w:val="28"/>
          <w:lang w:val="kk-KZ"/>
        </w:rPr>
        <w:t>Evidence-based geology as a basis for improving the efficiency of innovative design of the development of Tengizche</w:t>
      </w:r>
      <w:proofErr w:type="spellStart"/>
      <w:r w:rsidR="00754957" w:rsidRPr="0033254B">
        <w:rPr>
          <w:rFonts w:ascii="Times New Roman" w:hAnsi="Times New Roman"/>
          <w:sz w:val="28"/>
          <w:szCs w:val="28"/>
          <w:lang w:val="en-US"/>
        </w:rPr>
        <w:t>vroil</w:t>
      </w:r>
      <w:proofErr w:type="spellEnd"/>
      <w:r w:rsidR="00754957" w:rsidRPr="0033254B">
        <w:rPr>
          <w:rFonts w:ascii="Times New Roman" w:hAnsi="Times New Roman"/>
          <w:sz w:val="28"/>
          <w:szCs w:val="28"/>
          <w:lang w:val="en-US"/>
        </w:rPr>
        <w:t xml:space="preserve"> oil fields</w:t>
      </w:r>
      <w:r w:rsidRPr="0033254B">
        <w:rPr>
          <w:rFonts w:ascii="Times New Roman" w:hAnsi="Times New Roman"/>
          <w:sz w:val="28"/>
          <w:szCs w:val="28"/>
          <w:lang w:val="en-US"/>
        </w:rPr>
        <w:t xml:space="preserve">. </w:t>
      </w:r>
      <w:r w:rsidR="0030440D" w:rsidRPr="0033254B">
        <w:rPr>
          <w:rFonts w:ascii="Times New Roman" w:hAnsi="Times New Roman"/>
          <w:sz w:val="28"/>
          <w:szCs w:val="28"/>
          <w:lang w:val="kk-KZ"/>
        </w:rPr>
        <w:t xml:space="preserve">// </w:t>
      </w:r>
      <w:proofErr w:type="spellStart"/>
      <w:r w:rsidRPr="0033254B">
        <w:rPr>
          <w:rFonts w:ascii="Times New Roman" w:hAnsi="Times New Roman"/>
          <w:sz w:val="28"/>
          <w:szCs w:val="28"/>
          <w:lang w:val="en-US"/>
        </w:rPr>
        <w:t>Jurnal</w:t>
      </w:r>
      <w:proofErr w:type="spellEnd"/>
      <w:r w:rsidRPr="0033254B">
        <w:rPr>
          <w:rFonts w:ascii="Times New Roman" w:hAnsi="Times New Roman"/>
          <w:sz w:val="28"/>
          <w:szCs w:val="28"/>
          <w:lang w:val="en-US"/>
        </w:rPr>
        <w:t xml:space="preserve"> Pend</w:t>
      </w:r>
      <w:r w:rsidR="00715B99" w:rsidRPr="0033254B">
        <w:rPr>
          <w:rFonts w:ascii="Times New Roman" w:hAnsi="Times New Roman"/>
          <w:sz w:val="28"/>
          <w:szCs w:val="28"/>
          <w:lang w:val="en-US"/>
        </w:rPr>
        <w:t xml:space="preserve">idikan </w:t>
      </w:r>
      <w:proofErr w:type="spellStart"/>
      <w:r w:rsidR="00715B99" w:rsidRPr="0033254B">
        <w:rPr>
          <w:rFonts w:ascii="Times New Roman" w:hAnsi="Times New Roman"/>
          <w:sz w:val="28"/>
          <w:szCs w:val="28"/>
          <w:lang w:val="en-US"/>
        </w:rPr>
        <w:t>Vokasi</w:t>
      </w:r>
      <w:proofErr w:type="spellEnd"/>
      <w:r w:rsidR="0030440D" w:rsidRPr="0033254B">
        <w:rPr>
          <w:rFonts w:ascii="Times New Roman" w:hAnsi="Times New Roman"/>
          <w:sz w:val="28"/>
          <w:szCs w:val="28"/>
          <w:lang w:val="kk-KZ"/>
        </w:rPr>
        <w:t>, 2022.</w:t>
      </w:r>
      <w:r w:rsidR="00715B99" w:rsidRPr="0033254B">
        <w:rPr>
          <w:rFonts w:ascii="Times New Roman" w:hAnsi="Times New Roman"/>
          <w:sz w:val="28"/>
          <w:szCs w:val="28"/>
          <w:lang w:val="en-US"/>
        </w:rPr>
        <w:t xml:space="preserve"> 12</w:t>
      </w:r>
      <w:r w:rsidR="0030440D" w:rsidRPr="0033254B">
        <w:rPr>
          <w:rFonts w:ascii="Times New Roman" w:hAnsi="Times New Roman"/>
          <w:sz w:val="28"/>
          <w:szCs w:val="28"/>
          <w:lang w:val="kk-KZ"/>
        </w:rPr>
        <w:t xml:space="preserve"> (</w:t>
      </w:r>
      <w:r w:rsidR="00715B99" w:rsidRPr="0033254B">
        <w:rPr>
          <w:rFonts w:ascii="Times New Roman" w:hAnsi="Times New Roman"/>
          <w:sz w:val="28"/>
          <w:szCs w:val="28"/>
          <w:lang w:val="en-US"/>
        </w:rPr>
        <w:t>3</w:t>
      </w:r>
      <w:r w:rsidR="0030440D" w:rsidRPr="0033254B">
        <w:rPr>
          <w:rFonts w:ascii="Times New Roman" w:hAnsi="Times New Roman"/>
          <w:sz w:val="28"/>
          <w:szCs w:val="28"/>
          <w:lang w:val="kk-KZ"/>
        </w:rPr>
        <w:t>)</w:t>
      </w:r>
      <w:r w:rsidR="00715B99" w:rsidRPr="0033254B">
        <w:rPr>
          <w:rFonts w:ascii="Times New Roman" w:hAnsi="Times New Roman"/>
          <w:sz w:val="28"/>
          <w:szCs w:val="28"/>
          <w:lang w:val="en-US"/>
        </w:rPr>
        <w:t>,</w:t>
      </w:r>
      <w:r w:rsidRPr="0033254B">
        <w:rPr>
          <w:rFonts w:ascii="Times New Roman" w:hAnsi="Times New Roman"/>
          <w:sz w:val="28"/>
          <w:szCs w:val="28"/>
          <w:lang w:val="en-US"/>
        </w:rPr>
        <w:t xml:space="preserve"> </w:t>
      </w:r>
      <w:r w:rsidR="0030440D" w:rsidRPr="0033254B">
        <w:rPr>
          <w:rFonts w:ascii="Times New Roman" w:hAnsi="Times New Roman"/>
          <w:sz w:val="28"/>
          <w:szCs w:val="28"/>
          <w:lang w:val="kk-KZ"/>
        </w:rPr>
        <w:t xml:space="preserve">Р. </w:t>
      </w:r>
      <w:r w:rsidR="0030440D" w:rsidRPr="0033254B">
        <w:rPr>
          <w:rFonts w:ascii="Times New Roman" w:hAnsi="Times New Roman"/>
          <w:sz w:val="28"/>
          <w:szCs w:val="28"/>
          <w:lang w:val="en-US"/>
        </w:rPr>
        <w:t>273-279</w:t>
      </w:r>
      <w:r w:rsidRPr="0033254B">
        <w:rPr>
          <w:rFonts w:ascii="Times New Roman" w:hAnsi="Times New Roman"/>
          <w:sz w:val="28"/>
          <w:szCs w:val="28"/>
          <w:lang w:val="en-US"/>
        </w:rPr>
        <w:t>.</w:t>
      </w:r>
      <w:r w:rsidR="0030440D" w:rsidRPr="0033254B">
        <w:rPr>
          <w:rFonts w:ascii="Times New Roman" w:hAnsi="Times New Roman"/>
          <w:sz w:val="28"/>
          <w:szCs w:val="28"/>
          <w:lang w:val="kk-KZ"/>
        </w:rPr>
        <w:t xml:space="preserve"> </w:t>
      </w:r>
      <w:hyperlink r:id="rId107" w:history="1">
        <w:r w:rsidR="00CA0A0F" w:rsidRPr="0033254B">
          <w:rPr>
            <w:rStyle w:val="af"/>
            <w:rFonts w:ascii="Times New Roman" w:hAnsi="Times New Roman"/>
            <w:sz w:val="28"/>
            <w:szCs w:val="28"/>
            <w:lang w:val="kk-KZ"/>
          </w:rPr>
          <w:t>https://journal.uny.ac.id/index.php/jpv</w:t>
        </w:r>
      </w:hyperlink>
      <w:r w:rsidR="00CA0A0F" w:rsidRPr="0033254B">
        <w:rPr>
          <w:rFonts w:ascii="Times New Roman" w:hAnsi="Times New Roman"/>
          <w:sz w:val="28"/>
          <w:szCs w:val="28"/>
          <w:lang w:val="kk-KZ"/>
        </w:rPr>
        <w:t>.</w:t>
      </w:r>
    </w:p>
    <w:p w14:paraId="42AE7AA8" w14:textId="5D43420F" w:rsidR="00715B99" w:rsidRPr="00CA0A0F" w:rsidRDefault="00715B99" w:rsidP="00BD5F75">
      <w:pPr>
        <w:pStyle w:val="ac"/>
        <w:numPr>
          <w:ilvl w:val="0"/>
          <w:numId w:val="11"/>
        </w:numPr>
        <w:shd w:val="clear" w:color="auto" w:fill="FFFFFF"/>
        <w:tabs>
          <w:tab w:val="left" w:pos="567"/>
        </w:tabs>
        <w:spacing w:after="0" w:line="240" w:lineRule="auto"/>
        <w:ind w:left="0" w:firstLine="0"/>
        <w:jc w:val="both"/>
        <w:rPr>
          <w:rStyle w:val="typography-modulelvnit"/>
          <w:rFonts w:ascii="Times New Roman" w:hAnsi="Times New Roman"/>
          <w:sz w:val="28"/>
          <w:szCs w:val="28"/>
          <w:shd w:val="clear" w:color="auto" w:fill="FFFFFF"/>
          <w:lang w:val="en-US"/>
        </w:rPr>
      </w:pPr>
      <w:proofErr w:type="spellStart"/>
      <w:r w:rsidRPr="0033254B">
        <w:rPr>
          <w:rFonts w:ascii="Times New Roman" w:hAnsi="Times New Roman"/>
          <w:sz w:val="28"/>
          <w:szCs w:val="28"/>
          <w:lang w:val="en-US"/>
        </w:rPr>
        <w:t>Kanbetov</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A.Sh</w:t>
      </w:r>
      <w:proofErr w:type="spellEnd"/>
      <w:r w:rsidRPr="0033254B">
        <w:rPr>
          <w:rFonts w:ascii="Times New Roman" w:hAnsi="Times New Roman"/>
          <w:sz w:val="28"/>
          <w:szCs w:val="28"/>
          <w:lang w:val="en-US"/>
        </w:rPr>
        <w:t xml:space="preserve">., </w:t>
      </w:r>
      <w:proofErr w:type="spellStart"/>
      <w:r w:rsidRPr="0033254B">
        <w:rPr>
          <w:rFonts w:ascii="Times New Roman" w:hAnsi="Times New Roman"/>
          <w:sz w:val="28"/>
          <w:szCs w:val="28"/>
          <w:lang w:val="en-US"/>
        </w:rPr>
        <w:t>Muldakhmetov</w:t>
      </w:r>
      <w:proofErr w:type="spellEnd"/>
      <w:r w:rsidRPr="0033254B">
        <w:rPr>
          <w:rFonts w:ascii="Times New Roman" w:hAnsi="Times New Roman"/>
          <w:sz w:val="28"/>
          <w:szCs w:val="28"/>
          <w:lang w:val="en-US"/>
        </w:rPr>
        <w:t xml:space="preserve"> M.Z.</w:t>
      </w:r>
      <w:r w:rsidRPr="0033254B">
        <w:rPr>
          <w:rFonts w:ascii="Times New Roman" w:hAnsi="Times New Roman"/>
          <w:sz w:val="28"/>
          <w:szCs w:val="28"/>
          <w:lang w:val="kk-KZ"/>
        </w:rPr>
        <w:t xml:space="preserve"> </w:t>
      </w:r>
      <w:r w:rsidRPr="0033254B">
        <w:rPr>
          <w:rFonts w:ascii="Times New Roman" w:hAnsi="Times New Roman"/>
          <w:sz w:val="28"/>
          <w:szCs w:val="28"/>
          <w:lang w:val="en-US"/>
        </w:rPr>
        <w:t xml:space="preserve">Soil condition studies in the area of the Tengiz deposit. </w:t>
      </w:r>
      <w:r w:rsidRPr="0033254B">
        <w:rPr>
          <w:rFonts w:ascii="Times New Roman" w:hAnsi="Times New Roman"/>
          <w:sz w:val="28"/>
          <w:szCs w:val="28"/>
          <w:lang w:val="kk-KZ"/>
        </w:rPr>
        <w:t xml:space="preserve">// </w:t>
      </w:r>
      <w:r w:rsidRPr="0033254B">
        <w:rPr>
          <w:rStyle w:val="af0"/>
          <w:rFonts w:ascii="Times New Roman" w:hAnsi="Times New Roman"/>
          <w:bCs/>
          <w:i w:val="0"/>
          <w:sz w:val="28"/>
          <w:szCs w:val="28"/>
          <w:shd w:val="clear" w:color="auto" w:fill="FFFFFF"/>
          <w:lang w:val="en-US"/>
        </w:rPr>
        <w:t>News of the National Academy of Sciences of the Republic of Kazakhstan, Series of Geology and Technical Sciences</w:t>
      </w:r>
      <w:r w:rsidRPr="00CA0A0F">
        <w:rPr>
          <w:rStyle w:val="af0"/>
          <w:rFonts w:ascii="Times New Roman" w:hAnsi="Times New Roman"/>
          <w:bCs/>
          <w:i w:val="0"/>
          <w:sz w:val="28"/>
          <w:szCs w:val="28"/>
          <w:shd w:val="clear" w:color="auto" w:fill="FFFFFF"/>
          <w:lang w:val="kk-KZ"/>
        </w:rPr>
        <w:t>,</w:t>
      </w:r>
      <w:r w:rsidRPr="00CA0A0F">
        <w:rPr>
          <w:rStyle w:val="af0"/>
          <w:rFonts w:ascii="Times New Roman" w:hAnsi="Times New Roman"/>
          <w:b/>
          <w:bCs/>
          <w:sz w:val="28"/>
          <w:szCs w:val="28"/>
          <w:shd w:val="clear" w:color="auto" w:fill="FFFFFF"/>
          <w:lang w:val="kk-KZ"/>
        </w:rPr>
        <w:t xml:space="preserve"> </w:t>
      </w:r>
      <w:r w:rsidR="0030440D" w:rsidRPr="00CA0A0F">
        <w:rPr>
          <w:rFonts w:ascii="Times New Roman" w:hAnsi="Times New Roman"/>
          <w:sz w:val="28"/>
          <w:szCs w:val="28"/>
          <w:lang w:val="en-US"/>
        </w:rPr>
        <w:t>2023.</w:t>
      </w:r>
      <w:r w:rsidR="0030440D" w:rsidRPr="00CA0A0F">
        <w:rPr>
          <w:rFonts w:ascii="Times New Roman" w:hAnsi="Times New Roman"/>
          <w:sz w:val="28"/>
          <w:szCs w:val="28"/>
          <w:lang w:val="kk-KZ"/>
        </w:rPr>
        <w:t xml:space="preserve"> </w:t>
      </w:r>
      <w:r w:rsidRPr="00CA0A0F">
        <w:rPr>
          <w:rStyle w:val="typography-modulelvnit"/>
          <w:rFonts w:ascii="Times New Roman" w:hAnsi="Times New Roman"/>
          <w:sz w:val="28"/>
          <w:szCs w:val="28"/>
          <w:shd w:val="clear" w:color="auto" w:fill="FFFFFF"/>
          <w:lang w:val="en-US"/>
        </w:rPr>
        <w:t>5 (461)</w:t>
      </w:r>
      <w:r w:rsidRPr="00CA0A0F">
        <w:rPr>
          <w:rStyle w:val="typography-modulelvnit"/>
          <w:rFonts w:ascii="Times New Roman" w:hAnsi="Times New Roman"/>
          <w:sz w:val="28"/>
          <w:szCs w:val="28"/>
          <w:shd w:val="clear" w:color="auto" w:fill="FFFFFF"/>
          <w:lang w:val="kk-KZ"/>
        </w:rPr>
        <w:t xml:space="preserve">, </w:t>
      </w:r>
      <w:r w:rsidR="0030440D" w:rsidRPr="00CA0A0F">
        <w:rPr>
          <w:rFonts w:ascii="Times New Roman" w:hAnsi="Times New Roman"/>
          <w:sz w:val="28"/>
          <w:szCs w:val="28"/>
          <w:lang w:val="kk-KZ"/>
        </w:rPr>
        <w:t>Р.</w:t>
      </w:r>
      <w:r w:rsidR="0030440D" w:rsidRPr="00CA0A0F">
        <w:rPr>
          <w:rStyle w:val="typography-modulelvnit"/>
          <w:rFonts w:ascii="Times New Roman" w:hAnsi="Times New Roman"/>
          <w:sz w:val="28"/>
          <w:szCs w:val="28"/>
          <w:shd w:val="clear" w:color="auto" w:fill="FFFFFF"/>
          <w:lang w:val="en-US"/>
        </w:rPr>
        <w:t xml:space="preserve"> 145-155</w:t>
      </w:r>
      <w:r w:rsidRPr="00CA0A0F">
        <w:rPr>
          <w:rStyle w:val="typography-modulelvnit"/>
          <w:rFonts w:ascii="Times New Roman" w:hAnsi="Times New Roman"/>
          <w:sz w:val="28"/>
          <w:szCs w:val="28"/>
          <w:shd w:val="clear" w:color="auto" w:fill="FFFFFF"/>
          <w:lang w:val="en-US"/>
        </w:rPr>
        <w:t>.</w:t>
      </w:r>
      <w:r w:rsidRPr="00CA0A0F">
        <w:rPr>
          <w:rStyle w:val="typography-modulelvnit"/>
          <w:rFonts w:ascii="Times New Roman" w:hAnsi="Times New Roman"/>
          <w:sz w:val="28"/>
          <w:szCs w:val="28"/>
          <w:shd w:val="clear" w:color="auto" w:fill="FFFFFF"/>
          <w:lang w:val="kk-KZ"/>
        </w:rPr>
        <w:t xml:space="preserve"> </w:t>
      </w:r>
    </w:p>
    <w:bookmarkEnd w:id="0"/>
    <w:bookmarkEnd w:id="1"/>
    <w:p w14:paraId="7359F269" w14:textId="77777777" w:rsidR="00CF53D3" w:rsidRPr="00CF53D3" w:rsidRDefault="00CF53D3" w:rsidP="000D6B55">
      <w:pPr>
        <w:tabs>
          <w:tab w:val="left" w:pos="2745"/>
        </w:tabs>
        <w:ind w:left="709"/>
        <w:jc w:val="center"/>
        <w:rPr>
          <w:rFonts w:ascii="Times New Roman" w:hAnsi="Times New Roman"/>
          <w:b/>
          <w:sz w:val="28"/>
          <w:szCs w:val="28"/>
          <w:lang w:val="kk-KZ"/>
        </w:rPr>
      </w:pPr>
      <w:r w:rsidRPr="00CF53D3">
        <w:rPr>
          <w:rFonts w:ascii="Times New Roman" w:hAnsi="Times New Roman"/>
          <w:b/>
          <w:sz w:val="28"/>
          <w:szCs w:val="28"/>
          <w:lang w:val="kk-KZ"/>
        </w:rPr>
        <w:lastRenderedPageBreak/>
        <w:t>ҚОСЫМША А</w:t>
      </w:r>
    </w:p>
    <w:p w14:paraId="5CB599C2" w14:textId="77777777" w:rsidR="00CF53D3" w:rsidRPr="00CF53D3" w:rsidRDefault="00CF53D3" w:rsidP="00CF53D3">
      <w:pPr>
        <w:tabs>
          <w:tab w:val="left" w:pos="2745"/>
        </w:tabs>
        <w:ind w:left="709"/>
        <w:jc w:val="center"/>
        <w:rPr>
          <w:rFonts w:ascii="Times New Roman" w:hAnsi="Times New Roman"/>
          <w:sz w:val="28"/>
          <w:szCs w:val="28"/>
          <w:lang w:val="kk-KZ"/>
        </w:rPr>
      </w:pPr>
      <w:r w:rsidRPr="00CF53D3">
        <w:rPr>
          <w:rFonts w:ascii="Times New Roman" w:hAnsi="Times New Roman"/>
          <w:sz w:val="28"/>
          <w:szCs w:val="28"/>
          <w:lang w:val="kk-KZ"/>
        </w:rPr>
        <w:t>Шетелдік ғылыми тағылымдамадан өткені туралы сертификат</w:t>
      </w:r>
    </w:p>
    <w:p w14:paraId="3DD88BCE" w14:textId="77777777" w:rsidR="00CF53D3" w:rsidRPr="00CF53D3" w:rsidRDefault="00CF53D3" w:rsidP="00CF53D3">
      <w:pPr>
        <w:tabs>
          <w:tab w:val="left" w:pos="2745"/>
        </w:tabs>
        <w:ind w:left="709"/>
        <w:jc w:val="center"/>
        <w:rPr>
          <w:rFonts w:ascii="Times New Roman" w:hAnsi="Times New Roman"/>
          <w:sz w:val="28"/>
          <w:szCs w:val="28"/>
          <w:lang w:val="kk-KZ"/>
        </w:rPr>
      </w:pPr>
      <w:r w:rsidRPr="00CF53D3">
        <w:rPr>
          <w:rFonts w:ascii="Times New Roman" w:hAnsi="Times New Roman"/>
          <w:sz w:val="28"/>
          <w:szCs w:val="28"/>
          <w:lang w:val="kk-KZ"/>
        </w:rPr>
        <w:object w:dxaOrig="7345" w:dyaOrig="9504" w14:anchorId="3787E4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559.5pt" o:ole="">
            <v:imagedata r:id="rId108" o:title=""/>
          </v:shape>
          <o:OLEObject Type="Embed" ProgID="AcroExch.Document.DC" ShapeID="_x0000_i1025" DrawAspect="Content" ObjectID="_1772445069" r:id="rId109"/>
        </w:object>
      </w:r>
    </w:p>
    <w:p w14:paraId="37783FFE" w14:textId="77777777" w:rsidR="00CF53D3" w:rsidRDefault="00CF53D3" w:rsidP="00CF53D3">
      <w:pPr>
        <w:ind w:firstLine="567"/>
        <w:jc w:val="both"/>
        <w:rPr>
          <w:rFonts w:ascii="Times New Roman" w:hAnsi="Times New Roman"/>
          <w:sz w:val="28"/>
          <w:szCs w:val="28"/>
          <w:lang w:val="en-US"/>
        </w:rPr>
      </w:pPr>
    </w:p>
    <w:p w14:paraId="3A6914F2" w14:textId="77777777" w:rsidR="00955D40" w:rsidRDefault="00955D40" w:rsidP="00CF53D3">
      <w:pPr>
        <w:ind w:firstLine="567"/>
        <w:jc w:val="both"/>
        <w:rPr>
          <w:rFonts w:ascii="Times New Roman" w:hAnsi="Times New Roman"/>
          <w:sz w:val="28"/>
          <w:szCs w:val="28"/>
          <w:lang w:val="en-US"/>
        </w:rPr>
      </w:pPr>
    </w:p>
    <w:p w14:paraId="6C554A99" w14:textId="77777777" w:rsidR="00955D40" w:rsidRDefault="00955D40" w:rsidP="00CF53D3">
      <w:pPr>
        <w:ind w:firstLine="567"/>
        <w:jc w:val="both"/>
        <w:rPr>
          <w:rFonts w:ascii="Times New Roman" w:hAnsi="Times New Roman"/>
          <w:sz w:val="28"/>
          <w:szCs w:val="28"/>
          <w:lang w:val="en-US"/>
        </w:rPr>
      </w:pPr>
    </w:p>
    <w:p w14:paraId="44B3407C" w14:textId="32B20D1C" w:rsidR="00CF53D3" w:rsidRDefault="00955D40"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Ә</w:t>
      </w:r>
    </w:p>
    <w:p w14:paraId="512EB972" w14:textId="77777777" w:rsidR="0083257B" w:rsidRPr="0083257B" w:rsidRDefault="0083257B" w:rsidP="00CF53D3">
      <w:pPr>
        <w:ind w:firstLine="567"/>
        <w:jc w:val="center"/>
        <w:rPr>
          <w:rFonts w:ascii="Times New Roman" w:hAnsi="Times New Roman"/>
          <w:sz w:val="28"/>
          <w:szCs w:val="28"/>
          <w:lang w:val="kk-KZ"/>
        </w:rPr>
      </w:pPr>
      <w:r w:rsidRPr="0083257B">
        <w:rPr>
          <w:rFonts w:ascii="Times New Roman" w:hAnsi="Times New Roman"/>
          <w:sz w:val="28"/>
          <w:szCs w:val="28"/>
          <w:lang w:val="kk-KZ"/>
        </w:rPr>
        <w:t>«Жастар және ғылым:Бүгіні мен болашвғы» атты Халықаралық ғылыми тәжірибелік конференцияда маңызды баяндама жасағаны үшін  1 дәрежелі дипломмен марапатталды</w:t>
      </w:r>
    </w:p>
    <w:p w14:paraId="7786D721" w14:textId="088D1CEA" w:rsidR="0083257B" w:rsidRDefault="0083257B" w:rsidP="00CF53D3">
      <w:pPr>
        <w:ind w:firstLine="567"/>
        <w:jc w:val="center"/>
        <w:rPr>
          <w:rFonts w:ascii="Times New Roman" w:hAnsi="Times New Roman"/>
          <w:b/>
          <w:sz w:val="28"/>
          <w:szCs w:val="28"/>
          <w:lang w:val="kk-KZ"/>
        </w:rPr>
      </w:pPr>
      <w:r w:rsidRPr="0083257B">
        <w:rPr>
          <w:rFonts w:ascii="Times New Roman" w:hAnsi="Times New Roman"/>
          <w:b/>
          <w:noProof/>
          <w:sz w:val="28"/>
          <w:szCs w:val="28"/>
          <w:lang w:val="kk-KZ" w:eastAsia="ru-RU"/>
        </w:rPr>
        <w:t xml:space="preserve"> </w:t>
      </w:r>
      <w:r w:rsidRPr="0083257B">
        <w:rPr>
          <w:rFonts w:ascii="Times New Roman" w:hAnsi="Times New Roman"/>
          <w:b/>
          <w:noProof/>
          <w:sz w:val="28"/>
          <w:szCs w:val="28"/>
          <w:lang w:eastAsia="ru-RU"/>
        </w:rPr>
        <w:drawing>
          <wp:inline distT="0" distB="0" distL="0" distR="0" wp14:anchorId="08768B80" wp14:editId="46D26565">
            <wp:extent cx="5724289" cy="4114800"/>
            <wp:effectExtent l="0" t="0" r="0" b="0"/>
            <wp:docPr id="1" name="Рисунок 1" descr="C:\Users\N8701\Desktop\Рабочий стол\Доктарантура  2021\Статья 2021-2022\+Статья апрель 2022 г.Атырау университет\1 дәрежелі диплом 2022 ж. Тауова 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8701\Desktop\Рабочий стол\Доктарантура  2021\Статья 2021-2022\+Статья апрель 2022 г.Атырау университет\1 дәрежелі диплом 2022 ж. Тауова Н.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2802" t="4478" r="3633" b="3412"/>
                    <a:stretch/>
                  </pic:blipFill>
                  <pic:spPr bwMode="auto">
                    <a:xfrm>
                      <a:off x="0" y="0"/>
                      <a:ext cx="5726307" cy="4116251"/>
                    </a:xfrm>
                    <a:prstGeom prst="rect">
                      <a:avLst/>
                    </a:prstGeom>
                    <a:noFill/>
                    <a:ln>
                      <a:noFill/>
                    </a:ln>
                    <a:extLst>
                      <a:ext uri="{53640926-AAD7-44D8-BBD7-CCE9431645EC}">
                        <a14:shadowObscured xmlns:a14="http://schemas.microsoft.com/office/drawing/2010/main"/>
                      </a:ext>
                    </a:extLst>
                  </pic:spPr>
                </pic:pic>
              </a:graphicData>
            </a:graphic>
          </wp:inline>
        </w:drawing>
      </w:r>
    </w:p>
    <w:p w14:paraId="0AF810F1" w14:textId="74105C8E" w:rsidR="0083257B" w:rsidRDefault="0083257B" w:rsidP="0083257B">
      <w:pPr>
        <w:ind w:firstLine="567"/>
        <w:rPr>
          <w:rFonts w:ascii="Times New Roman" w:hAnsi="Times New Roman"/>
          <w:b/>
          <w:sz w:val="28"/>
          <w:szCs w:val="28"/>
          <w:lang w:val="kk-KZ"/>
        </w:rPr>
      </w:pPr>
    </w:p>
    <w:p w14:paraId="69AE9C14" w14:textId="77777777" w:rsidR="0083257B" w:rsidRDefault="0083257B" w:rsidP="00CF53D3">
      <w:pPr>
        <w:ind w:firstLine="567"/>
        <w:jc w:val="center"/>
        <w:rPr>
          <w:rFonts w:ascii="Times New Roman" w:hAnsi="Times New Roman"/>
          <w:b/>
          <w:sz w:val="28"/>
          <w:szCs w:val="28"/>
          <w:lang w:val="kk-KZ"/>
        </w:rPr>
      </w:pPr>
    </w:p>
    <w:p w14:paraId="6AA6A3BF" w14:textId="77777777" w:rsidR="0083257B" w:rsidRDefault="0083257B" w:rsidP="00CF53D3">
      <w:pPr>
        <w:ind w:firstLine="567"/>
        <w:jc w:val="center"/>
        <w:rPr>
          <w:rFonts w:ascii="Times New Roman" w:hAnsi="Times New Roman"/>
          <w:b/>
          <w:sz w:val="28"/>
          <w:szCs w:val="28"/>
          <w:lang w:val="kk-KZ"/>
        </w:rPr>
      </w:pPr>
    </w:p>
    <w:p w14:paraId="15E4D997" w14:textId="77777777" w:rsidR="0083257B" w:rsidRDefault="0083257B" w:rsidP="00CF53D3">
      <w:pPr>
        <w:ind w:firstLine="567"/>
        <w:jc w:val="center"/>
        <w:rPr>
          <w:rFonts w:ascii="Times New Roman" w:hAnsi="Times New Roman"/>
          <w:b/>
          <w:sz w:val="28"/>
          <w:szCs w:val="28"/>
          <w:lang w:val="kk-KZ"/>
        </w:rPr>
      </w:pPr>
    </w:p>
    <w:p w14:paraId="077C2B5C" w14:textId="77777777" w:rsidR="0083257B" w:rsidRDefault="0083257B" w:rsidP="00CF53D3">
      <w:pPr>
        <w:ind w:firstLine="567"/>
        <w:jc w:val="center"/>
        <w:rPr>
          <w:rFonts w:ascii="Times New Roman" w:hAnsi="Times New Roman"/>
          <w:b/>
          <w:sz w:val="28"/>
          <w:szCs w:val="28"/>
          <w:lang w:val="kk-KZ"/>
        </w:rPr>
      </w:pPr>
    </w:p>
    <w:p w14:paraId="4198100F" w14:textId="77777777" w:rsidR="0083257B" w:rsidRDefault="0083257B" w:rsidP="00CF53D3">
      <w:pPr>
        <w:ind w:firstLine="567"/>
        <w:jc w:val="center"/>
        <w:rPr>
          <w:rFonts w:ascii="Times New Roman" w:hAnsi="Times New Roman"/>
          <w:b/>
          <w:sz w:val="28"/>
          <w:szCs w:val="28"/>
          <w:lang w:val="kk-KZ"/>
        </w:rPr>
      </w:pPr>
    </w:p>
    <w:p w14:paraId="01ACECAA" w14:textId="77777777" w:rsidR="0083257B" w:rsidRDefault="0083257B" w:rsidP="00CF53D3">
      <w:pPr>
        <w:ind w:firstLine="567"/>
        <w:jc w:val="center"/>
        <w:rPr>
          <w:rFonts w:ascii="Times New Roman" w:hAnsi="Times New Roman"/>
          <w:b/>
          <w:sz w:val="28"/>
          <w:szCs w:val="28"/>
          <w:lang w:val="kk-KZ"/>
        </w:rPr>
      </w:pPr>
    </w:p>
    <w:p w14:paraId="61FFE7BC" w14:textId="77777777" w:rsidR="0083257B" w:rsidRDefault="0083257B" w:rsidP="00CF53D3">
      <w:pPr>
        <w:ind w:firstLine="567"/>
        <w:jc w:val="center"/>
        <w:rPr>
          <w:rFonts w:ascii="Times New Roman" w:hAnsi="Times New Roman"/>
          <w:b/>
          <w:sz w:val="28"/>
          <w:szCs w:val="28"/>
          <w:lang w:val="kk-KZ"/>
        </w:rPr>
      </w:pPr>
    </w:p>
    <w:p w14:paraId="3169F70F" w14:textId="77777777" w:rsidR="0083257B" w:rsidRDefault="0083257B" w:rsidP="00CF53D3">
      <w:pPr>
        <w:ind w:firstLine="567"/>
        <w:jc w:val="center"/>
        <w:rPr>
          <w:rFonts w:ascii="Times New Roman" w:hAnsi="Times New Roman"/>
          <w:b/>
          <w:sz w:val="28"/>
          <w:szCs w:val="28"/>
          <w:lang w:val="kk-KZ"/>
        </w:rPr>
      </w:pPr>
    </w:p>
    <w:p w14:paraId="73ADC4B5" w14:textId="46DACBD1" w:rsidR="00955D40" w:rsidRDefault="00955D40" w:rsidP="00955D40">
      <w:pPr>
        <w:tabs>
          <w:tab w:val="left" w:pos="2610"/>
          <w:tab w:val="center" w:pos="5102"/>
        </w:tabs>
        <w:ind w:firstLine="567"/>
        <w:jc w:val="center"/>
        <w:rPr>
          <w:rFonts w:ascii="Times New Roman" w:hAnsi="Times New Roman"/>
          <w:b/>
          <w:sz w:val="28"/>
          <w:szCs w:val="28"/>
          <w:lang w:val="kk-KZ"/>
        </w:rPr>
      </w:pPr>
      <w:r w:rsidRPr="00CF53D3">
        <w:rPr>
          <w:rFonts w:ascii="Times New Roman" w:hAnsi="Times New Roman"/>
          <w:b/>
          <w:sz w:val="28"/>
          <w:szCs w:val="28"/>
          <w:lang w:val="kk-KZ"/>
        </w:rPr>
        <w:lastRenderedPageBreak/>
        <w:t>ҚОСЫМША</w:t>
      </w:r>
      <w:r>
        <w:rPr>
          <w:rFonts w:ascii="Times New Roman" w:hAnsi="Times New Roman"/>
          <w:b/>
          <w:sz w:val="28"/>
          <w:szCs w:val="28"/>
          <w:lang w:val="kk-KZ"/>
        </w:rPr>
        <w:t xml:space="preserve"> Б</w:t>
      </w:r>
    </w:p>
    <w:p w14:paraId="1F1BC2C0" w14:textId="6AA6115E" w:rsidR="00955D40" w:rsidRDefault="00955D40" w:rsidP="00CF53D3">
      <w:pPr>
        <w:ind w:firstLine="567"/>
        <w:jc w:val="center"/>
        <w:rPr>
          <w:rFonts w:ascii="Times New Roman" w:hAnsi="Times New Roman"/>
          <w:b/>
          <w:sz w:val="28"/>
          <w:szCs w:val="28"/>
          <w:lang w:val="kk-KZ"/>
        </w:rPr>
      </w:pPr>
      <w:r w:rsidRPr="00955D40">
        <w:rPr>
          <w:rFonts w:ascii="Times New Roman" w:hAnsi="Times New Roman"/>
          <w:b/>
          <w:noProof/>
          <w:sz w:val="28"/>
          <w:szCs w:val="28"/>
          <w:lang w:eastAsia="ru-RU"/>
        </w:rPr>
        <w:drawing>
          <wp:anchor distT="0" distB="0" distL="114300" distR="114300" simplePos="0" relativeHeight="251695104" behindDoc="0" locked="0" layoutInCell="1" allowOverlap="1" wp14:anchorId="11E81F17" wp14:editId="0D32D0FB">
            <wp:simplePos x="0" y="0"/>
            <wp:positionH relativeFrom="column">
              <wp:posOffset>15240</wp:posOffset>
            </wp:positionH>
            <wp:positionV relativeFrom="paragraph">
              <wp:posOffset>327660</wp:posOffset>
            </wp:positionV>
            <wp:extent cx="2828925" cy="1933575"/>
            <wp:effectExtent l="0" t="0" r="9525" b="9525"/>
            <wp:wrapSquare wrapText="bothSides"/>
            <wp:docPr id="4" name="Picture 2" descr="На месторождении Тенгиз произошел взрыв 107025 - новости Kapital.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На месторождении Тенгиз произошел взрыв 107025 - новости Kapital.kz"/>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8925" cy="1933575"/>
                    </a:xfrm>
                    <a:prstGeom prst="rect">
                      <a:avLst/>
                    </a:prstGeom>
                    <a:noFill/>
                  </pic:spPr>
                </pic:pic>
              </a:graphicData>
            </a:graphic>
            <wp14:sizeRelH relativeFrom="margin">
              <wp14:pctWidth>0</wp14:pctWidth>
            </wp14:sizeRelH>
            <wp14:sizeRelV relativeFrom="margin">
              <wp14:pctHeight>0</wp14:pctHeight>
            </wp14:sizeRelV>
          </wp:anchor>
        </w:drawing>
      </w:r>
      <w:r w:rsidRPr="00955D40">
        <w:rPr>
          <w:rFonts w:ascii="Times New Roman" w:hAnsi="Times New Roman"/>
          <w:sz w:val="24"/>
          <w:szCs w:val="24"/>
          <w:lang w:val="kk-KZ"/>
        </w:rPr>
        <w:t>«Теңіз» кен орны зерттеу аймағына</w:t>
      </w:r>
      <w:r>
        <w:rPr>
          <w:rFonts w:ascii="Times New Roman" w:hAnsi="Times New Roman"/>
          <w:sz w:val="24"/>
          <w:szCs w:val="24"/>
          <w:lang w:val="kk-KZ"/>
        </w:rPr>
        <w:t>н топырақ сынамасын алу сәтіміз.</w:t>
      </w:r>
    </w:p>
    <w:p w14:paraId="50C3E298" w14:textId="77777777" w:rsidR="009E712A" w:rsidRPr="00867F92" w:rsidRDefault="00955D40" w:rsidP="009E712A">
      <w:pPr>
        <w:ind w:left="-142"/>
        <w:jc w:val="center"/>
        <w:rPr>
          <w:rFonts w:ascii="Times New Roman" w:hAnsi="Times New Roman"/>
          <w:b/>
          <w:noProof/>
          <w:sz w:val="28"/>
          <w:szCs w:val="28"/>
          <w:lang w:val="kk-KZ" w:eastAsia="ru-RU"/>
        </w:rPr>
      </w:pPr>
      <w:r w:rsidRPr="00955D40">
        <w:rPr>
          <w:rFonts w:ascii="Times New Roman" w:hAnsi="Times New Roman"/>
          <w:b/>
          <w:noProof/>
          <w:sz w:val="28"/>
          <w:szCs w:val="28"/>
          <w:lang w:eastAsia="ru-RU"/>
        </w:rPr>
        <w:drawing>
          <wp:inline distT="0" distB="0" distL="0" distR="0" wp14:anchorId="622C6134" wp14:editId="055BE41E">
            <wp:extent cx="1920798" cy="2818168"/>
            <wp:effectExtent l="8255"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12">
                      <a:extLst>
                        <a:ext uri="{28A0092B-C50C-407E-A947-70E740481C1C}">
                          <a14:useLocalDpi xmlns:a14="http://schemas.microsoft.com/office/drawing/2010/main" val="0"/>
                        </a:ext>
                      </a:extLst>
                    </a:blip>
                    <a:srcRect r="27824"/>
                    <a:stretch/>
                  </pic:blipFill>
                  <pic:spPr>
                    <a:xfrm rot="5400000">
                      <a:off x="0" y="0"/>
                      <a:ext cx="1920798" cy="2818168"/>
                    </a:xfrm>
                    <a:prstGeom prst="rect">
                      <a:avLst/>
                    </a:prstGeom>
                  </pic:spPr>
                </pic:pic>
              </a:graphicData>
            </a:graphic>
          </wp:inline>
        </w:drawing>
      </w:r>
      <w:r>
        <w:rPr>
          <w:rFonts w:ascii="Times New Roman" w:hAnsi="Times New Roman"/>
          <w:b/>
          <w:sz w:val="28"/>
          <w:szCs w:val="28"/>
          <w:lang w:val="kk-KZ"/>
        </w:rPr>
        <w:br w:type="textWrapping" w:clear="all"/>
      </w:r>
      <w:r w:rsidRPr="00955D40">
        <w:rPr>
          <w:rFonts w:ascii="Times New Roman" w:hAnsi="Times New Roman"/>
          <w:b/>
          <w:noProof/>
          <w:sz w:val="28"/>
          <w:szCs w:val="28"/>
          <w:lang w:eastAsia="ru-RU"/>
        </w:rPr>
        <w:drawing>
          <wp:inline distT="0" distB="0" distL="0" distR="0" wp14:anchorId="4A7873DE" wp14:editId="26791587">
            <wp:extent cx="4362450" cy="3014980"/>
            <wp:effectExtent l="0" t="0" r="0" b="0"/>
            <wp:docPr id="13" name="Рисунок 13" descr="C:\Users\N8701\Desktop\Рабочий стол\Доктарантура  2021\Статья 2021-2022\Тенгиз фотолар, аудио запись\20220630_142415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8701\Desktop\Рабочий стол\Доктарантура  2021\Статья 2021-2022\Тенгиз фотолар, аудио запись\20220630_142415_1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62450" cy="3014980"/>
                    </a:xfrm>
                    <a:prstGeom prst="rect">
                      <a:avLst/>
                    </a:prstGeom>
                    <a:noFill/>
                    <a:ln>
                      <a:noFill/>
                    </a:ln>
                  </pic:spPr>
                </pic:pic>
              </a:graphicData>
            </a:graphic>
          </wp:inline>
        </w:drawing>
      </w:r>
      <w:r w:rsidR="009E712A" w:rsidRPr="009E712A">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0E164AFC" w14:textId="46672CC0" w:rsidR="00955D40" w:rsidRDefault="009E712A" w:rsidP="009E712A">
      <w:pPr>
        <w:ind w:left="-142"/>
        <w:jc w:val="center"/>
        <w:rPr>
          <w:rFonts w:ascii="Times New Roman" w:hAnsi="Times New Roman"/>
          <w:b/>
          <w:sz w:val="28"/>
          <w:szCs w:val="28"/>
          <w:lang w:val="kk-KZ"/>
        </w:rPr>
      </w:pPr>
      <w:r w:rsidRPr="009E712A">
        <w:rPr>
          <w:rFonts w:ascii="Times New Roman" w:hAnsi="Times New Roman"/>
          <w:b/>
          <w:noProof/>
          <w:sz w:val="28"/>
          <w:szCs w:val="28"/>
          <w:lang w:eastAsia="ru-RU"/>
        </w:rPr>
        <w:drawing>
          <wp:inline distT="0" distB="0" distL="0" distR="0" wp14:anchorId="425FD753" wp14:editId="216F5045">
            <wp:extent cx="2234565" cy="2596609"/>
            <wp:effectExtent l="9525" t="0" r="3810" b="3810"/>
            <wp:docPr id="14" name="Рисунок 14" descr="C:\Users\N8701\Desktop\Рабочий стол\Доктарантура  2021\Статья 2021-2022\Тенгиз фотолар, аудио запись\20220630_14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8701\Desktop\Рабочий стол\Доктарантура  2021\Статья 2021-2022\Тенгиз фотолар, аудио запись\20220630_14263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rot="5400000">
                      <a:off x="0" y="0"/>
                      <a:ext cx="2260622" cy="2626888"/>
                    </a:xfrm>
                    <a:prstGeom prst="rect">
                      <a:avLst/>
                    </a:prstGeom>
                    <a:noFill/>
                    <a:ln>
                      <a:noFill/>
                    </a:ln>
                  </pic:spPr>
                </pic:pic>
              </a:graphicData>
            </a:graphic>
          </wp:inline>
        </w:drawing>
      </w:r>
      <w:r>
        <w:rPr>
          <w:rFonts w:ascii="Times New Roman" w:hAnsi="Times New Roman"/>
          <w:noProof/>
          <w:sz w:val="24"/>
          <w:szCs w:val="24"/>
          <w:lang w:val="kk-KZ" w:eastAsia="ru-RU"/>
        </w:rPr>
        <w:t xml:space="preserve">      </w:t>
      </w:r>
      <w:r w:rsidRPr="009E712A">
        <w:rPr>
          <w:rFonts w:ascii="Times New Roman" w:hAnsi="Times New Roman"/>
          <w:noProof/>
          <w:sz w:val="24"/>
          <w:szCs w:val="24"/>
          <w:lang w:eastAsia="ru-RU"/>
        </w:rPr>
        <w:drawing>
          <wp:inline distT="0" distB="0" distL="0" distR="0" wp14:anchorId="327F8114" wp14:editId="5DAF7D03">
            <wp:extent cx="2724150" cy="2233295"/>
            <wp:effectExtent l="0" t="0" r="0" b="0"/>
            <wp:docPr id="16" name="Рисунок 16" descr="C:\Users\N8701\Desktop\Рабочий стол\Доктарантура  2021\Статья 2021-2022\Тенгиз фотолар, аудио запись\PHOTO-2022-07-12-15-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8701\Desktop\Рабочий стол\Доктарантура  2021\Статья 2021-2022\Тенгиз фотолар, аудио запись\PHOTO-2022-07-12-15-05-01.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12063" b="8889"/>
                    <a:stretch/>
                  </pic:blipFill>
                  <pic:spPr bwMode="auto">
                    <a:xfrm>
                      <a:off x="0" y="0"/>
                      <a:ext cx="2726917" cy="2235563"/>
                    </a:xfrm>
                    <a:prstGeom prst="rect">
                      <a:avLst/>
                    </a:prstGeom>
                    <a:noFill/>
                    <a:ln>
                      <a:noFill/>
                    </a:ln>
                    <a:extLst>
                      <a:ext uri="{53640926-AAD7-44D8-BBD7-CCE9431645EC}">
                        <a14:shadowObscured xmlns:a14="http://schemas.microsoft.com/office/drawing/2010/main"/>
                      </a:ext>
                    </a:extLst>
                  </pic:spPr>
                </pic:pic>
              </a:graphicData>
            </a:graphic>
          </wp:inline>
        </w:drawing>
      </w:r>
    </w:p>
    <w:p w14:paraId="6A04C8FD" w14:textId="2DE97550" w:rsidR="009E712A" w:rsidRPr="00867F92" w:rsidRDefault="009E712A" w:rsidP="009E712A">
      <w:pPr>
        <w:spacing w:before="100" w:beforeAutospacing="1" w:after="100" w:afterAutospacing="1" w:line="240" w:lineRule="auto"/>
        <w:rPr>
          <w:rFonts w:ascii="Times New Roman" w:hAnsi="Times New Roman"/>
          <w:sz w:val="24"/>
          <w:szCs w:val="24"/>
          <w:lang w:val="kk-KZ" w:eastAsia="ru-RU"/>
        </w:rPr>
      </w:pPr>
    </w:p>
    <w:p w14:paraId="0847574E" w14:textId="77777777" w:rsidR="00955D40" w:rsidRDefault="00955D40" w:rsidP="00CF53D3">
      <w:pPr>
        <w:ind w:firstLine="567"/>
        <w:jc w:val="center"/>
        <w:rPr>
          <w:rFonts w:ascii="Times New Roman" w:hAnsi="Times New Roman"/>
          <w:b/>
          <w:sz w:val="28"/>
          <w:szCs w:val="28"/>
          <w:lang w:val="kk-KZ"/>
        </w:rPr>
      </w:pPr>
    </w:p>
    <w:p w14:paraId="037860CA" w14:textId="53ABCC19" w:rsidR="0083257B" w:rsidRDefault="0083257B" w:rsidP="001430B8">
      <w:pPr>
        <w:tabs>
          <w:tab w:val="left" w:pos="2610"/>
          <w:tab w:val="center" w:pos="5102"/>
        </w:tabs>
        <w:ind w:firstLine="567"/>
        <w:jc w:val="center"/>
        <w:rPr>
          <w:rFonts w:ascii="Times New Roman" w:hAnsi="Times New Roman"/>
          <w:b/>
          <w:sz w:val="28"/>
          <w:szCs w:val="28"/>
          <w:lang w:val="kk-KZ"/>
        </w:rPr>
      </w:pPr>
      <w:r w:rsidRPr="00CF53D3">
        <w:rPr>
          <w:rFonts w:ascii="Times New Roman" w:hAnsi="Times New Roman"/>
          <w:b/>
          <w:sz w:val="28"/>
          <w:szCs w:val="28"/>
          <w:lang w:val="kk-KZ"/>
        </w:rPr>
        <w:lastRenderedPageBreak/>
        <w:t>ҚОСЫМША</w:t>
      </w:r>
      <w:r w:rsidR="00051208">
        <w:rPr>
          <w:rFonts w:ascii="Times New Roman" w:hAnsi="Times New Roman"/>
          <w:b/>
          <w:sz w:val="28"/>
          <w:szCs w:val="28"/>
          <w:lang w:val="kk-KZ"/>
        </w:rPr>
        <w:t xml:space="preserve"> В</w:t>
      </w:r>
    </w:p>
    <w:p w14:paraId="7E22C9B5" w14:textId="4ED41BD7" w:rsidR="0083257B" w:rsidRPr="004E1167" w:rsidRDefault="004E1167" w:rsidP="0083257B">
      <w:pPr>
        <w:ind w:firstLine="567"/>
        <w:jc w:val="center"/>
        <w:rPr>
          <w:rFonts w:ascii="Times New Roman" w:hAnsi="Times New Roman"/>
          <w:sz w:val="24"/>
          <w:szCs w:val="24"/>
          <w:lang w:val="kk-KZ"/>
        </w:rPr>
      </w:pPr>
      <w:r w:rsidRPr="004E1167">
        <w:rPr>
          <w:rFonts w:ascii="Times New Roman" w:hAnsi="Times New Roman"/>
          <w:bCs/>
          <w:sz w:val="24"/>
          <w:szCs w:val="24"/>
          <w:lang w:val="kk-KZ"/>
        </w:rPr>
        <w:t>Теңіз</w:t>
      </w:r>
      <w:r w:rsidR="0083257B" w:rsidRPr="004E1167">
        <w:rPr>
          <w:rFonts w:ascii="Times New Roman" w:hAnsi="Times New Roman"/>
          <w:bCs/>
          <w:sz w:val="24"/>
          <w:szCs w:val="24"/>
          <w:lang w:val="kk-KZ"/>
        </w:rPr>
        <w:t xml:space="preserve"> кен орнының өнеркәсіптік аймағының  2021 жылдың күз айы және </w:t>
      </w:r>
      <w:r w:rsidR="0064725F" w:rsidRPr="004E1167">
        <w:rPr>
          <w:rFonts w:ascii="Times New Roman" w:hAnsi="Times New Roman"/>
          <w:bCs/>
          <w:sz w:val="24"/>
          <w:szCs w:val="24"/>
          <w:lang w:val="kk-KZ"/>
        </w:rPr>
        <w:t xml:space="preserve"> </w:t>
      </w:r>
      <w:r w:rsidR="0083257B" w:rsidRPr="004E1167">
        <w:rPr>
          <w:rFonts w:ascii="Times New Roman" w:hAnsi="Times New Roman"/>
          <w:bCs/>
          <w:sz w:val="24"/>
          <w:szCs w:val="24"/>
          <w:lang w:val="kk-KZ"/>
        </w:rPr>
        <w:t>2022 жылдың көктем айындағы  сордың салыстырмалы суреттері</w:t>
      </w:r>
    </w:p>
    <w:p w14:paraId="3C25E200" w14:textId="2F85B7AA" w:rsidR="0083257B" w:rsidRDefault="00987CBB" w:rsidP="00987CBB">
      <w:pPr>
        <w:tabs>
          <w:tab w:val="left" w:pos="7155"/>
        </w:tabs>
        <w:ind w:firstLine="567"/>
        <w:jc w:val="center"/>
        <w:rPr>
          <w:rFonts w:ascii="Times New Roman" w:hAnsi="Times New Roman"/>
          <w:b/>
          <w:sz w:val="28"/>
          <w:szCs w:val="28"/>
          <w:lang w:val="kk-KZ"/>
        </w:rPr>
      </w:pPr>
      <w:r w:rsidRPr="0064725F">
        <w:rPr>
          <w:rFonts w:ascii="Times New Roman" w:hAnsi="Times New Roman"/>
          <w:b/>
          <w:noProof/>
          <w:sz w:val="28"/>
          <w:szCs w:val="28"/>
          <w:lang w:eastAsia="ru-RU"/>
        </w:rPr>
        <mc:AlternateContent>
          <mc:Choice Requires="wps">
            <w:drawing>
              <wp:anchor distT="0" distB="0" distL="114300" distR="114300" simplePos="0" relativeHeight="251684864" behindDoc="0" locked="0" layoutInCell="1" allowOverlap="1" wp14:anchorId="560C7D2B" wp14:editId="12DBD978">
                <wp:simplePos x="0" y="0"/>
                <wp:positionH relativeFrom="column">
                  <wp:posOffset>1196340</wp:posOffset>
                </wp:positionH>
                <wp:positionV relativeFrom="paragraph">
                  <wp:posOffset>3657600</wp:posOffset>
                </wp:positionV>
                <wp:extent cx="6657975" cy="314325"/>
                <wp:effectExtent l="0" t="0" r="0" b="9525"/>
                <wp:wrapNone/>
                <wp:docPr id="8203"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79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522DB" w14:textId="3ACEA467" w:rsidR="00217537" w:rsidRPr="0064725F" w:rsidRDefault="00217537" w:rsidP="0064725F">
                            <w:pPr>
                              <w:pStyle w:val="afc"/>
                              <w:spacing w:before="0" w:beforeAutospacing="0" w:after="0" w:afterAutospacing="0"/>
                            </w:pPr>
                            <w:r>
                              <w:rPr>
                                <w:bCs/>
                                <w:color w:val="000000" w:themeColor="text1"/>
                                <w:kern w:val="24"/>
                                <w:lang w:val="kk-KZ"/>
                              </w:rPr>
                              <w:t xml:space="preserve">а) </w:t>
                            </w:r>
                            <w:r w:rsidRPr="0064725F">
                              <w:rPr>
                                <w:bCs/>
                                <w:color w:val="000000" w:themeColor="text1"/>
                                <w:kern w:val="24"/>
                                <w:lang w:val="kk-KZ"/>
                              </w:rPr>
                              <w:t>2021 жылдың қазан айындағы жер участкесі. Күз.</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60C7D2B" id="Прямоугольник 2" o:spid="_x0000_s1056" style="position:absolute;left:0;text-align:left;margin-left:94.2pt;margin-top:4in;width:524.25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" filled="f" stroked="f">
                <v:textbox>
                  <w:txbxContent>
                    <w:p w14:paraId="3A6522DB" w14:textId="3ACEA467" w:rsidR="00217537" w:rsidRPr="0064725F" w:rsidRDefault="00217537" w:rsidP="0064725F">
                      <w:pPr>
                        <w:pStyle w:val="afc"/>
                        <w:spacing w:before="0" w:beforeAutospacing="0" w:after="0" w:afterAutospacing="0"/>
                      </w:pPr>
                      <w:r>
                        <w:rPr>
                          <w:bCs/>
                          <w:color w:val="000000" w:themeColor="text1"/>
                          <w:kern w:val="24"/>
                          <w:lang w:val="kk-KZ"/>
                        </w:rPr>
                        <w:t xml:space="preserve">а) </w:t>
                      </w:r>
                      <w:r w:rsidRPr="0064725F">
                        <w:rPr>
                          <w:bCs/>
                          <w:color w:val="000000" w:themeColor="text1"/>
                          <w:kern w:val="24"/>
                          <w:lang w:val="kk-KZ"/>
                        </w:rPr>
                        <w:t>2021 жылдың қазан айындағы жер участкесі. Күз.</w:t>
                      </w:r>
                    </w:p>
                  </w:txbxContent>
                </v:textbox>
              </v:rect>
            </w:pict>
          </mc:Fallback>
        </mc:AlternateContent>
      </w:r>
      <w:r w:rsidRPr="0064725F">
        <w:rPr>
          <w:rFonts w:ascii="Times New Roman" w:hAnsi="Times New Roman"/>
          <w:b/>
          <w:noProof/>
          <w:sz w:val="28"/>
          <w:szCs w:val="28"/>
          <w:lang w:eastAsia="ru-RU"/>
        </w:rPr>
        <w:drawing>
          <wp:inline distT="0" distB="0" distL="0" distR="0" wp14:anchorId="79E8A7F2" wp14:editId="38BF9E4B">
            <wp:extent cx="1981200" cy="1818956"/>
            <wp:effectExtent l="0" t="0" r="0" b="0"/>
            <wp:docPr id="8194" name="Рисунок 12" descr="\\sharefs.aocmg.kz\Архив-ОИГ\musin.e\C\Desktop\фото соры\IMG_1499-15-11-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Рисунок 12" descr="\\sharefs.aocmg.kz\Архив-ОИГ\musin.e\C\Desktop\фото соры\IMG_1499-15-11-18-03-0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19167" cy="1853814"/>
                    </a:xfrm>
                    <a:prstGeom prst="rect">
                      <a:avLst/>
                    </a:prstGeom>
                    <a:noFill/>
                    <a:ln>
                      <a:noFill/>
                    </a:ln>
                  </pic:spPr>
                </pic:pic>
              </a:graphicData>
            </a:graphic>
          </wp:inline>
        </w:drawing>
      </w:r>
      <w:r>
        <w:rPr>
          <w:rFonts w:ascii="Times New Roman" w:hAnsi="Times New Roman"/>
          <w:b/>
          <w:sz w:val="28"/>
          <w:szCs w:val="28"/>
          <w:lang w:val="kk-KZ"/>
        </w:rPr>
        <w:t xml:space="preserve">            </w:t>
      </w:r>
      <w:r w:rsidR="0064725F" w:rsidRPr="0064725F">
        <w:rPr>
          <w:rFonts w:ascii="Times New Roman" w:hAnsi="Times New Roman"/>
          <w:b/>
          <w:noProof/>
          <w:sz w:val="28"/>
          <w:szCs w:val="28"/>
          <w:lang w:eastAsia="ru-RU"/>
        </w:rPr>
        <w:drawing>
          <wp:inline distT="0" distB="0" distL="0" distR="0" wp14:anchorId="1631DB2A" wp14:editId="2CA4D58F">
            <wp:extent cx="2037671" cy="1836420"/>
            <wp:effectExtent l="0" t="0" r="1270" b="0"/>
            <wp:docPr id="8196" name="Рисунок 14" descr="\\sharefs.aocmg.kz\Архив-ОИГ\musin.e\C\Desktop\фото соры\IMG_1494-15-11-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Рисунок 14" descr="\\sharefs.aocmg.kz\Архив-ОИГ\musin.e\C\Desktop\фото соры\IMG_1494-15-11-18-03-0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55390" cy="1852389"/>
                    </a:xfrm>
                    <a:prstGeom prst="rect">
                      <a:avLst/>
                    </a:prstGeom>
                    <a:noFill/>
                    <a:ln>
                      <a:noFill/>
                    </a:ln>
                  </pic:spPr>
                </pic:pic>
              </a:graphicData>
            </a:graphic>
          </wp:inline>
        </w:drawing>
      </w:r>
      <w:r w:rsidR="0064725F" w:rsidRPr="0064725F">
        <w:rPr>
          <w:rFonts w:ascii="Times New Roman" w:hAnsi="Times New Roman"/>
          <w:b/>
          <w:noProof/>
          <w:sz w:val="28"/>
          <w:szCs w:val="28"/>
          <w:lang w:eastAsia="ru-RU"/>
        </w:rPr>
        <w:drawing>
          <wp:inline distT="0" distB="0" distL="0" distR="0" wp14:anchorId="51FA6BDF" wp14:editId="11F6C7C3">
            <wp:extent cx="2011680" cy="1651205"/>
            <wp:effectExtent l="0" t="0" r="7620" b="6350"/>
            <wp:docPr id="8197" name="Рисунок 15" descr="\\sharefs.aocmg.kz\Архив-ОИГ\musin.e\C\Desktop\фото соры\IMG_1497-15-11-18-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Рисунок 15" descr="\\sharefs.aocmg.kz\Архив-ОИГ\musin.e\C\Desktop\фото соры\IMG_1497-15-11-18-03-0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26057" cy="1663005"/>
                    </a:xfrm>
                    <a:prstGeom prst="rect">
                      <a:avLst/>
                    </a:prstGeom>
                    <a:noFill/>
                    <a:ln>
                      <a:noFill/>
                    </a:ln>
                  </pic:spPr>
                </pic:pic>
              </a:graphicData>
            </a:graphic>
          </wp:inline>
        </w:drawing>
      </w:r>
    </w:p>
    <w:p w14:paraId="145BF1D2" w14:textId="3F11F8E1" w:rsidR="0083257B" w:rsidRDefault="0083257B" w:rsidP="0064725F">
      <w:pPr>
        <w:tabs>
          <w:tab w:val="left" w:pos="3030"/>
        </w:tabs>
        <w:ind w:firstLine="567"/>
        <w:rPr>
          <w:rFonts w:ascii="Times New Roman" w:hAnsi="Times New Roman"/>
          <w:b/>
          <w:sz w:val="28"/>
          <w:szCs w:val="28"/>
          <w:lang w:val="kk-KZ"/>
        </w:rPr>
      </w:pPr>
    </w:p>
    <w:p w14:paraId="2658B445" w14:textId="422C57AE" w:rsidR="0083257B" w:rsidRDefault="00987CBB" w:rsidP="00987CBB">
      <w:pPr>
        <w:tabs>
          <w:tab w:val="left" w:pos="855"/>
          <w:tab w:val="left" w:pos="4605"/>
          <w:tab w:val="left" w:pos="7050"/>
        </w:tabs>
        <w:ind w:firstLine="567"/>
        <w:jc w:val="center"/>
        <w:rPr>
          <w:rFonts w:ascii="Times New Roman" w:hAnsi="Times New Roman"/>
          <w:b/>
          <w:sz w:val="28"/>
          <w:szCs w:val="28"/>
          <w:lang w:val="kk-KZ"/>
        </w:rPr>
      </w:pPr>
      <w:r w:rsidRPr="0064725F">
        <w:rPr>
          <w:rFonts w:ascii="Times New Roman" w:hAnsi="Times New Roman"/>
          <w:b/>
          <w:noProof/>
          <w:sz w:val="28"/>
          <w:szCs w:val="28"/>
          <w:lang w:eastAsia="ru-RU"/>
        </w:rPr>
        <w:drawing>
          <wp:inline distT="0" distB="0" distL="0" distR="0" wp14:anchorId="3A2C94A3" wp14:editId="1065AF0E">
            <wp:extent cx="1836420" cy="1826338"/>
            <wp:effectExtent l="0" t="0" r="0" b="2540"/>
            <wp:docPr id="8195" name="Рисунок 13" descr="C:\Users\kodarov.zh\Desktop\NERP доп\Соровой участок\фото ноябрь\IMG-201911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Рисунок 13" descr="C:\Users\kodarov.zh\Desktop\NERP доп\Соровой участок\фото ноябрь\IMG-20191111-WA0004.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46597" cy="1836459"/>
                    </a:xfrm>
                    <a:prstGeom prst="rect">
                      <a:avLst/>
                    </a:prstGeom>
                    <a:noFill/>
                    <a:ln>
                      <a:noFill/>
                    </a:ln>
                  </pic:spPr>
                </pic:pic>
              </a:graphicData>
            </a:graphic>
          </wp:inline>
        </w:drawing>
      </w:r>
      <w:r>
        <w:rPr>
          <w:rFonts w:ascii="Times New Roman" w:hAnsi="Times New Roman"/>
          <w:b/>
          <w:sz w:val="28"/>
          <w:szCs w:val="28"/>
          <w:lang w:val="kk-KZ"/>
        </w:rPr>
        <w:t xml:space="preserve">           </w:t>
      </w:r>
      <w:r w:rsidR="0064725F" w:rsidRPr="0064725F">
        <w:rPr>
          <w:rFonts w:ascii="Times New Roman" w:hAnsi="Times New Roman"/>
          <w:b/>
          <w:noProof/>
          <w:sz w:val="28"/>
          <w:szCs w:val="28"/>
          <w:lang w:eastAsia="ru-RU"/>
        </w:rPr>
        <w:drawing>
          <wp:inline distT="0" distB="0" distL="0" distR="0" wp14:anchorId="77654C39" wp14:editId="3767D592">
            <wp:extent cx="1973580" cy="1862567"/>
            <wp:effectExtent l="0" t="0" r="7620" b="4445"/>
            <wp:docPr id="8198" name="Рисунок 16" descr="C:\Users\kodarov.zh\Desktop\NERP доп\Соровой участок\фото ноябрь\20191108_16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Рисунок 16" descr="C:\Users\kodarov.zh\Desktop\NERP доп\Соровой участок\фото ноябрь\20191108_16160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98200" cy="1885802"/>
                    </a:xfrm>
                    <a:prstGeom prst="rect">
                      <a:avLst/>
                    </a:prstGeom>
                    <a:noFill/>
                    <a:ln>
                      <a:noFill/>
                    </a:ln>
                  </pic:spPr>
                </pic:pic>
              </a:graphicData>
            </a:graphic>
          </wp:inline>
        </w:drawing>
      </w:r>
      <w:r w:rsidR="0064725F" w:rsidRPr="0064725F">
        <w:rPr>
          <w:rFonts w:ascii="Times New Roman" w:hAnsi="Times New Roman"/>
          <w:b/>
          <w:noProof/>
          <w:sz w:val="28"/>
          <w:szCs w:val="28"/>
          <w:lang w:eastAsia="ru-RU"/>
        </w:rPr>
        <w:drawing>
          <wp:inline distT="0" distB="0" distL="0" distR="0" wp14:anchorId="241BD066" wp14:editId="3D073338">
            <wp:extent cx="1882140" cy="1733850"/>
            <wp:effectExtent l="0" t="0" r="3810" b="0"/>
            <wp:docPr id="8199" name="Рисунок 17" descr="C:\Users\kodarov.zh\Desktop\NERP доп\Соровой участок\фото ноябрь\IMG-2019111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Рисунок 17" descr="C:\Users\kodarov.zh\Desktop\NERP доп\Соровой участок\фото ноябрь\IMG-20191111-WA000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35774" cy="1783259"/>
                    </a:xfrm>
                    <a:prstGeom prst="rect">
                      <a:avLst/>
                    </a:prstGeom>
                    <a:noFill/>
                    <a:ln>
                      <a:noFill/>
                    </a:ln>
                  </pic:spPr>
                </pic:pic>
              </a:graphicData>
            </a:graphic>
          </wp:inline>
        </w:drawing>
      </w:r>
    </w:p>
    <w:p w14:paraId="44B43927" w14:textId="152587B8" w:rsidR="0064725F" w:rsidRDefault="0064725F" w:rsidP="00987CBB">
      <w:pPr>
        <w:ind w:firstLine="567"/>
        <w:jc w:val="center"/>
        <w:rPr>
          <w:rFonts w:ascii="Times New Roman" w:hAnsi="Times New Roman"/>
          <w:bCs/>
          <w:sz w:val="24"/>
          <w:szCs w:val="24"/>
          <w:lang w:val="kk-KZ"/>
        </w:rPr>
      </w:pPr>
      <w:r>
        <w:rPr>
          <w:rFonts w:ascii="Times New Roman" w:hAnsi="Times New Roman"/>
          <w:bCs/>
          <w:sz w:val="24"/>
          <w:szCs w:val="24"/>
          <w:lang w:val="kk-KZ"/>
        </w:rPr>
        <w:t xml:space="preserve">б) </w:t>
      </w:r>
      <w:r w:rsidRPr="0064725F">
        <w:rPr>
          <w:rFonts w:ascii="Times New Roman" w:hAnsi="Times New Roman"/>
          <w:bCs/>
          <w:sz w:val="24"/>
          <w:szCs w:val="24"/>
          <w:lang w:val="kk-KZ"/>
        </w:rPr>
        <w:t>2022 жылдың сәуір айындағы жер участкесі. Көктем</w:t>
      </w:r>
    </w:p>
    <w:p w14:paraId="7284C8FF" w14:textId="77777777" w:rsidR="00987CBB" w:rsidRPr="00EC30BF" w:rsidRDefault="00987CBB" w:rsidP="00987CBB">
      <w:pPr>
        <w:tabs>
          <w:tab w:val="left" w:pos="2610"/>
          <w:tab w:val="center" w:pos="5102"/>
        </w:tabs>
        <w:ind w:firstLine="567"/>
        <w:jc w:val="center"/>
        <w:rPr>
          <w:rFonts w:ascii="Times New Roman" w:hAnsi="Times New Roman"/>
          <w:sz w:val="24"/>
          <w:szCs w:val="24"/>
          <w:lang w:val="kk-KZ"/>
        </w:rPr>
      </w:pPr>
      <w:r w:rsidRPr="00CF53D3">
        <w:rPr>
          <w:rFonts w:ascii="Times New Roman" w:hAnsi="Times New Roman"/>
          <w:b/>
          <w:sz w:val="28"/>
          <w:szCs w:val="28"/>
          <w:lang w:val="kk-KZ"/>
        </w:rPr>
        <w:lastRenderedPageBreak/>
        <w:t>ҚОСЫМША</w:t>
      </w:r>
      <w:r>
        <w:rPr>
          <w:rFonts w:ascii="Times New Roman" w:hAnsi="Times New Roman"/>
          <w:b/>
          <w:sz w:val="28"/>
          <w:szCs w:val="28"/>
          <w:lang w:val="kk-KZ"/>
        </w:rPr>
        <w:t xml:space="preserve"> Г</w:t>
      </w:r>
    </w:p>
    <w:p w14:paraId="6E5E9A9F" w14:textId="50FB231E" w:rsidR="008E2897" w:rsidRPr="008E2897" w:rsidRDefault="00987CBB" w:rsidP="008E2897">
      <w:pPr>
        <w:tabs>
          <w:tab w:val="left" w:pos="3420"/>
        </w:tabs>
        <w:spacing w:after="0" w:line="240" w:lineRule="auto"/>
        <w:ind w:firstLine="142"/>
        <w:jc w:val="center"/>
        <w:rPr>
          <w:rFonts w:ascii="Times New Roman" w:hAnsi="Times New Roman"/>
          <w:sz w:val="24"/>
          <w:szCs w:val="24"/>
          <w:lang w:val="kk-KZ"/>
        </w:rPr>
      </w:pPr>
      <w:r w:rsidRPr="008E2897">
        <w:rPr>
          <w:rFonts w:ascii="Times New Roman" w:hAnsi="Times New Roman"/>
          <w:bCs/>
          <w:sz w:val="24"/>
          <w:szCs w:val="24"/>
          <w:lang w:val="kk-KZ"/>
        </w:rPr>
        <w:t xml:space="preserve">Теңіз кен орнының топырағының физикалық қасиетін (тығыздығы, ылғалдылығы, иілгіштігі) және </w:t>
      </w:r>
      <w:r w:rsidR="008E2897" w:rsidRPr="008E2897">
        <w:rPr>
          <w:rFonts w:ascii="Times New Roman" w:hAnsi="Times New Roman"/>
          <w:color w:val="000000"/>
          <w:sz w:val="24"/>
          <w:szCs w:val="24"/>
          <w:lang w:val="kk-KZ"/>
        </w:rPr>
        <w:t>жер асты сулары мен ағынды суларды химиялық талдау</w:t>
      </w:r>
      <w:r w:rsidR="008E2897">
        <w:rPr>
          <w:rFonts w:ascii="Times New Roman" w:hAnsi="Times New Roman"/>
          <w:color w:val="000000"/>
          <w:sz w:val="24"/>
          <w:szCs w:val="24"/>
          <w:lang w:val="kk-KZ"/>
        </w:rPr>
        <w:t xml:space="preserve"> (анион, катион)</w:t>
      </w:r>
    </w:p>
    <w:p w14:paraId="05F7CBEF" w14:textId="2D8A82B6" w:rsidR="0064725F" w:rsidRDefault="008E2897" w:rsidP="008E2897">
      <w:pPr>
        <w:ind w:firstLine="142"/>
        <w:rPr>
          <w:rFonts w:ascii="Times New Roman" w:hAnsi="Times New Roman"/>
          <w:b/>
          <w:sz w:val="28"/>
          <w:szCs w:val="28"/>
          <w:lang w:val="kk-KZ"/>
        </w:rPr>
      </w:pPr>
      <w:r w:rsidRPr="008B7268">
        <w:rPr>
          <w:rFonts w:ascii="Times New Roman" w:hAnsi="Times New Roman"/>
          <w:b/>
          <w:noProof/>
          <w:sz w:val="28"/>
          <w:szCs w:val="28"/>
          <w:lang w:eastAsia="ru-RU"/>
        </w:rPr>
        <w:drawing>
          <wp:anchor distT="0" distB="0" distL="114300" distR="114300" simplePos="0" relativeHeight="251689984" behindDoc="0" locked="0" layoutInCell="1" allowOverlap="1" wp14:anchorId="154F637F" wp14:editId="13D23ADC">
            <wp:simplePos x="0" y="0"/>
            <wp:positionH relativeFrom="column">
              <wp:posOffset>3263265</wp:posOffset>
            </wp:positionH>
            <wp:positionV relativeFrom="paragraph">
              <wp:posOffset>215265</wp:posOffset>
            </wp:positionV>
            <wp:extent cx="2394585" cy="2169160"/>
            <wp:effectExtent l="0" t="0" r="5715" b="2540"/>
            <wp:wrapNone/>
            <wp:docPr id="8" name="Рисунок 8" descr="C:\Users\N8701\Desktop\Рабочий стол\Доктарантура  2021\Геология доктарантура 1 курс отчеты\Фото 3-4\Фото Зертхана Каспиймұнайгаз\PHOTO-2022-09-19-17-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8701\Desktop\Рабочий стол\Доктарантура  2021\Геология доктарантура 1 курс отчеты\Фото 3-4\Фото Зертхана Каспиймұнайгаз\PHOTO-2022-09-19-17-25-3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94585"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268">
        <w:rPr>
          <w:noProof/>
          <w:lang w:eastAsia="ru-RU"/>
        </w:rPr>
        <w:drawing>
          <wp:anchor distT="0" distB="0" distL="114300" distR="114300" simplePos="0" relativeHeight="251692032" behindDoc="0" locked="0" layoutInCell="1" allowOverlap="1" wp14:anchorId="231A2693" wp14:editId="35C53D09">
            <wp:simplePos x="0" y="0"/>
            <wp:positionH relativeFrom="column">
              <wp:posOffset>177165</wp:posOffset>
            </wp:positionH>
            <wp:positionV relativeFrom="paragraph">
              <wp:posOffset>2691765</wp:posOffset>
            </wp:positionV>
            <wp:extent cx="2476500" cy="1985010"/>
            <wp:effectExtent l="0" t="0" r="0" b="0"/>
            <wp:wrapNone/>
            <wp:docPr id="9" name="Рисунок 9" descr="C:\Users\N8701\Desktop\Рабочий стол\Доктарантура  2021\Геология доктарантура 1 курс отчеты\Фото 3-4\Фото Зертхана Каспиймұнайгаз\PHOTO-2022-09-19-17-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8701\Desktop\Рабочий стол\Доктарантура  2021\Геология доктарантура 1 курс отчеты\Фото 3-4\Фото Зертхана Каспиймұнайгаз\PHOTO-2022-09-19-17-25-1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76500"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00746696" w:rsidRPr="007E6C72">
        <w:rPr>
          <w:rFonts w:ascii="Times New Roman" w:hAnsi="Times New Roman"/>
          <w:b/>
          <w:noProof/>
          <w:sz w:val="28"/>
          <w:szCs w:val="28"/>
          <w:lang w:eastAsia="ru-RU"/>
        </w:rPr>
        <w:drawing>
          <wp:anchor distT="0" distB="0" distL="114300" distR="114300" simplePos="0" relativeHeight="251691008" behindDoc="0" locked="0" layoutInCell="1" allowOverlap="1" wp14:anchorId="71D68CF0" wp14:editId="098A13C1">
            <wp:simplePos x="0" y="0"/>
            <wp:positionH relativeFrom="column">
              <wp:posOffset>3202305</wp:posOffset>
            </wp:positionH>
            <wp:positionV relativeFrom="paragraph">
              <wp:posOffset>2668270</wp:posOffset>
            </wp:positionV>
            <wp:extent cx="2346960" cy="2005330"/>
            <wp:effectExtent l="0" t="0" r="0" b="0"/>
            <wp:wrapNone/>
            <wp:docPr id="10" name="Рисунок 10" descr="C:\Users\N8701\Desktop\Рабочий стол\Доктарантура  2021\Геология доктарантура 1 курс отчеты\Фото 3-4\Фото Зертхана Каспиймұнайгаз\PHOTO-2022-09-19-17-2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8701\Desktop\Рабочий стол\Доктарантура  2021\Геология доктарантура 1 курс отчеты\Фото 3-4\Фото Зертхана Каспиймұнайгаз\PHOTO-2022-09-19-17-24-4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34696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7CBB" w:rsidRPr="00EC30BF">
        <w:rPr>
          <w:noProof/>
          <w:lang w:eastAsia="ru-RU"/>
        </w:rPr>
        <w:drawing>
          <wp:inline distT="0" distB="0" distL="0" distR="0" wp14:anchorId="4FB3B131" wp14:editId="47C5A44E">
            <wp:extent cx="2562225" cy="2073910"/>
            <wp:effectExtent l="152400" t="152400" r="371475" b="36449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5">
                      <a:extLst>
                        <a:ext uri="{28A0092B-C50C-407E-A947-70E740481C1C}">
                          <a14:useLocalDpi xmlns:a14="http://schemas.microsoft.com/office/drawing/2010/main" val="0"/>
                        </a:ext>
                      </a:extLst>
                    </a:blip>
                    <a:srcRect l="4402" t="13649" r="3774" b="28783"/>
                    <a:stretch/>
                  </pic:blipFill>
                  <pic:spPr>
                    <a:xfrm>
                      <a:off x="0" y="0"/>
                      <a:ext cx="2584912" cy="2092273"/>
                    </a:xfrm>
                    <a:prstGeom prst="rect">
                      <a:avLst/>
                    </a:prstGeom>
                    <a:ln>
                      <a:noFill/>
                    </a:ln>
                    <a:effectLst>
                      <a:outerShdw blurRad="292100" dist="139700" dir="2700000" algn="tl" rotWithShape="0">
                        <a:srgbClr val="333333">
                          <a:alpha val="65000"/>
                        </a:srgbClr>
                      </a:outerShdw>
                    </a:effectLst>
                  </pic:spPr>
                </pic:pic>
              </a:graphicData>
            </a:graphic>
          </wp:inline>
        </w:drawing>
      </w:r>
      <w:r w:rsidR="00987CBB">
        <w:rPr>
          <w:rFonts w:ascii="Times New Roman" w:hAnsi="Times New Roman"/>
          <w:b/>
          <w:sz w:val="28"/>
          <w:szCs w:val="28"/>
          <w:lang w:val="kk-KZ"/>
        </w:rPr>
        <w:t xml:space="preserve">   </w:t>
      </w:r>
    </w:p>
    <w:p w14:paraId="5E6DCED1" w14:textId="449B85A0" w:rsidR="00EC30BF" w:rsidRDefault="00EC30BF" w:rsidP="00A619E3">
      <w:pPr>
        <w:tabs>
          <w:tab w:val="left" w:pos="567"/>
          <w:tab w:val="left" w:pos="6210"/>
          <w:tab w:val="left" w:pos="7545"/>
        </w:tabs>
        <w:spacing w:after="0"/>
        <w:ind w:firstLine="426"/>
        <w:jc w:val="both"/>
        <w:rPr>
          <w:rFonts w:ascii="Times New Roman" w:hAnsi="Times New Roman"/>
          <w:bCs/>
          <w:sz w:val="24"/>
          <w:szCs w:val="24"/>
          <w:lang w:val="kk-KZ"/>
        </w:rPr>
      </w:pPr>
      <w:r>
        <w:rPr>
          <w:rFonts w:ascii="Times New Roman" w:hAnsi="Times New Roman"/>
          <w:bCs/>
          <w:sz w:val="24"/>
          <w:szCs w:val="24"/>
          <w:lang w:val="kk-KZ"/>
        </w:rPr>
        <w:t xml:space="preserve">   </w:t>
      </w:r>
    </w:p>
    <w:p w14:paraId="55934A45" w14:textId="7F4375DD" w:rsidR="0083257B" w:rsidRPr="00EC30BF" w:rsidRDefault="0083257B" w:rsidP="00A46FC5">
      <w:pPr>
        <w:tabs>
          <w:tab w:val="left" w:pos="567"/>
          <w:tab w:val="left" w:pos="6210"/>
          <w:tab w:val="left" w:pos="7545"/>
        </w:tabs>
        <w:ind w:firstLine="426"/>
        <w:jc w:val="center"/>
        <w:rPr>
          <w:rFonts w:ascii="Times New Roman" w:hAnsi="Times New Roman"/>
          <w:sz w:val="24"/>
          <w:szCs w:val="24"/>
          <w:lang w:val="kk-KZ"/>
        </w:rPr>
      </w:pPr>
    </w:p>
    <w:p w14:paraId="3D7D4E07" w14:textId="2389B4F3" w:rsidR="0083257B" w:rsidRDefault="00B30303" w:rsidP="00B30303">
      <w:pPr>
        <w:ind w:firstLine="567"/>
        <w:rPr>
          <w:rFonts w:ascii="Times New Roman" w:hAnsi="Times New Roman"/>
          <w:b/>
          <w:sz w:val="28"/>
          <w:szCs w:val="28"/>
          <w:lang w:val="kk-KZ"/>
        </w:rPr>
      </w:pPr>
      <w:r>
        <w:rPr>
          <w:noProof/>
          <w:snapToGrid w:val="0"/>
          <w:color w:val="000000"/>
          <w:w w:val="0"/>
          <w:sz w:val="0"/>
          <w:szCs w:val="0"/>
          <w:u w:color="000000"/>
          <w:bdr w:val="none" w:sz="0" w:space="0" w:color="000000"/>
          <w:shd w:val="clear" w:color="000000" w:fill="000000"/>
          <w:lang w:val="kk-KZ"/>
        </w:rPr>
        <w:t xml:space="preserve">             </w:t>
      </w:r>
    </w:p>
    <w:p w14:paraId="3D99B854" w14:textId="676BF2BF" w:rsidR="00987CBB" w:rsidRDefault="00987CBB" w:rsidP="00A264FA">
      <w:pPr>
        <w:pStyle w:val="afc"/>
        <w:spacing w:before="0" w:beforeAutospacing="0" w:after="0" w:afterAutospacing="0"/>
        <w:ind w:firstLine="567"/>
        <w:textAlignment w:val="baseline"/>
        <w:rPr>
          <w:rFonts w:eastAsiaTheme="minorHAnsi"/>
          <w:lang w:val="kk-KZ" w:eastAsia="en-US"/>
        </w:rPr>
      </w:pPr>
    </w:p>
    <w:p w14:paraId="4D414150" w14:textId="67689542" w:rsidR="00987CBB" w:rsidRDefault="00987CBB" w:rsidP="00A264FA">
      <w:pPr>
        <w:pStyle w:val="afc"/>
        <w:spacing w:before="0" w:beforeAutospacing="0" w:after="0" w:afterAutospacing="0"/>
        <w:ind w:firstLine="567"/>
        <w:textAlignment w:val="baseline"/>
        <w:rPr>
          <w:rFonts w:eastAsiaTheme="minorHAnsi"/>
          <w:lang w:val="kk-KZ" w:eastAsia="en-US"/>
        </w:rPr>
      </w:pPr>
    </w:p>
    <w:p w14:paraId="5B7368E3" w14:textId="3ABAA316" w:rsidR="00987CBB" w:rsidRDefault="00987CBB" w:rsidP="00A264FA">
      <w:pPr>
        <w:pStyle w:val="afc"/>
        <w:spacing w:before="0" w:beforeAutospacing="0" w:after="0" w:afterAutospacing="0"/>
        <w:ind w:firstLine="567"/>
        <w:textAlignment w:val="baseline"/>
        <w:rPr>
          <w:rFonts w:eastAsiaTheme="minorHAnsi"/>
          <w:lang w:val="kk-KZ" w:eastAsia="en-US"/>
        </w:rPr>
      </w:pPr>
    </w:p>
    <w:p w14:paraId="758BA999"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09F64A52" w14:textId="3150C7A0" w:rsidR="00987CBB" w:rsidRDefault="00987CBB" w:rsidP="00A264FA">
      <w:pPr>
        <w:pStyle w:val="afc"/>
        <w:spacing w:before="0" w:beforeAutospacing="0" w:after="0" w:afterAutospacing="0"/>
        <w:ind w:firstLine="567"/>
        <w:textAlignment w:val="baseline"/>
        <w:rPr>
          <w:rFonts w:eastAsiaTheme="minorHAnsi"/>
          <w:lang w:val="kk-KZ" w:eastAsia="en-US"/>
        </w:rPr>
      </w:pPr>
    </w:p>
    <w:p w14:paraId="488DE974" w14:textId="53A8C978" w:rsidR="00987CBB" w:rsidRDefault="00987CBB" w:rsidP="00A264FA">
      <w:pPr>
        <w:pStyle w:val="afc"/>
        <w:spacing w:before="0" w:beforeAutospacing="0" w:after="0" w:afterAutospacing="0"/>
        <w:ind w:firstLine="567"/>
        <w:textAlignment w:val="baseline"/>
        <w:rPr>
          <w:rFonts w:eastAsiaTheme="minorHAnsi"/>
          <w:lang w:val="kk-KZ" w:eastAsia="en-US"/>
        </w:rPr>
      </w:pPr>
    </w:p>
    <w:p w14:paraId="0741F3CA" w14:textId="7A63A60F" w:rsidR="00987CBB" w:rsidRDefault="00987CBB" w:rsidP="00A264FA">
      <w:pPr>
        <w:pStyle w:val="afc"/>
        <w:spacing w:before="0" w:beforeAutospacing="0" w:after="0" w:afterAutospacing="0"/>
        <w:ind w:firstLine="567"/>
        <w:textAlignment w:val="baseline"/>
        <w:rPr>
          <w:rFonts w:eastAsiaTheme="minorHAnsi"/>
          <w:lang w:val="kk-KZ" w:eastAsia="en-US"/>
        </w:rPr>
      </w:pPr>
    </w:p>
    <w:p w14:paraId="08324E66" w14:textId="3261DC36" w:rsidR="00987CBB" w:rsidRDefault="008E2897" w:rsidP="00A264FA">
      <w:pPr>
        <w:pStyle w:val="afc"/>
        <w:spacing w:before="0" w:beforeAutospacing="0" w:after="0" w:afterAutospacing="0"/>
        <w:ind w:firstLine="567"/>
        <w:textAlignment w:val="baseline"/>
        <w:rPr>
          <w:rFonts w:eastAsiaTheme="minorHAnsi"/>
          <w:lang w:val="kk-KZ" w:eastAsia="en-US"/>
        </w:rPr>
      </w:pPr>
      <w:r w:rsidRPr="007E6C72">
        <w:rPr>
          <w:b/>
          <w:noProof/>
          <w:sz w:val="28"/>
          <w:szCs w:val="28"/>
        </w:rPr>
        <w:drawing>
          <wp:anchor distT="0" distB="0" distL="114300" distR="114300" simplePos="0" relativeHeight="251694080" behindDoc="0" locked="0" layoutInCell="1" allowOverlap="1" wp14:anchorId="485CC301" wp14:editId="5F899622">
            <wp:simplePos x="0" y="0"/>
            <wp:positionH relativeFrom="column">
              <wp:posOffset>3362244</wp:posOffset>
            </wp:positionH>
            <wp:positionV relativeFrom="paragraph">
              <wp:posOffset>71673</wp:posOffset>
            </wp:positionV>
            <wp:extent cx="2111066" cy="2270923"/>
            <wp:effectExtent l="186690" t="194310" r="190500" b="190500"/>
            <wp:wrapNone/>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26">
                      <a:extLst>
                        <a:ext uri="{28A0092B-C50C-407E-A947-70E740481C1C}">
                          <a14:useLocalDpi xmlns:a14="http://schemas.microsoft.com/office/drawing/2010/main" val="0"/>
                        </a:ext>
                      </a:extLst>
                    </a:blip>
                    <a:srcRect b="14166"/>
                    <a:stretch/>
                  </pic:blipFill>
                  <pic:spPr>
                    <a:xfrm rot="16200000">
                      <a:off x="0" y="0"/>
                      <a:ext cx="2114654" cy="227478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CF65382" w14:textId="15A692FE" w:rsidR="00987CBB" w:rsidRDefault="00987CBB" w:rsidP="00A264FA">
      <w:pPr>
        <w:pStyle w:val="afc"/>
        <w:spacing w:before="0" w:beforeAutospacing="0" w:after="0" w:afterAutospacing="0"/>
        <w:ind w:firstLine="567"/>
        <w:textAlignment w:val="baseline"/>
        <w:rPr>
          <w:rFonts w:eastAsiaTheme="minorHAnsi"/>
          <w:lang w:val="kk-KZ" w:eastAsia="en-US"/>
        </w:rPr>
      </w:pPr>
      <w:r w:rsidRPr="007E6C72">
        <w:rPr>
          <w:b/>
          <w:noProof/>
          <w:sz w:val="28"/>
          <w:szCs w:val="28"/>
        </w:rPr>
        <w:drawing>
          <wp:anchor distT="0" distB="0" distL="114300" distR="114300" simplePos="0" relativeHeight="251693056" behindDoc="0" locked="0" layoutInCell="1" allowOverlap="1" wp14:anchorId="4119486B" wp14:editId="7DA69DAF">
            <wp:simplePos x="0" y="0"/>
            <wp:positionH relativeFrom="column">
              <wp:posOffset>177165</wp:posOffset>
            </wp:positionH>
            <wp:positionV relativeFrom="paragraph">
              <wp:posOffset>25399</wp:posOffset>
            </wp:positionV>
            <wp:extent cx="2301240" cy="2108233"/>
            <wp:effectExtent l="152400" t="152400" r="365760" b="368300"/>
            <wp:wrapNone/>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27">
                      <a:extLst>
                        <a:ext uri="{28A0092B-C50C-407E-A947-70E740481C1C}">
                          <a14:useLocalDpi xmlns:a14="http://schemas.microsoft.com/office/drawing/2010/main" val="0"/>
                        </a:ext>
                      </a:extLst>
                    </a:blip>
                    <a:srcRect l="8005" t="2143" b="15238"/>
                    <a:stretch/>
                  </pic:blipFill>
                  <pic:spPr bwMode="auto">
                    <a:xfrm>
                      <a:off x="0" y="0"/>
                      <a:ext cx="2304002" cy="21107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EE5B65" w14:textId="17F14F1E" w:rsidR="00987CBB" w:rsidRDefault="00987CBB" w:rsidP="00A264FA">
      <w:pPr>
        <w:pStyle w:val="afc"/>
        <w:spacing w:before="0" w:beforeAutospacing="0" w:after="0" w:afterAutospacing="0"/>
        <w:ind w:firstLine="567"/>
        <w:textAlignment w:val="baseline"/>
        <w:rPr>
          <w:rFonts w:eastAsiaTheme="minorHAnsi"/>
          <w:lang w:val="kk-KZ" w:eastAsia="en-US"/>
        </w:rPr>
      </w:pPr>
    </w:p>
    <w:p w14:paraId="3335223C"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186F2AE5"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7BCD5786"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0FA3A2B3"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13A5599D"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496B926F"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3EDD8138"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52B31377"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3AFE9911"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5442FD09"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28F236A3"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6F26C20F"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3CEFB827"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35B2C85D"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0C269BA3" w14:textId="77777777" w:rsidR="008E2897" w:rsidRDefault="008E2897" w:rsidP="00A264FA">
      <w:pPr>
        <w:pStyle w:val="afc"/>
        <w:spacing w:before="0" w:beforeAutospacing="0" w:after="0" w:afterAutospacing="0"/>
        <w:ind w:firstLine="567"/>
        <w:textAlignment w:val="baseline"/>
        <w:rPr>
          <w:rFonts w:eastAsiaTheme="minorHAnsi"/>
          <w:lang w:val="kk-KZ" w:eastAsia="en-US"/>
        </w:rPr>
      </w:pPr>
    </w:p>
    <w:p w14:paraId="26BD6BC8" w14:textId="77777777" w:rsidR="00987CBB" w:rsidRDefault="00987CBB" w:rsidP="00A264FA">
      <w:pPr>
        <w:pStyle w:val="afc"/>
        <w:spacing w:before="0" w:beforeAutospacing="0" w:after="0" w:afterAutospacing="0"/>
        <w:ind w:firstLine="567"/>
        <w:textAlignment w:val="baseline"/>
        <w:rPr>
          <w:rFonts w:eastAsiaTheme="minorHAnsi"/>
          <w:lang w:val="kk-KZ" w:eastAsia="en-US"/>
        </w:rPr>
      </w:pPr>
    </w:p>
    <w:p w14:paraId="1A2C49EB" w14:textId="06F3429B" w:rsidR="0083257B" w:rsidRPr="00CF53D3" w:rsidRDefault="0083257B" w:rsidP="00CF53D3">
      <w:pPr>
        <w:ind w:firstLine="567"/>
        <w:jc w:val="center"/>
        <w:rPr>
          <w:rFonts w:ascii="Times New Roman" w:hAnsi="Times New Roman"/>
          <w:b/>
          <w:sz w:val="28"/>
          <w:szCs w:val="28"/>
          <w:lang w:val="kk-KZ"/>
        </w:rPr>
      </w:pPr>
      <w:r w:rsidRPr="00CF53D3">
        <w:rPr>
          <w:rFonts w:ascii="Times New Roman" w:hAnsi="Times New Roman"/>
          <w:b/>
          <w:sz w:val="28"/>
          <w:szCs w:val="28"/>
          <w:lang w:val="kk-KZ"/>
        </w:rPr>
        <w:lastRenderedPageBreak/>
        <w:t>ҚОСЫМША</w:t>
      </w:r>
      <w:r w:rsidR="00BD31E2">
        <w:rPr>
          <w:rFonts w:ascii="Times New Roman" w:hAnsi="Times New Roman"/>
          <w:b/>
          <w:sz w:val="28"/>
          <w:szCs w:val="28"/>
          <w:lang w:val="kk-KZ"/>
        </w:rPr>
        <w:t xml:space="preserve"> Ғ</w:t>
      </w:r>
    </w:p>
    <w:p w14:paraId="2BBDBFE5" w14:textId="77777777" w:rsidR="00CF53D3" w:rsidRPr="00CF53D3" w:rsidRDefault="00CF53D3" w:rsidP="00CF53D3">
      <w:pPr>
        <w:spacing w:after="0" w:line="240" w:lineRule="auto"/>
        <w:ind w:firstLine="567"/>
        <w:rPr>
          <w:rFonts w:ascii="Times New Roman" w:hAnsi="Times New Roman"/>
          <w:sz w:val="28"/>
          <w:szCs w:val="28"/>
          <w:lang w:val="kk-KZ"/>
        </w:rPr>
      </w:pPr>
      <w:r w:rsidRPr="00CF53D3">
        <w:rPr>
          <w:rFonts w:ascii="Times New Roman" w:hAnsi="Times New Roman"/>
          <w:sz w:val="28"/>
          <w:szCs w:val="28"/>
          <w:lang w:val="kk-KZ"/>
        </w:rPr>
        <w:t xml:space="preserve">Кесте 1- ҚР ҚН талаптарына сәйкес механизмдермен және қолмен әзірлеу бойынша топырақ топтары берілді </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1111"/>
        <w:gridCol w:w="6207"/>
        <w:gridCol w:w="1489"/>
      </w:tblGrid>
      <w:tr w:rsidR="00CF53D3" w:rsidRPr="00CF53D3" w14:paraId="5C5CE4EB" w14:textId="77777777" w:rsidTr="00510848">
        <w:trPr>
          <w:trHeight w:val="330"/>
          <w:tblHeader/>
          <w:jc w:val="center"/>
        </w:trPr>
        <w:tc>
          <w:tcPr>
            <w:tcW w:w="316" w:type="pct"/>
            <w:shd w:val="clear" w:color="auto" w:fill="auto"/>
            <w:vAlign w:val="center"/>
          </w:tcPr>
          <w:p w14:paraId="29778E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п/п</w:t>
            </w:r>
          </w:p>
        </w:tc>
        <w:tc>
          <w:tcPr>
            <w:tcW w:w="591" w:type="pct"/>
            <w:shd w:val="clear" w:color="auto" w:fill="auto"/>
            <w:vAlign w:val="center"/>
          </w:tcPr>
          <w:p w14:paraId="6AAD59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ИГЭ</w:t>
            </w:r>
          </w:p>
        </w:tc>
        <w:tc>
          <w:tcPr>
            <w:tcW w:w="3301" w:type="pct"/>
            <w:shd w:val="clear" w:color="auto" w:fill="auto"/>
            <w:vAlign w:val="center"/>
          </w:tcPr>
          <w:p w14:paraId="17471C11"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 ИГЭ</w:t>
            </w:r>
            <w:r w:rsidRPr="00CF53D3">
              <w:rPr>
                <w:rFonts w:ascii="Times New Roman" w:hAnsi="Times New Roman"/>
                <w:sz w:val="28"/>
                <w:szCs w:val="28"/>
                <w:lang w:val="kk-KZ"/>
              </w:rPr>
              <w:t xml:space="preserve"> атауы</w:t>
            </w:r>
          </w:p>
        </w:tc>
        <w:tc>
          <w:tcPr>
            <w:tcW w:w="792" w:type="pct"/>
            <w:shd w:val="clear" w:color="auto" w:fill="auto"/>
            <w:vAlign w:val="center"/>
          </w:tcPr>
          <w:p w14:paraId="1E0C63C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 </w:t>
            </w:r>
            <w:r w:rsidRPr="00CF53D3">
              <w:rPr>
                <w:rFonts w:ascii="Times New Roman" w:hAnsi="Times New Roman"/>
                <w:sz w:val="28"/>
                <w:szCs w:val="28"/>
                <w:lang w:val="kk-KZ"/>
              </w:rPr>
              <w:t>кесте</w:t>
            </w:r>
          </w:p>
        </w:tc>
      </w:tr>
      <w:tr w:rsidR="00CF53D3" w:rsidRPr="00CF53D3" w14:paraId="2707D53B" w14:textId="77777777" w:rsidTr="00510848">
        <w:trPr>
          <w:trHeight w:val="262"/>
          <w:jc w:val="center"/>
        </w:trPr>
        <w:tc>
          <w:tcPr>
            <w:tcW w:w="316" w:type="pct"/>
            <w:shd w:val="clear" w:color="auto" w:fill="auto"/>
          </w:tcPr>
          <w:p w14:paraId="72C6EF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w:t>
            </w:r>
          </w:p>
        </w:tc>
        <w:tc>
          <w:tcPr>
            <w:tcW w:w="591" w:type="pct"/>
            <w:shd w:val="clear" w:color="auto" w:fill="auto"/>
          </w:tcPr>
          <w:p w14:paraId="54DDE89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ИГЭ-1</w:t>
            </w:r>
          </w:p>
        </w:tc>
        <w:tc>
          <w:tcPr>
            <w:tcW w:w="3301" w:type="pct"/>
            <w:shd w:val="clear" w:color="auto" w:fill="auto"/>
          </w:tcPr>
          <w:p w14:paraId="60300D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Сазды лай</w:t>
            </w:r>
          </w:p>
        </w:tc>
        <w:tc>
          <w:tcPr>
            <w:tcW w:w="792" w:type="pct"/>
            <w:shd w:val="clear" w:color="auto" w:fill="auto"/>
          </w:tcPr>
          <w:p w14:paraId="2E7DB1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4.1.1.</w:t>
            </w:r>
          </w:p>
        </w:tc>
      </w:tr>
      <w:tr w:rsidR="00CF53D3" w:rsidRPr="00CF53D3" w14:paraId="031FB3DD" w14:textId="77777777" w:rsidTr="00510848">
        <w:trPr>
          <w:trHeight w:val="262"/>
          <w:jc w:val="center"/>
        </w:trPr>
        <w:tc>
          <w:tcPr>
            <w:tcW w:w="316" w:type="pct"/>
            <w:shd w:val="clear" w:color="auto" w:fill="auto"/>
          </w:tcPr>
          <w:p w14:paraId="728BEE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w:t>
            </w:r>
          </w:p>
        </w:tc>
        <w:tc>
          <w:tcPr>
            <w:tcW w:w="591" w:type="pct"/>
            <w:shd w:val="clear" w:color="auto" w:fill="auto"/>
          </w:tcPr>
          <w:p w14:paraId="7D44F7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ИГЭ-2</w:t>
            </w:r>
          </w:p>
        </w:tc>
        <w:tc>
          <w:tcPr>
            <w:tcW w:w="3301" w:type="pct"/>
            <w:shd w:val="clear" w:color="auto" w:fill="auto"/>
          </w:tcPr>
          <w:p w14:paraId="59C672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 саз</w:t>
            </w:r>
          </w:p>
        </w:tc>
        <w:tc>
          <w:tcPr>
            <w:tcW w:w="792" w:type="pct"/>
            <w:shd w:val="clear" w:color="auto" w:fill="auto"/>
          </w:tcPr>
          <w:p w14:paraId="2D1B15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4.1.2.</w:t>
            </w:r>
          </w:p>
        </w:tc>
      </w:tr>
      <w:tr w:rsidR="00CF53D3" w:rsidRPr="00CF53D3" w14:paraId="35770C89" w14:textId="77777777" w:rsidTr="00510848">
        <w:trPr>
          <w:trHeight w:val="262"/>
          <w:jc w:val="center"/>
        </w:trPr>
        <w:tc>
          <w:tcPr>
            <w:tcW w:w="316" w:type="pct"/>
            <w:shd w:val="clear" w:color="auto" w:fill="auto"/>
          </w:tcPr>
          <w:p w14:paraId="7243D1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w:t>
            </w:r>
          </w:p>
        </w:tc>
        <w:tc>
          <w:tcPr>
            <w:tcW w:w="591" w:type="pct"/>
            <w:shd w:val="clear" w:color="auto" w:fill="auto"/>
          </w:tcPr>
          <w:p w14:paraId="2ED14E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ИГЭ-3</w:t>
            </w:r>
          </w:p>
        </w:tc>
        <w:tc>
          <w:tcPr>
            <w:tcW w:w="3301" w:type="pct"/>
            <w:shd w:val="clear" w:color="auto" w:fill="auto"/>
          </w:tcPr>
          <w:p w14:paraId="2EC3EA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 шаңды</w:t>
            </w:r>
          </w:p>
        </w:tc>
        <w:tc>
          <w:tcPr>
            <w:tcW w:w="792" w:type="pct"/>
            <w:shd w:val="clear" w:color="auto" w:fill="auto"/>
          </w:tcPr>
          <w:p w14:paraId="2D01B4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4.1.3.</w:t>
            </w:r>
          </w:p>
        </w:tc>
      </w:tr>
      <w:tr w:rsidR="00CF53D3" w:rsidRPr="00CF53D3" w14:paraId="33BAEB85" w14:textId="77777777" w:rsidTr="00510848">
        <w:trPr>
          <w:trHeight w:val="262"/>
          <w:jc w:val="center"/>
        </w:trPr>
        <w:tc>
          <w:tcPr>
            <w:tcW w:w="316" w:type="pct"/>
            <w:shd w:val="clear" w:color="auto" w:fill="auto"/>
          </w:tcPr>
          <w:p w14:paraId="3328C2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w:t>
            </w:r>
          </w:p>
        </w:tc>
        <w:tc>
          <w:tcPr>
            <w:tcW w:w="591" w:type="pct"/>
            <w:shd w:val="clear" w:color="auto" w:fill="auto"/>
          </w:tcPr>
          <w:p w14:paraId="3DC532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ИГЭ-4</w:t>
            </w:r>
          </w:p>
        </w:tc>
        <w:tc>
          <w:tcPr>
            <w:tcW w:w="3301" w:type="pct"/>
            <w:shd w:val="clear" w:color="auto" w:fill="auto"/>
          </w:tcPr>
          <w:p w14:paraId="512C22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 артық гипстелген</w:t>
            </w:r>
          </w:p>
        </w:tc>
        <w:tc>
          <w:tcPr>
            <w:tcW w:w="792" w:type="pct"/>
            <w:shd w:val="clear" w:color="auto" w:fill="auto"/>
          </w:tcPr>
          <w:p w14:paraId="25406D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4.1.4.</w:t>
            </w:r>
          </w:p>
        </w:tc>
      </w:tr>
      <w:tr w:rsidR="00CF53D3" w:rsidRPr="00CF53D3" w14:paraId="1A89A6A7" w14:textId="77777777" w:rsidTr="00510848">
        <w:trPr>
          <w:trHeight w:val="262"/>
          <w:jc w:val="center"/>
        </w:trPr>
        <w:tc>
          <w:tcPr>
            <w:tcW w:w="316" w:type="pct"/>
            <w:shd w:val="clear" w:color="auto" w:fill="auto"/>
          </w:tcPr>
          <w:p w14:paraId="24EA16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w:t>
            </w:r>
          </w:p>
        </w:tc>
        <w:tc>
          <w:tcPr>
            <w:tcW w:w="591" w:type="pct"/>
            <w:shd w:val="clear" w:color="auto" w:fill="auto"/>
          </w:tcPr>
          <w:p w14:paraId="4380172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ИГЭ-5</w:t>
            </w:r>
          </w:p>
        </w:tc>
        <w:tc>
          <w:tcPr>
            <w:tcW w:w="3301" w:type="pct"/>
            <w:shd w:val="clear" w:color="auto" w:fill="auto"/>
          </w:tcPr>
          <w:p w14:paraId="24047A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 саз</w:t>
            </w:r>
          </w:p>
        </w:tc>
        <w:tc>
          <w:tcPr>
            <w:tcW w:w="792" w:type="pct"/>
            <w:shd w:val="clear" w:color="auto" w:fill="auto"/>
          </w:tcPr>
          <w:p w14:paraId="5AEB93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4.1.5.</w:t>
            </w:r>
          </w:p>
        </w:tc>
      </w:tr>
      <w:tr w:rsidR="00CF53D3" w:rsidRPr="00CF53D3" w14:paraId="6EF6AC84" w14:textId="77777777" w:rsidTr="00510848">
        <w:trPr>
          <w:trHeight w:val="262"/>
          <w:jc w:val="center"/>
        </w:trPr>
        <w:tc>
          <w:tcPr>
            <w:tcW w:w="316" w:type="pct"/>
            <w:shd w:val="clear" w:color="auto" w:fill="auto"/>
          </w:tcPr>
          <w:p w14:paraId="2DCB213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w:t>
            </w:r>
          </w:p>
        </w:tc>
        <w:tc>
          <w:tcPr>
            <w:tcW w:w="591" w:type="pct"/>
            <w:shd w:val="clear" w:color="auto" w:fill="auto"/>
          </w:tcPr>
          <w:p w14:paraId="64C739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ИГЭ-6</w:t>
            </w:r>
          </w:p>
        </w:tc>
        <w:tc>
          <w:tcPr>
            <w:tcW w:w="3301" w:type="pct"/>
            <w:shd w:val="clear" w:color="auto" w:fill="auto"/>
          </w:tcPr>
          <w:p w14:paraId="4A00D4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Саздақ жеңіл құмды</w:t>
            </w:r>
          </w:p>
        </w:tc>
        <w:tc>
          <w:tcPr>
            <w:tcW w:w="792" w:type="pct"/>
            <w:shd w:val="clear" w:color="auto" w:fill="auto"/>
          </w:tcPr>
          <w:p w14:paraId="1CDD40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4.1.6.</w:t>
            </w:r>
          </w:p>
        </w:tc>
      </w:tr>
      <w:tr w:rsidR="00CF53D3" w:rsidRPr="00CF53D3" w14:paraId="395B2A48" w14:textId="77777777" w:rsidTr="00510848">
        <w:trPr>
          <w:trHeight w:val="262"/>
          <w:jc w:val="center"/>
        </w:trPr>
        <w:tc>
          <w:tcPr>
            <w:tcW w:w="316" w:type="pct"/>
            <w:shd w:val="clear" w:color="auto" w:fill="auto"/>
          </w:tcPr>
          <w:p w14:paraId="084538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w:t>
            </w:r>
          </w:p>
        </w:tc>
        <w:tc>
          <w:tcPr>
            <w:tcW w:w="591" w:type="pct"/>
            <w:shd w:val="clear" w:color="auto" w:fill="auto"/>
          </w:tcPr>
          <w:p w14:paraId="62A557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ИГЭ-7</w:t>
            </w:r>
          </w:p>
        </w:tc>
        <w:tc>
          <w:tcPr>
            <w:tcW w:w="3301" w:type="pct"/>
            <w:shd w:val="clear" w:color="auto" w:fill="auto"/>
          </w:tcPr>
          <w:p w14:paraId="7C216C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 құмды</w:t>
            </w:r>
          </w:p>
        </w:tc>
        <w:tc>
          <w:tcPr>
            <w:tcW w:w="792" w:type="pct"/>
            <w:shd w:val="clear" w:color="auto" w:fill="auto"/>
          </w:tcPr>
          <w:p w14:paraId="294E3B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4.1.7.</w:t>
            </w:r>
          </w:p>
        </w:tc>
      </w:tr>
    </w:tbl>
    <w:p w14:paraId="7971F14E" w14:textId="77777777" w:rsidR="00CF53D3" w:rsidRPr="00CF53D3" w:rsidRDefault="00CF53D3" w:rsidP="00CF53D3">
      <w:pPr>
        <w:spacing w:after="0" w:line="240" w:lineRule="auto"/>
        <w:rPr>
          <w:rFonts w:ascii="Times New Roman" w:hAnsi="Times New Roman"/>
          <w:sz w:val="28"/>
          <w:szCs w:val="28"/>
        </w:rPr>
      </w:pPr>
    </w:p>
    <w:p w14:paraId="234345C8" w14:textId="77777777" w:rsidR="00CF53D3" w:rsidRPr="00CF53D3" w:rsidRDefault="00CF53D3" w:rsidP="00CF53D3">
      <w:pPr>
        <w:spacing w:after="0" w:line="240" w:lineRule="auto"/>
        <w:rPr>
          <w:rFonts w:ascii="Times New Roman" w:hAnsi="Times New Roman"/>
          <w:sz w:val="28"/>
          <w:szCs w:val="28"/>
        </w:rPr>
      </w:pPr>
      <w:r w:rsidRPr="00CF53D3">
        <w:rPr>
          <w:rFonts w:ascii="Times New Roman" w:hAnsi="Times New Roman"/>
          <w:sz w:val="28"/>
          <w:szCs w:val="28"/>
        </w:rPr>
        <w:tab/>
      </w:r>
    </w:p>
    <w:p w14:paraId="66D8DAA7" w14:textId="77777777" w:rsidR="00CF53D3" w:rsidRPr="00CF53D3" w:rsidRDefault="00CF53D3" w:rsidP="00CF53D3">
      <w:pPr>
        <w:spacing w:after="0" w:line="240" w:lineRule="auto"/>
        <w:rPr>
          <w:rFonts w:ascii="Times New Roman" w:hAnsi="Times New Roman"/>
          <w:sz w:val="28"/>
          <w:szCs w:val="28"/>
        </w:rPr>
      </w:pPr>
    </w:p>
    <w:p w14:paraId="28492012" w14:textId="77777777" w:rsidR="00CF53D3" w:rsidRPr="00CF53D3" w:rsidRDefault="00CF53D3" w:rsidP="00CF53D3">
      <w:pPr>
        <w:spacing w:after="0" w:line="240" w:lineRule="auto"/>
        <w:rPr>
          <w:rFonts w:ascii="Times New Roman" w:hAnsi="Times New Roman"/>
          <w:sz w:val="28"/>
          <w:szCs w:val="28"/>
        </w:rPr>
      </w:pPr>
    </w:p>
    <w:p w14:paraId="18601F7E" w14:textId="77777777" w:rsidR="00CF53D3" w:rsidRPr="00CF53D3" w:rsidRDefault="00CF53D3" w:rsidP="00CF53D3">
      <w:pPr>
        <w:spacing w:after="0" w:line="240" w:lineRule="auto"/>
        <w:rPr>
          <w:rFonts w:ascii="Times New Roman" w:hAnsi="Times New Roman"/>
          <w:sz w:val="28"/>
          <w:szCs w:val="28"/>
        </w:rPr>
      </w:pPr>
    </w:p>
    <w:p w14:paraId="3AA4ED28" w14:textId="77777777" w:rsidR="00CF53D3" w:rsidRPr="00CF53D3" w:rsidRDefault="00CF53D3" w:rsidP="00CF53D3">
      <w:pPr>
        <w:spacing w:after="0" w:line="240" w:lineRule="auto"/>
        <w:rPr>
          <w:rFonts w:ascii="Times New Roman" w:hAnsi="Times New Roman"/>
          <w:sz w:val="28"/>
          <w:szCs w:val="28"/>
        </w:rPr>
      </w:pPr>
    </w:p>
    <w:p w14:paraId="642ADCD7" w14:textId="77777777" w:rsidR="00CF53D3" w:rsidRPr="00CF53D3" w:rsidRDefault="00CF53D3" w:rsidP="00CF53D3">
      <w:pPr>
        <w:spacing w:after="0" w:line="240" w:lineRule="auto"/>
        <w:rPr>
          <w:rFonts w:ascii="Times New Roman" w:hAnsi="Times New Roman"/>
          <w:sz w:val="28"/>
          <w:szCs w:val="28"/>
        </w:rPr>
      </w:pPr>
    </w:p>
    <w:p w14:paraId="5B66FE9E" w14:textId="77777777" w:rsidR="00CF53D3" w:rsidRPr="00CF53D3" w:rsidRDefault="00CF53D3" w:rsidP="00CF53D3">
      <w:pPr>
        <w:spacing w:after="0" w:line="240" w:lineRule="auto"/>
        <w:rPr>
          <w:rFonts w:ascii="Times New Roman" w:hAnsi="Times New Roman"/>
          <w:sz w:val="28"/>
          <w:szCs w:val="28"/>
        </w:rPr>
      </w:pPr>
    </w:p>
    <w:p w14:paraId="1942DD6D" w14:textId="77777777" w:rsidR="00CF53D3" w:rsidRPr="00CF53D3" w:rsidRDefault="00CF53D3" w:rsidP="00CF53D3">
      <w:pPr>
        <w:spacing w:after="0" w:line="240" w:lineRule="auto"/>
        <w:rPr>
          <w:rFonts w:ascii="Times New Roman" w:hAnsi="Times New Roman"/>
          <w:sz w:val="28"/>
          <w:szCs w:val="28"/>
        </w:rPr>
      </w:pPr>
    </w:p>
    <w:p w14:paraId="353552E6" w14:textId="77777777" w:rsidR="00CF53D3" w:rsidRPr="00CF53D3" w:rsidRDefault="00CF53D3" w:rsidP="00CF53D3">
      <w:pPr>
        <w:spacing w:after="0" w:line="240" w:lineRule="auto"/>
        <w:rPr>
          <w:rFonts w:ascii="Times New Roman" w:hAnsi="Times New Roman"/>
          <w:sz w:val="28"/>
          <w:szCs w:val="28"/>
        </w:rPr>
      </w:pPr>
    </w:p>
    <w:p w14:paraId="59BA1326" w14:textId="77777777" w:rsidR="00CF53D3" w:rsidRPr="00CF53D3" w:rsidRDefault="00CF53D3" w:rsidP="00CF53D3">
      <w:pPr>
        <w:spacing w:after="0" w:line="240" w:lineRule="auto"/>
        <w:rPr>
          <w:rFonts w:ascii="Times New Roman" w:hAnsi="Times New Roman"/>
          <w:sz w:val="28"/>
          <w:szCs w:val="28"/>
        </w:rPr>
      </w:pPr>
    </w:p>
    <w:p w14:paraId="527D9197" w14:textId="77777777" w:rsidR="00CF53D3" w:rsidRPr="00CF53D3" w:rsidRDefault="00CF53D3" w:rsidP="00CF53D3">
      <w:pPr>
        <w:spacing w:after="0" w:line="240" w:lineRule="auto"/>
        <w:rPr>
          <w:rFonts w:ascii="Times New Roman" w:hAnsi="Times New Roman"/>
          <w:sz w:val="28"/>
          <w:szCs w:val="28"/>
        </w:rPr>
      </w:pPr>
    </w:p>
    <w:p w14:paraId="36472034" w14:textId="77777777" w:rsidR="00CF53D3" w:rsidRPr="00CF53D3" w:rsidRDefault="00CF53D3" w:rsidP="00CF53D3">
      <w:pPr>
        <w:spacing w:after="0" w:line="240" w:lineRule="auto"/>
        <w:rPr>
          <w:rFonts w:ascii="Times New Roman" w:hAnsi="Times New Roman"/>
          <w:sz w:val="28"/>
          <w:szCs w:val="28"/>
        </w:rPr>
      </w:pPr>
    </w:p>
    <w:p w14:paraId="61AB3644" w14:textId="77777777" w:rsidR="00CF53D3" w:rsidRPr="00CF53D3" w:rsidRDefault="00CF53D3" w:rsidP="00CF53D3">
      <w:pPr>
        <w:spacing w:after="0" w:line="240" w:lineRule="auto"/>
        <w:rPr>
          <w:rFonts w:ascii="Times New Roman" w:hAnsi="Times New Roman"/>
          <w:sz w:val="28"/>
          <w:szCs w:val="28"/>
        </w:rPr>
      </w:pPr>
    </w:p>
    <w:p w14:paraId="004DC492" w14:textId="77777777" w:rsidR="00CF53D3" w:rsidRPr="00CF53D3" w:rsidRDefault="00CF53D3" w:rsidP="00CF53D3">
      <w:pPr>
        <w:spacing w:after="0" w:line="240" w:lineRule="auto"/>
        <w:rPr>
          <w:rFonts w:ascii="Times New Roman" w:hAnsi="Times New Roman"/>
          <w:sz w:val="28"/>
          <w:szCs w:val="28"/>
        </w:rPr>
      </w:pPr>
    </w:p>
    <w:p w14:paraId="427ABDCD" w14:textId="77777777" w:rsidR="00CF53D3" w:rsidRPr="00CF53D3" w:rsidRDefault="00CF53D3" w:rsidP="00CF53D3">
      <w:pPr>
        <w:spacing w:after="0" w:line="240" w:lineRule="auto"/>
        <w:rPr>
          <w:rFonts w:ascii="Times New Roman" w:hAnsi="Times New Roman"/>
          <w:sz w:val="28"/>
          <w:szCs w:val="28"/>
        </w:rPr>
      </w:pPr>
    </w:p>
    <w:p w14:paraId="79D0341E" w14:textId="77777777" w:rsidR="00CF53D3" w:rsidRPr="00CF53D3" w:rsidRDefault="00CF53D3" w:rsidP="00CF53D3">
      <w:pPr>
        <w:spacing w:after="0" w:line="240" w:lineRule="auto"/>
        <w:rPr>
          <w:rFonts w:ascii="Times New Roman" w:hAnsi="Times New Roman"/>
          <w:sz w:val="28"/>
          <w:szCs w:val="28"/>
        </w:rPr>
      </w:pPr>
    </w:p>
    <w:p w14:paraId="436C5889" w14:textId="77777777" w:rsidR="00CF53D3" w:rsidRPr="00CF53D3" w:rsidRDefault="00CF53D3" w:rsidP="00CF53D3">
      <w:pPr>
        <w:spacing w:after="0" w:line="240" w:lineRule="auto"/>
        <w:rPr>
          <w:rFonts w:ascii="Times New Roman" w:hAnsi="Times New Roman"/>
          <w:sz w:val="28"/>
          <w:szCs w:val="28"/>
        </w:rPr>
      </w:pPr>
    </w:p>
    <w:p w14:paraId="2E8D6081" w14:textId="77777777" w:rsidR="00CF53D3" w:rsidRPr="00CF53D3" w:rsidRDefault="00CF53D3" w:rsidP="00CF53D3">
      <w:pPr>
        <w:spacing w:after="0" w:line="240" w:lineRule="auto"/>
        <w:rPr>
          <w:rFonts w:ascii="Times New Roman" w:hAnsi="Times New Roman"/>
          <w:sz w:val="28"/>
          <w:szCs w:val="28"/>
        </w:rPr>
      </w:pPr>
    </w:p>
    <w:p w14:paraId="00BBFB73" w14:textId="77777777" w:rsidR="00CF53D3" w:rsidRPr="00CF53D3" w:rsidRDefault="00CF53D3" w:rsidP="00CF53D3">
      <w:pPr>
        <w:spacing w:after="0" w:line="240" w:lineRule="auto"/>
        <w:rPr>
          <w:rFonts w:ascii="Times New Roman" w:hAnsi="Times New Roman"/>
          <w:sz w:val="28"/>
          <w:szCs w:val="28"/>
        </w:rPr>
      </w:pPr>
    </w:p>
    <w:p w14:paraId="46AA224D" w14:textId="77777777" w:rsidR="00CF53D3" w:rsidRPr="00CF53D3" w:rsidRDefault="00CF53D3" w:rsidP="00CF53D3">
      <w:pPr>
        <w:spacing w:after="0" w:line="240" w:lineRule="auto"/>
        <w:rPr>
          <w:rFonts w:ascii="Times New Roman" w:hAnsi="Times New Roman"/>
          <w:sz w:val="28"/>
          <w:szCs w:val="28"/>
        </w:rPr>
      </w:pPr>
    </w:p>
    <w:p w14:paraId="07F2AE4E" w14:textId="77777777" w:rsidR="00CF53D3" w:rsidRPr="00CF53D3" w:rsidRDefault="00CF53D3" w:rsidP="00CF53D3">
      <w:pPr>
        <w:spacing w:after="0" w:line="240" w:lineRule="auto"/>
        <w:rPr>
          <w:rFonts w:ascii="Times New Roman" w:hAnsi="Times New Roman"/>
          <w:sz w:val="28"/>
          <w:szCs w:val="28"/>
        </w:rPr>
      </w:pPr>
    </w:p>
    <w:p w14:paraId="0415AC79" w14:textId="77777777" w:rsidR="00CF53D3" w:rsidRPr="00CF53D3" w:rsidRDefault="00CF53D3" w:rsidP="00CF53D3">
      <w:pPr>
        <w:spacing w:after="0" w:line="240" w:lineRule="auto"/>
        <w:rPr>
          <w:rFonts w:ascii="Times New Roman" w:hAnsi="Times New Roman"/>
          <w:sz w:val="28"/>
          <w:szCs w:val="28"/>
        </w:rPr>
      </w:pPr>
    </w:p>
    <w:p w14:paraId="4E865208" w14:textId="77777777" w:rsidR="00CF53D3" w:rsidRPr="00CF53D3" w:rsidRDefault="00CF53D3" w:rsidP="00CF53D3">
      <w:pPr>
        <w:spacing w:after="0" w:line="240" w:lineRule="auto"/>
        <w:rPr>
          <w:rFonts w:ascii="Times New Roman" w:hAnsi="Times New Roman"/>
          <w:sz w:val="28"/>
          <w:szCs w:val="28"/>
        </w:rPr>
      </w:pPr>
    </w:p>
    <w:p w14:paraId="1205DFF7" w14:textId="77777777" w:rsidR="00CF53D3" w:rsidRPr="00CF53D3" w:rsidRDefault="00CF53D3" w:rsidP="00CF53D3">
      <w:pPr>
        <w:spacing w:after="0" w:line="240" w:lineRule="auto"/>
        <w:rPr>
          <w:rFonts w:ascii="Times New Roman" w:hAnsi="Times New Roman"/>
          <w:sz w:val="28"/>
          <w:szCs w:val="28"/>
        </w:rPr>
      </w:pPr>
    </w:p>
    <w:p w14:paraId="066DBF28" w14:textId="77777777" w:rsidR="00CF53D3" w:rsidRPr="00CF53D3" w:rsidRDefault="00CF53D3" w:rsidP="00CF53D3">
      <w:pPr>
        <w:spacing w:after="0" w:line="240" w:lineRule="auto"/>
        <w:rPr>
          <w:rFonts w:ascii="Times New Roman" w:hAnsi="Times New Roman"/>
          <w:sz w:val="28"/>
          <w:szCs w:val="28"/>
        </w:rPr>
      </w:pPr>
    </w:p>
    <w:p w14:paraId="3B4B0C64" w14:textId="77777777" w:rsidR="00CF53D3" w:rsidRPr="00CF53D3" w:rsidRDefault="00CF53D3" w:rsidP="00CF53D3">
      <w:pPr>
        <w:spacing w:after="0" w:line="240" w:lineRule="auto"/>
        <w:rPr>
          <w:rFonts w:ascii="Times New Roman" w:hAnsi="Times New Roman"/>
          <w:sz w:val="28"/>
          <w:szCs w:val="28"/>
        </w:rPr>
      </w:pPr>
    </w:p>
    <w:p w14:paraId="49272E45" w14:textId="77777777" w:rsidR="00CF53D3" w:rsidRPr="00CF53D3" w:rsidRDefault="00CF53D3" w:rsidP="00CF53D3">
      <w:pPr>
        <w:spacing w:after="0" w:line="240" w:lineRule="auto"/>
        <w:rPr>
          <w:rFonts w:ascii="Times New Roman" w:hAnsi="Times New Roman"/>
          <w:sz w:val="28"/>
          <w:szCs w:val="28"/>
        </w:rPr>
      </w:pPr>
    </w:p>
    <w:p w14:paraId="7F26F404" w14:textId="77777777" w:rsidR="00CF53D3" w:rsidRDefault="00CF53D3" w:rsidP="00CF53D3">
      <w:pPr>
        <w:spacing w:after="0" w:line="240" w:lineRule="auto"/>
        <w:rPr>
          <w:rFonts w:ascii="Times New Roman" w:hAnsi="Times New Roman"/>
          <w:sz w:val="28"/>
          <w:szCs w:val="28"/>
        </w:rPr>
      </w:pPr>
    </w:p>
    <w:p w14:paraId="06F34EEA" w14:textId="77777777" w:rsidR="007271CE" w:rsidRPr="00CF53D3" w:rsidRDefault="007271CE" w:rsidP="00CF53D3">
      <w:pPr>
        <w:spacing w:after="0" w:line="240" w:lineRule="auto"/>
        <w:rPr>
          <w:rFonts w:ascii="Times New Roman" w:hAnsi="Times New Roman"/>
          <w:sz w:val="28"/>
          <w:szCs w:val="28"/>
        </w:rPr>
      </w:pPr>
    </w:p>
    <w:p w14:paraId="146C2D53" w14:textId="77777777" w:rsidR="00CF53D3" w:rsidRPr="00CF53D3" w:rsidRDefault="00CF53D3" w:rsidP="00CF53D3">
      <w:pPr>
        <w:spacing w:after="0" w:line="240" w:lineRule="auto"/>
        <w:rPr>
          <w:rFonts w:ascii="Times New Roman" w:hAnsi="Times New Roman"/>
          <w:sz w:val="28"/>
          <w:szCs w:val="28"/>
        </w:rPr>
      </w:pPr>
    </w:p>
    <w:p w14:paraId="151383F9" w14:textId="1763D897"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Д</w:t>
      </w:r>
    </w:p>
    <w:p w14:paraId="28BAB17D" w14:textId="77777777" w:rsidR="00CF53D3" w:rsidRPr="00CF53D3" w:rsidRDefault="00CF53D3" w:rsidP="00CF53D3">
      <w:pPr>
        <w:spacing w:after="0" w:line="240" w:lineRule="auto"/>
        <w:rPr>
          <w:rFonts w:ascii="Times New Roman" w:hAnsi="Times New Roman"/>
          <w:sz w:val="28"/>
          <w:szCs w:val="28"/>
          <w:lang w:val="kk-KZ"/>
        </w:rPr>
      </w:pPr>
      <w:r w:rsidRPr="00CF53D3">
        <w:rPr>
          <w:rFonts w:ascii="Times New Roman" w:hAnsi="Times New Roman"/>
          <w:sz w:val="28"/>
          <w:szCs w:val="28"/>
          <w:lang w:val="kk-KZ"/>
        </w:rPr>
        <w:t>Кесте  2 - ИГЭ-1. Сазды лай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2000"/>
        <w:gridCol w:w="437"/>
        <w:gridCol w:w="1264"/>
        <w:gridCol w:w="1134"/>
        <w:gridCol w:w="142"/>
        <w:gridCol w:w="850"/>
        <w:gridCol w:w="142"/>
        <w:gridCol w:w="992"/>
        <w:gridCol w:w="2517"/>
      </w:tblGrid>
      <w:tr w:rsidR="00CF53D3" w:rsidRPr="00CF53D3" w14:paraId="00D6269F" w14:textId="77777777" w:rsidTr="00510848">
        <w:trPr>
          <w:trHeight w:val="98"/>
          <w:tblHeader/>
        </w:trPr>
        <w:tc>
          <w:tcPr>
            <w:tcW w:w="947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D37CD92" w14:textId="77777777" w:rsidR="00CF53D3" w:rsidRPr="00CF53D3" w:rsidRDefault="00CF53D3" w:rsidP="00510848">
            <w:pPr>
              <w:spacing w:after="0" w:line="240" w:lineRule="auto"/>
              <w:rPr>
                <w:rFonts w:ascii="Times New Roman" w:hAnsi="Times New Roman"/>
                <w:sz w:val="28"/>
                <w:szCs w:val="28"/>
              </w:rPr>
            </w:pPr>
            <w:bookmarkStart w:id="102" w:name="RANGE!A1:F115"/>
            <w:r w:rsidRPr="00CF53D3">
              <w:rPr>
                <w:rFonts w:ascii="Times New Roman" w:hAnsi="Times New Roman"/>
                <w:sz w:val="28"/>
                <w:szCs w:val="28"/>
              </w:rPr>
              <w:t xml:space="preserve">ИГЭ-1. </w:t>
            </w:r>
            <w:bookmarkEnd w:id="102"/>
            <w:r w:rsidRPr="00CF53D3">
              <w:rPr>
                <w:rFonts w:ascii="Times New Roman" w:hAnsi="Times New Roman"/>
                <w:sz w:val="28"/>
                <w:szCs w:val="28"/>
              </w:rPr>
              <w:t>Сазды лай</w:t>
            </w:r>
          </w:p>
        </w:tc>
      </w:tr>
      <w:tr w:rsidR="00CF53D3" w:rsidRPr="00CF53D3" w14:paraId="6639C3E3" w14:textId="77777777" w:rsidTr="00510848">
        <w:trPr>
          <w:trHeight w:val="73"/>
          <w:tblHeader/>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9447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сипаттамасы</w:t>
            </w:r>
          </w:p>
        </w:tc>
        <w:tc>
          <w:tcPr>
            <w:tcW w:w="127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D802E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9939E9B" w14:textId="6FEF9C9A" w:rsidR="00CF53D3" w:rsidRPr="00300660" w:rsidRDefault="00300660" w:rsidP="00510848">
            <w:pPr>
              <w:spacing w:after="0" w:line="240" w:lineRule="auto"/>
              <w:rPr>
                <w:rFonts w:ascii="Times New Roman" w:hAnsi="Times New Roman"/>
                <w:sz w:val="28"/>
                <w:szCs w:val="28"/>
                <w:lang w:val="kk-KZ"/>
              </w:rPr>
            </w:pPr>
            <w:r>
              <w:rPr>
                <w:rFonts w:ascii="Times New Roman" w:hAnsi="Times New Roman"/>
                <w:sz w:val="28"/>
                <w:szCs w:val="28"/>
                <w:lang w:val="kk-KZ"/>
              </w:rPr>
              <w:t>Бірлік</w:t>
            </w:r>
          </w:p>
        </w:tc>
        <w:tc>
          <w:tcPr>
            <w:tcW w:w="3509" w:type="dxa"/>
            <w:gridSpan w:val="2"/>
            <w:tcBorders>
              <w:top w:val="single" w:sz="4" w:space="0" w:color="auto"/>
              <w:left w:val="nil"/>
              <w:bottom w:val="single" w:sz="4" w:space="0" w:color="auto"/>
              <w:right w:val="single" w:sz="4" w:space="0" w:color="auto"/>
            </w:tcBorders>
            <w:shd w:val="clear" w:color="auto" w:fill="auto"/>
            <w:vAlign w:val="center"/>
            <w:hideMark/>
          </w:tcPr>
          <w:p w14:paraId="6F3884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ИГЭ-1</w:t>
            </w:r>
          </w:p>
        </w:tc>
      </w:tr>
      <w:tr w:rsidR="00CF53D3" w:rsidRPr="00CF53D3" w14:paraId="01644FF5" w14:textId="77777777" w:rsidTr="00510848">
        <w:trPr>
          <w:trHeight w:val="231"/>
          <w:tblHeader/>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1CC3FD" w14:textId="77777777" w:rsidR="00CF53D3" w:rsidRPr="00CF53D3" w:rsidRDefault="00CF53D3" w:rsidP="00510848">
            <w:pPr>
              <w:spacing w:after="0" w:line="240" w:lineRule="auto"/>
              <w:rPr>
                <w:rFonts w:ascii="Times New Roman" w:hAnsi="Times New Roman"/>
                <w:sz w:val="28"/>
                <w:szCs w:val="28"/>
              </w:rPr>
            </w:pPr>
          </w:p>
        </w:tc>
        <w:tc>
          <w:tcPr>
            <w:tcW w:w="1276" w:type="dxa"/>
            <w:gridSpan w:val="2"/>
            <w:vMerge/>
            <w:tcBorders>
              <w:top w:val="nil"/>
              <w:left w:val="single" w:sz="4" w:space="0" w:color="auto"/>
              <w:bottom w:val="single" w:sz="4" w:space="0" w:color="auto"/>
              <w:right w:val="single" w:sz="4" w:space="0" w:color="auto"/>
            </w:tcBorders>
            <w:shd w:val="clear" w:color="auto" w:fill="auto"/>
            <w:vAlign w:val="center"/>
            <w:hideMark/>
          </w:tcPr>
          <w:p w14:paraId="5797A9A9" w14:textId="77777777" w:rsidR="00CF53D3" w:rsidRPr="00CF53D3" w:rsidRDefault="00CF53D3" w:rsidP="00510848">
            <w:pPr>
              <w:spacing w:after="0" w:line="240" w:lineRule="auto"/>
              <w:rPr>
                <w:rFonts w:ascii="Times New Roman" w:hAnsi="Times New Roman"/>
                <w:sz w:val="28"/>
                <w:szCs w:val="28"/>
              </w:rPr>
            </w:pPr>
          </w:p>
        </w:tc>
        <w:tc>
          <w:tcPr>
            <w:tcW w:w="992" w:type="dxa"/>
            <w:gridSpan w:val="2"/>
            <w:vMerge/>
            <w:tcBorders>
              <w:top w:val="nil"/>
              <w:left w:val="single" w:sz="4" w:space="0" w:color="auto"/>
              <w:bottom w:val="single" w:sz="4" w:space="0" w:color="auto"/>
              <w:right w:val="single" w:sz="4" w:space="0" w:color="auto"/>
            </w:tcBorders>
            <w:shd w:val="clear" w:color="auto" w:fill="auto"/>
            <w:vAlign w:val="center"/>
            <w:hideMark/>
          </w:tcPr>
          <w:p w14:paraId="70548FAF" w14:textId="77777777" w:rsidR="00CF53D3" w:rsidRPr="00CF53D3" w:rsidRDefault="00CF53D3" w:rsidP="00510848">
            <w:pPr>
              <w:spacing w:after="0" w:line="240" w:lineRule="auto"/>
              <w:rPr>
                <w:rFonts w:ascii="Times New Roman" w:hAnsi="Times New Roman"/>
                <w:sz w:val="28"/>
                <w:szCs w:val="28"/>
              </w:rPr>
            </w:pPr>
          </w:p>
        </w:tc>
        <w:tc>
          <w:tcPr>
            <w:tcW w:w="992" w:type="dxa"/>
            <w:tcBorders>
              <w:top w:val="nil"/>
              <w:left w:val="nil"/>
              <w:bottom w:val="single" w:sz="4" w:space="0" w:color="auto"/>
              <w:right w:val="single" w:sz="4" w:space="0" w:color="auto"/>
            </w:tcBorders>
            <w:shd w:val="clear" w:color="auto" w:fill="auto"/>
            <w:vAlign w:val="center"/>
            <w:hideMark/>
          </w:tcPr>
          <w:p w14:paraId="77191DDD" w14:textId="7AD2F8D5"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Норм. </w:t>
            </w:r>
            <w:r w:rsidR="00300660">
              <w:rPr>
                <w:rFonts w:ascii="Times New Roman" w:hAnsi="Times New Roman"/>
                <w:sz w:val="28"/>
                <w:szCs w:val="28"/>
                <w:lang w:val="kk-KZ"/>
              </w:rPr>
              <w:t>мағынасы</w:t>
            </w:r>
          </w:p>
        </w:tc>
        <w:tc>
          <w:tcPr>
            <w:tcW w:w="2517" w:type="dxa"/>
            <w:tcBorders>
              <w:top w:val="nil"/>
              <w:left w:val="nil"/>
              <w:bottom w:val="single" w:sz="4" w:space="0" w:color="auto"/>
              <w:right w:val="single" w:sz="4" w:space="0" w:color="auto"/>
            </w:tcBorders>
            <w:shd w:val="clear" w:color="auto" w:fill="auto"/>
            <w:vAlign w:val="center"/>
            <w:hideMark/>
          </w:tcPr>
          <w:p w14:paraId="199B99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Т</w:t>
            </w:r>
            <w:r w:rsidRPr="00CF53D3">
              <w:rPr>
                <w:rFonts w:ascii="Times New Roman" w:hAnsi="Times New Roman"/>
                <w:sz w:val="28"/>
                <w:szCs w:val="28"/>
              </w:rPr>
              <w:t>опырақтың әртүрлілігі</w:t>
            </w:r>
          </w:p>
        </w:tc>
      </w:tr>
      <w:tr w:rsidR="00CF53D3" w:rsidRPr="00CF53D3" w14:paraId="591CFB85"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5C1B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ылғалдылық</w:t>
            </w:r>
          </w:p>
        </w:tc>
        <w:tc>
          <w:tcPr>
            <w:tcW w:w="1276" w:type="dxa"/>
            <w:gridSpan w:val="2"/>
            <w:tcBorders>
              <w:top w:val="nil"/>
              <w:left w:val="nil"/>
              <w:bottom w:val="single" w:sz="4" w:space="0" w:color="auto"/>
              <w:right w:val="single" w:sz="4" w:space="0" w:color="auto"/>
            </w:tcBorders>
            <w:shd w:val="clear" w:color="auto" w:fill="auto"/>
            <w:vAlign w:val="center"/>
            <w:hideMark/>
          </w:tcPr>
          <w:p w14:paraId="6884ED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2" w:type="dxa"/>
            <w:gridSpan w:val="2"/>
            <w:tcBorders>
              <w:top w:val="nil"/>
              <w:left w:val="nil"/>
              <w:bottom w:val="single" w:sz="4" w:space="0" w:color="auto"/>
              <w:right w:val="single" w:sz="4" w:space="0" w:color="auto"/>
            </w:tcBorders>
            <w:shd w:val="clear" w:color="auto" w:fill="auto"/>
            <w:vAlign w:val="center"/>
            <w:hideMark/>
          </w:tcPr>
          <w:p w14:paraId="4E9CE6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7445B8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0,654</w:t>
            </w:r>
          </w:p>
        </w:tc>
        <w:tc>
          <w:tcPr>
            <w:tcW w:w="2517" w:type="dxa"/>
            <w:tcBorders>
              <w:top w:val="nil"/>
              <w:left w:val="nil"/>
              <w:bottom w:val="single" w:sz="4" w:space="0" w:color="auto"/>
              <w:right w:val="single" w:sz="4" w:space="0" w:color="auto"/>
            </w:tcBorders>
            <w:shd w:val="clear" w:color="auto" w:fill="auto"/>
            <w:vAlign w:val="center"/>
            <w:hideMark/>
          </w:tcPr>
          <w:p w14:paraId="31BDCA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4F1A9D0" w14:textId="77777777" w:rsidTr="00510848">
        <w:trPr>
          <w:trHeight w:val="153"/>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47E9F8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75F7E87C"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29ED2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276" w:type="dxa"/>
            <w:gridSpan w:val="2"/>
            <w:tcBorders>
              <w:top w:val="nil"/>
              <w:left w:val="nil"/>
              <w:bottom w:val="single" w:sz="4" w:space="0" w:color="auto"/>
              <w:right w:val="single" w:sz="4" w:space="0" w:color="auto"/>
            </w:tcBorders>
            <w:shd w:val="clear" w:color="auto" w:fill="auto"/>
            <w:vAlign w:val="center"/>
            <w:hideMark/>
          </w:tcPr>
          <w:p w14:paraId="6210E3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2" w:type="dxa"/>
            <w:gridSpan w:val="2"/>
            <w:tcBorders>
              <w:top w:val="nil"/>
              <w:left w:val="nil"/>
              <w:bottom w:val="single" w:sz="4" w:space="0" w:color="auto"/>
              <w:right w:val="single" w:sz="4" w:space="0" w:color="auto"/>
            </w:tcBorders>
            <w:shd w:val="clear" w:color="auto" w:fill="auto"/>
            <w:vAlign w:val="center"/>
            <w:hideMark/>
          </w:tcPr>
          <w:p w14:paraId="3CFF98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349775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0,429</w:t>
            </w:r>
          </w:p>
        </w:tc>
        <w:tc>
          <w:tcPr>
            <w:tcW w:w="2517" w:type="dxa"/>
            <w:tcBorders>
              <w:top w:val="nil"/>
              <w:left w:val="nil"/>
              <w:bottom w:val="single" w:sz="4" w:space="0" w:color="auto"/>
              <w:right w:val="single" w:sz="4" w:space="0" w:color="auto"/>
            </w:tcBorders>
            <w:shd w:val="clear" w:color="auto" w:fill="auto"/>
            <w:vAlign w:val="center"/>
            <w:hideMark/>
          </w:tcPr>
          <w:p w14:paraId="31910E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85E2ADE" w14:textId="77777777" w:rsidTr="00510848">
        <w:trPr>
          <w:trHeight w:val="92"/>
        </w:trPr>
        <w:tc>
          <w:tcPr>
            <w:tcW w:w="2000" w:type="dxa"/>
            <w:vMerge/>
            <w:tcBorders>
              <w:top w:val="nil"/>
              <w:left w:val="single" w:sz="4" w:space="0" w:color="auto"/>
              <w:bottom w:val="single" w:sz="4" w:space="0" w:color="auto"/>
              <w:right w:val="single" w:sz="4" w:space="0" w:color="auto"/>
            </w:tcBorders>
            <w:hideMark/>
          </w:tcPr>
          <w:p w14:paraId="660C5425"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020509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276" w:type="dxa"/>
            <w:gridSpan w:val="2"/>
            <w:tcBorders>
              <w:top w:val="nil"/>
              <w:left w:val="nil"/>
              <w:bottom w:val="single" w:sz="4" w:space="0" w:color="auto"/>
              <w:right w:val="single" w:sz="4" w:space="0" w:color="auto"/>
            </w:tcBorders>
            <w:shd w:val="clear" w:color="auto" w:fill="auto"/>
            <w:vAlign w:val="center"/>
            <w:hideMark/>
          </w:tcPr>
          <w:p w14:paraId="164A49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2" w:type="dxa"/>
            <w:gridSpan w:val="2"/>
            <w:tcBorders>
              <w:top w:val="nil"/>
              <w:left w:val="nil"/>
              <w:bottom w:val="single" w:sz="4" w:space="0" w:color="auto"/>
              <w:right w:val="single" w:sz="4" w:space="0" w:color="auto"/>
            </w:tcBorders>
            <w:shd w:val="clear" w:color="auto" w:fill="auto"/>
            <w:vAlign w:val="center"/>
            <w:hideMark/>
          </w:tcPr>
          <w:p w14:paraId="3AE7BB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670CD8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0,285</w:t>
            </w:r>
          </w:p>
        </w:tc>
        <w:tc>
          <w:tcPr>
            <w:tcW w:w="2517" w:type="dxa"/>
            <w:tcBorders>
              <w:top w:val="nil"/>
              <w:left w:val="nil"/>
              <w:bottom w:val="single" w:sz="4" w:space="0" w:color="auto"/>
              <w:right w:val="single" w:sz="4" w:space="0" w:color="auto"/>
            </w:tcBorders>
            <w:shd w:val="clear" w:color="auto" w:fill="auto"/>
            <w:vAlign w:val="center"/>
            <w:hideMark/>
          </w:tcPr>
          <w:p w14:paraId="72CEF3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FB1A374" w14:textId="77777777" w:rsidTr="00510848">
        <w:trPr>
          <w:trHeight w:val="153"/>
        </w:trPr>
        <w:tc>
          <w:tcPr>
            <w:tcW w:w="2000" w:type="dxa"/>
            <w:vMerge/>
            <w:tcBorders>
              <w:top w:val="nil"/>
              <w:left w:val="single" w:sz="4" w:space="0" w:color="auto"/>
              <w:bottom w:val="single" w:sz="4" w:space="0" w:color="auto"/>
              <w:right w:val="single" w:sz="4" w:space="0" w:color="auto"/>
            </w:tcBorders>
            <w:hideMark/>
          </w:tcPr>
          <w:p w14:paraId="1F9F4105"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3B8E236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56F0DDF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2" w:type="dxa"/>
            <w:gridSpan w:val="2"/>
            <w:tcBorders>
              <w:top w:val="nil"/>
              <w:left w:val="nil"/>
              <w:bottom w:val="single" w:sz="4" w:space="0" w:color="auto"/>
              <w:right w:val="single" w:sz="4" w:space="0" w:color="auto"/>
            </w:tcBorders>
            <w:shd w:val="clear" w:color="auto" w:fill="auto"/>
            <w:vAlign w:val="center"/>
            <w:hideMark/>
          </w:tcPr>
          <w:p w14:paraId="717F30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378308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Сазды лай</w:t>
            </w:r>
          </w:p>
        </w:tc>
        <w:tc>
          <w:tcPr>
            <w:tcW w:w="2517" w:type="dxa"/>
            <w:tcBorders>
              <w:top w:val="nil"/>
              <w:left w:val="nil"/>
              <w:bottom w:val="single" w:sz="4" w:space="0" w:color="auto"/>
              <w:right w:val="single" w:sz="4" w:space="0" w:color="auto"/>
            </w:tcBorders>
            <w:shd w:val="clear" w:color="auto" w:fill="auto"/>
            <w:hideMark/>
          </w:tcPr>
          <w:p w14:paraId="38F450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Сазды лай</w:t>
            </w:r>
          </w:p>
        </w:tc>
      </w:tr>
      <w:tr w:rsidR="00CF53D3" w:rsidRPr="00CF53D3" w14:paraId="512B8D61" w14:textId="77777777" w:rsidTr="00510848">
        <w:trPr>
          <w:trHeight w:val="77"/>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2CD860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701" w:type="dxa"/>
            <w:gridSpan w:val="2"/>
            <w:tcBorders>
              <w:top w:val="nil"/>
              <w:left w:val="single" w:sz="4" w:space="0" w:color="auto"/>
              <w:bottom w:val="single" w:sz="4" w:space="0" w:color="auto"/>
              <w:right w:val="single" w:sz="4" w:space="0" w:color="auto"/>
            </w:tcBorders>
            <w:shd w:val="clear" w:color="auto" w:fill="auto"/>
            <w:hideMark/>
          </w:tcPr>
          <w:p w14:paraId="04083828" w14:textId="4CA2ABAF" w:rsidR="00CF53D3" w:rsidRPr="00CF53D3" w:rsidRDefault="004E1167" w:rsidP="00510848">
            <w:pPr>
              <w:spacing w:after="0" w:line="240" w:lineRule="auto"/>
              <w:rPr>
                <w:rFonts w:ascii="Times New Roman" w:hAnsi="Times New Roman"/>
                <w:sz w:val="28"/>
                <w:szCs w:val="28"/>
              </w:rPr>
            </w:pPr>
            <w:r w:rsidRPr="00CF53D3">
              <w:rPr>
                <w:rFonts w:ascii="Times New Roman" w:hAnsi="Times New Roman"/>
                <w:sz w:val="28"/>
                <w:szCs w:val="28"/>
              </w:rPr>
              <w:t>Қ</w:t>
            </w:r>
            <w:r w:rsidR="00CF53D3" w:rsidRPr="00CF53D3">
              <w:rPr>
                <w:rFonts w:ascii="Times New Roman" w:hAnsi="Times New Roman"/>
                <w:sz w:val="28"/>
                <w:szCs w:val="28"/>
              </w:rPr>
              <w:t>ұм</w:t>
            </w:r>
          </w:p>
        </w:tc>
        <w:tc>
          <w:tcPr>
            <w:tcW w:w="1276" w:type="dxa"/>
            <w:gridSpan w:val="2"/>
            <w:tcBorders>
              <w:top w:val="nil"/>
              <w:left w:val="nil"/>
              <w:bottom w:val="single" w:sz="4" w:space="0" w:color="auto"/>
              <w:right w:val="single" w:sz="4" w:space="0" w:color="auto"/>
            </w:tcBorders>
            <w:shd w:val="clear" w:color="auto" w:fill="auto"/>
            <w:vAlign w:val="center"/>
            <w:hideMark/>
          </w:tcPr>
          <w:p w14:paraId="4A5F09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3AF8C16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742193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c>
          <w:tcPr>
            <w:tcW w:w="2517" w:type="dxa"/>
            <w:tcBorders>
              <w:top w:val="nil"/>
              <w:left w:val="nil"/>
              <w:bottom w:val="single" w:sz="4" w:space="0" w:color="auto"/>
              <w:right w:val="single" w:sz="4" w:space="0" w:color="auto"/>
            </w:tcBorders>
            <w:shd w:val="clear" w:color="auto" w:fill="auto"/>
            <w:hideMark/>
          </w:tcPr>
          <w:p w14:paraId="471D7C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36CCC11A" w14:textId="77777777" w:rsidTr="00510848">
        <w:trPr>
          <w:trHeight w:val="77"/>
        </w:trPr>
        <w:tc>
          <w:tcPr>
            <w:tcW w:w="2000" w:type="dxa"/>
            <w:vMerge/>
            <w:tcBorders>
              <w:top w:val="nil"/>
              <w:left w:val="single" w:sz="4" w:space="0" w:color="auto"/>
              <w:bottom w:val="single" w:sz="4" w:space="0" w:color="auto"/>
              <w:right w:val="single" w:sz="4" w:space="0" w:color="auto"/>
            </w:tcBorders>
            <w:vAlign w:val="center"/>
            <w:hideMark/>
          </w:tcPr>
          <w:p w14:paraId="0EDB999C"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19A0A135" w14:textId="1E17DE2F" w:rsidR="00CF53D3" w:rsidRPr="00CF53D3" w:rsidRDefault="004E1167" w:rsidP="00510848">
            <w:pPr>
              <w:spacing w:after="0" w:line="240" w:lineRule="auto"/>
              <w:rPr>
                <w:rFonts w:ascii="Times New Roman" w:hAnsi="Times New Roman"/>
                <w:sz w:val="28"/>
                <w:szCs w:val="28"/>
              </w:rPr>
            </w:pPr>
            <w:r w:rsidRPr="00CF53D3">
              <w:rPr>
                <w:rFonts w:ascii="Times New Roman" w:hAnsi="Times New Roman"/>
                <w:sz w:val="28"/>
                <w:szCs w:val="28"/>
              </w:rPr>
              <w:t>Ш</w:t>
            </w:r>
            <w:r w:rsidR="00CF53D3" w:rsidRPr="00CF53D3">
              <w:rPr>
                <w:rFonts w:ascii="Times New Roman" w:hAnsi="Times New Roman"/>
                <w:sz w:val="28"/>
                <w:szCs w:val="28"/>
              </w:rPr>
              <w:t>аң</w:t>
            </w:r>
          </w:p>
        </w:tc>
        <w:tc>
          <w:tcPr>
            <w:tcW w:w="1276" w:type="dxa"/>
            <w:gridSpan w:val="2"/>
            <w:tcBorders>
              <w:top w:val="nil"/>
              <w:left w:val="nil"/>
              <w:bottom w:val="single" w:sz="4" w:space="0" w:color="auto"/>
              <w:right w:val="single" w:sz="4" w:space="0" w:color="auto"/>
            </w:tcBorders>
            <w:shd w:val="clear" w:color="auto" w:fill="auto"/>
            <w:vAlign w:val="center"/>
            <w:hideMark/>
          </w:tcPr>
          <w:p w14:paraId="425536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5A0C91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2F2F03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517" w:type="dxa"/>
            <w:tcBorders>
              <w:top w:val="nil"/>
              <w:left w:val="nil"/>
              <w:bottom w:val="single" w:sz="4" w:space="0" w:color="auto"/>
              <w:right w:val="single" w:sz="4" w:space="0" w:color="auto"/>
            </w:tcBorders>
            <w:shd w:val="clear" w:color="auto" w:fill="auto"/>
            <w:hideMark/>
          </w:tcPr>
          <w:p w14:paraId="39B383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37BDBFF" w14:textId="77777777" w:rsidTr="00510848">
        <w:trPr>
          <w:trHeight w:val="77"/>
        </w:trPr>
        <w:tc>
          <w:tcPr>
            <w:tcW w:w="2000" w:type="dxa"/>
            <w:vMerge/>
            <w:tcBorders>
              <w:top w:val="nil"/>
              <w:left w:val="single" w:sz="4" w:space="0" w:color="auto"/>
              <w:bottom w:val="single" w:sz="4" w:space="0" w:color="auto"/>
              <w:right w:val="single" w:sz="4" w:space="0" w:color="auto"/>
            </w:tcBorders>
            <w:vAlign w:val="center"/>
            <w:hideMark/>
          </w:tcPr>
          <w:p w14:paraId="6818DC95"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1CD32D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балшық</w:t>
            </w:r>
          </w:p>
        </w:tc>
        <w:tc>
          <w:tcPr>
            <w:tcW w:w="1276" w:type="dxa"/>
            <w:gridSpan w:val="2"/>
            <w:tcBorders>
              <w:top w:val="nil"/>
              <w:left w:val="nil"/>
              <w:bottom w:val="single" w:sz="4" w:space="0" w:color="auto"/>
              <w:right w:val="single" w:sz="4" w:space="0" w:color="auto"/>
            </w:tcBorders>
            <w:shd w:val="clear" w:color="auto" w:fill="auto"/>
            <w:vAlign w:val="center"/>
            <w:hideMark/>
          </w:tcPr>
          <w:p w14:paraId="6C8C0E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541ED1D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3D64E2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517" w:type="dxa"/>
            <w:tcBorders>
              <w:top w:val="nil"/>
              <w:left w:val="nil"/>
              <w:bottom w:val="single" w:sz="4" w:space="0" w:color="auto"/>
              <w:right w:val="single" w:sz="4" w:space="0" w:color="auto"/>
            </w:tcBorders>
            <w:shd w:val="clear" w:color="auto" w:fill="auto"/>
            <w:hideMark/>
          </w:tcPr>
          <w:p w14:paraId="625C8C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5BC6A2"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1B37A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276" w:type="dxa"/>
            <w:gridSpan w:val="2"/>
            <w:tcBorders>
              <w:top w:val="nil"/>
              <w:left w:val="nil"/>
              <w:bottom w:val="single" w:sz="4" w:space="0" w:color="auto"/>
              <w:right w:val="single" w:sz="4" w:space="0" w:color="auto"/>
            </w:tcBorders>
            <w:shd w:val="clear" w:color="auto" w:fill="auto"/>
            <w:vAlign w:val="center"/>
            <w:hideMark/>
          </w:tcPr>
          <w:p w14:paraId="2D5F7D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2" w:type="dxa"/>
            <w:gridSpan w:val="2"/>
            <w:tcBorders>
              <w:top w:val="nil"/>
              <w:left w:val="nil"/>
              <w:bottom w:val="single" w:sz="4" w:space="0" w:color="auto"/>
              <w:right w:val="single" w:sz="4" w:space="0" w:color="auto"/>
            </w:tcBorders>
            <w:shd w:val="clear" w:color="auto" w:fill="auto"/>
            <w:vAlign w:val="center"/>
            <w:hideMark/>
          </w:tcPr>
          <w:p w14:paraId="435F6E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3F1453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2,56</w:t>
            </w:r>
          </w:p>
        </w:tc>
        <w:tc>
          <w:tcPr>
            <w:tcW w:w="2517" w:type="dxa"/>
            <w:tcBorders>
              <w:top w:val="nil"/>
              <w:left w:val="nil"/>
              <w:bottom w:val="single" w:sz="4" w:space="0" w:color="auto"/>
              <w:right w:val="single" w:sz="4" w:space="0" w:color="auto"/>
            </w:tcBorders>
            <w:shd w:val="clear" w:color="auto" w:fill="auto"/>
            <w:hideMark/>
          </w:tcPr>
          <w:p w14:paraId="09DFCA2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Сұйық</w:t>
            </w:r>
          </w:p>
        </w:tc>
      </w:tr>
      <w:tr w:rsidR="00CF53D3" w:rsidRPr="00CF53D3" w14:paraId="437AFAD2"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0E02E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354D7C9" w14:textId="6A10F66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58E713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33D21D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1,50</w:t>
            </w:r>
          </w:p>
        </w:tc>
        <w:tc>
          <w:tcPr>
            <w:tcW w:w="2517" w:type="dxa"/>
            <w:tcBorders>
              <w:top w:val="nil"/>
              <w:left w:val="nil"/>
              <w:bottom w:val="single" w:sz="4" w:space="0" w:color="auto"/>
              <w:right w:val="single" w:sz="4" w:space="0" w:color="auto"/>
            </w:tcBorders>
            <w:shd w:val="clear" w:color="auto" w:fill="auto"/>
            <w:hideMark/>
          </w:tcPr>
          <w:p w14:paraId="1EC340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CFB7E4B"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FF514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581952F2" w14:textId="61246E9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5E9000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557D9D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1,48</w:t>
            </w:r>
          </w:p>
        </w:tc>
        <w:tc>
          <w:tcPr>
            <w:tcW w:w="2517" w:type="dxa"/>
            <w:tcBorders>
              <w:top w:val="nil"/>
              <w:left w:val="nil"/>
              <w:bottom w:val="single" w:sz="4" w:space="0" w:color="auto"/>
              <w:right w:val="single" w:sz="4" w:space="0" w:color="auto"/>
            </w:tcBorders>
            <w:shd w:val="clear" w:color="auto" w:fill="auto"/>
            <w:hideMark/>
          </w:tcPr>
          <w:p w14:paraId="4F0E91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4EA57EB"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728FE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5AC6CC7D" w14:textId="577E2458"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179FAD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63D2DC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1,47</w:t>
            </w:r>
          </w:p>
        </w:tc>
        <w:tc>
          <w:tcPr>
            <w:tcW w:w="2517" w:type="dxa"/>
            <w:tcBorders>
              <w:top w:val="nil"/>
              <w:left w:val="nil"/>
              <w:bottom w:val="single" w:sz="4" w:space="0" w:color="auto"/>
              <w:right w:val="single" w:sz="4" w:space="0" w:color="auto"/>
            </w:tcBorders>
            <w:shd w:val="clear" w:color="auto" w:fill="auto"/>
            <w:hideMark/>
          </w:tcPr>
          <w:p w14:paraId="2B58B3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903BDA1"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D3B8A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604B3ED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2" w:type="dxa"/>
            <w:gridSpan w:val="2"/>
            <w:tcBorders>
              <w:top w:val="nil"/>
              <w:left w:val="nil"/>
              <w:bottom w:val="single" w:sz="4" w:space="0" w:color="auto"/>
              <w:right w:val="single" w:sz="4" w:space="0" w:color="auto"/>
            </w:tcBorders>
            <w:shd w:val="clear" w:color="auto" w:fill="auto"/>
            <w:vAlign w:val="center"/>
            <w:hideMark/>
          </w:tcPr>
          <w:p w14:paraId="41B68F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992" w:type="dxa"/>
            <w:tcBorders>
              <w:top w:val="nil"/>
              <w:left w:val="nil"/>
              <w:bottom w:val="single" w:sz="4" w:space="0" w:color="auto"/>
              <w:right w:val="single" w:sz="4" w:space="0" w:color="auto"/>
            </w:tcBorders>
            <w:shd w:val="clear" w:color="auto" w:fill="auto"/>
            <w:vAlign w:val="center"/>
            <w:hideMark/>
          </w:tcPr>
          <w:p w14:paraId="13BC5E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2,30</w:t>
            </w:r>
          </w:p>
        </w:tc>
        <w:tc>
          <w:tcPr>
            <w:tcW w:w="2517" w:type="dxa"/>
            <w:tcBorders>
              <w:top w:val="nil"/>
              <w:left w:val="nil"/>
              <w:bottom w:val="single" w:sz="4" w:space="0" w:color="auto"/>
              <w:right w:val="single" w:sz="4" w:space="0" w:color="auto"/>
            </w:tcBorders>
            <w:shd w:val="clear" w:color="auto" w:fill="auto"/>
            <w:hideMark/>
          </w:tcPr>
          <w:p w14:paraId="3C7F41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085BEF9"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F8EB4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0BA61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2" w:type="dxa"/>
            <w:gridSpan w:val="2"/>
            <w:tcBorders>
              <w:top w:val="nil"/>
              <w:left w:val="nil"/>
              <w:bottom w:val="single" w:sz="4" w:space="0" w:color="auto"/>
              <w:right w:val="single" w:sz="4" w:space="0" w:color="auto"/>
            </w:tcBorders>
            <w:shd w:val="clear" w:color="auto" w:fill="auto"/>
            <w:vAlign w:val="center"/>
            <w:hideMark/>
          </w:tcPr>
          <w:p w14:paraId="492A2E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992" w:type="dxa"/>
            <w:tcBorders>
              <w:top w:val="nil"/>
              <w:left w:val="nil"/>
              <w:bottom w:val="single" w:sz="4" w:space="0" w:color="auto"/>
              <w:right w:val="single" w:sz="4" w:space="0" w:color="auto"/>
            </w:tcBorders>
            <w:shd w:val="clear" w:color="auto" w:fill="auto"/>
            <w:vAlign w:val="center"/>
            <w:hideMark/>
          </w:tcPr>
          <w:p w14:paraId="72410B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0,91</w:t>
            </w:r>
          </w:p>
        </w:tc>
        <w:tc>
          <w:tcPr>
            <w:tcW w:w="2517" w:type="dxa"/>
            <w:tcBorders>
              <w:top w:val="nil"/>
              <w:left w:val="nil"/>
              <w:bottom w:val="single" w:sz="4" w:space="0" w:color="auto"/>
              <w:right w:val="single" w:sz="4" w:space="0" w:color="auto"/>
            </w:tcBorders>
            <w:shd w:val="clear" w:color="auto" w:fill="auto"/>
            <w:hideMark/>
          </w:tcPr>
          <w:p w14:paraId="446277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C5FFD9E"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5FC1F6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276" w:type="dxa"/>
            <w:gridSpan w:val="2"/>
            <w:tcBorders>
              <w:top w:val="nil"/>
              <w:left w:val="nil"/>
              <w:bottom w:val="single" w:sz="4" w:space="0" w:color="auto"/>
              <w:right w:val="single" w:sz="4" w:space="0" w:color="auto"/>
            </w:tcBorders>
            <w:shd w:val="clear" w:color="auto" w:fill="auto"/>
            <w:vAlign w:val="center"/>
            <w:hideMark/>
          </w:tcPr>
          <w:p w14:paraId="644EE261" w14:textId="035574AE"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2" w:type="dxa"/>
            <w:gridSpan w:val="2"/>
            <w:tcBorders>
              <w:top w:val="nil"/>
              <w:left w:val="nil"/>
              <w:bottom w:val="single" w:sz="4" w:space="0" w:color="auto"/>
              <w:right w:val="single" w:sz="4" w:space="0" w:color="auto"/>
            </w:tcBorders>
            <w:shd w:val="clear" w:color="auto" w:fill="auto"/>
            <w:vAlign w:val="center"/>
            <w:hideMark/>
          </w:tcPr>
          <w:p w14:paraId="414F83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269EF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60,61</w:t>
            </w:r>
          </w:p>
        </w:tc>
        <w:tc>
          <w:tcPr>
            <w:tcW w:w="2517" w:type="dxa"/>
            <w:tcBorders>
              <w:top w:val="nil"/>
              <w:left w:val="nil"/>
              <w:bottom w:val="single" w:sz="4" w:space="0" w:color="auto"/>
              <w:right w:val="single" w:sz="4" w:space="0" w:color="auto"/>
            </w:tcBorders>
            <w:shd w:val="clear" w:color="auto" w:fill="auto"/>
            <w:hideMark/>
          </w:tcPr>
          <w:p w14:paraId="550F70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1BF1030"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99174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7C26DED8" w14:textId="7AFE2C5D"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7A400B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0613FF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1,539</w:t>
            </w:r>
          </w:p>
        </w:tc>
        <w:tc>
          <w:tcPr>
            <w:tcW w:w="2517" w:type="dxa"/>
            <w:tcBorders>
              <w:top w:val="nil"/>
              <w:left w:val="nil"/>
              <w:bottom w:val="single" w:sz="4" w:space="0" w:color="auto"/>
              <w:right w:val="single" w:sz="4" w:space="0" w:color="auto"/>
            </w:tcBorders>
            <w:shd w:val="clear" w:color="auto" w:fill="auto"/>
            <w:hideMark/>
          </w:tcPr>
          <w:p w14:paraId="4849C95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863FD19"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DCD0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қанығу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173CD6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Sr</w:t>
            </w:r>
          </w:p>
        </w:tc>
        <w:tc>
          <w:tcPr>
            <w:tcW w:w="992" w:type="dxa"/>
            <w:gridSpan w:val="2"/>
            <w:tcBorders>
              <w:top w:val="nil"/>
              <w:left w:val="nil"/>
              <w:bottom w:val="single" w:sz="4" w:space="0" w:color="auto"/>
              <w:right w:val="single" w:sz="4" w:space="0" w:color="auto"/>
            </w:tcBorders>
            <w:shd w:val="clear" w:color="auto" w:fill="auto"/>
            <w:vAlign w:val="center"/>
            <w:hideMark/>
          </w:tcPr>
          <w:p w14:paraId="140A66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д.е.                           </w:t>
            </w:r>
          </w:p>
        </w:tc>
        <w:tc>
          <w:tcPr>
            <w:tcW w:w="992" w:type="dxa"/>
            <w:tcBorders>
              <w:top w:val="nil"/>
              <w:left w:val="nil"/>
              <w:bottom w:val="single" w:sz="4" w:space="0" w:color="auto"/>
              <w:right w:val="single" w:sz="4" w:space="0" w:color="auto"/>
            </w:tcBorders>
            <w:shd w:val="clear" w:color="auto" w:fill="auto"/>
            <w:vAlign w:val="center"/>
            <w:hideMark/>
          </w:tcPr>
          <w:p w14:paraId="6DFD7F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0,979</w:t>
            </w:r>
          </w:p>
        </w:tc>
        <w:tc>
          <w:tcPr>
            <w:tcW w:w="2517" w:type="dxa"/>
            <w:tcBorders>
              <w:top w:val="nil"/>
              <w:left w:val="nil"/>
              <w:bottom w:val="single" w:sz="4" w:space="0" w:color="auto"/>
              <w:right w:val="single" w:sz="4" w:space="0" w:color="auto"/>
            </w:tcBorders>
            <w:shd w:val="clear" w:color="auto" w:fill="auto"/>
            <w:hideMark/>
          </w:tcPr>
          <w:p w14:paraId="31056E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w:t>
            </w:r>
          </w:p>
        </w:tc>
      </w:tr>
      <w:tr w:rsidR="00CF53D3" w:rsidRPr="00CF53D3" w14:paraId="5FD68EA8" w14:textId="77777777" w:rsidTr="00510848">
        <w:trPr>
          <w:trHeight w:val="136"/>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F16C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ECD92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γsв</w:t>
            </w:r>
          </w:p>
        </w:tc>
        <w:tc>
          <w:tcPr>
            <w:tcW w:w="992" w:type="dxa"/>
            <w:gridSpan w:val="2"/>
            <w:tcBorders>
              <w:top w:val="nil"/>
              <w:left w:val="nil"/>
              <w:bottom w:val="single" w:sz="4" w:space="0" w:color="auto"/>
              <w:right w:val="single" w:sz="4" w:space="0" w:color="auto"/>
            </w:tcBorders>
            <w:shd w:val="clear" w:color="auto" w:fill="auto"/>
            <w:vAlign w:val="center"/>
            <w:hideMark/>
          </w:tcPr>
          <w:p w14:paraId="6F686D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992" w:type="dxa"/>
            <w:tcBorders>
              <w:top w:val="nil"/>
              <w:left w:val="nil"/>
              <w:bottom w:val="single" w:sz="4" w:space="0" w:color="auto"/>
              <w:right w:val="single" w:sz="4" w:space="0" w:color="auto"/>
            </w:tcBorders>
            <w:shd w:val="clear" w:color="auto" w:fill="auto"/>
            <w:vAlign w:val="center"/>
            <w:hideMark/>
          </w:tcPr>
          <w:p w14:paraId="142CDA1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5,13</w:t>
            </w:r>
          </w:p>
        </w:tc>
        <w:tc>
          <w:tcPr>
            <w:tcW w:w="2517" w:type="dxa"/>
            <w:tcBorders>
              <w:top w:val="nil"/>
              <w:left w:val="nil"/>
              <w:bottom w:val="single" w:sz="4" w:space="0" w:color="auto"/>
              <w:right w:val="single" w:sz="4" w:space="0" w:color="auto"/>
            </w:tcBorders>
            <w:shd w:val="clear" w:color="auto" w:fill="auto"/>
            <w:hideMark/>
          </w:tcPr>
          <w:p w14:paraId="17B6EE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51F5574"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52BB6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3904FC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0F55D1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A55A9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0,36</w:t>
            </w:r>
          </w:p>
        </w:tc>
        <w:tc>
          <w:tcPr>
            <w:tcW w:w="2517" w:type="dxa"/>
            <w:tcBorders>
              <w:top w:val="nil"/>
              <w:left w:val="nil"/>
              <w:bottom w:val="single" w:sz="4" w:space="0" w:color="auto"/>
              <w:right w:val="single" w:sz="4" w:space="0" w:color="auto"/>
            </w:tcBorders>
            <w:shd w:val="clear" w:color="auto" w:fill="auto"/>
            <w:hideMark/>
          </w:tcPr>
          <w:p w14:paraId="734CD1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Сазды лай</w:t>
            </w:r>
          </w:p>
        </w:tc>
      </w:tr>
      <w:tr w:rsidR="00CF53D3" w:rsidRPr="00CF53D3" w14:paraId="0545DF7F"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1E3E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695DE06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2" w:type="dxa"/>
            <w:gridSpan w:val="2"/>
            <w:tcBorders>
              <w:top w:val="nil"/>
              <w:left w:val="nil"/>
              <w:bottom w:val="single" w:sz="4" w:space="0" w:color="auto"/>
              <w:right w:val="single" w:sz="4" w:space="0" w:color="auto"/>
            </w:tcBorders>
            <w:shd w:val="clear" w:color="auto" w:fill="auto"/>
            <w:vAlign w:val="center"/>
            <w:hideMark/>
          </w:tcPr>
          <w:p w14:paraId="517693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D0C3F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16,10</w:t>
            </w:r>
          </w:p>
        </w:tc>
        <w:tc>
          <w:tcPr>
            <w:tcW w:w="2517" w:type="dxa"/>
            <w:tcBorders>
              <w:top w:val="nil"/>
              <w:left w:val="nil"/>
              <w:bottom w:val="single" w:sz="4" w:space="0" w:color="auto"/>
              <w:right w:val="single" w:sz="4" w:space="0" w:color="auto"/>
            </w:tcBorders>
            <w:shd w:val="clear" w:color="auto" w:fill="auto"/>
            <w:hideMark/>
          </w:tcPr>
          <w:p w14:paraId="69FC0B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7B9E20FB"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49BC1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сорғыштың тығыз қалдығы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653DA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19E103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844E3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19,399</w:t>
            </w:r>
          </w:p>
        </w:tc>
        <w:tc>
          <w:tcPr>
            <w:tcW w:w="2517" w:type="dxa"/>
            <w:tcBorders>
              <w:top w:val="nil"/>
              <w:left w:val="nil"/>
              <w:bottom w:val="single" w:sz="4" w:space="0" w:color="auto"/>
              <w:right w:val="single" w:sz="4" w:space="0" w:color="auto"/>
            </w:tcBorders>
            <w:shd w:val="clear" w:color="auto" w:fill="auto"/>
            <w:noWrap/>
            <w:hideMark/>
          </w:tcPr>
          <w:p w14:paraId="35EA612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D78CE0A"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643B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Гипстің мазмұны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2C3D94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2" w:type="dxa"/>
            <w:gridSpan w:val="2"/>
            <w:tcBorders>
              <w:top w:val="nil"/>
              <w:left w:val="nil"/>
              <w:bottom w:val="single" w:sz="4" w:space="0" w:color="auto"/>
              <w:right w:val="single" w:sz="4" w:space="0" w:color="auto"/>
            </w:tcBorders>
            <w:shd w:val="clear" w:color="auto" w:fill="auto"/>
            <w:vAlign w:val="center"/>
            <w:hideMark/>
          </w:tcPr>
          <w:p w14:paraId="517A4D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5C08AA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10,83</w:t>
            </w:r>
          </w:p>
        </w:tc>
        <w:tc>
          <w:tcPr>
            <w:tcW w:w="2517" w:type="dxa"/>
            <w:tcBorders>
              <w:top w:val="nil"/>
              <w:left w:val="nil"/>
              <w:bottom w:val="single" w:sz="4" w:space="0" w:color="auto"/>
              <w:right w:val="single" w:sz="4" w:space="0" w:color="auto"/>
            </w:tcBorders>
            <w:shd w:val="clear" w:color="auto" w:fill="auto"/>
            <w:hideMark/>
          </w:tcPr>
          <w:p w14:paraId="5376BE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258A5B5" w14:textId="77777777" w:rsidTr="00510848">
        <w:trPr>
          <w:trHeight w:val="16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850C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ішкі үйкеліс бұрышы</w:t>
            </w:r>
          </w:p>
        </w:tc>
        <w:tc>
          <w:tcPr>
            <w:tcW w:w="1276" w:type="dxa"/>
            <w:gridSpan w:val="2"/>
            <w:tcBorders>
              <w:top w:val="nil"/>
              <w:left w:val="nil"/>
              <w:bottom w:val="single" w:sz="4" w:space="0" w:color="auto"/>
              <w:right w:val="single" w:sz="4" w:space="0" w:color="auto"/>
            </w:tcBorders>
            <w:shd w:val="clear" w:color="auto" w:fill="auto"/>
            <w:vAlign w:val="center"/>
            <w:hideMark/>
          </w:tcPr>
          <w:p w14:paraId="013F82E6" w14:textId="7F59EADA"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7C8D66D3" w14:textId="01E7B4CE"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57AEB2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16</w:t>
            </w:r>
          </w:p>
        </w:tc>
        <w:tc>
          <w:tcPr>
            <w:tcW w:w="2517" w:type="dxa"/>
            <w:tcBorders>
              <w:top w:val="nil"/>
              <w:left w:val="nil"/>
              <w:bottom w:val="single" w:sz="4" w:space="0" w:color="auto"/>
              <w:right w:val="single" w:sz="4" w:space="0" w:color="auto"/>
            </w:tcBorders>
            <w:shd w:val="clear" w:color="auto" w:fill="auto"/>
            <w:vAlign w:val="center"/>
            <w:hideMark/>
          </w:tcPr>
          <w:p w14:paraId="6401C1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ACD050A"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DD9E6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7B62E263" w14:textId="34D7F19A"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1B93F890" w14:textId="4E82B48D"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16B364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w:t>
            </w:r>
          </w:p>
        </w:tc>
        <w:tc>
          <w:tcPr>
            <w:tcW w:w="2517" w:type="dxa"/>
            <w:tcBorders>
              <w:top w:val="nil"/>
              <w:left w:val="nil"/>
              <w:bottom w:val="single" w:sz="4" w:space="0" w:color="auto"/>
              <w:right w:val="single" w:sz="4" w:space="0" w:color="auto"/>
            </w:tcBorders>
            <w:shd w:val="clear" w:color="auto" w:fill="auto"/>
            <w:vAlign w:val="center"/>
            <w:hideMark/>
          </w:tcPr>
          <w:p w14:paraId="7B3211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1F9BFA0"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4738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654BDD93" w14:textId="04BCEFC2"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2A802A8B" w14:textId="740C9960"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11ECDD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w:t>
            </w:r>
          </w:p>
        </w:tc>
        <w:tc>
          <w:tcPr>
            <w:tcW w:w="2517" w:type="dxa"/>
            <w:tcBorders>
              <w:top w:val="nil"/>
              <w:left w:val="nil"/>
              <w:bottom w:val="single" w:sz="4" w:space="0" w:color="auto"/>
              <w:right w:val="single" w:sz="4" w:space="0" w:color="auto"/>
            </w:tcBorders>
            <w:shd w:val="clear" w:color="auto" w:fill="auto"/>
            <w:vAlign w:val="center"/>
            <w:hideMark/>
          </w:tcPr>
          <w:p w14:paraId="4701251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2A760BE" w14:textId="77777777" w:rsidTr="00510848">
        <w:trPr>
          <w:trHeight w:val="15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5391A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276" w:type="dxa"/>
            <w:gridSpan w:val="2"/>
            <w:tcBorders>
              <w:top w:val="nil"/>
              <w:left w:val="nil"/>
              <w:bottom w:val="single" w:sz="4" w:space="0" w:color="auto"/>
              <w:right w:val="single" w:sz="4" w:space="0" w:color="auto"/>
            </w:tcBorders>
            <w:shd w:val="clear" w:color="auto" w:fill="auto"/>
            <w:vAlign w:val="center"/>
            <w:hideMark/>
          </w:tcPr>
          <w:p w14:paraId="6AC5A407" w14:textId="3178050C"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3B3288EB" w14:textId="139CCAE6"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1CBB7A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w:t>
            </w:r>
          </w:p>
        </w:tc>
        <w:tc>
          <w:tcPr>
            <w:tcW w:w="2517" w:type="dxa"/>
            <w:tcBorders>
              <w:top w:val="nil"/>
              <w:left w:val="nil"/>
              <w:bottom w:val="single" w:sz="4" w:space="0" w:color="auto"/>
              <w:right w:val="single" w:sz="4" w:space="0" w:color="auto"/>
            </w:tcBorders>
            <w:shd w:val="clear" w:color="auto" w:fill="auto"/>
            <w:vAlign w:val="center"/>
            <w:hideMark/>
          </w:tcPr>
          <w:p w14:paraId="5F4E1C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45E70C2"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A372C7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31B2C4F3" w14:textId="496AD789"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323A7CC3" w14:textId="5A9E08C1"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08D120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w:t>
            </w:r>
          </w:p>
        </w:tc>
        <w:tc>
          <w:tcPr>
            <w:tcW w:w="2517" w:type="dxa"/>
            <w:tcBorders>
              <w:top w:val="nil"/>
              <w:left w:val="nil"/>
              <w:bottom w:val="single" w:sz="4" w:space="0" w:color="auto"/>
              <w:right w:val="single" w:sz="4" w:space="0" w:color="auto"/>
            </w:tcBorders>
            <w:shd w:val="clear" w:color="auto" w:fill="auto"/>
            <w:vAlign w:val="center"/>
            <w:hideMark/>
          </w:tcPr>
          <w:p w14:paraId="59DAA7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90250CE"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6189A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18DB64FB" w14:textId="5ABB0DA9"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33BDACC1" w14:textId="7A94B8DD"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0E992B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w:t>
            </w:r>
          </w:p>
        </w:tc>
        <w:tc>
          <w:tcPr>
            <w:tcW w:w="2517" w:type="dxa"/>
            <w:tcBorders>
              <w:top w:val="nil"/>
              <w:left w:val="nil"/>
              <w:bottom w:val="single" w:sz="4" w:space="0" w:color="auto"/>
              <w:right w:val="single" w:sz="4" w:space="0" w:color="auto"/>
            </w:tcBorders>
            <w:shd w:val="clear" w:color="auto" w:fill="auto"/>
            <w:vAlign w:val="center"/>
            <w:hideMark/>
          </w:tcPr>
          <w:p w14:paraId="251746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5B9CBF8" w14:textId="77777777" w:rsidTr="00510848">
        <w:trPr>
          <w:trHeight w:val="419"/>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E2978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меншікті адгезиясы:</w:t>
            </w:r>
          </w:p>
          <w:p w14:paraId="67DBBB5B"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3AF7D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2E6BC9F7" w14:textId="23EB8270"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782FDC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8,20</w:t>
            </w:r>
          </w:p>
        </w:tc>
        <w:tc>
          <w:tcPr>
            <w:tcW w:w="2517" w:type="dxa"/>
            <w:tcBorders>
              <w:top w:val="nil"/>
              <w:left w:val="nil"/>
              <w:bottom w:val="single" w:sz="4" w:space="0" w:color="auto"/>
              <w:right w:val="single" w:sz="4" w:space="0" w:color="auto"/>
            </w:tcBorders>
            <w:shd w:val="clear" w:color="auto" w:fill="auto"/>
            <w:hideMark/>
          </w:tcPr>
          <w:p w14:paraId="5F3956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18AAB9EC" w14:textId="77777777" w:rsidTr="00510848">
        <w:trPr>
          <w:trHeight w:val="327"/>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3D2A8C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33A1E9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58CB1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61896B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0,0820</w:t>
            </w:r>
          </w:p>
        </w:tc>
        <w:tc>
          <w:tcPr>
            <w:tcW w:w="2517" w:type="dxa"/>
            <w:tcBorders>
              <w:top w:val="nil"/>
              <w:left w:val="nil"/>
              <w:bottom w:val="single" w:sz="4" w:space="0" w:color="auto"/>
              <w:right w:val="single" w:sz="4" w:space="0" w:color="auto"/>
            </w:tcBorders>
            <w:shd w:val="clear" w:color="auto" w:fill="auto"/>
            <w:hideMark/>
          </w:tcPr>
          <w:p w14:paraId="6FEE01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3A64EF3" w14:textId="77777777" w:rsidTr="00510848">
        <w:trPr>
          <w:trHeight w:val="153"/>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8AB4B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0E860DB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47C927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AF0F9AA" w14:textId="68FCB96F"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59A69C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6,56</w:t>
            </w:r>
          </w:p>
        </w:tc>
        <w:tc>
          <w:tcPr>
            <w:tcW w:w="2517" w:type="dxa"/>
            <w:tcBorders>
              <w:top w:val="nil"/>
              <w:left w:val="nil"/>
              <w:bottom w:val="single" w:sz="4" w:space="0" w:color="auto"/>
              <w:right w:val="single" w:sz="4" w:space="0" w:color="auto"/>
            </w:tcBorders>
            <w:shd w:val="clear" w:color="auto" w:fill="auto"/>
            <w:hideMark/>
          </w:tcPr>
          <w:p w14:paraId="67BEF4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45D3D0E3" w14:textId="77777777" w:rsidTr="00510848">
        <w:trPr>
          <w:trHeight w:val="77"/>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E2F9625"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429FE9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BCAC8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7D7013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0,0656</w:t>
            </w:r>
          </w:p>
        </w:tc>
        <w:tc>
          <w:tcPr>
            <w:tcW w:w="2517" w:type="dxa"/>
            <w:tcBorders>
              <w:top w:val="nil"/>
              <w:left w:val="nil"/>
              <w:bottom w:val="single" w:sz="4" w:space="0" w:color="auto"/>
              <w:right w:val="single" w:sz="4" w:space="0" w:color="auto"/>
            </w:tcBorders>
            <w:shd w:val="clear" w:color="auto" w:fill="auto"/>
            <w:hideMark/>
          </w:tcPr>
          <w:p w14:paraId="4FA69C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D686AB3" w14:textId="77777777" w:rsidTr="00510848">
        <w:trPr>
          <w:trHeight w:val="153"/>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A016C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53B51AB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65CF0E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5368BEDD" w14:textId="6027BEEF"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746F13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5,47</w:t>
            </w:r>
          </w:p>
        </w:tc>
        <w:tc>
          <w:tcPr>
            <w:tcW w:w="2517" w:type="dxa"/>
            <w:tcBorders>
              <w:top w:val="nil"/>
              <w:left w:val="nil"/>
              <w:bottom w:val="single" w:sz="4" w:space="0" w:color="auto"/>
              <w:right w:val="single" w:sz="4" w:space="0" w:color="auto"/>
            </w:tcBorders>
            <w:shd w:val="clear" w:color="auto" w:fill="auto"/>
            <w:hideMark/>
          </w:tcPr>
          <w:p w14:paraId="6450DE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55EA46E2" w14:textId="77777777" w:rsidTr="00510848">
        <w:trPr>
          <w:trHeight w:val="98"/>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9D1FC4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07C883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326E0B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42AAFC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0,0547</w:t>
            </w:r>
          </w:p>
        </w:tc>
        <w:tc>
          <w:tcPr>
            <w:tcW w:w="2517" w:type="dxa"/>
            <w:tcBorders>
              <w:top w:val="nil"/>
              <w:left w:val="nil"/>
              <w:bottom w:val="single" w:sz="4" w:space="0" w:color="auto"/>
              <w:right w:val="single" w:sz="4" w:space="0" w:color="auto"/>
            </w:tcBorders>
            <w:shd w:val="clear" w:color="auto" w:fill="auto"/>
            <w:hideMark/>
          </w:tcPr>
          <w:p w14:paraId="34B66F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E609748" w14:textId="77777777" w:rsidTr="00510848">
        <w:trPr>
          <w:trHeight w:val="153"/>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7AE2B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үлгінің меншікті адгезиясы:</w:t>
            </w:r>
          </w:p>
          <w:p w14:paraId="0FB5D76F"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4E1664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4C208F18" w14:textId="527822A8"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181E74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7,90</w:t>
            </w:r>
          </w:p>
        </w:tc>
        <w:tc>
          <w:tcPr>
            <w:tcW w:w="2517" w:type="dxa"/>
            <w:tcBorders>
              <w:top w:val="nil"/>
              <w:left w:val="nil"/>
              <w:bottom w:val="single" w:sz="4" w:space="0" w:color="auto"/>
              <w:right w:val="single" w:sz="4" w:space="0" w:color="auto"/>
            </w:tcBorders>
            <w:shd w:val="clear" w:color="auto" w:fill="auto"/>
            <w:hideMark/>
          </w:tcPr>
          <w:p w14:paraId="6369D6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6723D2EC" w14:textId="77777777" w:rsidTr="00510848">
        <w:trPr>
          <w:trHeight w:val="92"/>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A9897F3"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1B0A033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A2B43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18D042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0,0790</w:t>
            </w:r>
          </w:p>
        </w:tc>
        <w:tc>
          <w:tcPr>
            <w:tcW w:w="2517" w:type="dxa"/>
            <w:tcBorders>
              <w:top w:val="nil"/>
              <w:left w:val="nil"/>
              <w:bottom w:val="single" w:sz="4" w:space="0" w:color="auto"/>
              <w:right w:val="single" w:sz="4" w:space="0" w:color="auto"/>
            </w:tcBorders>
            <w:shd w:val="clear" w:color="auto" w:fill="auto"/>
            <w:hideMark/>
          </w:tcPr>
          <w:p w14:paraId="0884BB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979EC8E" w14:textId="77777777" w:rsidTr="00510848">
        <w:trPr>
          <w:trHeight w:val="172"/>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5F92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418738B8"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B97B5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619B981" w14:textId="6B57E7CE"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23EE35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6,32</w:t>
            </w:r>
          </w:p>
        </w:tc>
        <w:tc>
          <w:tcPr>
            <w:tcW w:w="2517" w:type="dxa"/>
            <w:tcBorders>
              <w:top w:val="nil"/>
              <w:left w:val="nil"/>
              <w:bottom w:val="single" w:sz="4" w:space="0" w:color="auto"/>
              <w:right w:val="single" w:sz="4" w:space="0" w:color="auto"/>
            </w:tcBorders>
            <w:shd w:val="clear" w:color="auto" w:fill="auto"/>
            <w:hideMark/>
          </w:tcPr>
          <w:p w14:paraId="048911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04747530" w14:textId="77777777" w:rsidTr="00510848">
        <w:trPr>
          <w:trHeight w:val="92"/>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574D135"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1D8AE5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748D74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71B585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0,0632</w:t>
            </w:r>
          </w:p>
        </w:tc>
        <w:tc>
          <w:tcPr>
            <w:tcW w:w="2517" w:type="dxa"/>
            <w:tcBorders>
              <w:top w:val="nil"/>
              <w:left w:val="nil"/>
              <w:bottom w:val="single" w:sz="4" w:space="0" w:color="auto"/>
              <w:right w:val="single" w:sz="4" w:space="0" w:color="auto"/>
            </w:tcBorders>
            <w:shd w:val="clear" w:color="auto" w:fill="auto"/>
            <w:hideMark/>
          </w:tcPr>
          <w:p w14:paraId="5BD138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7A3923A" w14:textId="77777777" w:rsidTr="00510848">
        <w:trPr>
          <w:trHeight w:val="183"/>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2C069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2AA52D16"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1DBF6C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53A01A83" w14:textId="7F35669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Кп</w:t>
            </w: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402608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5,27</w:t>
            </w:r>
          </w:p>
        </w:tc>
        <w:tc>
          <w:tcPr>
            <w:tcW w:w="2517" w:type="dxa"/>
            <w:tcBorders>
              <w:top w:val="nil"/>
              <w:left w:val="nil"/>
              <w:bottom w:val="single" w:sz="4" w:space="0" w:color="auto"/>
              <w:right w:val="single" w:sz="4" w:space="0" w:color="auto"/>
            </w:tcBorders>
            <w:shd w:val="clear" w:color="auto" w:fill="auto"/>
            <w:hideMark/>
          </w:tcPr>
          <w:p w14:paraId="0E2E77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784B507A" w14:textId="77777777" w:rsidTr="00510848">
        <w:trPr>
          <w:trHeight w:val="92"/>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92D78F6"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08650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BCD33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3A4150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0,0527</w:t>
            </w:r>
          </w:p>
        </w:tc>
        <w:tc>
          <w:tcPr>
            <w:tcW w:w="2517" w:type="dxa"/>
            <w:tcBorders>
              <w:top w:val="nil"/>
              <w:left w:val="nil"/>
              <w:bottom w:val="single" w:sz="4" w:space="0" w:color="auto"/>
              <w:right w:val="single" w:sz="4" w:space="0" w:color="auto"/>
            </w:tcBorders>
            <w:shd w:val="clear" w:color="auto" w:fill="auto"/>
            <w:hideMark/>
          </w:tcPr>
          <w:p w14:paraId="76BAD3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BD07D0C" w14:textId="77777777" w:rsidTr="00510848">
        <w:trPr>
          <w:trHeight w:val="77"/>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C5B53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569C6738"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FFFFFF" w:themeFill="background1"/>
            <w:vAlign w:val="center"/>
            <w:hideMark/>
          </w:tcPr>
          <w:p w14:paraId="4930BB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FFFFFF" w:themeFill="background1"/>
            <w:vAlign w:val="center"/>
            <w:hideMark/>
          </w:tcPr>
          <w:p w14:paraId="6D94A230" w14:textId="2675578B"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Мп</w:t>
            </w:r>
            <w:r w:rsidR="00CF53D3"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7A1F03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#ДЕЛ/0!</w:t>
            </w:r>
          </w:p>
        </w:tc>
        <w:tc>
          <w:tcPr>
            <w:tcW w:w="2517" w:type="dxa"/>
            <w:tcBorders>
              <w:top w:val="nil"/>
              <w:left w:val="nil"/>
              <w:bottom w:val="single" w:sz="4" w:space="0" w:color="auto"/>
              <w:right w:val="single" w:sz="4" w:space="0" w:color="auto"/>
            </w:tcBorders>
            <w:shd w:val="clear" w:color="auto" w:fill="FFFFFF" w:themeFill="background1"/>
            <w:hideMark/>
          </w:tcPr>
          <w:p w14:paraId="12C6B3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Del / 0!</w:t>
            </w:r>
          </w:p>
        </w:tc>
      </w:tr>
      <w:tr w:rsidR="00CF53D3" w:rsidRPr="00CF53D3" w14:paraId="1EBA6279" w14:textId="77777777" w:rsidTr="00510848">
        <w:trPr>
          <w:trHeight w:val="92"/>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hideMark/>
          </w:tcPr>
          <w:p w14:paraId="385A2873"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FFFFFF" w:themeFill="background1"/>
            <w:vAlign w:val="center"/>
            <w:hideMark/>
          </w:tcPr>
          <w:p w14:paraId="75CE9D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FFFFFF" w:themeFill="background1"/>
            <w:vAlign w:val="center"/>
            <w:hideMark/>
          </w:tcPr>
          <w:p w14:paraId="128188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0E4DF4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#ДЕЛ/0!</w:t>
            </w:r>
          </w:p>
        </w:tc>
        <w:tc>
          <w:tcPr>
            <w:tcW w:w="2517" w:type="dxa"/>
            <w:tcBorders>
              <w:top w:val="nil"/>
              <w:left w:val="nil"/>
              <w:bottom w:val="single" w:sz="4" w:space="0" w:color="auto"/>
              <w:right w:val="single" w:sz="4" w:space="0" w:color="auto"/>
            </w:tcBorders>
            <w:shd w:val="clear" w:color="auto" w:fill="FFFFFF" w:themeFill="background1"/>
            <w:hideMark/>
          </w:tcPr>
          <w:p w14:paraId="5F997F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9DAC62F" w14:textId="77777777" w:rsidTr="00510848">
        <w:trPr>
          <w:trHeight w:val="150"/>
        </w:trPr>
        <w:tc>
          <w:tcPr>
            <w:tcW w:w="3701"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F6088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276" w:type="dxa"/>
            <w:gridSpan w:val="2"/>
            <w:tcBorders>
              <w:top w:val="nil"/>
              <w:left w:val="nil"/>
              <w:bottom w:val="single" w:sz="4" w:space="0" w:color="auto"/>
              <w:right w:val="single" w:sz="4" w:space="0" w:color="auto"/>
            </w:tcBorders>
            <w:shd w:val="clear" w:color="auto" w:fill="FFFFFF" w:themeFill="background1"/>
            <w:vAlign w:val="center"/>
            <w:hideMark/>
          </w:tcPr>
          <w:p w14:paraId="65687B69" w14:textId="2BD8F4CE"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gridSpan w:val="2"/>
            <w:tcBorders>
              <w:top w:val="nil"/>
              <w:left w:val="nil"/>
              <w:bottom w:val="single" w:sz="4" w:space="0" w:color="auto"/>
              <w:right w:val="single" w:sz="4" w:space="0" w:color="auto"/>
            </w:tcBorders>
            <w:shd w:val="clear" w:color="auto" w:fill="FFFFFF" w:themeFill="background1"/>
            <w:vAlign w:val="center"/>
            <w:hideMark/>
          </w:tcPr>
          <w:p w14:paraId="745363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3E1394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#ДЕЛ/0!</w:t>
            </w:r>
          </w:p>
        </w:tc>
        <w:tc>
          <w:tcPr>
            <w:tcW w:w="2517" w:type="dxa"/>
            <w:tcBorders>
              <w:top w:val="nil"/>
              <w:left w:val="nil"/>
              <w:bottom w:val="single" w:sz="4" w:space="0" w:color="auto"/>
              <w:right w:val="single" w:sz="4" w:space="0" w:color="auto"/>
            </w:tcBorders>
            <w:shd w:val="clear" w:color="auto" w:fill="FFFFFF" w:themeFill="background1"/>
            <w:hideMark/>
          </w:tcPr>
          <w:p w14:paraId="1046DE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88EADB5" w14:textId="77777777" w:rsidTr="00510848">
        <w:trPr>
          <w:trHeight w:val="150"/>
        </w:trPr>
        <w:tc>
          <w:tcPr>
            <w:tcW w:w="3701"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28F1B9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Жүктемесіз ісінудің салыстырмалы деформациясы</w:t>
            </w:r>
          </w:p>
        </w:tc>
        <w:tc>
          <w:tcPr>
            <w:tcW w:w="1276" w:type="dxa"/>
            <w:gridSpan w:val="2"/>
            <w:tcBorders>
              <w:top w:val="nil"/>
              <w:left w:val="nil"/>
              <w:bottom w:val="single" w:sz="4" w:space="0" w:color="auto"/>
              <w:right w:val="single" w:sz="4" w:space="0" w:color="auto"/>
            </w:tcBorders>
            <w:shd w:val="clear" w:color="000000" w:fill="FFFFFF"/>
            <w:vAlign w:val="center"/>
            <w:hideMark/>
          </w:tcPr>
          <w:p w14:paraId="5C5E18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Ɛsw</w:t>
            </w:r>
          </w:p>
        </w:tc>
        <w:tc>
          <w:tcPr>
            <w:tcW w:w="992" w:type="dxa"/>
            <w:gridSpan w:val="2"/>
            <w:tcBorders>
              <w:top w:val="nil"/>
              <w:left w:val="nil"/>
              <w:bottom w:val="single" w:sz="4" w:space="0" w:color="auto"/>
              <w:right w:val="single" w:sz="4" w:space="0" w:color="auto"/>
            </w:tcBorders>
            <w:shd w:val="clear" w:color="000000" w:fill="FFFFFF"/>
            <w:vAlign w:val="center"/>
            <w:hideMark/>
          </w:tcPr>
          <w:p w14:paraId="20EE71F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000000" w:fill="FFFFFF"/>
            <w:vAlign w:val="center"/>
            <w:hideMark/>
          </w:tcPr>
          <w:p w14:paraId="769804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0,000</w:t>
            </w:r>
          </w:p>
        </w:tc>
        <w:tc>
          <w:tcPr>
            <w:tcW w:w="2517" w:type="dxa"/>
            <w:tcBorders>
              <w:top w:val="nil"/>
              <w:left w:val="nil"/>
              <w:bottom w:val="single" w:sz="4" w:space="0" w:color="auto"/>
              <w:right w:val="single" w:sz="4" w:space="0" w:color="auto"/>
            </w:tcBorders>
            <w:shd w:val="clear" w:color="000000" w:fill="FFFFFF"/>
            <w:hideMark/>
          </w:tcPr>
          <w:p w14:paraId="40FDED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ісінбейтін</w:t>
            </w:r>
          </w:p>
        </w:tc>
      </w:tr>
      <w:tr w:rsidR="00CF53D3" w:rsidRPr="00CF53D3" w14:paraId="6A3C7E99" w14:textId="77777777" w:rsidTr="00510848">
        <w:trPr>
          <w:trHeight w:val="146"/>
        </w:trPr>
        <w:tc>
          <w:tcPr>
            <w:tcW w:w="3701"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44AAEC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Салыстырмалы шөгу деформациясы</w:t>
            </w:r>
          </w:p>
        </w:tc>
        <w:tc>
          <w:tcPr>
            <w:tcW w:w="1276" w:type="dxa"/>
            <w:gridSpan w:val="2"/>
            <w:tcBorders>
              <w:top w:val="nil"/>
              <w:left w:val="nil"/>
              <w:bottom w:val="single" w:sz="4" w:space="0" w:color="auto"/>
              <w:right w:val="single" w:sz="4" w:space="0" w:color="auto"/>
            </w:tcBorders>
            <w:shd w:val="clear" w:color="000000" w:fill="FFFFFF"/>
            <w:vAlign w:val="center"/>
            <w:hideMark/>
          </w:tcPr>
          <w:p w14:paraId="6C3216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Ɛsl</w:t>
            </w:r>
          </w:p>
        </w:tc>
        <w:tc>
          <w:tcPr>
            <w:tcW w:w="992" w:type="dxa"/>
            <w:gridSpan w:val="2"/>
            <w:tcBorders>
              <w:top w:val="nil"/>
              <w:left w:val="nil"/>
              <w:bottom w:val="single" w:sz="4" w:space="0" w:color="auto"/>
              <w:right w:val="single" w:sz="4" w:space="0" w:color="auto"/>
            </w:tcBorders>
            <w:shd w:val="clear" w:color="000000" w:fill="FFFFFF"/>
            <w:vAlign w:val="center"/>
            <w:hideMark/>
          </w:tcPr>
          <w:p w14:paraId="58A12A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000000" w:fill="FFFFFF"/>
            <w:vAlign w:val="center"/>
            <w:hideMark/>
          </w:tcPr>
          <w:p w14:paraId="39F8ED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0,009</w:t>
            </w:r>
          </w:p>
        </w:tc>
        <w:tc>
          <w:tcPr>
            <w:tcW w:w="2517" w:type="dxa"/>
            <w:tcBorders>
              <w:top w:val="nil"/>
              <w:left w:val="nil"/>
              <w:bottom w:val="single" w:sz="4" w:space="0" w:color="auto"/>
              <w:right w:val="single" w:sz="4" w:space="0" w:color="auto"/>
            </w:tcBorders>
            <w:shd w:val="clear" w:color="000000" w:fill="FFFFFF"/>
            <w:vAlign w:val="center"/>
            <w:hideMark/>
          </w:tcPr>
          <w:p w14:paraId="1DCA05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Тұйықталмайтын</w:t>
            </w:r>
          </w:p>
        </w:tc>
      </w:tr>
      <w:tr w:rsidR="00CF53D3" w:rsidRPr="00CF53D3" w14:paraId="4E2F681A"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DD1AE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601361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2" w:type="dxa"/>
            <w:gridSpan w:val="2"/>
            <w:tcBorders>
              <w:top w:val="nil"/>
              <w:left w:val="nil"/>
              <w:bottom w:val="single" w:sz="4" w:space="0" w:color="auto"/>
              <w:right w:val="single" w:sz="4" w:space="0" w:color="auto"/>
            </w:tcBorders>
            <w:shd w:val="clear" w:color="auto" w:fill="auto"/>
            <w:vAlign w:val="center"/>
            <w:hideMark/>
          </w:tcPr>
          <w:p w14:paraId="628C14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330A47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w:t>
            </w:r>
          </w:p>
        </w:tc>
        <w:tc>
          <w:tcPr>
            <w:tcW w:w="2517" w:type="dxa"/>
            <w:tcBorders>
              <w:top w:val="nil"/>
              <w:left w:val="nil"/>
              <w:bottom w:val="single" w:sz="4" w:space="0" w:color="auto"/>
              <w:right w:val="single" w:sz="4" w:space="0" w:color="auto"/>
            </w:tcBorders>
            <w:shd w:val="clear" w:color="auto" w:fill="auto"/>
            <w:vAlign w:val="center"/>
            <w:hideMark/>
          </w:tcPr>
          <w:p w14:paraId="2C5EDC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6BD979A"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B99B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6A874AA9" w14:textId="1BA0985C"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2" w:type="dxa"/>
            <w:gridSpan w:val="2"/>
            <w:tcBorders>
              <w:top w:val="nil"/>
              <w:left w:val="nil"/>
              <w:bottom w:val="single" w:sz="4" w:space="0" w:color="auto"/>
              <w:right w:val="single" w:sz="4" w:space="0" w:color="auto"/>
            </w:tcBorders>
            <w:shd w:val="clear" w:color="auto" w:fill="auto"/>
            <w:vAlign w:val="center"/>
            <w:hideMark/>
          </w:tcPr>
          <w:p w14:paraId="63481AF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0408E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w:t>
            </w:r>
          </w:p>
        </w:tc>
        <w:tc>
          <w:tcPr>
            <w:tcW w:w="2517" w:type="dxa"/>
            <w:tcBorders>
              <w:top w:val="nil"/>
              <w:left w:val="nil"/>
              <w:bottom w:val="single" w:sz="4" w:space="0" w:color="auto"/>
              <w:right w:val="single" w:sz="4" w:space="0" w:color="auto"/>
            </w:tcBorders>
            <w:shd w:val="clear" w:color="auto" w:fill="auto"/>
            <w:vAlign w:val="center"/>
            <w:hideMark/>
          </w:tcPr>
          <w:p w14:paraId="279ABFD2"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w:t>
            </w:r>
            <w:r w:rsidRPr="00CF53D3">
              <w:rPr>
                <w:rFonts w:ascii="Times New Roman" w:hAnsi="Times New Roman"/>
                <w:sz w:val="28"/>
                <w:szCs w:val="28"/>
                <w:lang w:val="kk-KZ"/>
              </w:rPr>
              <w:t>-</w:t>
            </w:r>
          </w:p>
        </w:tc>
      </w:tr>
      <w:tr w:rsidR="00CF53D3" w:rsidRPr="00CF53D3" w14:paraId="5FB9CB9C"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26DF7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Механизмдерді әзірлеу бойынша топырақ тобы</w:t>
            </w:r>
          </w:p>
        </w:tc>
        <w:tc>
          <w:tcPr>
            <w:tcW w:w="1276" w:type="dxa"/>
            <w:gridSpan w:val="2"/>
            <w:tcBorders>
              <w:top w:val="nil"/>
              <w:left w:val="nil"/>
              <w:bottom w:val="single" w:sz="4" w:space="0" w:color="auto"/>
              <w:right w:val="single" w:sz="4" w:space="0" w:color="auto"/>
            </w:tcBorders>
            <w:shd w:val="clear" w:color="auto" w:fill="auto"/>
            <w:vAlign w:val="center"/>
            <w:hideMark/>
          </w:tcPr>
          <w:p w14:paraId="2FC127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0231D5B" w14:textId="739F4F64"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П</w:t>
            </w:r>
            <w:r w:rsidR="00CF53D3" w:rsidRPr="00CF53D3">
              <w:rPr>
                <w:rFonts w:ascii="Times New Roman" w:hAnsi="Times New Roman"/>
                <w:sz w:val="28"/>
                <w:szCs w:val="28"/>
              </w:rPr>
              <w:t>ункт</w:t>
            </w:r>
          </w:p>
        </w:tc>
        <w:tc>
          <w:tcPr>
            <w:tcW w:w="992" w:type="dxa"/>
            <w:tcBorders>
              <w:top w:val="nil"/>
              <w:left w:val="nil"/>
              <w:bottom w:val="single" w:sz="4" w:space="0" w:color="auto"/>
              <w:right w:val="single" w:sz="4" w:space="0" w:color="auto"/>
            </w:tcBorders>
            <w:shd w:val="clear" w:color="auto" w:fill="auto"/>
            <w:vAlign w:val="center"/>
            <w:hideMark/>
          </w:tcPr>
          <w:p w14:paraId="7E29FE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35б</w:t>
            </w:r>
          </w:p>
        </w:tc>
        <w:tc>
          <w:tcPr>
            <w:tcW w:w="2517" w:type="dxa"/>
            <w:tcBorders>
              <w:top w:val="nil"/>
              <w:left w:val="nil"/>
              <w:bottom w:val="single" w:sz="4" w:space="0" w:color="auto"/>
              <w:right w:val="single" w:sz="4" w:space="0" w:color="auto"/>
            </w:tcBorders>
            <w:shd w:val="clear" w:color="auto" w:fill="auto"/>
            <w:vAlign w:val="center"/>
            <w:hideMark/>
          </w:tcPr>
          <w:p w14:paraId="2C0BE7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4ACD9D6" w14:textId="77777777" w:rsidTr="00510848">
        <w:trPr>
          <w:trHeight w:val="77"/>
        </w:trPr>
        <w:tc>
          <w:tcPr>
            <w:tcW w:w="9478"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75C514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Топырақтың </w:t>
            </w:r>
            <w:r w:rsidRPr="00CF53D3">
              <w:rPr>
                <w:rFonts w:ascii="Times New Roman" w:hAnsi="Times New Roman"/>
                <w:sz w:val="28"/>
                <w:szCs w:val="28"/>
                <w:lang w:val="kk-KZ"/>
              </w:rPr>
              <w:t>с</w:t>
            </w:r>
            <w:r w:rsidRPr="00CF53D3">
              <w:rPr>
                <w:rFonts w:ascii="Times New Roman" w:hAnsi="Times New Roman"/>
                <w:sz w:val="28"/>
                <w:szCs w:val="28"/>
              </w:rPr>
              <w:t>улы сығындысын химиялық талдау нәтижелері, 1:5 қатынасында</w:t>
            </w:r>
          </w:p>
        </w:tc>
      </w:tr>
      <w:tr w:rsidR="00CF53D3" w:rsidRPr="00CF53D3" w14:paraId="02431E4B"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2DAA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70F4CB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7A3C27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70B14A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517" w:type="dxa"/>
            <w:tcBorders>
              <w:top w:val="nil"/>
              <w:left w:val="nil"/>
              <w:bottom w:val="single" w:sz="4" w:space="0" w:color="auto"/>
              <w:right w:val="single" w:sz="4" w:space="0" w:color="auto"/>
            </w:tcBorders>
            <w:shd w:val="clear" w:color="auto" w:fill="auto"/>
            <w:vAlign w:val="center"/>
            <w:hideMark/>
          </w:tcPr>
          <w:p w14:paraId="5C9604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F8405BC"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EDD35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Гидрокарбонат ион</w:t>
            </w:r>
          </w:p>
        </w:tc>
        <w:tc>
          <w:tcPr>
            <w:tcW w:w="1276" w:type="dxa"/>
            <w:gridSpan w:val="2"/>
            <w:tcBorders>
              <w:top w:val="nil"/>
              <w:left w:val="nil"/>
              <w:bottom w:val="single" w:sz="4" w:space="0" w:color="auto"/>
              <w:right w:val="single" w:sz="4" w:space="0" w:color="auto"/>
            </w:tcBorders>
            <w:shd w:val="clear" w:color="auto" w:fill="auto"/>
            <w:vAlign w:val="center"/>
            <w:hideMark/>
          </w:tcPr>
          <w:p w14:paraId="35D1EE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2" w:type="dxa"/>
            <w:gridSpan w:val="2"/>
            <w:tcBorders>
              <w:top w:val="nil"/>
              <w:left w:val="nil"/>
              <w:bottom w:val="single" w:sz="4" w:space="0" w:color="auto"/>
              <w:right w:val="single" w:sz="4" w:space="0" w:color="auto"/>
            </w:tcBorders>
            <w:shd w:val="clear" w:color="auto" w:fill="auto"/>
            <w:vAlign w:val="center"/>
            <w:hideMark/>
          </w:tcPr>
          <w:p w14:paraId="51BF33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F1654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0,016</w:t>
            </w:r>
          </w:p>
        </w:tc>
        <w:tc>
          <w:tcPr>
            <w:tcW w:w="2517" w:type="dxa"/>
            <w:tcBorders>
              <w:top w:val="nil"/>
              <w:left w:val="nil"/>
              <w:bottom w:val="single" w:sz="4" w:space="0" w:color="auto"/>
              <w:right w:val="single" w:sz="4" w:space="0" w:color="auto"/>
            </w:tcBorders>
            <w:shd w:val="clear" w:color="auto" w:fill="auto"/>
            <w:vAlign w:val="center"/>
            <w:hideMark/>
          </w:tcPr>
          <w:p w14:paraId="06B02B9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13D522A"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6DCCF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Хлор-ион</w:t>
            </w:r>
          </w:p>
        </w:tc>
        <w:tc>
          <w:tcPr>
            <w:tcW w:w="1276" w:type="dxa"/>
            <w:gridSpan w:val="2"/>
            <w:tcBorders>
              <w:top w:val="nil"/>
              <w:left w:val="nil"/>
              <w:bottom w:val="single" w:sz="4" w:space="0" w:color="auto"/>
              <w:right w:val="single" w:sz="4" w:space="0" w:color="auto"/>
            </w:tcBorders>
            <w:shd w:val="clear" w:color="auto" w:fill="auto"/>
            <w:vAlign w:val="center"/>
            <w:hideMark/>
          </w:tcPr>
          <w:p w14:paraId="1016B8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52A9F1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5CA032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11,163</w:t>
            </w:r>
          </w:p>
        </w:tc>
        <w:tc>
          <w:tcPr>
            <w:tcW w:w="2517" w:type="dxa"/>
            <w:tcBorders>
              <w:top w:val="nil"/>
              <w:left w:val="nil"/>
              <w:bottom w:val="single" w:sz="4" w:space="0" w:color="auto"/>
              <w:right w:val="single" w:sz="4" w:space="0" w:color="auto"/>
            </w:tcBorders>
            <w:shd w:val="clear" w:color="auto" w:fill="auto"/>
            <w:vAlign w:val="center"/>
            <w:hideMark/>
          </w:tcPr>
          <w:p w14:paraId="08C7BA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40FE0DF"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88619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Сульфат-ион</w:t>
            </w:r>
          </w:p>
        </w:tc>
        <w:tc>
          <w:tcPr>
            <w:tcW w:w="1276" w:type="dxa"/>
            <w:gridSpan w:val="2"/>
            <w:tcBorders>
              <w:top w:val="nil"/>
              <w:left w:val="nil"/>
              <w:bottom w:val="single" w:sz="4" w:space="0" w:color="auto"/>
              <w:right w:val="single" w:sz="4" w:space="0" w:color="auto"/>
            </w:tcBorders>
            <w:shd w:val="clear" w:color="auto" w:fill="auto"/>
            <w:vAlign w:val="center"/>
            <w:hideMark/>
          </w:tcPr>
          <w:p w14:paraId="2B9E99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E8135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3DFB0CF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0,5692</w:t>
            </w:r>
          </w:p>
        </w:tc>
        <w:tc>
          <w:tcPr>
            <w:tcW w:w="2517" w:type="dxa"/>
            <w:tcBorders>
              <w:top w:val="nil"/>
              <w:left w:val="nil"/>
              <w:bottom w:val="single" w:sz="4" w:space="0" w:color="auto"/>
              <w:right w:val="single" w:sz="4" w:space="0" w:color="auto"/>
            </w:tcBorders>
            <w:shd w:val="clear" w:color="auto" w:fill="auto"/>
            <w:vAlign w:val="center"/>
            <w:hideMark/>
          </w:tcPr>
          <w:p w14:paraId="632D18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828CF61"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32B6D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Катионы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49CF1D4"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w:t>
            </w:r>
            <w:r w:rsidRPr="00CF53D3">
              <w:rPr>
                <w:rFonts w:ascii="Times New Roman" w:hAnsi="Times New Roman"/>
                <w:sz w:val="28"/>
                <w:szCs w:val="28"/>
                <w:lang w:val="kk-KZ"/>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03F633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172E02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2517" w:type="dxa"/>
            <w:tcBorders>
              <w:top w:val="nil"/>
              <w:left w:val="nil"/>
              <w:bottom w:val="single" w:sz="4" w:space="0" w:color="auto"/>
              <w:right w:val="single" w:sz="4" w:space="0" w:color="auto"/>
            </w:tcBorders>
            <w:shd w:val="clear" w:color="auto" w:fill="auto"/>
            <w:vAlign w:val="center"/>
            <w:hideMark/>
          </w:tcPr>
          <w:p w14:paraId="5B326A67"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w:t>
            </w:r>
          </w:p>
        </w:tc>
      </w:tr>
      <w:tr w:rsidR="00CF53D3" w:rsidRPr="00CF53D3" w14:paraId="6FB3CA2F"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A88D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Кальций-ион</w:t>
            </w:r>
          </w:p>
        </w:tc>
        <w:tc>
          <w:tcPr>
            <w:tcW w:w="1276" w:type="dxa"/>
            <w:gridSpan w:val="2"/>
            <w:tcBorders>
              <w:top w:val="nil"/>
              <w:left w:val="nil"/>
              <w:bottom w:val="single" w:sz="4" w:space="0" w:color="auto"/>
              <w:right w:val="single" w:sz="4" w:space="0" w:color="auto"/>
            </w:tcBorders>
            <w:shd w:val="clear" w:color="auto" w:fill="auto"/>
            <w:vAlign w:val="center"/>
            <w:hideMark/>
          </w:tcPr>
          <w:p w14:paraId="2D4A9D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2" w:type="dxa"/>
            <w:gridSpan w:val="2"/>
            <w:tcBorders>
              <w:top w:val="nil"/>
              <w:left w:val="nil"/>
              <w:bottom w:val="single" w:sz="4" w:space="0" w:color="auto"/>
              <w:right w:val="single" w:sz="4" w:space="0" w:color="auto"/>
            </w:tcBorders>
            <w:shd w:val="clear" w:color="auto" w:fill="auto"/>
            <w:vAlign w:val="center"/>
            <w:hideMark/>
          </w:tcPr>
          <w:p w14:paraId="228FFF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093812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0,258</w:t>
            </w:r>
          </w:p>
        </w:tc>
        <w:tc>
          <w:tcPr>
            <w:tcW w:w="2517" w:type="dxa"/>
            <w:tcBorders>
              <w:top w:val="nil"/>
              <w:left w:val="nil"/>
              <w:bottom w:val="single" w:sz="4" w:space="0" w:color="auto"/>
              <w:right w:val="single" w:sz="4" w:space="0" w:color="auto"/>
            </w:tcBorders>
            <w:shd w:val="clear" w:color="auto" w:fill="auto"/>
            <w:vAlign w:val="center"/>
            <w:hideMark/>
          </w:tcPr>
          <w:p w14:paraId="4738F8F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F78E171" w14:textId="77777777" w:rsidTr="00510848">
        <w:trPr>
          <w:trHeight w:val="92"/>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F605E9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Магний-ион</w:t>
            </w:r>
          </w:p>
        </w:tc>
        <w:tc>
          <w:tcPr>
            <w:tcW w:w="1276" w:type="dxa"/>
            <w:gridSpan w:val="2"/>
            <w:tcBorders>
              <w:top w:val="nil"/>
              <w:left w:val="nil"/>
              <w:bottom w:val="single" w:sz="4" w:space="0" w:color="auto"/>
              <w:right w:val="single" w:sz="4" w:space="0" w:color="auto"/>
            </w:tcBorders>
            <w:shd w:val="clear" w:color="auto" w:fill="auto"/>
            <w:vAlign w:val="center"/>
            <w:hideMark/>
          </w:tcPr>
          <w:p w14:paraId="0F19A7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2" w:type="dxa"/>
            <w:gridSpan w:val="2"/>
            <w:tcBorders>
              <w:top w:val="nil"/>
              <w:left w:val="nil"/>
              <w:bottom w:val="single" w:sz="4" w:space="0" w:color="auto"/>
              <w:right w:val="single" w:sz="4" w:space="0" w:color="auto"/>
            </w:tcBorders>
            <w:shd w:val="clear" w:color="auto" w:fill="auto"/>
            <w:vAlign w:val="center"/>
            <w:hideMark/>
          </w:tcPr>
          <w:p w14:paraId="664A91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55CCD8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0,115</w:t>
            </w:r>
          </w:p>
        </w:tc>
        <w:tc>
          <w:tcPr>
            <w:tcW w:w="2517" w:type="dxa"/>
            <w:tcBorders>
              <w:top w:val="nil"/>
              <w:left w:val="nil"/>
              <w:bottom w:val="single" w:sz="4" w:space="0" w:color="auto"/>
              <w:right w:val="single" w:sz="4" w:space="0" w:color="auto"/>
            </w:tcBorders>
            <w:shd w:val="clear" w:color="auto" w:fill="auto"/>
            <w:vAlign w:val="center"/>
            <w:hideMark/>
          </w:tcPr>
          <w:p w14:paraId="2E8C82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CA095F0" w14:textId="77777777" w:rsidTr="00510848">
        <w:trPr>
          <w:trHeight w:val="9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B6D88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 ионы, + Калий ионы, (айырмашылығы бойынша)</w:t>
            </w:r>
          </w:p>
        </w:tc>
        <w:tc>
          <w:tcPr>
            <w:tcW w:w="1276" w:type="dxa"/>
            <w:gridSpan w:val="2"/>
            <w:tcBorders>
              <w:top w:val="nil"/>
              <w:left w:val="nil"/>
              <w:bottom w:val="single" w:sz="4" w:space="0" w:color="auto"/>
              <w:right w:val="single" w:sz="4" w:space="0" w:color="auto"/>
            </w:tcBorders>
            <w:shd w:val="clear" w:color="auto" w:fill="auto"/>
            <w:vAlign w:val="center"/>
            <w:hideMark/>
          </w:tcPr>
          <w:p w14:paraId="742668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2" w:type="dxa"/>
            <w:gridSpan w:val="2"/>
            <w:tcBorders>
              <w:top w:val="nil"/>
              <w:left w:val="nil"/>
              <w:bottom w:val="single" w:sz="4" w:space="0" w:color="auto"/>
              <w:right w:val="single" w:sz="4" w:space="0" w:color="auto"/>
            </w:tcBorders>
            <w:shd w:val="clear" w:color="auto" w:fill="auto"/>
            <w:vAlign w:val="center"/>
            <w:hideMark/>
          </w:tcPr>
          <w:p w14:paraId="008222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B7730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6,995</w:t>
            </w:r>
          </w:p>
        </w:tc>
        <w:tc>
          <w:tcPr>
            <w:tcW w:w="2517" w:type="dxa"/>
            <w:tcBorders>
              <w:top w:val="nil"/>
              <w:left w:val="nil"/>
              <w:bottom w:val="single" w:sz="4" w:space="0" w:color="auto"/>
              <w:right w:val="single" w:sz="4" w:space="0" w:color="auto"/>
            </w:tcBorders>
            <w:shd w:val="clear" w:color="auto" w:fill="auto"/>
            <w:vAlign w:val="center"/>
            <w:hideMark/>
          </w:tcPr>
          <w:p w14:paraId="469E293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9AA60A" w14:textId="77777777" w:rsidTr="00510848">
        <w:trPr>
          <w:trHeight w:val="8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A4DD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276" w:type="dxa"/>
            <w:gridSpan w:val="2"/>
            <w:tcBorders>
              <w:top w:val="nil"/>
              <w:left w:val="nil"/>
              <w:bottom w:val="single" w:sz="4" w:space="0" w:color="auto"/>
              <w:right w:val="single" w:sz="4" w:space="0" w:color="auto"/>
            </w:tcBorders>
            <w:shd w:val="clear" w:color="auto" w:fill="auto"/>
            <w:vAlign w:val="center"/>
            <w:hideMark/>
          </w:tcPr>
          <w:p w14:paraId="0ADACB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06B4A71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5B7A66A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19,206</w:t>
            </w:r>
          </w:p>
        </w:tc>
        <w:tc>
          <w:tcPr>
            <w:tcW w:w="2517" w:type="dxa"/>
            <w:tcBorders>
              <w:top w:val="nil"/>
              <w:left w:val="nil"/>
              <w:bottom w:val="single" w:sz="4" w:space="0" w:color="auto"/>
              <w:right w:val="single" w:sz="4" w:space="0" w:color="auto"/>
            </w:tcBorders>
            <w:shd w:val="clear" w:color="auto" w:fill="auto"/>
            <w:noWrap/>
            <w:hideMark/>
          </w:tcPr>
          <w:p w14:paraId="01C1244F"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Өте тұзды</w:t>
            </w:r>
          </w:p>
        </w:tc>
      </w:tr>
      <w:tr w:rsidR="00CF53D3" w:rsidRPr="00CF53D3" w14:paraId="17837158" w14:textId="77777777" w:rsidTr="00510848">
        <w:trPr>
          <w:trHeight w:val="8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CE0C8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276" w:type="dxa"/>
            <w:gridSpan w:val="2"/>
            <w:tcBorders>
              <w:top w:val="nil"/>
              <w:left w:val="nil"/>
              <w:bottom w:val="single" w:sz="4" w:space="0" w:color="auto"/>
              <w:right w:val="single" w:sz="4" w:space="0" w:color="auto"/>
            </w:tcBorders>
            <w:shd w:val="clear" w:color="auto" w:fill="auto"/>
            <w:vAlign w:val="center"/>
            <w:hideMark/>
          </w:tcPr>
          <w:p w14:paraId="06767C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0A9BD8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7BFBE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7,774</w:t>
            </w:r>
          </w:p>
        </w:tc>
        <w:tc>
          <w:tcPr>
            <w:tcW w:w="2517" w:type="dxa"/>
            <w:tcBorders>
              <w:top w:val="nil"/>
              <w:left w:val="nil"/>
              <w:bottom w:val="single" w:sz="4" w:space="0" w:color="auto"/>
              <w:right w:val="single" w:sz="4" w:space="0" w:color="auto"/>
            </w:tcBorders>
            <w:shd w:val="clear" w:color="auto" w:fill="auto"/>
            <w:hideMark/>
          </w:tcPr>
          <w:p w14:paraId="31FB79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94CBFCC" w14:textId="77777777" w:rsidTr="00510848">
        <w:trPr>
          <w:trHeight w:val="9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8A00A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276" w:type="dxa"/>
            <w:gridSpan w:val="2"/>
            <w:tcBorders>
              <w:top w:val="nil"/>
              <w:left w:val="nil"/>
              <w:bottom w:val="single" w:sz="4" w:space="0" w:color="auto"/>
              <w:right w:val="single" w:sz="4" w:space="0" w:color="auto"/>
            </w:tcBorders>
            <w:shd w:val="clear" w:color="auto" w:fill="auto"/>
            <w:vAlign w:val="center"/>
            <w:hideMark/>
          </w:tcPr>
          <w:p w14:paraId="1EC629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2" w:type="dxa"/>
            <w:gridSpan w:val="2"/>
            <w:tcBorders>
              <w:top w:val="nil"/>
              <w:left w:val="nil"/>
              <w:bottom w:val="single" w:sz="4" w:space="0" w:color="auto"/>
              <w:right w:val="single" w:sz="4" w:space="0" w:color="auto"/>
            </w:tcBorders>
            <w:shd w:val="clear" w:color="auto" w:fill="auto"/>
            <w:vAlign w:val="center"/>
            <w:hideMark/>
          </w:tcPr>
          <w:p w14:paraId="333F46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D71A4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19,612</w:t>
            </w:r>
          </w:p>
        </w:tc>
        <w:tc>
          <w:tcPr>
            <w:tcW w:w="2517" w:type="dxa"/>
            <w:tcBorders>
              <w:top w:val="nil"/>
              <w:left w:val="nil"/>
              <w:bottom w:val="single" w:sz="4" w:space="0" w:color="auto"/>
              <w:right w:val="single" w:sz="4" w:space="0" w:color="auto"/>
            </w:tcBorders>
            <w:shd w:val="clear" w:color="auto" w:fill="auto"/>
            <w:hideMark/>
          </w:tcPr>
          <w:p w14:paraId="2BCBEC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Хлорид</w:t>
            </w:r>
          </w:p>
        </w:tc>
      </w:tr>
      <w:tr w:rsidR="00CF53D3" w:rsidRPr="00CF53D3" w14:paraId="24B07FD8" w14:textId="77777777" w:rsidTr="00510848">
        <w:trPr>
          <w:trHeight w:val="161"/>
        </w:trPr>
        <w:tc>
          <w:tcPr>
            <w:tcW w:w="947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066D9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5D167BE2" w14:textId="77777777" w:rsidTr="00510848">
        <w:trPr>
          <w:trHeight w:val="98"/>
        </w:trPr>
        <w:tc>
          <w:tcPr>
            <w:tcW w:w="2437" w:type="dxa"/>
            <w:gridSpan w:val="2"/>
            <w:vMerge w:val="restart"/>
            <w:tcBorders>
              <w:top w:val="nil"/>
              <w:left w:val="single" w:sz="4" w:space="0" w:color="auto"/>
              <w:bottom w:val="single" w:sz="4" w:space="0" w:color="auto"/>
              <w:right w:val="single" w:sz="4" w:space="0" w:color="auto"/>
            </w:tcBorders>
            <w:shd w:val="clear" w:color="auto" w:fill="auto"/>
            <w:hideMark/>
          </w:tcPr>
          <w:p w14:paraId="2225595D" w14:textId="0E4BAD49" w:rsidR="00CF53D3" w:rsidRPr="00F63E12" w:rsidRDefault="00F63E12" w:rsidP="00510848">
            <w:pPr>
              <w:spacing w:after="0" w:line="240" w:lineRule="auto"/>
              <w:rPr>
                <w:rFonts w:ascii="Times New Roman" w:hAnsi="Times New Roman"/>
                <w:sz w:val="28"/>
                <w:szCs w:val="28"/>
                <w:lang w:val="kk-KZ"/>
              </w:rPr>
            </w:pPr>
            <w:r>
              <w:rPr>
                <w:rFonts w:ascii="Times New Roman" w:hAnsi="Times New Roman"/>
                <w:sz w:val="28"/>
                <w:szCs w:val="28"/>
                <w:lang w:val="kk-KZ"/>
              </w:rPr>
              <w:t>МЕМСТ</w:t>
            </w:r>
          </w:p>
          <w:p w14:paraId="0DE1FABD"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315CCF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509A96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59AC39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2D4EB5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3F989EF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F839E4F"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hideMark/>
          </w:tcPr>
          <w:p w14:paraId="429B825D"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62E50D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0852B1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676030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03239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51D4E5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DF46694"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hideMark/>
          </w:tcPr>
          <w:p w14:paraId="275D3808"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3E3B64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077DC6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F255A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5715E9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7EB3AC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00C0479"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hideMark/>
          </w:tcPr>
          <w:p w14:paraId="34100DD0"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66EEBA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6F72ED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271F2A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1AFD0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00EC9B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0112AAB"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hideMark/>
          </w:tcPr>
          <w:p w14:paraId="381447DC"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7D15A7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42BCB4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C65BC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6038C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113742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101B4D8" w14:textId="77777777" w:rsidTr="00510848">
        <w:trPr>
          <w:trHeight w:val="117"/>
        </w:trPr>
        <w:tc>
          <w:tcPr>
            <w:tcW w:w="2437" w:type="dxa"/>
            <w:gridSpan w:val="2"/>
            <w:vMerge w:val="restart"/>
            <w:tcBorders>
              <w:top w:val="nil"/>
              <w:left w:val="single" w:sz="4" w:space="0" w:color="auto"/>
              <w:bottom w:val="single" w:sz="4" w:space="0" w:color="auto"/>
              <w:right w:val="single" w:sz="4" w:space="0" w:color="auto"/>
            </w:tcBorders>
            <w:shd w:val="clear" w:color="auto" w:fill="auto"/>
            <w:hideMark/>
          </w:tcPr>
          <w:p w14:paraId="7D9E9E49" w14:textId="22BFB60C"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Құрамында C3S 65% - дан аспайтын, c3a 7% </w:t>
            </w:r>
            <w:r w:rsidRPr="00CF53D3">
              <w:rPr>
                <w:rFonts w:ascii="Times New Roman" w:hAnsi="Times New Roman"/>
                <w:sz w:val="28"/>
                <w:szCs w:val="28"/>
              </w:rPr>
              <w:lastRenderedPageBreak/>
              <w:t xml:space="preserve">- дан аспайтын, c3a + C4AF 22% - дан аспайтын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Портландцемент және шлак-портландцемент</w:t>
            </w:r>
          </w:p>
        </w:tc>
        <w:tc>
          <w:tcPr>
            <w:tcW w:w="1264" w:type="dxa"/>
            <w:tcBorders>
              <w:top w:val="nil"/>
              <w:left w:val="nil"/>
              <w:bottom w:val="single" w:sz="4" w:space="0" w:color="auto"/>
              <w:right w:val="single" w:sz="4" w:space="0" w:color="auto"/>
            </w:tcBorders>
            <w:shd w:val="clear" w:color="auto" w:fill="auto"/>
            <w:vAlign w:val="center"/>
            <w:hideMark/>
          </w:tcPr>
          <w:p w14:paraId="492B51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1DD8F2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26DAC6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320B6A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7AF5C1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242C06DE" w14:textId="77777777" w:rsidTr="00510848">
        <w:trPr>
          <w:trHeight w:val="117"/>
        </w:trPr>
        <w:tc>
          <w:tcPr>
            <w:tcW w:w="2437" w:type="dxa"/>
            <w:gridSpan w:val="2"/>
            <w:vMerge/>
            <w:tcBorders>
              <w:top w:val="nil"/>
              <w:left w:val="single" w:sz="4" w:space="0" w:color="auto"/>
              <w:bottom w:val="single" w:sz="4" w:space="0" w:color="auto"/>
              <w:right w:val="single" w:sz="4" w:space="0" w:color="auto"/>
            </w:tcBorders>
            <w:vAlign w:val="center"/>
            <w:hideMark/>
          </w:tcPr>
          <w:p w14:paraId="79838AEC"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467572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22B1A3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3D711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3CD45A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399BAC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агрессивті</w:t>
            </w:r>
          </w:p>
        </w:tc>
      </w:tr>
      <w:tr w:rsidR="00CF53D3" w:rsidRPr="00CF53D3" w14:paraId="774516D6" w14:textId="77777777" w:rsidTr="00510848">
        <w:trPr>
          <w:trHeight w:val="117"/>
        </w:trPr>
        <w:tc>
          <w:tcPr>
            <w:tcW w:w="2437" w:type="dxa"/>
            <w:gridSpan w:val="2"/>
            <w:vMerge/>
            <w:tcBorders>
              <w:top w:val="nil"/>
              <w:left w:val="single" w:sz="4" w:space="0" w:color="auto"/>
              <w:bottom w:val="single" w:sz="4" w:space="0" w:color="auto"/>
              <w:right w:val="single" w:sz="4" w:space="0" w:color="auto"/>
            </w:tcBorders>
            <w:vAlign w:val="center"/>
            <w:hideMark/>
          </w:tcPr>
          <w:p w14:paraId="4810308A"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3022F9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48C39A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31686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622F3F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499514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61FB7EBA" w14:textId="77777777" w:rsidTr="00510848">
        <w:trPr>
          <w:trHeight w:val="117"/>
        </w:trPr>
        <w:tc>
          <w:tcPr>
            <w:tcW w:w="2437" w:type="dxa"/>
            <w:gridSpan w:val="2"/>
            <w:vMerge/>
            <w:tcBorders>
              <w:top w:val="nil"/>
              <w:left w:val="single" w:sz="4" w:space="0" w:color="auto"/>
              <w:bottom w:val="single" w:sz="4" w:space="0" w:color="auto"/>
              <w:right w:val="single" w:sz="4" w:space="0" w:color="auto"/>
            </w:tcBorders>
            <w:vAlign w:val="center"/>
            <w:hideMark/>
          </w:tcPr>
          <w:p w14:paraId="308A1258"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3BEE848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485ED8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99B0B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C1CED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0CC7A4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3A4D2EE4" w14:textId="77777777" w:rsidTr="00510848">
        <w:trPr>
          <w:trHeight w:val="117"/>
        </w:trPr>
        <w:tc>
          <w:tcPr>
            <w:tcW w:w="2437" w:type="dxa"/>
            <w:gridSpan w:val="2"/>
            <w:vMerge/>
            <w:tcBorders>
              <w:top w:val="nil"/>
              <w:left w:val="single" w:sz="4" w:space="0" w:color="auto"/>
              <w:bottom w:val="single" w:sz="4" w:space="0" w:color="auto"/>
              <w:right w:val="single" w:sz="4" w:space="0" w:color="auto"/>
            </w:tcBorders>
            <w:vAlign w:val="center"/>
            <w:hideMark/>
          </w:tcPr>
          <w:p w14:paraId="083987F4"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222162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75BC42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25D77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66C87A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341590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2E2CCFE2" w14:textId="77777777" w:rsidTr="00510848">
        <w:trPr>
          <w:trHeight w:val="98"/>
        </w:trPr>
        <w:tc>
          <w:tcPr>
            <w:tcW w:w="2437"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E0CA9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МЕМСТ 22266 бойынша сульфатқа төзімді цемент</w:t>
            </w:r>
          </w:p>
        </w:tc>
        <w:tc>
          <w:tcPr>
            <w:tcW w:w="1264" w:type="dxa"/>
            <w:tcBorders>
              <w:top w:val="nil"/>
              <w:left w:val="nil"/>
              <w:bottom w:val="single" w:sz="4" w:space="0" w:color="auto"/>
              <w:right w:val="single" w:sz="4" w:space="0" w:color="auto"/>
            </w:tcBorders>
            <w:shd w:val="clear" w:color="auto" w:fill="auto"/>
            <w:vAlign w:val="center"/>
            <w:hideMark/>
          </w:tcPr>
          <w:p w14:paraId="06D581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47C876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0885A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3A1488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40C705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02B54DCD"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vAlign w:val="center"/>
            <w:hideMark/>
          </w:tcPr>
          <w:p w14:paraId="082FECE4"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319FAD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55DDB2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350C3F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31EFF4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5D723D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46EB48C3"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vAlign w:val="center"/>
            <w:hideMark/>
          </w:tcPr>
          <w:p w14:paraId="0076622E"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58A134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3B70FF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90EB3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40F9D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26091E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3B938274"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vAlign w:val="center"/>
            <w:hideMark/>
          </w:tcPr>
          <w:p w14:paraId="4B534039"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53D3AD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7AACB16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4E1E80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3217A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365A26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3C075774" w14:textId="77777777" w:rsidTr="00510848">
        <w:trPr>
          <w:trHeight w:val="98"/>
        </w:trPr>
        <w:tc>
          <w:tcPr>
            <w:tcW w:w="2437" w:type="dxa"/>
            <w:gridSpan w:val="2"/>
            <w:vMerge/>
            <w:tcBorders>
              <w:top w:val="nil"/>
              <w:left w:val="single" w:sz="4" w:space="0" w:color="auto"/>
              <w:bottom w:val="single" w:sz="4" w:space="0" w:color="auto"/>
              <w:right w:val="single" w:sz="4" w:space="0" w:color="auto"/>
            </w:tcBorders>
            <w:vAlign w:val="center"/>
            <w:hideMark/>
          </w:tcPr>
          <w:p w14:paraId="25006366"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1AF20F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5359E9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3B4EEF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5E3BFA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5 692</w:t>
            </w:r>
          </w:p>
        </w:tc>
        <w:tc>
          <w:tcPr>
            <w:tcW w:w="2517" w:type="dxa"/>
            <w:tcBorders>
              <w:top w:val="nil"/>
              <w:left w:val="nil"/>
              <w:bottom w:val="single" w:sz="4" w:space="0" w:color="auto"/>
              <w:right w:val="single" w:sz="4" w:space="0" w:color="auto"/>
            </w:tcBorders>
            <w:shd w:val="clear" w:color="auto" w:fill="auto"/>
            <w:hideMark/>
          </w:tcPr>
          <w:p w14:paraId="3DF6B1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6625216B" w14:textId="77777777" w:rsidTr="00510848">
        <w:trPr>
          <w:trHeight w:val="146"/>
        </w:trPr>
        <w:tc>
          <w:tcPr>
            <w:tcW w:w="947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0B2CB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CF53D3" w14:paraId="7B28BD33" w14:textId="77777777" w:rsidTr="00510848">
        <w:trPr>
          <w:trHeight w:val="334"/>
        </w:trPr>
        <w:tc>
          <w:tcPr>
            <w:tcW w:w="2437"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97FE256" w14:textId="756D192F"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шлакопортландцемент және </w:t>
            </w:r>
            <w:r w:rsidR="00F63E12">
              <w:rPr>
                <w:rFonts w:ascii="Times New Roman" w:hAnsi="Times New Roman"/>
                <w:sz w:val="28"/>
                <w:szCs w:val="28"/>
                <w:lang w:val="kk-KZ"/>
              </w:rPr>
              <w:t xml:space="preserve">МЕМСТ  </w:t>
            </w:r>
            <w:r w:rsidRPr="00CF53D3">
              <w:rPr>
                <w:rFonts w:ascii="Times New Roman" w:hAnsi="Times New Roman"/>
                <w:sz w:val="28"/>
                <w:szCs w:val="28"/>
              </w:rPr>
              <w:t>22266 бойынша сульфатқа төзімді цемент</w:t>
            </w:r>
          </w:p>
        </w:tc>
        <w:tc>
          <w:tcPr>
            <w:tcW w:w="1264" w:type="dxa"/>
            <w:tcBorders>
              <w:top w:val="nil"/>
              <w:left w:val="nil"/>
              <w:bottom w:val="single" w:sz="4" w:space="0" w:color="auto"/>
              <w:right w:val="single" w:sz="4" w:space="0" w:color="auto"/>
            </w:tcBorders>
            <w:shd w:val="clear" w:color="auto" w:fill="auto"/>
            <w:vAlign w:val="center"/>
            <w:hideMark/>
          </w:tcPr>
          <w:p w14:paraId="7A1AC1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W4-W6</w:t>
            </w:r>
          </w:p>
        </w:tc>
        <w:tc>
          <w:tcPr>
            <w:tcW w:w="1134" w:type="dxa"/>
            <w:tcBorders>
              <w:top w:val="nil"/>
              <w:left w:val="nil"/>
              <w:bottom w:val="single" w:sz="4" w:space="0" w:color="auto"/>
              <w:right w:val="single" w:sz="4" w:space="0" w:color="auto"/>
            </w:tcBorders>
            <w:shd w:val="clear" w:color="auto" w:fill="auto"/>
            <w:vAlign w:val="center"/>
            <w:hideMark/>
          </w:tcPr>
          <w:p w14:paraId="6F86D7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22F90A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47186D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111 635</w:t>
            </w:r>
          </w:p>
        </w:tc>
        <w:tc>
          <w:tcPr>
            <w:tcW w:w="2517" w:type="dxa"/>
            <w:tcBorders>
              <w:top w:val="nil"/>
              <w:left w:val="nil"/>
              <w:bottom w:val="single" w:sz="4" w:space="0" w:color="auto"/>
              <w:right w:val="single" w:sz="4" w:space="0" w:color="auto"/>
            </w:tcBorders>
            <w:shd w:val="clear" w:color="auto" w:fill="auto"/>
            <w:hideMark/>
          </w:tcPr>
          <w:p w14:paraId="0F20DF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A0063FF" w14:textId="77777777" w:rsidTr="00510848">
        <w:trPr>
          <w:trHeight w:val="365"/>
        </w:trPr>
        <w:tc>
          <w:tcPr>
            <w:tcW w:w="2437" w:type="dxa"/>
            <w:gridSpan w:val="2"/>
            <w:vMerge/>
            <w:tcBorders>
              <w:top w:val="nil"/>
              <w:left w:val="single" w:sz="4" w:space="0" w:color="auto"/>
              <w:bottom w:val="single" w:sz="4" w:space="0" w:color="auto"/>
              <w:right w:val="single" w:sz="4" w:space="0" w:color="auto"/>
            </w:tcBorders>
            <w:vAlign w:val="center"/>
            <w:hideMark/>
          </w:tcPr>
          <w:p w14:paraId="64EF54D9"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4C96E4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134" w:type="dxa"/>
            <w:tcBorders>
              <w:top w:val="nil"/>
              <w:left w:val="nil"/>
              <w:bottom w:val="single" w:sz="4" w:space="0" w:color="auto"/>
              <w:right w:val="single" w:sz="4" w:space="0" w:color="auto"/>
            </w:tcBorders>
            <w:shd w:val="clear" w:color="auto" w:fill="auto"/>
            <w:vAlign w:val="center"/>
            <w:hideMark/>
          </w:tcPr>
          <w:p w14:paraId="53C7AF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2E936F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69218D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111 635</w:t>
            </w:r>
          </w:p>
        </w:tc>
        <w:tc>
          <w:tcPr>
            <w:tcW w:w="2517" w:type="dxa"/>
            <w:tcBorders>
              <w:top w:val="nil"/>
              <w:left w:val="nil"/>
              <w:bottom w:val="single" w:sz="4" w:space="0" w:color="auto"/>
              <w:right w:val="single" w:sz="4" w:space="0" w:color="auto"/>
            </w:tcBorders>
            <w:shd w:val="clear" w:color="auto" w:fill="auto"/>
            <w:hideMark/>
          </w:tcPr>
          <w:p w14:paraId="474AC1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06A3031" w14:textId="77777777" w:rsidTr="00510848">
        <w:trPr>
          <w:trHeight w:val="176"/>
        </w:trPr>
        <w:tc>
          <w:tcPr>
            <w:tcW w:w="2437" w:type="dxa"/>
            <w:gridSpan w:val="2"/>
            <w:vMerge/>
            <w:tcBorders>
              <w:top w:val="nil"/>
              <w:left w:val="single" w:sz="4" w:space="0" w:color="auto"/>
              <w:bottom w:val="single" w:sz="4" w:space="0" w:color="auto"/>
              <w:right w:val="single" w:sz="4" w:space="0" w:color="auto"/>
            </w:tcBorders>
            <w:vAlign w:val="center"/>
            <w:hideMark/>
          </w:tcPr>
          <w:p w14:paraId="1C08EEC0" w14:textId="77777777" w:rsidR="00CF53D3" w:rsidRPr="00CF53D3" w:rsidRDefault="00CF53D3" w:rsidP="00510848">
            <w:pPr>
              <w:spacing w:after="0" w:line="240" w:lineRule="auto"/>
              <w:rPr>
                <w:rFonts w:ascii="Times New Roman" w:hAnsi="Times New Roman"/>
                <w:sz w:val="28"/>
                <w:szCs w:val="28"/>
              </w:rPr>
            </w:pPr>
          </w:p>
        </w:tc>
        <w:tc>
          <w:tcPr>
            <w:tcW w:w="1264" w:type="dxa"/>
            <w:tcBorders>
              <w:top w:val="nil"/>
              <w:left w:val="nil"/>
              <w:bottom w:val="single" w:sz="4" w:space="0" w:color="auto"/>
              <w:right w:val="single" w:sz="4" w:space="0" w:color="auto"/>
            </w:tcBorders>
            <w:shd w:val="clear" w:color="auto" w:fill="auto"/>
            <w:vAlign w:val="center"/>
            <w:hideMark/>
          </w:tcPr>
          <w:p w14:paraId="1DBC0F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134" w:type="dxa"/>
            <w:tcBorders>
              <w:top w:val="nil"/>
              <w:left w:val="nil"/>
              <w:bottom w:val="single" w:sz="4" w:space="0" w:color="auto"/>
              <w:right w:val="single" w:sz="4" w:space="0" w:color="auto"/>
            </w:tcBorders>
            <w:shd w:val="clear" w:color="auto" w:fill="auto"/>
            <w:vAlign w:val="center"/>
            <w:hideMark/>
          </w:tcPr>
          <w:p w14:paraId="52B1FD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11604E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369FDF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111 635</w:t>
            </w:r>
          </w:p>
        </w:tc>
        <w:tc>
          <w:tcPr>
            <w:tcW w:w="2517" w:type="dxa"/>
            <w:tcBorders>
              <w:top w:val="nil"/>
              <w:left w:val="nil"/>
              <w:bottom w:val="single" w:sz="4" w:space="0" w:color="auto"/>
              <w:right w:val="single" w:sz="4" w:space="0" w:color="auto"/>
            </w:tcBorders>
            <w:shd w:val="clear" w:color="auto" w:fill="auto"/>
            <w:hideMark/>
          </w:tcPr>
          <w:p w14:paraId="2E4F39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25B12EDF" w14:textId="77777777" w:rsidTr="00510848">
        <w:trPr>
          <w:trHeight w:val="95"/>
        </w:trPr>
        <w:tc>
          <w:tcPr>
            <w:tcW w:w="9478"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4C787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3F78444C"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95FD6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Кабельдің қорғасын қабығына қатысты</w:t>
            </w:r>
          </w:p>
        </w:tc>
        <w:tc>
          <w:tcPr>
            <w:tcW w:w="1134" w:type="dxa"/>
            <w:tcBorders>
              <w:top w:val="nil"/>
              <w:left w:val="nil"/>
              <w:bottom w:val="single" w:sz="4" w:space="0" w:color="auto"/>
              <w:right w:val="single" w:sz="4" w:space="0" w:color="auto"/>
            </w:tcBorders>
            <w:shd w:val="clear" w:color="auto" w:fill="auto"/>
            <w:vAlign w:val="center"/>
            <w:hideMark/>
          </w:tcPr>
          <w:p w14:paraId="0CB24D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2F5C6D2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07D52F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w:t>
            </w:r>
          </w:p>
        </w:tc>
        <w:tc>
          <w:tcPr>
            <w:tcW w:w="2517" w:type="dxa"/>
            <w:tcBorders>
              <w:top w:val="nil"/>
              <w:left w:val="nil"/>
              <w:bottom w:val="single" w:sz="4" w:space="0" w:color="auto"/>
              <w:right w:val="single" w:sz="4" w:space="0" w:color="auto"/>
            </w:tcBorders>
            <w:shd w:val="clear" w:color="auto" w:fill="auto"/>
            <w:vAlign w:val="center"/>
            <w:hideMark/>
          </w:tcPr>
          <w:p w14:paraId="1884F35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453CC2BE" w14:textId="77777777" w:rsidTr="00510848">
        <w:trPr>
          <w:trHeight w:val="77"/>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3E0DC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134" w:type="dxa"/>
            <w:tcBorders>
              <w:top w:val="nil"/>
              <w:left w:val="nil"/>
              <w:bottom w:val="single" w:sz="4" w:space="0" w:color="auto"/>
              <w:right w:val="single" w:sz="4" w:space="0" w:color="auto"/>
            </w:tcBorders>
            <w:shd w:val="clear" w:color="auto" w:fill="auto"/>
            <w:vAlign w:val="center"/>
            <w:hideMark/>
          </w:tcPr>
          <w:p w14:paraId="6476BE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3A7D35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708512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w:t>
            </w:r>
          </w:p>
        </w:tc>
        <w:tc>
          <w:tcPr>
            <w:tcW w:w="2517" w:type="dxa"/>
            <w:tcBorders>
              <w:top w:val="nil"/>
              <w:left w:val="nil"/>
              <w:bottom w:val="single" w:sz="4" w:space="0" w:color="auto"/>
              <w:right w:val="single" w:sz="4" w:space="0" w:color="auto"/>
            </w:tcBorders>
            <w:shd w:val="clear" w:color="auto" w:fill="auto"/>
            <w:vAlign w:val="center"/>
            <w:hideMark/>
          </w:tcPr>
          <w:p w14:paraId="3C132344"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65E79E8F" w14:textId="77777777" w:rsidTr="00510848">
        <w:trPr>
          <w:trHeight w:val="30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707C1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5777" w:type="dxa"/>
            <w:gridSpan w:val="6"/>
            <w:tcBorders>
              <w:top w:val="single" w:sz="4" w:space="0" w:color="auto"/>
              <w:left w:val="nil"/>
              <w:bottom w:val="single" w:sz="4" w:space="0" w:color="auto"/>
              <w:right w:val="single" w:sz="4" w:space="0" w:color="auto"/>
            </w:tcBorders>
            <w:shd w:val="clear" w:color="auto" w:fill="auto"/>
            <w:vAlign w:val="center"/>
            <w:hideMark/>
          </w:tcPr>
          <w:p w14:paraId="0F87C0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w:t>
            </w:r>
          </w:p>
        </w:tc>
      </w:tr>
    </w:tbl>
    <w:p w14:paraId="563A1CCD" w14:textId="2ED48477"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Е</w:t>
      </w:r>
    </w:p>
    <w:p w14:paraId="0E6FD817" w14:textId="77777777" w:rsidR="00CF53D3" w:rsidRPr="00CF53D3" w:rsidRDefault="00CF53D3" w:rsidP="00CF53D3">
      <w:pPr>
        <w:spacing w:after="0" w:line="240" w:lineRule="auto"/>
        <w:rPr>
          <w:rFonts w:ascii="Times New Roman" w:hAnsi="Times New Roman"/>
          <w:sz w:val="28"/>
          <w:szCs w:val="28"/>
          <w:lang w:val="kk-KZ"/>
        </w:rPr>
      </w:pPr>
    </w:p>
    <w:p w14:paraId="73C1A83E" w14:textId="77777777" w:rsidR="00CF53D3" w:rsidRPr="00CF53D3" w:rsidRDefault="00CF53D3" w:rsidP="00CF53D3">
      <w:pPr>
        <w:spacing w:after="0" w:line="240" w:lineRule="auto"/>
        <w:ind w:firstLine="426"/>
        <w:rPr>
          <w:rFonts w:ascii="Times New Roman" w:hAnsi="Times New Roman"/>
          <w:sz w:val="28"/>
          <w:szCs w:val="28"/>
          <w:lang w:val="kk-KZ"/>
        </w:rPr>
      </w:pPr>
      <w:r w:rsidRPr="00CF53D3">
        <w:rPr>
          <w:rFonts w:ascii="Times New Roman" w:hAnsi="Times New Roman"/>
          <w:sz w:val="28"/>
          <w:szCs w:val="28"/>
          <w:lang w:val="kk-KZ"/>
        </w:rPr>
        <w:t>Кесте  3 - ИГЭ-2. Құмды саз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1716"/>
        <w:gridCol w:w="426"/>
        <w:gridCol w:w="1275"/>
        <w:gridCol w:w="1560"/>
        <w:gridCol w:w="992"/>
        <w:gridCol w:w="31"/>
        <w:gridCol w:w="961"/>
        <w:gridCol w:w="2517"/>
      </w:tblGrid>
      <w:tr w:rsidR="00CF53D3" w:rsidRPr="00CF53D3" w14:paraId="758638FC" w14:textId="77777777" w:rsidTr="00510848">
        <w:trPr>
          <w:trHeight w:val="406"/>
          <w:tblHeader/>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76054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ИГЭ-2. Құмды саз</w:t>
            </w:r>
          </w:p>
        </w:tc>
      </w:tr>
      <w:tr w:rsidR="00CF53D3" w:rsidRPr="00CF53D3" w14:paraId="778D456E" w14:textId="77777777" w:rsidTr="00510848">
        <w:trPr>
          <w:trHeight w:val="300"/>
          <w:tblHeader/>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4524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Топырақтың сипаттамасы </w:t>
            </w:r>
          </w:p>
          <w:p w14:paraId="2CA236C6" w14:textId="77777777" w:rsidR="00CF53D3" w:rsidRPr="00CF53D3" w:rsidRDefault="00CF53D3" w:rsidP="00510848">
            <w:pPr>
              <w:spacing w:after="0" w:line="240" w:lineRule="auto"/>
              <w:rPr>
                <w:rFonts w:ascii="Times New Roman" w:hAnsi="Times New Roman"/>
                <w:sz w:val="28"/>
                <w:szCs w:val="28"/>
              </w:rPr>
            </w:pP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661C23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6086AEE2"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Бірлік</w:t>
            </w:r>
          </w:p>
        </w:tc>
        <w:tc>
          <w:tcPr>
            <w:tcW w:w="3509" w:type="dxa"/>
            <w:gridSpan w:val="3"/>
            <w:tcBorders>
              <w:top w:val="single" w:sz="4" w:space="0" w:color="auto"/>
              <w:left w:val="nil"/>
              <w:bottom w:val="single" w:sz="4" w:space="0" w:color="auto"/>
              <w:right w:val="single" w:sz="4" w:space="0" w:color="auto"/>
            </w:tcBorders>
            <w:shd w:val="clear" w:color="auto" w:fill="auto"/>
            <w:vAlign w:val="center"/>
            <w:hideMark/>
          </w:tcPr>
          <w:p w14:paraId="29F002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ИГЭ-2</w:t>
            </w:r>
          </w:p>
        </w:tc>
      </w:tr>
      <w:tr w:rsidR="00CF53D3" w:rsidRPr="00CF53D3" w14:paraId="48B63CDF" w14:textId="77777777" w:rsidTr="00510848">
        <w:trPr>
          <w:trHeight w:val="946"/>
          <w:tblHeader/>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AD90B0" w14:textId="77777777" w:rsidR="00CF53D3" w:rsidRPr="00CF53D3" w:rsidRDefault="00CF53D3" w:rsidP="00510848">
            <w:pPr>
              <w:spacing w:after="0" w:line="240" w:lineRule="auto"/>
              <w:rPr>
                <w:rFonts w:ascii="Times New Roman" w:hAnsi="Times New Roman"/>
                <w:sz w:val="28"/>
                <w:szCs w:val="28"/>
              </w:rPr>
            </w:pPr>
          </w:p>
        </w:tc>
        <w:tc>
          <w:tcPr>
            <w:tcW w:w="1560" w:type="dxa"/>
            <w:vMerge/>
            <w:tcBorders>
              <w:top w:val="nil"/>
              <w:left w:val="single" w:sz="4" w:space="0" w:color="auto"/>
              <w:bottom w:val="single" w:sz="4" w:space="0" w:color="auto"/>
              <w:right w:val="single" w:sz="4" w:space="0" w:color="auto"/>
            </w:tcBorders>
            <w:shd w:val="clear" w:color="auto" w:fill="auto"/>
            <w:vAlign w:val="center"/>
            <w:hideMark/>
          </w:tcPr>
          <w:p w14:paraId="7A946FFF" w14:textId="77777777" w:rsidR="00CF53D3" w:rsidRPr="00CF53D3" w:rsidRDefault="00CF53D3" w:rsidP="00510848">
            <w:pPr>
              <w:spacing w:after="0" w:line="240" w:lineRule="auto"/>
              <w:rPr>
                <w:rFonts w:ascii="Times New Roman" w:hAnsi="Times New Roman"/>
                <w:sz w:val="28"/>
                <w:szCs w:val="28"/>
              </w:rPr>
            </w:pPr>
          </w:p>
        </w:tc>
        <w:tc>
          <w:tcPr>
            <w:tcW w:w="992" w:type="dxa"/>
            <w:vMerge/>
            <w:tcBorders>
              <w:top w:val="nil"/>
              <w:left w:val="single" w:sz="4" w:space="0" w:color="auto"/>
              <w:bottom w:val="single" w:sz="4" w:space="0" w:color="auto"/>
              <w:right w:val="single" w:sz="4" w:space="0" w:color="auto"/>
            </w:tcBorders>
            <w:shd w:val="clear" w:color="auto" w:fill="auto"/>
            <w:vAlign w:val="center"/>
            <w:hideMark/>
          </w:tcPr>
          <w:p w14:paraId="2B999575" w14:textId="77777777" w:rsidR="00CF53D3" w:rsidRPr="00CF53D3" w:rsidRDefault="00CF53D3" w:rsidP="00510848">
            <w:pPr>
              <w:spacing w:after="0" w:line="240" w:lineRule="auto"/>
              <w:rPr>
                <w:rFonts w:ascii="Times New Roman" w:hAnsi="Times New Roman"/>
                <w:sz w:val="28"/>
                <w:szCs w:val="28"/>
              </w:rPr>
            </w:pPr>
          </w:p>
        </w:tc>
        <w:tc>
          <w:tcPr>
            <w:tcW w:w="992" w:type="dxa"/>
            <w:gridSpan w:val="2"/>
            <w:tcBorders>
              <w:top w:val="nil"/>
              <w:left w:val="nil"/>
              <w:bottom w:val="single" w:sz="4" w:space="0" w:color="auto"/>
              <w:right w:val="single" w:sz="4" w:space="0" w:color="auto"/>
            </w:tcBorders>
            <w:shd w:val="clear" w:color="auto" w:fill="auto"/>
            <w:vAlign w:val="center"/>
            <w:hideMark/>
          </w:tcPr>
          <w:p w14:paraId="3E0771C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Норм.</w:t>
            </w:r>
          </w:p>
          <w:p w14:paraId="3EA5F6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мағынасы </w:t>
            </w:r>
          </w:p>
        </w:tc>
        <w:tc>
          <w:tcPr>
            <w:tcW w:w="2517" w:type="dxa"/>
            <w:tcBorders>
              <w:top w:val="nil"/>
              <w:left w:val="nil"/>
              <w:bottom w:val="single" w:sz="4" w:space="0" w:color="auto"/>
              <w:right w:val="single" w:sz="4" w:space="0" w:color="auto"/>
            </w:tcBorders>
            <w:shd w:val="clear" w:color="auto" w:fill="auto"/>
            <w:vAlign w:val="center"/>
            <w:hideMark/>
          </w:tcPr>
          <w:p w14:paraId="7FFDDA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топырақтың әртүрлілігі </w:t>
            </w:r>
          </w:p>
        </w:tc>
      </w:tr>
      <w:tr w:rsidR="00CF53D3" w:rsidRPr="00CF53D3" w14:paraId="76715549"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24A155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ылғалдылық</w:t>
            </w:r>
          </w:p>
        </w:tc>
        <w:tc>
          <w:tcPr>
            <w:tcW w:w="1560" w:type="dxa"/>
            <w:tcBorders>
              <w:top w:val="nil"/>
              <w:left w:val="nil"/>
              <w:bottom w:val="single" w:sz="4" w:space="0" w:color="auto"/>
              <w:right w:val="single" w:sz="4" w:space="0" w:color="auto"/>
            </w:tcBorders>
            <w:shd w:val="clear" w:color="auto" w:fill="auto"/>
            <w:vAlign w:val="center"/>
            <w:hideMark/>
          </w:tcPr>
          <w:p w14:paraId="3F21C5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2" w:type="dxa"/>
            <w:tcBorders>
              <w:top w:val="nil"/>
              <w:left w:val="nil"/>
              <w:bottom w:val="single" w:sz="4" w:space="0" w:color="auto"/>
              <w:right w:val="single" w:sz="4" w:space="0" w:color="auto"/>
            </w:tcBorders>
            <w:shd w:val="clear" w:color="auto" w:fill="auto"/>
            <w:vAlign w:val="center"/>
            <w:hideMark/>
          </w:tcPr>
          <w:p w14:paraId="0D938B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gridSpan w:val="2"/>
            <w:tcBorders>
              <w:top w:val="nil"/>
              <w:left w:val="nil"/>
              <w:bottom w:val="single" w:sz="4" w:space="0" w:color="auto"/>
              <w:right w:val="single" w:sz="4" w:space="0" w:color="auto"/>
            </w:tcBorders>
            <w:shd w:val="clear" w:color="auto" w:fill="auto"/>
            <w:vAlign w:val="center"/>
            <w:hideMark/>
          </w:tcPr>
          <w:p w14:paraId="705AAC0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0,181</w:t>
            </w:r>
          </w:p>
        </w:tc>
        <w:tc>
          <w:tcPr>
            <w:tcW w:w="2517" w:type="dxa"/>
            <w:tcBorders>
              <w:top w:val="nil"/>
              <w:left w:val="nil"/>
              <w:bottom w:val="single" w:sz="4" w:space="0" w:color="auto"/>
              <w:right w:val="single" w:sz="4" w:space="0" w:color="auto"/>
            </w:tcBorders>
            <w:shd w:val="clear" w:color="auto" w:fill="auto"/>
            <w:vAlign w:val="center"/>
            <w:hideMark/>
          </w:tcPr>
          <w:p w14:paraId="618640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3236290" w14:textId="77777777" w:rsidTr="00510848">
        <w:trPr>
          <w:trHeight w:val="370"/>
        </w:trPr>
        <w:tc>
          <w:tcPr>
            <w:tcW w:w="1716" w:type="dxa"/>
            <w:vMerge w:val="restart"/>
            <w:tcBorders>
              <w:top w:val="nil"/>
              <w:left w:val="single" w:sz="4" w:space="0" w:color="auto"/>
              <w:bottom w:val="single" w:sz="4" w:space="0" w:color="auto"/>
              <w:right w:val="single" w:sz="4" w:space="0" w:color="auto"/>
            </w:tcBorders>
            <w:shd w:val="clear" w:color="auto" w:fill="auto"/>
            <w:hideMark/>
          </w:tcPr>
          <w:p w14:paraId="74E1B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1229C6B8"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67B939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560" w:type="dxa"/>
            <w:tcBorders>
              <w:top w:val="nil"/>
              <w:left w:val="nil"/>
              <w:bottom w:val="single" w:sz="4" w:space="0" w:color="auto"/>
              <w:right w:val="single" w:sz="4" w:space="0" w:color="auto"/>
            </w:tcBorders>
            <w:shd w:val="clear" w:color="auto" w:fill="auto"/>
            <w:vAlign w:val="center"/>
            <w:hideMark/>
          </w:tcPr>
          <w:p w14:paraId="47DC7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2" w:type="dxa"/>
            <w:tcBorders>
              <w:top w:val="nil"/>
              <w:left w:val="nil"/>
              <w:bottom w:val="single" w:sz="4" w:space="0" w:color="auto"/>
              <w:right w:val="single" w:sz="4" w:space="0" w:color="auto"/>
            </w:tcBorders>
            <w:shd w:val="clear" w:color="auto" w:fill="auto"/>
            <w:vAlign w:val="center"/>
            <w:hideMark/>
          </w:tcPr>
          <w:p w14:paraId="6FC14B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vAlign w:val="center"/>
            <w:hideMark/>
          </w:tcPr>
          <w:p w14:paraId="65869E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0,214</w:t>
            </w:r>
          </w:p>
        </w:tc>
        <w:tc>
          <w:tcPr>
            <w:tcW w:w="2517" w:type="dxa"/>
            <w:tcBorders>
              <w:top w:val="nil"/>
              <w:left w:val="nil"/>
              <w:bottom w:val="single" w:sz="4" w:space="0" w:color="auto"/>
              <w:right w:val="single" w:sz="4" w:space="0" w:color="auto"/>
            </w:tcBorders>
            <w:shd w:val="clear" w:color="auto" w:fill="auto"/>
            <w:vAlign w:val="center"/>
            <w:hideMark/>
          </w:tcPr>
          <w:p w14:paraId="788E38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EAD2BB2" w14:textId="77777777" w:rsidTr="00510848">
        <w:trPr>
          <w:trHeight w:val="419"/>
        </w:trPr>
        <w:tc>
          <w:tcPr>
            <w:tcW w:w="1716" w:type="dxa"/>
            <w:vMerge/>
            <w:tcBorders>
              <w:top w:val="nil"/>
              <w:left w:val="single" w:sz="4" w:space="0" w:color="auto"/>
              <w:bottom w:val="single" w:sz="4" w:space="0" w:color="auto"/>
              <w:right w:val="single" w:sz="4" w:space="0" w:color="auto"/>
            </w:tcBorders>
            <w:hideMark/>
          </w:tcPr>
          <w:p w14:paraId="7F88CEE7"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3E7674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560" w:type="dxa"/>
            <w:tcBorders>
              <w:top w:val="nil"/>
              <w:left w:val="nil"/>
              <w:bottom w:val="single" w:sz="4" w:space="0" w:color="auto"/>
              <w:right w:val="single" w:sz="4" w:space="0" w:color="auto"/>
            </w:tcBorders>
            <w:shd w:val="clear" w:color="auto" w:fill="auto"/>
            <w:vAlign w:val="center"/>
            <w:hideMark/>
          </w:tcPr>
          <w:p w14:paraId="6165D1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2" w:type="dxa"/>
            <w:tcBorders>
              <w:top w:val="nil"/>
              <w:left w:val="nil"/>
              <w:bottom w:val="single" w:sz="4" w:space="0" w:color="auto"/>
              <w:right w:val="single" w:sz="4" w:space="0" w:color="auto"/>
            </w:tcBorders>
            <w:shd w:val="clear" w:color="auto" w:fill="auto"/>
            <w:vAlign w:val="center"/>
            <w:hideMark/>
          </w:tcPr>
          <w:p w14:paraId="1A13D9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vAlign w:val="center"/>
            <w:hideMark/>
          </w:tcPr>
          <w:p w14:paraId="06904F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0,150</w:t>
            </w:r>
          </w:p>
        </w:tc>
        <w:tc>
          <w:tcPr>
            <w:tcW w:w="2517" w:type="dxa"/>
            <w:tcBorders>
              <w:top w:val="nil"/>
              <w:left w:val="nil"/>
              <w:bottom w:val="single" w:sz="4" w:space="0" w:color="auto"/>
              <w:right w:val="single" w:sz="4" w:space="0" w:color="auto"/>
            </w:tcBorders>
            <w:shd w:val="clear" w:color="auto" w:fill="auto"/>
            <w:vAlign w:val="center"/>
            <w:hideMark/>
          </w:tcPr>
          <w:p w14:paraId="6957F7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9EF987E" w14:textId="77777777" w:rsidTr="00510848">
        <w:trPr>
          <w:trHeight w:val="631"/>
        </w:trPr>
        <w:tc>
          <w:tcPr>
            <w:tcW w:w="1716" w:type="dxa"/>
            <w:vMerge/>
            <w:tcBorders>
              <w:top w:val="nil"/>
              <w:left w:val="single" w:sz="4" w:space="0" w:color="auto"/>
              <w:bottom w:val="single" w:sz="4" w:space="0" w:color="auto"/>
              <w:right w:val="single" w:sz="4" w:space="0" w:color="auto"/>
            </w:tcBorders>
            <w:hideMark/>
          </w:tcPr>
          <w:p w14:paraId="04724F8B"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30622E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560" w:type="dxa"/>
            <w:tcBorders>
              <w:top w:val="nil"/>
              <w:left w:val="nil"/>
              <w:bottom w:val="single" w:sz="4" w:space="0" w:color="auto"/>
              <w:right w:val="single" w:sz="4" w:space="0" w:color="auto"/>
            </w:tcBorders>
            <w:shd w:val="clear" w:color="auto" w:fill="auto"/>
            <w:vAlign w:val="center"/>
            <w:hideMark/>
          </w:tcPr>
          <w:p w14:paraId="41B148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2" w:type="dxa"/>
            <w:tcBorders>
              <w:top w:val="nil"/>
              <w:left w:val="nil"/>
              <w:bottom w:val="single" w:sz="4" w:space="0" w:color="auto"/>
              <w:right w:val="single" w:sz="4" w:space="0" w:color="auto"/>
            </w:tcBorders>
            <w:shd w:val="clear" w:color="auto" w:fill="auto"/>
            <w:vAlign w:val="center"/>
            <w:hideMark/>
          </w:tcPr>
          <w:p w14:paraId="494380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hideMark/>
          </w:tcPr>
          <w:p w14:paraId="3DB3CA0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 саз</w:t>
            </w:r>
          </w:p>
        </w:tc>
        <w:tc>
          <w:tcPr>
            <w:tcW w:w="2517" w:type="dxa"/>
            <w:tcBorders>
              <w:top w:val="nil"/>
              <w:left w:val="nil"/>
              <w:bottom w:val="single" w:sz="4" w:space="0" w:color="auto"/>
              <w:right w:val="single" w:sz="4" w:space="0" w:color="auto"/>
            </w:tcBorders>
            <w:shd w:val="clear" w:color="auto" w:fill="auto"/>
            <w:hideMark/>
          </w:tcPr>
          <w:p w14:paraId="355A07F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 саз</w:t>
            </w:r>
          </w:p>
        </w:tc>
      </w:tr>
      <w:tr w:rsidR="00CF53D3" w:rsidRPr="00CF53D3" w14:paraId="58E5DFDE" w14:textId="77777777" w:rsidTr="00510848">
        <w:trPr>
          <w:trHeight w:val="315"/>
        </w:trPr>
        <w:tc>
          <w:tcPr>
            <w:tcW w:w="1716" w:type="dxa"/>
            <w:vMerge w:val="restart"/>
            <w:tcBorders>
              <w:top w:val="nil"/>
              <w:left w:val="single" w:sz="4" w:space="0" w:color="auto"/>
              <w:bottom w:val="single" w:sz="4" w:space="0" w:color="auto"/>
              <w:right w:val="single" w:sz="4" w:space="0" w:color="auto"/>
            </w:tcBorders>
            <w:shd w:val="clear" w:color="auto" w:fill="auto"/>
            <w:hideMark/>
          </w:tcPr>
          <w:p w14:paraId="57BA01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701" w:type="dxa"/>
            <w:gridSpan w:val="2"/>
            <w:tcBorders>
              <w:top w:val="nil"/>
              <w:left w:val="nil"/>
              <w:bottom w:val="single" w:sz="4" w:space="0" w:color="auto"/>
              <w:right w:val="single" w:sz="4" w:space="0" w:color="auto"/>
            </w:tcBorders>
            <w:shd w:val="clear" w:color="auto" w:fill="auto"/>
            <w:hideMark/>
          </w:tcPr>
          <w:p w14:paraId="15E5C723" w14:textId="411407AC" w:rsidR="00CF53D3" w:rsidRPr="00CF53D3" w:rsidRDefault="004E1167" w:rsidP="00510848">
            <w:pPr>
              <w:spacing w:after="0" w:line="240" w:lineRule="auto"/>
              <w:rPr>
                <w:rFonts w:ascii="Times New Roman" w:hAnsi="Times New Roman"/>
                <w:sz w:val="28"/>
                <w:szCs w:val="28"/>
              </w:rPr>
            </w:pPr>
            <w:r w:rsidRPr="00CF53D3">
              <w:rPr>
                <w:rFonts w:ascii="Times New Roman" w:hAnsi="Times New Roman"/>
                <w:sz w:val="28"/>
                <w:szCs w:val="28"/>
              </w:rPr>
              <w:t>Қ</w:t>
            </w:r>
            <w:r w:rsidR="00CF53D3" w:rsidRPr="00CF53D3">
              <w:rPr>
                <w:rFonts w:ascii="Times New Roman" w:hAnsi="Times New Roman"/>
                <w:sz w:val="28"/>
                <w:szCs w:val="28"/>
              </w:rPr>
              <w:t>ұм</w:t>
            </w:r>
          </w:p>
        </w:tc>
        <w:tc>
          <w:tcPr>
            <w:tcW w:w="1560" w:type="dxa"/>
            <w:tcBorders>
              <w:top w:val="nil"/>
              <w:left w:val="nil"/>
              <w:bottom w:val="single" w:sz="4" w:space="0" w:color="auto"/>
              <w:right w:val="single" w:sz="4" w:space="0" w:color="auto"/>
            </w:tcBorders>
            <w:shd w:val="clear" w:color="auto" w:fill="auto"/>
            <w:vAlign w:val="center"/>
            <w:hideMark/>
          </w:tcPr>
          <w:p w14:paraId="2B15535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2" w:type="dxa"/>
            <w:tcBorders>
              <w:top w:val="nil"/>
              <w:left w:val="nil"/>
              <w:bottom w:val="single" w:sz="4" w:space="0" w:color="auto"/>
              <w:right w:val="single" w:sz="4" w:space="0" w:color="auto"/>
            </w:tcBorders>
            <w:shd w:val="clear" w:color="auto" w:fill="auto"/>
            <w:vAlign w:val="center"/>
            <w:hideMark/>
          </w:tcPr>
          <w:p w14:paraId="6C2C2C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hideMark/>
          </w:tcPr>
          <w:p w14:paraId="75A834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c>
          <w:tcPr>
            <w:tcW w:w="2517" w:type="dxa"/>
            <w:tcBorders>
              <w:top w:val="nil"/>
              <w:left w:val="nil"/>
              <w:bottom w:val="single" w:sz="4" w:space="0" w:color="auto"/>
              <w:right w:val="single" w:sz="4" w:space="0" w:color="auto"/>
            </w:tcBorders>
            <w:shd w:val="clear" w:color="auto" w:fill="auto"/>
            <w:hideMark/>
          </w:tcPr>
          <w:p w14:paraId="510571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4EF2D724" w14:textId="77777777" w:rsidTr="00510848">
        <w:trPr>
          <w:trHeight w:val="315"/>
        </w:trPr>
        <w:tc>
          <w:tcPr>
            <w:tcW w:w="1716" w:type="dxa"/>
            <w:vMerge/>
            <w:tcBorders>
              <w:top w:val="nil"/>
              <w:left w:val="single" w:sz="4" w:space="0" w:color="auto"/>
              <w:bottom w:val="single" w:sz="4" w:space="0" w:color="auto"/>
              <w:right w:val="single" w:sz="4" w:space="0" w:color="auto"/>
            </w:tcBorders>
            <w:vAlign w:val="center"/>
            <w:hideMark/>
          </w:tcPr>
          <w:p w14:paraId="05CA3D71"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3AA3B9D8" w14:textId="4CA97923" w:rsidR="00CF53D3" w:rsidRPr="00CF53D3" w:rsidRDefault="004E1167" w:rsidP="00510848">
            <w:pPr>
              <w:spacing w:after="0" w:line="240" w:lineRule="auto"/>
              <w:rPr>
                <w:rFonts w:ascii="Times New Roman" w:hAnsi="Times New Roman"/>
                <w:sz w:val="28"/>
                <w:szCs w:val="28"/>
              </w:rPr>
            </w:pPr>
            <w:r w:rsidRPr="00CF53D3">
              <w:rPr>
                <w:rFonts w:ascii="Times New Roman" w:hAnsi="Times New Roman"/>
                <w:sz w:val="28"/>
                <w:szCs w:val="28"/>
              </w:rPr>
              <w:t>Ш</w:t>
            </w:r>
            <w:r w:rsidR="00CF53D3" w:rsidRPr="00CF53D3">
              <w:rPr>
                <w:rFonts w:ascii="Times New Roman" w:hAnsi="Times New Roman"/>
                <w:sz w:val="28"/>
                <w:szCs w:val="28"/>
              </w:rPr>
              <w:t>аң</w:t>
            </w:r>
          </w:p>
        </w:tc>
        <w:tc>
          <w:tcPr>
            <w:tcW w:w="1560" w:type="dxa"/>
            <w:tcBorders>
              <w:top w:val="nil"/>
              <w:left w:val="nil"/>
              <w:bottom w:val="single" w:sz="4" w:space="0" w:color="auto"/>
              <w:right w:val="single" w:sz="4" w:space="0" w:color="auto"/>
            </w:tcBorders>
            <w:shd w:val="clear" w:color="auto" w:fill="auto"/>
            <w:vAlign w:val="center"/>
            <w:hideMark/>
          </w:tcPr>
          <w:p w14:paraId="361D6A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2" w:type="dxa"/>
            <w:tcBorders>
              <w:top w:val="nil"/>
              <w:left w:val="nil"/>
              <w:bottom w:val="single" w:sz="4" w:space="0" w:color="auto"/>
              <w:right w:val="single" w:sz="4" w:space="0" w:color="auto"/>
            </w:tcBorders>
            <w:shd w:val="clear" w:color="auto" w:fill="auto"/>
            <w:vAlign w:val="center"/>
            <w:hideMark/>
          </w:tcPr>
          <w:p w14:paraId="218166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hideMark/>
          </w:tcPr>
          <w:p w14:paraId="7C4CBD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517" w:type="dxa"/>
            <w:tcBorders>
              <w:top w:val="nil"/>
              <w:left w:val="nil"/>
              <w:bottom w:val="single" w:sz="4" w:space="0" w:color="auto"/>
              <w:right w:val="single" w:sz="4" w:space="0" w:color="auto"/>
            </w:tcBorders>
            <w:shd w:val="clear" w:color="auto" w:fill="auto"/>
            <w:hideMark/>
          </w:tcPr>
          <w:p w14:paraId="270A3D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08AB36E" w14:textId="77777777" w:rsidTr="00510848">
        <w:trPr>
          <w:trHeight w:val="315"/>
        </w:trPr>
        <w:tc>
          <w:tcPr>
            <w:tcW w:w="1716" w:type="dxa"/>
            <w:vMerge/>
            <w:tcBorders>
              <w:top w:val="nil"/>
              <w:left w:val="single" w:sz="4" w:space="0" w:color="auto"/>
              <w:bottom w:val="single" w:sz="4" w:space="0" w:color="auto"/>
              <w:right w:val="single" w:sz="4" w:space="0" w:color="auto"/>
            </w:tcBorders>
            <w:vAlign w:val="center"/>
            <w:hideMark/>
          </w:tcPr>
          <w:p w14:paraId="553453D9"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53818884" w14:textId="37B8061A" w:rsidR="00CF53D3" w:rsidRPr="00CF53D3" w:rsidRDefault="004E1167" w:rsidP="00510848">
            <w:pPr>
              <w:spacing w:after="0" w:line="240" w:lineRule="auto"/>
              <w:rPr>
                <w:rFonts w:ascii="Times New Roman" w:hAnsi="Times New Roman"/>
                <w:sz w:val="28"/>
                <w:szCs w:val="28"/>
              </w:rPr>
            </w:pPr>
            <w:r w:rsidRPr="00CF53D3">
              <w:rPr>
                <w:rFonts w:ascii="Times New Roman" w:hAnsi="Times New Roman"/>
                <w:sz w:val="28"/>
                <w:szCs w:val="28"/>
              </w:rPr>
              <w:t>Б</w:t>
            </w:r>
            <w:r w:rsidR="00CF53D3" w:rsidRPr="00CF53D3">
              <w:rPr>
                <w:rFonts w:ascii="Times New Roman" w:hAnsi="Times New Roman"/>
                <w:sz w:val="28"/>
                <w:szCs w:val="28"/>
              </w:rPr>
              <w:t>алшы</w:t>
            </w:r>
          </w:p>
        </w:tc>
        <w:tc>
          <w:tcPr>
            <w:tcW w:w="1560" w:type="dxa"/>
            <w:tcBorders>
              <w:top w:val="nil"/>
              <w:left w:val="nil"/>
              <w:bottom w:val="single" w:sz="4" w:space="0" w:color="auto"/>
              <w:right w:val="single" w:sz="4" w:space="0" w:color="auto"/>
            </w:tcBorders>
            <w:shd w:val="clear" w:color="auto" w:fill="auto"/>
            <w:vAlign w:val="center"/>
            <w:hideMark/>
          </w:tcPr>
          <w:p w14:paraId="2B5F24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2" w:type="dxa"/>
            <w:tcBorders>
              <w:top w:val="nil"/>
              <w:left w:val="nil"/>
              <w:bottom w:val="single" w:sz="4" w:space="0" w:color="auto"/>
              <w:right w:val="single" w:sz="4" w:space="0" w:color="auto"/>
            </w:tcBorders>
            <w:shd w:val="clear" w:color="auto" w:fill="auto"/>
            <w:vAlign w:val="center"/>
            <w:hideMark/>
          </w:tcPr>
          <w:p w14:paraId="7BFE34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000000" w:fill="FFFFFF"/>
            <w:hideMark/>
          </w:tcPr>
          <w:p w14:paraId="623B1F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517" w:type="dxa"/>
            <w:tcBorders>
              <w:top w:val="nil"/>
              <w:left w:val="nil"/>
              <w:bottom w:val="single" w:sz="4" w:space="0" w:color="auto"/>
              <w:right w:val="single" w:sz="4" w:space="0" w:color="auto"/>
            </w:tcBorders>
            <w:shd w:val="clear" w:color="auto" w:fill="auto"/>
            <w:hideMark/>
          </w:tcPr>
          <w:p w14:paraId="113A9C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E5F151C"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4122F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560" w:type="dxa"/>
            <w:tcBorders>
              <w:top w:val="nil"/>
              <w:left w:val="nil"/>
              <w:bottom w:val="single" w:sz="4" w:space="0" w:color="auto"/>
              <w:right w:val="single" w:sz="4" w:space="0" w:color="auto"/>
            </w:tcBorders>
            <w:shd w:val="clear" w:color="auto" w:fill="auto"/>
            <w:vAlign w:val="center"/>
            <w:hideMark/>
          </w:tcPr>
          <w:p w14:paraId="38BC84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2" w:type="dxa"/>
            <w:tcBorders>
              <w:top w:val="nil"/>
              <w:left w:val="nil"/>
              <w:bottom w:val="single" w:sz="4" w:space="0" w:color="auto"/>
              <w:right w:val="single" w:sz="4" w:space="0" w:color="auto"/>
            </w:tcBorders>
            <w:shd w:val="clear" w:color="auto" w:fill="auto"/>
            <w:vAlign w:val="center"/>
            <w:hideMark/>
          </w:tcPr>
          <w:p w14:paraId="3320C0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gridSpan w:val="2"/>
            <w:tcBorders>
              <w:top w:val="nil"/>
              <w:left w:val="nil"/>
              <w:bottom w:val="single" w:sz="4" w:space="0" w:color="auto"/>
              <w:right w:val="single" w:sz="4" w:space="0" w:color="auto"/>
            </w:tcBorders>
            <w:shd w:val="clear" w:color="auto" w:fill="auto"/>
            <w:vAlign w:val="center"/>
            <w:hideMark/>
          </w:tcPr>
          <w:p w14:paraId="0A8B99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0,495</w:t>
            </w:r>
          </w:p>
        </w:tc>
        <w:tc>
          <w:tcPr>
            <w:tcW w:w="2517" w:type="dxa"/>
            <w:tcBorders>
              <w:top w:val="nil"/>
              <w:left w:val="nil"/>
              <w:bottom w:val="single" w:sz="4" w:space="0" w:color="auto"/>
              <w:right w:val="single" w:sz="4" w:space="0" w:color="auto"/>
            </w:tcBorders>
            <w:shd w:val="clear" w:color="auto" w:fill="auto"/>
            <w:hideMark/>
          </w:tcPr>
          <w:p w14:paraId="288E18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Пластикалық</w:t>
            </w:r>
          </w:p>
        </w:tc>
      </w:tr>
      <w:tr w:rsidR="00CF53D3" w:rsidRPr="00CF53D3" w14:paraId="1ACE3AA7"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0B9CB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02B86998" w14:textId="4DE02F68"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77B796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gridSpan w:val="2"/>
            <w:tcBorders>
              <w:top w:val="nil"/>
              <w:left w:val="nil"/>
              <w:bottom w:val="single" w:sz="4" w:space="0" w:color="auto"/>
              <w:right w:val="single" w:sz="4" w:space="0" w:color="auto"/>
            </w:tcBorders>
            <w:shd w:val="clear" w:color="auto" w:fill="auto"/>
            <w:vAlign w:val="center"/>
            <w:hideMark/>
          </w:tcPr>
          <w:p w14:paraId="5925F0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2,10</w:t>
            </w:r>
          </w:p>
        </w:tc>
        <w:tc>
          <w:tcPr>
            <w:tcW w:w="2517" w:type="dxa"/>
            <w:tcBorders>
              <w:top w:val="nil"/>
              <w:left w:val="nil"/>
              <w:bottom w:val="single" w:sz="4" w:space="0" w:color="auto"/>
              <w:right w:val="single" w:sz="4" w:space="0" w:color="auto"/>
            </w:tcBorders>
            <w:shd w:val="clear" w:color="auto" w:fill="auto"/>
            <w:hideMark/>
          </w:tcPr>
          <w:p w14:paraId="1F870B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E16EA5D"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ACDB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560" w:type="dxa"/>
            <w:tcBorders>
              <w:top w:val="nil"/>
              <w:left w:val="nil"/>
              <w:bottom w:val="single" w:sz="4" w:space="0" w:color="auto"/>
              <w:right w:val="single" w:sz="4" w:space="0" w:color="auto"/>
            </w:tcBorders>
            <w:shd w:val="clear" w:color="auto" w:fill="auto"/>
            <w:vAlign w:val="center"/>
            <w:hideMark/>
          </w:tcPr>
          <w:p w14:paraId="26651EFE" w14:textId="63B0F63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1062B4D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gridSpan w:val="2"/>
            <w:tcBorders>
              <w:top w:val="nil"/>
              <w:left w:val="nil"/>
              <w:bottom w:val="single" w:sz="4" w:space="0" w:color="auto"/>
              <w:right w:val="single" w:sz="4" w:space="0" w:color="auto"/>
            </w:tcBorders>
            <w:shd w:val="clear" w:color="auto" w:fill="auto"/>
            <w:vAlign w:val="center"/>
            <w:hideMark/>
          </w:tcPr>
          <w:p w14:paraId="35C069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2,07</w:t>
            </w:r>
          </w:p>
        </w:tc>
        <w:tc>
          <w:tcPr>
            <w:tcW w:w="2517" w:type="dxa"/>
            <w:tcBorders>
              <w:top w:val="nil"/>
              <w:left w:val="nil"/>
              <w:bottom w:val="single" w:sz="4" w:space="0" w:color="auto"/>
              <w:right w:val="single" w:sz="4" w:space="0" w:color="auto"/>
            </w:tcBorders>
            <w:shd w:val="clear" w:color="auto" w:fill="auto"/>
            <w:hideMark/>
          </w:tcPr>
          <w:p w14:paraId="3193CC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7ADD7AD"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29A7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560" w:type="dxa"/>
            <w:tcBorders>
              <w:top w:val="nil"/>
              <w:left w:val="nil"/>
              <w:bottom w:val="single" w:sz="4" w:space="0" w:color="auto"/>
              <w:right w:val="single" w:sz="4" w:space="0" w:color="auto"/>
            </w:tcBorders>
            <w:shd w:val="clear" w:color="auto" w:fill="auto"/>
            <w:vAlign w:val="center"/>
            <w:hideMark/>
          </w:tcPr>
          <w:p w14:paraId="78FAC9E8" w14:textId="6B74DD04"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4820B2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gridSpan w:val="2"/>
            <w:tcBorders>
              <w:top w:val="nil"/>
              <w:left w:val="nil"/>
              <w:bottom w:val="single" w:sz="4" w:space="0" w:color="auto"/>
              <w:right w:val="single" w:sz="4" w:space="0" w:color="auto"/>
            </w:tcBorders>
            <w:shd w:val="clear" w:color="auto" w:fill="auto"/>
            <w:vAlign w:val="center"/>
            <w:hideMark/>
          </w:tcPr>
          <w:p w14:paraId="297A52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2,05</w:t>
            </w:r>
          </w:p>
        </w:tc>
        <w:tc>
          <w:tcPr>
            <w:tcW w:w="2517" w:type="dxa"/>
            <w:tcBorders>
              <w:top w:val="nil"/>
              <w:left w:val="nil"/>
              <w:bottom w:val="single" w:sz="4" w:space="0" w:color="auto"/>
              <w:right w:val="single" w:sz="4" w:space="0" w:color="auto"/>
            </w:tcBorders>
            <w:shd w:val="clear" w:color="auto" w:fill="auto"/>
            <w:hideMark/>
          </w:tcPr>
          <w:p w14:paraId="54C940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D7454BA"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337EF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43F3766D" w14:textId="7B80A6BE"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2" w:type="dxa"/>
            <w:tcBorders>
              <w:top w:val="nil"/>
              <w:left w:val="nil"/>
              <w:bottom w:val="single" w:sz="4" w:space="0" w:color="auto"/>
              <w:right w:val="single" w:sz="4" w:space="0" w:color="auto"/>
            </w:tcBorders>
            <w:shd w:val="clear" w:color="auto" w:fill="auto"/>
            <w:vAlign w:val="center"/>
            <w:hideMark/>
          </w:tcPr>
          <w:p w14:paraId="6E1309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992" w:type="dxa"/>
            <w:gridSpan w:val="2"/>
            <w:tcBorders>
              <w:top w:val="nil"/>
              <w:left w:val="nil"/>
              <w:bottom w:val="single" w:sz="4" w:space="0" w:color="auto"/>
              <w:right w:val="single" w:sz="4" w:space="0" w:color="auto"/>
            </w:tcBorders>
            <w:shd w:val="clear" w:color="auto" w:fill="auto"/>
            <w:vAlign w:val="center"/>
            <w:hideMark/>
          </w:tcPr>
          <w:p w14:paraId="6B6799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2,66</w:t>
            </w:r>
          </w:p>
        </w:tc>
        <w:tc>
          <w:tcPr>
            <w:tcW w:w="2517" w:type="dxa"/>
            <w:tcBorders>
              <w:top w:val="nil"/>
              <w:left w:val="nil"/>
              <w:bottom w:val="single" w:sz="4" w:space="0" w:color="auto"/>
              <w:right w:val="single" w:sz="4" w:space="0" w:color="auto"/>
            </w:tcBorders>
            <w:shd w:val="clear" w:color="auto" w:fill="auto"/>
            <w:hideMark/>
          </w:tcPr>
          <w:p w14:paraId="00851B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A747FFE"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E326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1F4B09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2" w:type="dxa"/>
            <w:tcBorders>
              <w:top w:val="nil"/>
              <w:left w:val="nil"/>
              <w:bottom w:val="single" w:sz="4" w:space="0" w:color="auto"/>
              <w:right w:val="single" w:sz="4" w:space="0" w:color="auto"/>
            </w:tcBorders>
            <w:shd w:val="clear" w:color="auto" w:fill="auto"/>
            <w:vAlign w:val="center"/>
            <w:hideMark/>
          </w:tcPr>
          <w:p w14:paraId="1CC25C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992" w:type="dxa"/>
            <w:gridSpan w:val="2"/>
            <w:tcBorders>
              <w:top w:val="nil"/>
              <w:left w:val="nil"/>
              <w:bottom w:val="single" w:sz="4" w:space="0" w:color="auto"/>
              <w:right w:val="single" w:sz="4" w:space="0" w:color="auto"/>
            </w:tcBorders>
            <w:shd w:val="clear" w:color="auto" w:fill="auto"/>
            <w:vAlign w:val="center"/>
            <w:hideMark/>
          </w:tcPr>
          <w:p w14:paraId="6770D6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1,78</w:t>
            </w:r>
          </w:p>
        </w:tc>
        <w:tc>
          <w:tcPr>
            <w:tcW w:w="2517" w:type="dxa"/>
            <w:tcBorders>
              <w:top w:val="nil"/>
              <w:left w:val="nil"/>
              <w:bottom w:val="single" w:sz="4" w:space="0" w:color="auto"/>
              <w:right w:val="single" w:sz="4" w:space="0" w:color="auto"/>
            </w:tcBorders>
            <w:shd w:val="clear" w:color="auto" w:fill="auto"/>
            <w:hideMark/>
          </w:tcPr>
          <w:p w14:paraId="6EF364F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2F73E3D"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25EF2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560" w:type="dxa"/>
            <w:tcBorders>
              <w:top w:val="nil"/>
              <w:left w:val="nil"/>
              <w:bottom w:val="single" w:sz="4" w:space="0" w:color="auto"/>
              <w:right w:val="single" w:sz="4" w:space="0" w:color="auto"/>
            </w:tcBorders>
            <w:shd w:val="clear" w:color="auto" w:fill="auto"/>
            <w:vAlign w:val="center"/>
            <w:hideMark/>
          </w:tcPr>
          <w:p w14:paraId="7F81D181" w14:textId="6C5F5CD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2" w:type="dxa"/>
            <w:tcBorders>
              <w:top w:val="nil"/>
              <w:left w:val="nil"/>
              <w:bottom w:val="single" w:sz="4" w:space="0" w:color="auto"/>
              <w:right w:val="single" w:sz="4" w:space="0" w:color="auto"/>
            </w:tcBorders>
            <w:shd w:val="clear" w:color="auto" w:fill="auto"/>
            <w:vAlign w:val="center"/>
            <w:hideMark/>
          </w:tcPr>
          <w:p w14:paraId="324F2C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275FC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33,15</w:t>
            </w:r>
          </w:p>
        </w:tc>
        <w:tc>
          <w:tcPr>
            <w:tcW w:w="2517" w:type="dxa"/>
            <w:tcBorders>
              <w:top w:val="nil"/>
              <w:left w:val="nil"/>
              <w:bottom w:val="single" w:sz="4" w:space="0" w:color="auto"/>
              <w:right w:val="single" w:sz="4" w:space="0" w:color="auto"/>
            </w:tcBorders>
            <w:shd w:val="clear" w:color="auto" w:fill="auto"/>
            <w:hideMark/>
          </w:tcPr>
          <w:p w14:paraId="236A60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B0CBDC2"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21B78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12FD38B0" w14:textId="2E03824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177462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gridSpan w:val="2"/>
            <w:tcBorders>
              <w:top w:val="nil"/>
              <w:left w:val="nil"/>
              <w:bottom w:val="single" w:sz="4" w:space="0" w:color="auto"/>
              <w:right w:val="single" w:sz="4" w:space="0" w:color="auto"/>
            </w:tcBorders>
            <w:shd w:val="clear" w:color="auto" w:fill="auto"/>
            <w:vAlign w:val="center"/>
            <w:hideMark/>
          </w:tcPr>
          <w:p w14:paraId="6704C1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0,496</w:t>
            </w:r>
          </w:p>
        </w:tc>
        <w:tc>
          <w:tcPr>
            <w:tcW w:w="2517" w:type="dxa"/>
            <w:tcBorders>
              <w:top w:val="nil"/>
              <w:left w:val="nil"/>
              <w:bottom w:val="single" w:sz="4" w:space="0" w:color="auto"/>
              <w:right w:val="single" w:sz="4" w:space="0" w:color="auto"/>
            </w:tcBorders>
            <w:shd w:val="clear" w:color="auto" w:fill="auto"/>
            <w:hideMark/>
          </w:tcPr>
          <w:p w14:paraId="3C8B677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4C95595"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D895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қанығу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09EDB5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Sr</w:t>
            </w:r>
          </w:p>
        </w:tc>
        <w:tc>
          <w:tcPr>
            <w:tcW w:w="992" w:type="dxa"/>
            <w:tcBorders>
              <w:top w:val="nil"/>
              <w:left w:val="nil"/>
              <w:bottom w:val="single" w:sz="4" w:space="0" w:color="auto"/>
              <w:right w:val="single" w:sz="4" w:space="0" w:color="auto"/>
            </w:tcBorders>
            <w:shd w:val="clear" w:color="auto" w:fill="auto"/>
            <w:vAlign w:val="center"/>
            <w:hideMark/>
          </w:tcPr>
          <w:p w14:paraId="7F60D4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д.е.                           </w:t>
            </w:r>
          </w:p>
        </w:tc>
        <w:tc>
          <w:tcPr>
            <w:tcW w:w="992" w:type="dxa"/>
            <w:gridSpan w:val="2"/>
            <w:tcBorders>
              <w:top w:val="nil"/>
              <w:left w:val="nil"/>
              <w:bottom w:val="single" w:sz="4" w:space="0" w:color="auto"/>
              <w:right w:val="single" w:sz="4" w:space="0" w:color="auto"/>
            </w:tcBorders>
            <w:shd w:val="clear" w:color="auto" w:fill="auto"/>
            <w:vAlign w:val="center"/>
            <w:hideMark/>
          </w:tcPr>
          <w:p w14:paraId="40B75E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0,973</w:t>
            </w:r>
          </w:p>
        </w:tc>
        <w:tc>
          <w:tcPr>
            <w:tcW w:w="2517" w:type="dxa"/>
            <w:tcBorders>
              <w:top w:val="nil"/>
              <w:left w:val="nil"/>
              <w:bottom w:val="single" w:sz="4" w:space="0" w:color="auto"/>
              <w:right w:val="single" w:sz="4" w:space="0" w:color="auto"/>
            </w:tcBorders>
            <w:shd w:val="clear" w:color="auto" w:fill="auto"/>
            <w:hideMark/>
          </w:tcPr>
          <w:p w14:paraId="55BC53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сумен қаныққан</w:t>
            </w:r>
          </w:p>
        </w:tc>
      </w:tr>
      <w:tr w:rsidR="00CF53D3" w:rsidRPr="00CF53D3" w14:paraId="2C82BBEF" w14:textId="77777777" w:rsidTr="00510848">
        <w:trPr>
          <w:trHeight w:val="55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AE517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560" w:type="dxa"/>
            <w:tcBorders>
              <w:top w:val="nil"/>
              <w:left w:val="nil"/>
              <w:bottom w:val="single" w:sz="4" w:space="0" w:color="auto"/>
              <w:right w:val="single" w:sz="4" w:space="0" w:color="auto"/>
            </w:tcBorders>
            <w:shd w:val="clear" w:color="auto" w:fill="auto"/>
            <w:vAlign w:val="center"/>
            <w:hideMark/>
          </w:tcPr>
          <w:p w14:paraId="31C3C306" w14:textId="007B57B5"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Γ</w:t>
            </w:r>
            <w:r w:rsidR="00CF53D3" w:rsidRPr="00CF53D3">
              <w:rPr>
                <w:rFonts w:ascii="Times New Roman" w:hAnsi="Times New Roman"/>
                <w:sz w:val="28"/>
                <w:szCs w:val="28"/>
              </w:rPr>
              <w:t>sв</w:t>
            </w:r>
          </w:p>
        </w:tc>
        <w:tc>
          <w:tcPr>
            <w:tcW w:w="992" w:type="dxa"/>
            <w:tcBorders>
              <w:top w:val="nil"/>
              <w:left w:val="nil"/>
              <w:bottom w:val="single" w:sz="4" w:space="0" w:color="auto"/>
              <w:right w:val="single" w:sz="4" w:space="0" w:color="auto"/>
            </w:tcBorders>
            <w:shd w:val="clear" w:color="auto" w:fill="auto"/>
            <w:vAlign w:val="center"/>
            <w:hideMark/>
          </w:tcPr>
          <w:p w14:paraId="3E1D8D2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992" w:type="dxa"/>
            <w:gridSpan w:val="2"/>
            <w:tcBorders>
              <w:top w:val="nil"/>
              <w:left w:val="nil"/>
              <w:bottom w:val="single" w:sz="4" w:space="0" w:color="auto"/>
              <w:right w:val="single" w:sz="4" w:space="0" w:color="auto"/>
            </w:tcBorders>
            <w:shd w:val="clear" w:color="auto" w:fill="auto"/>
            <w:vAlign w:val="center"/>
            <w:hideMark/>
          </w:tcPr>
          <w:p w14:paraId="0EBBFD9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11,10</w:t>
            </w:r>
          </w:p>
        </w:tc>
        <w:tc>
          <w:tcPr>
            <w:tcW w:w="2517" w:type="dxa"/>
            <w:tcBorders>
              <w:top w:val="nil"/>
              <w:left w:val="nil"/>
              <w:bottom w:val="single" w:sz="4" w:space="0" w:color="auto"/>
              <w:right w:val="single" w:sz="4" w:space="0" w:color="auto"/>
            </w:tcBorders>
            <w:shd w:val="clear" w:color="auto" w:fill="auto"/>
            <w:hideMark/>
          </w:tcPr>
          <w:p w14:paraId="5CFB373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4DD9B5C"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E7090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560" w:type="dxa"/>
            <w:tcBorders>
              <w:top w:val="nil"/>
              <w:left w:val="nil"/>
              <w:bottom w:val="single" w:sz="4" w:space="0" w:color="auto"/>
              <w:right w:val="single" w:sz="4" w:space="0" w:color="auto"/>
            </w:tcBorders>
            <w:shd w:val="clear" w:color="auto" w:fill="auto"/>
            <w:vAlign w:val="center"/>
            <w:hideMark/>
          </w:tcPr>
          <w:p w14:paraId="2F53F0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250C3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F62F1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0,42</w:t>
            </w:r>
          </w:p>
        </w:tc>
        <w:tc>
          <w:tcPr>
            <w:tcW w:w="2517" w:type="dxa"/>
            <w:tcBorders>
              <w:top w:val="nil"/>
              <w:left w:val="nil"/>
              <w:bottom w:val="single" w:sz="4" w:space="0" w:color="auto"/>
              <w:right w:val="single" w:sz="4" w:space="0" w:color="auto"/>
            </w:tcBorders>
            <w:shd w:val="clear" w:color="auto" w:fill="auto"/>
            <w:hideMark/>
          </w:tcPr>
          <w:p w14:paraId="01E979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1713E8F"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9E16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560" w:type="dxa"/>
            <w:tcBorders>
              <w:top w:val="nil"/>
              <w:left w:val="nil"/>
              <w:bottom w:val="single" w:sz="4" w:space="0" w:color="auto"/>
              <w:right w:val="single" w:sz="4" w:space="0" w:color="auto"/>
            </w:tcBorders>
            <w:shd w:val="clear" w:color="auto" w:fill="auto"/>
            <w:vAlign w:val="center"/>
            <w:hideMark/>
          </w:tcPr>
          <w:p w14:paraId="6FC1DF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2" w:type="dxa"/>
            <w:tcBorders>
              <w:top w:val="nil"/>
              <w:left w:val="nil"/>
              <w:bottom w:val="single" w:sz="4" w:space="0" w:color="auto"/>
              <w:right w:val="single" w:sz="4" w:space="0" w:color="auto"/>
            </w:tcBorders>
            <w:shd w:val="clear" w:color="auto" w:fill="auto"/>
            <w:vAlign w:val="center"/>
            <w:hideMark/>
          </w:tcPr>
          <w:p w14:paraId="7B9C6A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3AB1EC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12,60</w:t>
            </w:r>
          </w:p>
        </w:tc>
        <w:tc>
          <w:tcPr>
            <w:tcW w:w="2517" w:type="dxa"/>
            <w:tcBorders>
              <w:top w:val="nil"/>
              <w:left w:val="nil"/>
              <w:bottom w:val="single" w:sz="4" w:space="0" w:color="auto"/>
              <w:right w:val="single" w:sz="4" w:space="0" w:color="auto"/>
            </w:tcBorders>
            <w:shd w:val="clear" w:color="auto" w:fill="auto"/>
            <w:hideMark/>
          </w:tcPr>
          <w:p w14:paraId="56BFA6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Әк</w:t>
            </w:r>
          </w:p>
        </w:tc>
      </w:tr>
      <w:tr w:rsidR="00CF53D3" w:rsidRPr="00CF53D3" w14:paraId="484D11C5"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079B8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Су сорғыштың тығыз қалдығы</w:t>
            </w:r>
          </w:p>
        </w:tc>
        <w:tc>
          <w:tcPr>
            <w:tcW w:w="1560" w:type="dxa"/>
            <w:tcBorders>
              <w:top w:val="nil"/>
              <w:left w:val="nil"/>
              <w:bottom w:val="single" w:sz="4" w:space="0" w:color="auto"/>
              <w:right w:val="single" w:sz="4" w:space="0" w:color="auto"/>
            </w:tcBorders>
            <w:shd w:val="clear" w:color="auto" w:fill="auto"/>
            <w:vAlign w:val="center"/>
            <w:hideMark/>
          </w:tcPr>
          <w:p w14:paraId="18A275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B70F5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79076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11,380</w:t>
            </w:r>
          </w:p>
        </w:tc>
        <w:tc>
          <w:tcPr>
            <w:tcW w:w="2517" w:type="dxa"/>
            <w:tcBorders>
              <w:top w:val="nil"/>
              <w:left w:val="nil"/>
              <w:bottom w:val="single" w:sz="4" w:space="0" w:color="auto"/>
              <w:right w:val="single" w:sz="4" w:space="0" w:color="auto"/>
            </w:tcBorders>
            <w:shd w:val="clear" w:color="auto" w:fill="auto"/>
            <w:noWrap/>
            <w:hideMark/>
          </w:tcPr>
          <w:p w14:paraId="6C20FB1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 xml:space="preserve"> тұзды</w:t>
            </w:r>
          </w:p>
        </w:tc>
      </w:tr>
      <w:tr w:rsidR="00CF53D3" w:rsidRPr="00CF53D3" w14:paraId="116A96CF"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FAF94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Гипстің мазмұны</w:t>
            </w:r>
          </w:p>
        </w:tc>
        <w:tc>
          <w:tcPr>
            <w:tcW w:w="1560" w:type="dxa"/>
            <w:tcBorders>
              <w:top w:val="nil"/>
              <w:left w:val="nil"/>
              <w:bottom w:val="single" w:sz="4" w:space="0" w:color="auto"/>
              <w:right w:val="single" w:sz="4" w:space="0" w:color="auto"/>
            </w:tcBorders>
            <w:shd w:val="clear" w:color="auto" w:fill="auto"/>
            <w:vAlign w:val="center"/>
            <w:hideMark/>
          </w:tcPr>
          <w:p w14:paraId="1DEC34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2" w:type="dxa"/>
            <w:tcBorders>
              <w:top w:val="nil"/>
              <w:left w:val="nil"/>
              <w:bottom w:val="single" w:sz="4" w:space="0" w:color="auto"/>
              <w:right w:val="single" w:sz="4" w:space="0" w:color="auto"/>
            </w:tcBorders>
            <w:shd w:val="clear" w:color="auto" w:fill="auto"/>
            <w:vAlign w:val="center"/>
            <w:hideMark/>
          </w:tcPr>
          <w:p w14:paraId="09B8E6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156750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9,59</w:t>
            </w:r>
          </w:p>
        </w:tc>
        <w:tc>
          <w:tcPr>
            <w:tcW w:w="2517" w:type="dxa"/>
            <w:tcBorders>
              <w:top w:val="nil"/>
              <w:left w:val="nil"/>
              <w:bottom w:val="single" w:sz="4" w:space="0" w:color="auto"/>
              <w:right w:val="single" w:sz="4" w:space="0" w:color="auto"/>
            </w:tcBorders>
            <w:shd w:val="clear" w:color="auto" w:fill="auto"/>
            <w:hideMark/>
          </w:tcPr>
          <w:p w14:paraId="378200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гипстелген</w:t>
            </w:r>
          </w:p>
        </w:tc>
      </w:tr>
      <w:tr w:rsidR="00CF53D3" w:rsidRPr="00CF53D3" w14:paraId="43BEE9EB" w14:textId="77777777" w:rsidTr="00510848">
        <w:trPr>
          <w:trHeight w:val="63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1284F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560" w:type="dxa"/>
            <w:tcBorders>
              <w:top w:val="nil"/>
              <w:left w:val="nil"/>
              <w:bottom w:val="single" w:sz="4" w:space="0" w:color="auto"/>
              <w:right w:val="single" w:sz="4" w:space="0" w:color="auto"/>
            </w:tcBorders>
            <w:shd w:val="clear" w:color="auto" w:fill="auto"/>
            <w:vAlign w:val="center"/>
            <w:hideMark/>
          </w:tcPr>
          <w:p w14:paraId="42867153" w14:textId="3AF47EFA"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3AB65B30" w14:textId="25A7A771"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gridSpan w:val="2"/>
            <w:tcBorders>
              <w:top w:val="nil"/>
              <w:left w:val="nil"/>
              <w:bottom w:val="single" w:sz="4" w:space="0" w:color="auto"/>
              <w:right w:val="single" w:sz="4" w:space="0" w:color="auto"/>
            </w:tcBorders>
            <w:shd w:val="clear" w:color="auto" w:fill="auto"/>
            <w:vAlign w:val="center"/>
            <w:hideMark/>
          </w:tcPr>
          <w:p w14:paraId="00D518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w:t>
            </w:r>
          </w:p>
        </w:tc>
        <w:tc>
          <w:tcPr>
            <w:tcW w:w="2517" w:type="dxa"/>
            <w:tcBorders>
              <w:top w:val="nil"/>
              <w:left w:val="nil"/>
              <w:bottom w:val="single" w:sz="4" w:space="0" w:color="auto"/>
              <w:right w:val="single" w:sz="4" w:space="0" w:color="auto"/>
            </w:tcBorders>
            <w:shd w:val="clear" w:color="auto" w:fill="auto"/>
            <w:vAlign w:val="center"/>
            <w:hideMark/>
          </w:tcPr>
          <w:p w14:paraId="0A218A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AEDE338"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0E20AE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560" w:type="dxa"/>
            <w:tcBorders>
              <w:top w:val="nil"/>
              <w:left w:val="nil"/>
              <w:bottom w:val="single" w:sz="4" w:space="0" w:color="auto"/>
              <w:right w:val="single" w:sz="4" w:space="0" w:color="auto"/>
            </w:tcBorders>
            <w:shd w:val="clear" w:color="auto" w:fill="auto"/>
            <w:vAlign w:val="center"/>
            <w:hideMark/>
          </w:tcPr>
          <w:p w14:paraId="16C8E51A" w14:textId="42540711"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3409DDDA" w14:textId="4F0B559B"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gridSpan w:val="2"/>
            <w:tcBorders>
              <w:top w:val="nil"/>
              <w:left w:val="nil"/>
              <w:bottom w:val="single" w:sz="4" w:space="0" w:color="auto"/>
              <w:right w:val="single" w:sz="4" w:space="0" w:color="auto"/>
            </w:tcBorders>
            <w:shd w:val="clear" w:color="auto" w:fill="auto"/>
            <w:vAlign w:val="center"/>
            <w:hideMark/>
          </w:tcPr>
          <w:p w14:paraId="7990D2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517" w:type="dxa"/>
            <w:tcBorders>
              <w:top w:val="nil"/>
              <w:left w:val="nil"/>
              <w:bottom w:val="single" w:sz="4" w:space="0" w:color="auto"/>
              <w:right w:val="single" w:sz="4" w:space="0" w:color="auto"/>
            </w:tcBorders>
            <w:shd w:val="clear" w:color="auto" w:fill="auto"/>
            <w:vAlign w:val="center"/>
            <w:hideMark/>
          </w:tcPr>
          <w:p w14:paraId="43D55A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BA6F243"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332C4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560" w:type="dxa"/>
            <w:tcBorders>
              <w:top w:val="nil"/>
              <w:left w:val="nil"/>
              <w:bottom w:val="single" w:sz="4" w:space="0" w:color="auto"/>
              <w:right w:val="single" w:sz="4" w:space="0" w:color="auto"/>
            </w:tcBorders>
            <w:shd w:val="clear" w:color="auto" w:fill="auto"/>
            <w:vAlign w:val="center"/>
            <w:hideMark/>
          </w:tcPr>
          <w:p w14:paraId="0DA523A5" w14:textId="0EB47AB7"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13553953" w14:textId="2AF4C2AB"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gridSpan w:val="2"/>
            <w:tcBorders>
              <w:top w:val="nil"/>
              <w:left w:val="nil"/>
              <w:bottom w:val="single" w:sz="4" w:space="0" w:color="auto"/>
              <w:right w:val="single" w:sz="4" w:space="0" w:color="auto"/>
            </w:tcBorders>
            <w:shd w:val="clear" w:color="auto" w:fill="auto"/>
            <w:vAlign w:val="center"/>
            <w:hideMark/>
          </w:tcPr>
          <w:p w14:paraId="4784EA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23</w:t>
            </w:r>
          </w:p>
        </w:tc>
        <w:tc>
          <w:tcPr>
            <w:tcW w:w="2517" w:type="dxa"/>
            <w:tcBorders>
              <w:top w:val="nil"/>
              <w:left w:val="nil"/>
              <w:bottom w:val="single" w:sz="4" w:space="0" w:color="auto"/>
              <w:right w:val="single" w:sz="4" w:space="0" w:color="auto"/>
            </w:tcBorders>
            <w:shd w:val="clear" w:color="auto" w:fill="auto"/>
            <w:vAlign w:val="center"/>
            <w:hideMark/>
          </w:tcPr>
          <w:p w14:paraId="51238B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19ECC6F" w14:textId="77777777" w:rsidTr="00510848">
        <w:trPr>
          <w:trHeight w:val="706"/>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EA8CF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үлгінің меншікті адгезиясы:</w:t>
            </w:r>
          </w:p>
          <w:p w14:paraId="1D1A2AF6"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0FEEF1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5CBEA4BA" w14:textId="569123AE"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gridSpan w:val="2"/>
            <w:tcBorders>
              <w:top w:val="nil"/>
              <w:left w:val="nil"/>
              <w:bottom w:val="single" w:sz="4" w:space="0" w:color="auto"/>
              <w:right w:val="single" w:sz="4" w:space="0" w:color="auto"/>
            </w:tcBorders>
            <w:shd w:val="clear" w:color="auto" w:fill="auto"/>
            <w:vAlign w:val="center"/>
            <w:hideMark/>
          </w:tcPr>
          <w:p w14:paraId="18C265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17,00</w:t>
            </w:r>
          </w:p>
        </w:tc>
        <w:tc>
          <w:tcPr>
            <w:tcW w:w="2517" w:type="dxa"/>
            <w:tcBorders>
              <w:top w:val="nil"/>
              <w:left w:val="nil"/>
              <w:bottom w:val="single" w:sz="4" w:space="0" w:color="auto"/>
              <w:right w:val="single" w:sz="4" w:space="0" w:color="auto"/>
            </w:tcBorders>
            <w:shd w:val="clear" w:color="auto" w:fill="auto"/>
            <w:hideMark/>
          </w:tcPr>
          <w:p w14:paraId="74B57D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79E673B4"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415B755"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00271F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77E4FA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gridSpan w:val="2"/>
            <w:tcBorders>
              <w:top w:val="nil"/>
              <w:left w:val="nil"/>
              <w:bottom w:val="single" w:sz="4" w:space="0" w:color="auto"/>
              <w:right w:val="single" w:sz="4" w:space="0" w:color="auto"/>
            </w:tcBorders>
            <w:shd w:val="clear" w:color="auto" w:fill="auto"/>
            <w:vAlign w:val="center"/>
            <w:hideMark/>
          </w:tcPr>
          <w:p w14:paraId="2663A2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0,1700</w:t>
            </w:r>
          </w:p>
        </w:tc>
        <w:tc>
          <w:tcPr>
            <w:tcW w:w="2517" w:type="dxa"/>
            <w:tcBorders>
              <w:top w:val="nil"/>
              <w:left w:val="nil"/>
              <w:bottom w:val="single" w:sz="4" w:space="0" w:color="auto"/>
              <w:right w:val="single" w:sz="4" w:space="0" w:color="auto"/>
            </w:tcBorders>
            <w:shd w:val="clear" w:color="auto" w:fill="auto"/>
            <w:hideMark/>
          </w:tcPr>
          <w:p w14:paraId="575F30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B9C170B" w14:textId="77777777" w:rsidTr="00510848">
        <w:trPr>
          <w:trHeight w:val="706"/>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F1C9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0EDAC8EF"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7A5B26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15E2019B" w14:textId="7F5DF820"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gridSpan w:val="2"/>
            <w:tcBorders>
              <w:top w:val="nil"/>
              <w:left w:val="nil"/>
              <w:bottom w:val="single" w:sz="4" w:space="0" w:color="auto"/>
              <w:right w:val="single" w:sz="4" w:space="0" w:color="auto"/>
            </w:tcBorders>
            <w:shd w:val="clear" w:color="auto" w:fill="auto"/>
            <w:vAlign w:val="center"/>
            <w:hideMark/>
          </w:tcPr>
          <w:p w14:paraId="1A6454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13,60</w:t>
            </w:r>
          </w:p>
        </w:tc>
        <w:tc>
          <w:tcPr>
            <w:tcW w:w="2517" w:type="dxa"/>
            <w:tcBorders>
              <w:top w:val="nil"/>
              <w:left w:val="nil"/>
              <w:bottom w:val="single" w:sz="4" w:space="0" w:color="auto"/>
              <w:right w:val="single" w:sz="4" w:space="0" w:color="auto"/>
            </w:tcBorders>
            <w:shd w:val="clear" w:color="auto" w:fill="auto"/>
            <w:hideMark/>
          </w:tcPr>
          <w:p w14:paraId="161701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4104FDF2"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E2CB4B1"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141CF7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3645D2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gridSpan w:val="2"/>
            <w:tcBorders>
              <w:top w:val="nil"/>
              <w:left w:val="nil"/>
              <w:bottom w:val="single" w:sz="4" w:space="0" w:color="auto"/>
              <w:right w:val="single" w:sz="4" w:space="0" w:color="auto"/>
            </w:tcBorders>
            <w:shd w:val="clear" w:color="auto" w:fill="auto"/>
            <w:vAlign w:val="center"/>
            <w:hideMark/>
          </w:tcPr>
          <w:p w14:paraId="2FAE1A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0,1360</w:t>
            </w:r>
          </w:p>
        </w:tc>
        <w:tc>
          <w:tcPr>
            <w:tcW w:w="2517" w:type="dxa"/>
            <w:tcBorders>
              <w:top w:val="nil"/>
              <w:left w:val="nil"/>
              <w:bottom w:val="single" w:sz="4" w:space="0" w:color="auto"/>
              <w:right w:val="single" w:sz="4" w:space="0" w:color="auto"/>
            </w:tcBorders>
            <w:shd w:val="clear" w:color="auto" w:fill="auto"/>
            <w:hideMark/>
          </w:tcPr>
          <w:p w14:paraId="453944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47013F1" w14:textId="77777777" w:rsidTr="00510848">
        <w:trPr>
          <w:trHeight w:val="631"/>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78F0F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46619C02"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29AACE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18B05E1C" w14:textId="7D65D09B"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gridSpan w:val="2"/>
            <w:tcBorders>
              <w:top w:val="nil"/>
              <w:left w:val="nil"/>
              <w:bottom w:val="single" w:sz="4" w:space="0" w:color="auto"/>
              <w:right w:val="single" w:sz="4" w:space="0" w:color="auto"/>
            </w:tcBorders>
            <w:shd w:val="clear" w:color="auto" w:fill="auto"/>
            <w:vAlign w:val="center"/>
            <w:hideMark/>
          </w:tcPr>
          <w:p w14:paraId="41171C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11,33</w:t>
            </w:r>
          </w:p>
        </w:tc>
        <w:tc>
          <w:tcPr>
            <w:tcW w:w="2517" w:type="dxa"/>
            <w:tcBorders>
              <w:top w:val="nil"/>
              <w:left w:val="nil"/>
              <w:bottom w:val="single" w:sz="4" w:space="0" w:color="auto"/>
              <w:right w:val="single" w:sz="4" w:space="0" w:color="auto"/>
            </w:tcBorders>
            <w:shd w:val="clear" w:color="auto" w:fill="auto"/>
            <w:hideMark/>
          </w:tcPr>
          <w:p w14:paraId="2EA4D4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16A26EF2"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AB9B2DB"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210F5F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65C1AA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gridSpan w:val="2"/>
            <w:tcBorders>
              <w:top w:val="nil"/>
              <w:left w:val="nil"/>
              <w:bottom w:val="single" w:sz="4" w:space="0" w:color="auto"/>
              <w:right w:val="single" w:sz="4" w:space="0" w:color="auto"/>
            </w:tcBorders>
            <w:shd w:val="clear" w:color="auto" w:fill="auto"/>
            <w:vAlign w:val="center"/>
            <w:hideMark/>
          </w:tcPr>
          <w:p w14:paraId="51C6AD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0,1133</w:t>
            </w:r>
          </w:p>
        </w:tc>
        <w:tc>
          <w:tcPr>
            <w:tcW w:w="2517" w:type="dxa"/>
            <w:tcBorders>
              <w:top w:val="nil"/>
              <w:left w:val="nil"/>
              <w:bottom w:val="single" w:sz="4" w:space="0" w:color="auto"/>
              <w:right w:val="single" w:sz="4" w:space="0" w:color="auto"/>
            </w:tcBorders>
            <w:shd w:val="clear" w:color="auto" w:fill="auto"/>
            <w:hideMark/>
          </w:tcPr>
          <w:p w14:paraId="4E0450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57A6608" w14:textId="77777777" w:rsidTr="00510848">
        <w:trPr>
          <w:trHeight w:val="315"/>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86E64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023CD34A"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728278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12631B2B" w14:textId="24B6D42C"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w:t>
            </w:r>
            <w:r w:rsidR="00CF53D3" w:rsidRPr="00CF53D3">
              <w:rPr>
                <w:rFonts w:ascii="Times New Roman" w:hAnsi="Times New Roman"/>
                <w:sz w:val="28"/>
                <w:szCs w:val="28"/>
              </w:rPr>
              <w:t>Па</w:t>
            </w:r>
          </w:p>
        </w:tc>
        <w:tc>
          <w:tcPr>
            <w:tcW w:w="992" w:type="dxa"/>
            <w:gridSpan w:val="2"/>
            <w:tcBorders>
              <w:top w:val="nil"/>
              <w:left w:val="nil"/>
              <w:bottom w:val="single" w:sz="4" w:space="0" w:color="auto"/>
              <w:right w:val="single" w:sz="4" w:space="0" w:color="auto"/>
            </w:tcBorders>
            <w:shd w:val="clear" w:color="auto" w:fill="auto"/>
            <w:vAlign w:val="center"/>
            <w:hideMark/>
          </w:tcPr>
          <w:p w14:paraId="7F15EE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10,3</w:t>
            </w:r>
          </w:p>
        </w:tc>
        <w:tc>
          <w:tcPr>
            <w:tcW w:w="2517" w:type="dxa"/>
            <w:tcBorders>
              <w:top w:val="nil"/>
              <w:left w:val="nil"/>
              <w:bottom w:val="single" w:sz="4" w:space="0" w:color="auto"/>
              <w:right w:val="single" w:sz="4" w:space="0" w:color="auto"/>
            </w:tcBorders>
            <w:shd w:val="clear" w:color="auto" w:fill="auto"/>
            <w:hideMark/>
          </w:tcPr>
          <w:p w14:paraId="0761FE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деформацияланатын</w:t>
            </w:r>
          </w:p>
        </w:tc>
      </w:tr>
      <w:tr w:rsidR="00CF53D3" w:rsidRPr="00CF53D3" w14:paraId="58315BEA"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3A91846"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191507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56C6E9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gridSpan w:val="2"/>
            <w:tcBorders>
              <w:top w:val="nil"/>
              <w:left w:val="nil"/>
              <w:bottom w:val="single" w:sz="4" w:space="0" w:color="auto"/>
              <w:right w:val="single" w:sz="4" w:space="0" w:color="auto"/>
            </w:tcBorders>
            <w:shd w:val="clear" w:color="auto" w:fill="auto"/>
            <w:vAlign w:val="center"/>
            <w:hideMark/>
          </w:tcPr>
          <w:p w14:paraId="27F6A2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103</w:t>
            </w:r>
          </w:p>
        </w:tc>
        <w:tc>
          <w:tcPr>
            <w:tcW w:w="2517" w:type="dxa"/>
            <w:tcBorders>
              <w:top w:val="nil"/>
              <w:left w:val="nil"/>
              <w:bottom w:val="single" w:sz="4" w:space="0" w:color="auto"/>
              <w:right w:val="single" w:sz="4" w:space="0" w:color="auto"/>
            </w:tcBorders>
            <w:shd w:val="clear" w:color="auto" w:fill="auto"/>
            <w:hideMark/>
          </w:tcPr>
          <w:p w14:paraId="3BCA3A7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FC682B0" w14:textId="77777777" w:rsidTr="00510848">
        <w:trPr>
          <w:trHeight w:val="6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8A00F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2F8B059D" w14:textId="3DEDCCA0"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03631F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gridSpan w:val="2"/>
            <w:tcBorders>
              <w:top w:val="nil"/>
              <w:left w:val="nil"/>
              <w:bottom w:val="single" w:sz="4" w:space="0" w:color="auto"/>
              <w:right w:val="single" w:sz="4" w:space="0" w:color="auto"/>
            </w:tcBorders>
            <w:shd w:val="clear" w:color="auto" w:fill="auto"/>
            <w:vAlign w:val="center"/>
            <w:hideMark/>
          </w:tcPr>
          <w:p w14:paraId="0CB4502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0,0073</w:t>
            </w:r>
          </w:p>
        </w:tc>
        <w:tc>
          <w:tcPr>
            <w:tcW w:w="2517" w:type="dxa"/>
            <w:tcBorders>
              <w:top w:val="nil"/>
              <w:left w:val="nil"/>
              <w:bottom w:val="single" w:sz="4" w:space="0" w:color="auto"/>
              <w:right w:val="single" w:sz="4" w:space="0" w:color="auto"/>
            </w:tcBorders>
            <w:shd w:val="clear" w:color="auto" w:fill="auto"/>
            <w:hideMark/>
          </w:tcPr>
          <w:p w14:paraId="7C7280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923030A" w14:textId="77777777" w:rsidTr="00510848">
        <w:trPr>
          <w:trHeight w:val="60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0D9083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Салыстырмалы шөгу деформациясы</w:t>
            </w:r>
          </w:p>
        </w:tc>
        <w:tc>
          <w:tcPr>
            <w:tcW w:w="1560" w:type="dxa"/>
            <w:tcBorders>
              <w:top w:val="nil"/>
              <w:left w:val="nil"/>
              <w:bottom w:val="single" w:sz="4" w:space="0" w:color="auto"/>
              <w:right w:val="single" w:sz="4" w:space="0" w:color="auto"/>
            </w:tcBorders>
            <w:shd w:val="clear" w:color="auto" w:fill="auto"/>
            <w:vAlign w:val="center"/>
            <w:hideMark/>
          </w:tcPr>
          <w:p w14:paraId="7C00D0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Ɛsl</w:t>
            </w:r>
          </w:p>
        </w:tc>
        <w:tc>
          <w:tcPr>
            <w:tcW w:w="992" w:type="dxa"/>
            <w:tcBorders>
              <w:top w:val="nil"/>
              <w:left w:val="nil"/>
              <w:bottom w:val="single" w:sz="4" w:space="0" w:color="auto"/>
              <w:right w:val="single" w:sz="4" w:space="0" w:color="auto"/>
            </w:tcBorders>
            <w:shd w:val="clear" w:color="auto" w:fill="auto"/>
            <w:vAlign w:val="center"/>
            <w:hideMark/>
          </w:tcPr>
          <w:p w14:paraId="464EC0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gridSpan w:val="2"/>
            <w:tcBorders>
              <w:top w:val="nil"/>
              <w:left w:val="nil"/>
              <w:bottom w:val="single" w:sz="4" w:space="0" w:color="auto"/>
              <w:right w:val="single" w:sz="4" w:space="0" w:color="auto"/>
            </w:tcBorders>
            <w:shd w:val="clear" w:color="auto" w:fill="auto"/>
            <w:vAlign w:val="center"/>
            <w:hideMark/>
          </w:tcPr>
          <w:p w14:paraId="5647DF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0,001</w:t>
            </w:r>
          </w:p>
        </w:tc>
        <w:tc>
          <w:tcPr>
            <w:tcW w:w="2517" w:type="dxa"/>
            <w:tcBorders>
              <w:top w:val="nil"/>
              <w:left w:val="nil"/>
              <w:bottom w:val="single" w:sz="4" w:space="0" w:color="auto"/>
              <w:right w:val="single" w:sz="4" w:space="0" w:color="auto"/>
            </w:tcBorders>
            <w:shd w:val="clear" w:color="auto" w:fill="auto"/>
            <w:hideMark/>
          </w:tcPr>
          <w:p w14:paraId="1E6664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тұйықталмайтын</w:t>
            </w:r>
          </w:p>
        </w:tc>
      </w:tr>
      <w:tr w:rsidR="00CF53D3" w:rsidRPr="00CF53D3" w14:paraId="0A0196A3"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F3876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2422B9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2" w:type="dxa"/>
            <w:tcBorders>
              <w:top w:val="nil"/>
              <w:left w:val="nil"/>
              <w:bottom w:val="single" w:sz="4" w:space="0" w:color="auto"/>
              <w:right w:val="single" w:sz="4" w:space="0" w:color="auto"/>
            </w:tcBorders>
            <w:shd w:val="clear" w:color="auto" w:fill="auto"/>
            <w:vAlign w:val="center"/>
            <w:hideMark/>
          </w:tcPr>
          <w:p w14:paraId="632FDE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3E6DB5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w:t>
            </w:r>
          </w:p>
        </w:tc>
        <w:tc>
          <w:tcPr>
            <w:tcW w:w="2517" w:type="dxa"/>
            <w:tcBorders>
              <w:top w:val="nil"/>
              <w:left w:val="nil"/>
              <w:bottom w:val="single" w:sz="4" w:space="0" w:color="auto"/>
              <w:right w:val="single" w:sz="4" w:space="0" w:color="auto"/>
            </w:tcBorders>
            <w:shd w:val="clear" w:color="auto" w:fill="auto"/>
            <w:vAlign w:val="center"/>
            <w:hideMark/>
          </w:tcPr>
          <w:p w14:paraId="11EB46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0091227"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9FCA0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6B9D1B41" w14:textId="4F27CB94"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2" w:type="dxa"/>
            <w:tcBorders>
              <w:top w:val="nil"/>
              <w:left w:val="nil"/>
              <w:bottom w:val="single" w:sz="4" w:space="0" w:color="auto"/>
              <w:right w:val="single" w:sz="4" w:space="0" w:color="auto"/>
            </w:tcBorders>
            <w:shd w:val="clear" w:color="auto" w:fill="auto"/>
            <w:vAlign w:val="center"/>
            <w:hideMark/>
          </w:tcPr>
          <w:p w14:paraId="052B82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713F11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w:t>
            </w:r>
          </w:p>
        </w:tc>
        <w:tc>
          <w:tcPr>
            <w:tcW w:w="2517" w:type="dxa"/>
            <w:tcBorders>
              <w:top w:val="nil"/>
              <w:left w:val="nil"/>
              <w:bottom w:val="single" w:sz="4" w:space="0" w:color="auto"/>
              <w:right w:val="single" w:sz="4" w:space="0" w:color="auto"/>
            </w:tcBorders>
            <w:shd w:val="clear" w:color="auto" w:fill="auto"/>
            <w:vAlign w:val="center"/>
            <w:hideMark/>
          </w:tcPr>
          <w:p w14:paraId="1B8608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0084949"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0A02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Механизмдерді әзірлеу бойынша топырақ тобы</w:t>
            </w:r>
          </w:p>
        </w:tc>
        <w:tc>
          <w:tcPr>
            <w:tcW w:w="1560" w:type="dxa"/>
            <w:tcBorders>
              <w:top w:val="nil"/>
              <w:left w:val="nil"/>
              <w:bottom w:val="single" w:sz="4" w:space="0" w:color="auto"/>
              <w:right w:val="single" w:sz="4" w:space="0" w:color="auto"/>
            </w:tcBorders>
            <w:shd w:val="clear" w:color="auto" w:fill="auto"/>
            <w:vAlign w:val="center"/>
            <w:hideMark/>
          </w:tcPr>
          <w:p w14:paraId="55FEEE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300B74AD" w14:textId="4C21A7B2"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П</w:t>
            </w:r>
            <w:r w:rsidR="00CF53D3" w:rsidRPr="00CF53D3">
              <w:rPr>
                <w:rFonts w:ascii="Times New Roman" w:hAnsi="Times New Roman"/>
                <w:sz w:val="28"/>
                <w:szCs w:val="28"/>
              </w:rPr>
              <w:t>ункт</w:t>
            </w:r>
          </w:p>
        </w:tc>
        <w:tc>
          <w:tcPr>
            <w:tcW w:w="992" w:type="dxa"/>
            <w:gridSpan w:val="2"/>
            <w:tcBorders>
              <w:top w:val="nil"/>
              <w:left w:val="nil"/>
              <w:bottom w:val="single" w:sz="4" w:space="0" w:color="auto"/>
              <w:right w:val="single" w:sz="4" w:space="0" w:color="auto"/>
            </w:tcBorders>
            <w:shd w:val="clear" w:color="auto" w:fill="auto"/>
            <w:vAlign w:val="center"/>
            <w:hideMark/>
          </w:tcPr>
          <w:p w14:paraId="4287D3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36б</w:t>
            </w:r>
          </w:p>
        </w:tc>
        <w:tc>
          <w:tcPr>
            <w:tcW w:w="2517" w:type="dxa"/>
            <w:tcBorders>
              <w:top w:val="nil"/>
              <w:left w:val="nil"/>
              <w:bottom w:val="single" w:sz="4" w:space="0" w:color="auto"/>
              <w:right w:val="single" w:sz="4" w:space="0" w:color="auto"/>
            </w:tcBorders>
            <w:shd w:val="clear" w:color="auto" w:fill="auto"/>
            <w:vAlign w:val="center"/>
            <w:hideMark/>
          </w:tcPr>
          <w:p w14:paraId="6FBF7C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41065E4" w14:textId="77777777" w:rsidTr="00510848">
        <w:trPr>
          <w:trHeight w:val="315"/>
        </w:trPr>
        <w:tc>
          <w:tcPr>
            <w:tcW w:w="9478" w:type="dxa"/>
            <w:gridSpan w:val="8"/>
            <w:tcBorders>
              <w:top w:val="single" w:sz="4" w:space="0" w:color="auto"/>
              <w:left w:val="single" w:sz="4" w:space="0" w:color="auto"/>
              <w:bottom w:val="single" w:sz="4" w:space="0" w:color="auto"/>
              <w:right w:val="single" w:sz="4" w:space="0" w:color="auto"/>
            </w:tcBorders>
            <w:shd w:val="clear" w:color="auto" w:fill="auto"/>
            <w:hideMark/>
          </w:tcPr>
          <w:p w14:paraId="78F0419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Топырақтың Сулы сығындысын химиялық талдау нәтижелері, 1:5 қатынасында</w:t>
            </w:r>
          </w:p>
        </w:tc>
      </w:tr>
      <w:tr w:rsidR="00CF53D3" w:rsidRPr="00CF53D3" w14:paraId="7C44F051"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21AC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560" w:type="dxa"/>
            <w:tcBorders>
              <w:top w:val="nil"/>
              <w:left w:val="nil"/>
              <w:bottom w:val="single" w:sz="4" w:space="0" w:color="auto"/>
              <w:right w:val="single" w:sz="4" w:space="0" w:color="auto"/>
            </w:tcBorders>
            <w:shd w:val="clear" w:color="auto" w:fill="auto"/>
            <w:vAlign w:val="center"/>
            <w:hideMark/>
          </w:tcPr>
          <w:p w14:paraId="4ADEC2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5EE524D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17C346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517" w:type="dxa"/>
            <w:tcBorders>
              <w:top w:val="nil"/>
              <w:left w:val="nil"/>
              <w:bottom w:val="single" w:sz="4" w:space="0" w:color="auto"/>
              <w:right w:val="single" w:sz="4" w:space="0" w:color="auto"/>
            </w:tcBorders>
            <w:shd w:val="clear" w:color="auto" w:fill="auto"/>
            <w:vAlign w:val="center"/>
            <w:hideMark/>
          </w:tcPr>
          <w:p w14:paraId="3975EE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76B932FC"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BC451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Бикарбонат ионы</w:t>
            </w:r>
          </w:p>
        </w:tc>
        <w:tc>
          <w:tcPr>
            <w:tcW w:w="1560" w:type="dxa"/>
            <w:tcBorders>
              <w:top w:val="nil"/>
              <w:left w:val="nil"/>
              <w:bottom w:val="single" w:sz="4" w:space="0" w:color="auto"/>
              <w:right w:val="single" w:sz="4" w:space="0" w:color="auto"/>
            </w:tcBorders>
            <w:shd w:val="clear" w:color="auto" w:fill="auto"/>
            <w:vAlign w:val="center"/>
            <w:hideMark/>
          </w:tcPr>
          <w:p w14:paraId="35789C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2" w:type="dxa"/>
            <w:tcBorders>
              <w:top w:val="nil"/>
              <w:left w:val="nil"/>
              <w:bottom w:val="single" w:sz="4" w:space="0" w:color="auto"/>
              <w:right w:val="single" w:sz="4" w:space="0" w:color="auto"/>
            </w:tcBorders>
            <w:shd w:val="clear" w:color="auto" w:fill="auto"/>
            <w:vAlign w:val="center"/>
            <w:hideMark/>
          </w:tcPr>
          <w:p w14:paraId="6F265E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DFC29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0,020</w:t>
            </w:r>
          </w:p>
        </w:tc>
        <w:tc>
          <w:tcPr>
            <w:tcW w:w="2517" w:type="dxa"/>
            <w:tcBorders>
              <w:top w:val="nil"/>
              <w:left w:val="nil"/>
              <w:bottom w:val="single" w:sz="4" w:space="0" w:color="auto"/>
              <w:right w:val="single" w:sz="4" w:space="0" w:color="auto"/>
            </w:tcBorders>
            <w:shd w:val="clear" w:color="auto" w:fill="auto"/>
            <w:vAlign w:val="center"/>
            <w:hideMark/>
          </w:tcPr>
          <w:p w14:paraId="3DDD88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B5B3E6F"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9E5ECB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 ионы</w:t>
            </w:r>
          </w:p>
        </w:tc>
        <w:tc>
          <w:tcPr>
            <w:tcW w:w="1560" w:type="dxa"/>
            <w:tcBorders>
              <w:top w:val="nil"/>
              <w:left w:val="nil"/>
              <w:bottom w:val="single" w:sz="4" w:space="0" w:color="auto"/>
              <w:right w:val="single" w:sz="4" w:space="0" w:color="auto"/>
            </w:tcBorders>
            <w:shd w:val="clear" w:color="auto" w:fill="auto"/>
            <w:vAlign w:val="center"/>
            <w:hideMark/>
          </w:tcPr>
          <w:p w14:paraId="44B672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tcBorders>
              <w:top w:val="nil"/>
              <w:left w:val="nil"/>
              <w:bottom w:val="single" w:sz="4" w:space="0" w:color="auto"/>
              <w:right w:val="single" w:sz="4" w:space="0" w:color="auto"/>
            </w:tcBorders>
            <w:shd w:val="clear" w:color="auto" w:fill="auto"/>
            <w:vAlign w:val="center"/>
            <w:hideMark/>
          </w:tcPr>
          <w:p w14:paraId="264C0E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4EC2E7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8,475</w:t>
            </w:r>
          </w:p>
        </w:tc>
        <w:tc>
          <w:tcPr>
            <w:tcW w:w="2517" w:type="dxa"/>
            <w:tcBorders>
              <w:top w:val="nil"/>
              <w:left w:val="nil"/>
              <w:bottom w:val="single" w:sz="4" w:space="0" w:color="auto"/>
              <w:right w:val="single" w:sz="4" w:space="0" w:color="auto"/>
            </w:tcBorders>
            <w:shd w:val="clear" w:color="auto" w:fill="auto"/>
            <w:vAlign w:val="center"/>
            <w:hideMark/>
          </w:tcPr>
          <w:p w14:paraId="263431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214D6AA"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7700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 ионы</w:t>
            </w:r>
          </w:p>
        </w:tc>
        <w:tc>
          <w:tcPr>
            <w:tcW w:w="1560" w:type="dxa"/>
            <w:tcBorders>
              <w:top w:val="nil"/>
              <w:left w:val="nil"/>
              <w:bottom w:val="single" w:sz="4" w:space="0" w:color="auto"/>
              <w:right w:val="single" w:sz="4" w:space="0" w:color="auto"/>
            </w:tcBorders>
            <w:shd w:val="clear" w:color="auto" w:fill="auto"/>
            <w:vAlign w:val="center"/>
            <w:hideMark/>
          </w:tcPr>
          <w:p w14:paraId="0E6439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35FA65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6225229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0,514</w:t>
            </w:r>
          </w:p>
        </w:tc>
        <w:tc>
          <w:tcPr>
            <w:tcW w:w="2517" w:type="dxa"/>
            <w:tcBorders>
              <w:top w:val="nil"/>
              <w:left w:val="nil"/>
              <w:bottom w:val="single" w:sz="4" w:space="0" w:color="auto"/>
              <w:right w:val="single" w:sz="4" w:space="0" w:color="auto"/>
            </w:tcBorders>
            <w:shd w:val="clear" w:color="auto" w:fill="auto"/>
            <w:vAlign w:val="center"/>
            <w:hideMark/>
          </w:tcPr>
          <w:p w14:paraId="45ABFC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9B88722"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47C1B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Катиондар</w:t>
            </w:r>
          </w:p>
        </w:tc>
        <w:tc>
          <w:tcPr>
            <w:tcW w:w="1560" w:type="dxa"/>
            <w:tcBorders>
              <w:top w:val="nil"/>
              <w:left w:val="nil"/>
              <w:bottom w:val="single" w:sz="4" w:space="0" w:color="auto"/>
              <w:right w:val="single" w:sz="4" w:space="0" w:color="auto"/>
            </w:tcBorders>
            <w:shd w:val="clear" w:color="auto" w:fill="auto"/>
            <w:vAlign w:val="center"/>
            <w:hideMark/>
          </w:tcPr>
          <w:p w14:paraId="48347B76"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w:t>
            </w:r>
            <w:r w:rsidRPr="00CF53D3">
              <w:rPr>
                <w:rFonts w:ascii="Times New Roman" w:hAnsi="Times New Roman"/>
                <w:sz w:val="28"/>
                <w:szCs w:val="28"/>
                <w:lang w:val="kk-KZ"/>
              </w:rPr>
              <w:t>-</w:t>
            </w:r>
          </w:p>
        </w:tc>
        <w:tc>
          <w:tcPr>
            <w:tcW w:w="992" w:type="dxa"/>
            <w:tcBorders>
              <w:top w:val="nil"/>
              <w:left w:val="nil"/>
              <w:bottom w:val="single" w:sz="4" w:space="0" w:color="auto"/>
              <w:right w:val="single" w:sz="4" w:space="0" w:color="auto"/>
            </w:tcBorders>
            <w:shd w:val="clear" w:color="auto" w:fill="auto"/>
            <w:vAlign w:val="center"/>
            <w:hideMark/>
          </w:tcPr>
          <w:p w14:paraId="207142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340DF9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2517" w:type="dxa"/>
            <w:tcBorders>
              <w:top w:val="nil"/>
              <w:left w:val="nil"/>
              <w:bottom w:val="single" w:sz="4" w:space="0" w:color="auto"/>
              <w:right w:val="single" w:sz="4" w:space="0" w:color="auto"/>
            </w:tcBorders>
            <w:shd w:val="clear" w:color="auto" w:fill="auto"/>
            <w:vAlign w:val="center"/>
            <w:hideMark/>
          </w:tcPr>
          <w:p w14:paraId="173A11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r>
      <w:tr w:rsidR="00CF53D3" w:rsidRPr="00CF53D3" w14:paraId="3FC8380A"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724EA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Кальций-ион</w:t>
            </w:r>
          </w:p>
        </w:tc>
        <w:tc>
          <w:tcPr>
            <w:tcW w:w="1560" w:type="dxa"/>
            <w:tcBorders>
              <w:top w:val="nil"/>
              <w:left w:val="nil"/>
              <w:bottom w:val="single" w:sz="4" w:space="0" w:color="auto"/>
              <w:right w:val="single" w:sz="4" w:space="0" w:color="auto"/>
            </w:tcBorders>
            <w:shd w:val="clear" w:color="auto" w:fill="auto"/>
            <w:vAlign w:val="center"/>
            <w:hideMark/>
          </w:tcPr>
          <w:p w14:paraId="4E3AD3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2" w:type="dxa"/>
            <w:tcBorders>
              <w:top w:val="nil"/>
              <w:left w:val="nil"/>
              <w:bottom w:val="single" w:sz="4" w:space="0" w:color="auto"/>
              <w:right w:val="single" w:sz="4" w:space="0" w:color="auto"/>
            </w:tcBorders>
            <w:shd w:val="clear" w:color="auto" w:fill="auto"/>
            <w:vAlign w:val="center"/>
            <w:hideMark/>
          </w:tcPr>
          <w:p w14:paraId="41C4DF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38AC32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0,282</w:t>
            </w:r>
          </w:p>
        </w:tc>
        <w:tc>
          <w:tcPr>
            <w:tcW w:w="2517" w:type="dxa"/>
            <w:tcBorders>
              <w:top w:val="nil"/>
              <w:left w:val="nil"/>
              <w:bottom w:val="single" w:sz="4" w:space="0" w:color="auto"/>
              <w:right w:val="single" w:sz="4" w:space="0" w:color="auto"/>
            </w:tcBorders>
            <w:shd w:val="clear" w:color="auto" w:fill="auto"/>
            <w:vAlign w:val="center"/>
            <w:hideMark/>
          </w:tcPr>
          <w:p w14:paraId="4110E25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530B15E"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F1AAA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 ионы</w:t>
            </w:r>
          </w:p>
        </w:tc>
        <w:tc>
          <w:tcPr>
            <w:tcW w:w="1560" w:type="dxa"/>
            <w:tcBorders>
              <w:top w:val="nil"/>
              <w:left w:val="nil"/>
              <w:bottom w:val="single" w:sz="4" w:space="0" w:color="auto"/>
              <w:right w:val="single" w:sz="4" w:space="0" w:color="auto"/>
            </w:tcBorders>
            <w:shd w:val="clear" w:color="auto" w:fill="auto"/>
            <w:vAlign w:val="center"/>
            <w:hideMark/>
          </w:tcPr>
          <w:p w14:paraId="3D1D2B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2" w:type="dxa"/>
            <w:tcBorders>
              <w:top w:val="nil"/>
              <w:left w:val="nil"/>
              <w:bottom w:val="single" w:sz="4" w:space="0" w:color="auto"/>
              <w:right w:val="single" w:sz="4" w:space="0" w:color="auto"/>
            </w:tcBorders>
            <w:shd w:val="clear" w:color="auto" w:fill="auto"/>
            <w:vAlign w:val="center"/>
            <w:hideMark/>
          </w:tcPr>
          <w:p w14:paraId="23293D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0027D9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0,109</w:t>
            </w:r>
          </w:p>
        </w:tc>
        <w:tc>
          <w:tcPr>
            <w:tcW w:w="2517" w:type="dxa"/>
            <w:tcBorders>
              <w:top w:val="nil"/>
              <w:left w:val="nil"/>
              <w:bottom w:val="single" w:sz="4" w:space="0" w:color="auto"/>
              <w:right w:val="single" w:sz="4" w:space="0" w:color="auto"/>
            </w:tcBorders>
            <w:shd w:val="clear" w:color="auto" w:fill="auto"/>
            <w:vAlign w:val="center"/>
            <w:hideMark/>
          </w:tcPr>
          <w:p w14:paraId="13C41A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B5D21DE" w14:textId="77777777" w:rsidTr="00510848">
        <w:trPr>
          <w:trHeight w:val="39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81145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 ионы, + Калий ионы, (айырмашылығы бойынша)</w:t>
            </w:r>
          </w:p>
        </w:tc>
        <w:tc>
          <w:tcPr>
            <w:tcW w:w="1560" w:type="dxa"/>
            <w:tcBorders>
              <w:top w:val="nil"/>
              <w:left w:val="nil"/>
              <w:bottom w:val="single" w:sz="4" w:space="0" w:color="auto"/>
              <w:right w:val="single" w:sz="4" w:space="0" w:color="auto"/>
            </w:tcBorders>
            <w:shd w:val="clear" w:color="auto" w:fill="auto"/>
            <w:vAlign w:val="center"/>
            <w:hideMark/>
          </w:tcPr>
          <w:p w14:paraId="699EC1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2" w:type="dxa"/>
            <w:tcBorders>
              <w:top w:val="nil"/>
              <w:left w:val="nil"/>
              <w:bottom w:val="single" w:sz="4" w:space="0" w:color="auto"/>
              <w:right w:val="single" w:sz="4" w:space="0" w:color="auto"/>
            </w:tcBorders>
            <w:shd w:val="clear" w:color="auto" w:fill="auto"/>
            <w:vAlign w:val="center"/>
            <w:hideMark/>
          </w:tcPr>
          <w:p w14:paraId="0A64A9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52D1B1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5,214</w:t>
            </w:r>
          </w:p>
        </w:tc>
        <w:tc>
          <w:tcPr>
            <w:tcW w:w="2517" w:type="dxa"/>
            <w:tcBorders>
              <w:top w:val="nil"/>
              <w:left w:val="nil"/>
              <w:bottom w:val="single" w:sz="4" w:space="0" w:color="auto"/>
              <w:right w:val="single" w:sz="4" w:space="0" w:color="auto"/>
            </w:tcBorders>
            <w:shd w:val="clear" w:color="auto" w:fill="auto"/>
            <w:vAlign w:val="center"/>
            <w:hideMark/>
          </w:tcPr>
          <w:p w14:paraId="5199FB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71EA060" w14:textId="77777777" w:rsidTr="00510848">
        <w:trPr>
          <w:trHeight w:val="330"/>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EE8FEF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560" w:type="dxa"/>
            <w:tcBorders>
              <w:top w:val="nil"/>
              <w:left w:val="nil"/>
              <w:bottom w:val="single" w:sz="4" w:space="0" w:color="auto"/>
              <w:right w:val="single" w:sz="4" w:space="0" w:color="auto"/>
            </w:tcBorders>
            <w:shd w:val="clear" w:color="auto" w:fill="auto"/>
            <w:vAlign w:val="center"/>
            <w:hideMark/>
          </w:tcPr>
          <w:p w14:paraId="2B892D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89DD2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69A80F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14,670</w:t>
            </w:r>
          </w:p>
        </w:tc>
        <w:tc>
          <w:tcPr>
            <w:tcW w:w="2517" w:type="dxa"/>
            <w:tcBorders>
              <w:top w:val="nil"/>
              <w:left w:val="nil"/>
              <w:bottom w:val="single" w:sz="4" w:space="0" w:color="auto"/>
              <w:right w:val="single" w:sz="4" w:space="0" w:color="auto"/>
            </w:tcBorders>
            <w:shd w:val="clear" w:color="auto" w:fill="auto"/>
            <w:noWrap/>
            <w:hideMark/>
          </w:tcPr>
          <w:p w14:paraId="6F72832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700D4071" w14:textId="77777777" w:rsidTr="00510848">
        <w:trPr>
          <w:trHeight w:val="330"/>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0CFB4C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560" w:type="dxa"/>
            <w:tcBorders>
              <w:top w:val="nil"/>
              <w:left w:val="nil"/>
              <w:bottom w:val="single" w:sz="4" w:space="0" w:color="auto"/>
              <w:right w:val="single" w:sz="4" w:space="0" w:color="auto"/>
            </w:tcBorders>
            <w:shd w:val="clear" w:color="auto" w:fill="auto"/>
            <w:vAlign w:val="center"/>
            <w:hideMark/>
          </w:tcPr>
          <w:p w14:paraId="1FB985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tcBorders>
              <w:top w:val="nil"/>
              <w:left w:val="nil"/>
              <w:bottom w:val="single" w:sz="4" w:space="0" w:color="auto"/>
              <w:right w:val="single" w:sz="4" w:space="0" w:color="auto"/>
            </w:tcBorders>
            <w:shd w:val="clear" w:color="auto" w:fill="auto"/>
            <w:vAlign w:val="center"/>
            <w:hideMark/>
          </w:tcPr>
          <w:p w14:paraId="2B4FEE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348EF7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8,032</w:t>
            </w:r>
          </w:p>
        </w:tc>
        <w:tc>
          <w:tcPr>
            <w:tcW w:w="2517" w:type="dxa"/>
            <w:tcBorders>
              <w:top w:val="nil"/>
              <w:left w:val="nil"/>
              <w:bottom w:val="single" w:sz="4" w:space="0" w:color="auto"/>
              <w:right w:val="single" w:sz="4" w:space="0" w:color="auto"/>
            </w:tcBorders>
            <w:shd w:val="clear" w:color="auto" w:fill="auto"/>
            <w:hideMark/>
          </w:tcPr>
          <w:p w14:paraId="6BC498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88CBC47" w14:textId="77777777" w:rsidTr="00510848">
        <w:trPr>
          <w:trHeight w:val="39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76E25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560" w:type="dxa"/>
            <w:tcBorders>
              <w:top w:val="nil"/>
              <w:left w:val="nil"/>
              <w:bottom w:val="single" w:sz="4" w:space="0" w:color="auto"/>
              <w:right w:val="single" w:sz="4" w:space="0" w:color="auto"/>
            </w:tcBorders>
            <w:shd w:val="clear" w:color="auto" w:fill="auto"/>
            <w:vAlign w:val="center"/>
            <w:hideMark/>
          </w:tcPr>
          <w:p w14:paraId="6790B3F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2" w:type="dxa"/>
            <w:tcBorders>
              <w:top w:val="nil"/>
              <w:left w:val="nil"/>
              <w:bottom w:val="single" w:sz="4" w:space="0" w:color="auto"/>
              <w:right w:val="single" w:sz="4" w:space="0" w:color="auto"/>
            </w:tcBorders>
            <w:shd w:val="clear" w:color="auto" w:fill="auto"/>
            <w:vAlign w:val="center"/>
            <w:hideMark/>
          </w:tcPr>
          <w:p w14:paraId="355442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7C8DBE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16,484</w:t>
            </w:r>
          </w:p>
        </w:tc>
        <w:tc>
          <w:tcPr>
            <w:tcW w:w="2517" w:type="dxa"/>
            <w:tcBorders>
              <w:top w:val="nil"/>
              <w:left w:val="nil"/>
              <w:bottom w:val="single" w:sz="4" w:space="0" w:color="auto"/>
              <w:right w:val="single" w:sz="4" w:space="0" w:color="auto"/>
            </w:tcBorders>
            <w:shd w:val="clear" w:color="auto" w:fill="auto"/>
            <w:hideMark/>
          </w:tcPr>
          <w:p w14:paraId="64C5EF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хлорид</w:t>
            </w:r>
          </w:p>
        </w:tc>
      </w:tr>
      <w:tr w:rsidR="00CF53D3" w:rsidRPr="00CF53D3" w14:paraId="5ACFFF59" w14:textId="77777777" w:rsidTr="00510848">
        <w:trPr>
          <w:trHeight w:val="646"/>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A1FA37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57D664F0" w14:textId="77777777" w:rsidTr="00510848">
        <w:trPr>
          <w:trHeight w:val="406"/>
        </w:trPr>
        <w:tc>
          <w:tcPr>
            <w:tcW w:w="2142" w:type="dxa"/>
            <w:gridSpan w:val="2"/>
            <w:vMerge w:val="restart"/>
            <w:tcBorders>
              <w:top w:val="nil"/>
              <w:left w:val="single" w:sz="4" w:space="0" w:color="auto"/>
              <w:bottom w:val="single" w:sz="4" w:space="0" w:color="auto"/>
              <w:right w:val="single" w:sz="4" w:space="0" w:color="auto"/>
            </w:tcBorders>
            <w:shd w:val="clear" w:color="auto" w:fill="auto"/>
            <w:hideMark/>
          </w:tcPr>
          <w:p w14:paraId="7883ECB8" w14:textId="2735AC46"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t xml:space="preserve">МЕМСТ </w:t>
            </w:r>
            <w:r w:rsidR="00CF53D3" w:rsidRPr="00CF53D3">
              <w:rPr>
                <w:rFonts w:ascii="Times New Roman" w:hAnsi="Times New Roman"/>
                <w:sz w:val="28"/>
                <w:szCs w:val="28"/>
              </w:rPr>
              <w:t xml:space="preserve"> 10178 бойынша Портландцемент</w:t>
            </w:r>
          </w:p>
          <w:p w14:paraId="781D448E"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5DBE3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560" w:type="dxa"/>
            <w:tcBorders>
              <w:top w:val="nil"/>
              <w:left w:val="nil"/>
              <w:bottom w:val="single" w:sz="4" w:space="0" w:color="auto"/>
              <w:right w:val="single" w:sz="4" w:space="0" w:color="auto"/>
            </w:tcBorders>
            <w:shd w:val="clear" w:color="auto" w:fill="auto"/>
            <w:vAlign w:val="center"/>
            <w:hideMark/>
          </w:tcPr>
          <w:p w14:paraId="2FA870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6BF2943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542C9D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4EB383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13B7F79"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hideMark/>
          </w:tcPr>
          <w:p w14:paraId="56EB391B"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8FAAC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63BAA5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0A5B63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6EF4D1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410E6B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37D1B51"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hideMark/>
          </w:tcPr>
          <w:p w14:paraId="4296271D"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5675B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392B40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B65FC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2284E93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5FF34A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A323536"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hideMark/>
          </w:tcPr>
          <w:p w14:paraId="418DA29B"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1A3E6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37C627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7D528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57768C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7A0919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8D17B36"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hideMark/>
          </w:tcPr>
          <w:p w14:paraId="03303143"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6ADE86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75D0ED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6B33B3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397F95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6E9E45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102E083" w14:textId="77777777" w:rsidTr="00510848">
        <w:trPr>
          <w:trHeight w:val="481"/>
        </w:trPr>
        <w:tc>
          <w:tcPr>
            <w:tcW w:w="2142" w:type="dxa"/>
            <w:gridSpan w:val="2"/>
            <w:vMerge w:val="restart"/>
            <w:tcBorders>
              <w:top w:val="nil"/>
              <w:left w:val="single" w:sz="4" w:space="0" w:color="auto"/>
              <w:bottom w:val="single" w:sz="4" w:space="0" w:color="auto"/>
              <w:right w:val="single" w:sz="4" w:space="0" w:color="auto"/>
            </w:tcBorders>
            <w:shd w:val="clear" w:color="auto" w:fill="auto"/>
            <w:hideMark/>
          </w:tcPr>
          <w:p w14:paraId="27709D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Құрамында C3S 65% - дан аспайтын, c3a 7% - дан аспайтын, c3a + C4AF 22% - дан аспайтын ГОСТ 10178 бойынша Портландцемент және шлак-</w:t>
            </w:r>
            <w:r w:rsidRPr="00CF53D3">
              <w:rPr>
                <w:rFonts w:ascii="Times New Roman" w:hAnsi="Times New Roman"/>
                <w:sz w:val="28"/>
                <w:szCs w:val="28"/>
              </w:rPr>
              <w:lastRenderedPageBreak/>
              <w:t>портландцемент</w:t>
            </w:r>
          </w:p>
          <w:p w14:paraId="2660FED5"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21D05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W4</w:t>
            </w:r>
          </w:p>
        </w:tc>
        <w:tc>
          <w:tcPr>
            <w:tcW w:w="1560" w:type="dxa"/>
            <w:tcBorders>
              <w:top w:val="nil"/>
              <w:left w:val="nil"/>
              <w:bottom w:val="single" w:sz="4" w:space="0" w:color="auto"/>
              <w:right w:val="single" w:sz="4" w:space="0" w:color="auto"/>
            </w:tcBorders>
            <w:shd w:val="clear" w:color="auto" w:fill="auto"/>
            <w:vAlign w:val="center"/>
            <w:hideMark/>
          </w:tcPr>
          <w:p w14:paraId="5E6F7E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765817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2C9B04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520FBE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78B721A" w14:textId="77777777" w:rsidTr="00510848">
        <w:trPr>
          <w:trHeight w:val="481"/>
        </w:trPr>
        <w:tc>
          <w:tcPr>
            <w:tcW w:w="2142" w:type="dxa"/>
            <w:gridSpan w:val="2"/>
            <w:vMerge/>
            <w:tcBorders>
              <w:top w:val="nil"/>
              <w:left w:val="single" w:sz="4" w:space="0" w:color="auto"/>
              <w:bottom w:val="single" w:sz="4" w:space="0" w:color="auto"/>
              <w:right w:val="single" w:sz="4" w:space="0" w:color="auto"/>
            </w:tcBorders>
            <w:hideMark/>
          </w:tcPr>
          <w:p w14:paraId="266BE911"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4D905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64A554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35A179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0EC4D2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2FD272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агрессивті</w:t>
            </w:r>
          </w:p>
        </w:tc>
      </w:tr>
      <w:tr w:rsidR="00CF53D3" w:rsidRPr="00CF53D3" w14:paraId="37164275" w14:textId="77777777" w:rsidTr="00510848">
        <w:trPr>
          <w:trHeight w:val="481"/>
        </w:trPr>
        <w:tc>
          <w:tcPr>
            <w:tcW w:w="2142" w:type="dxa"/>
            <w:gridSpan w:val="2"/>
            <w:vMerge/>
            <w:tcBorders>
              <w:top w:val="nil"/>
              <w:left w:val="single" w:sz="4" w:space="0" w:color="auto"/>
              <w:bottom w:val="single" w:sz="4" w:space="0" w:color="auto"/>
              <w:right w:val="single" w:sz="4" w:space="0" w:color="auto"/>
            </w:tcBorders>
            <w:hideMark/>
          </w:tcPr>
          <w:p w14:paraId="7BA50F6E"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064DF3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778F27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9FDDB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2AEB8D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29AEEF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58B30A6A" w14:textId="77777777" w:rsidTr="00510848">
        <w:trPr>
          <w:trHeight w:val="481"/>
        </w:trPr>
        <w:tc>
          <w:tcPr>
            <w:tcW w:w="2142" w:type="dxa"/>
            <w:gridSpan w:val="2"/>
            <w:vMerge/>
            <w:tcBorders>
              <w:top w:val="nil"/>
              <w:left w:val="single" w:sz="4" w:space="0" w:color="auto"/>
              <w:bottom w:val="single" w:sz="4" w:space="0" w:color="auto"/>
              <w:right w:val="single" w:sz="4" w:space="0" w:color="auto"/>
            </w:tcBorders>
            <w:hideMark/>
          </w:tcPr>
          <w:p w14:paraId="6C004FD4"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630363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1402F2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501657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042105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01E8BD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2565DF0" w14:textId="77777777" w:rsidTr="00510848">
        <w:trPr>
          <w:trHeight w:val="481"/>
        </w:trPr>
        <w:tc>
          <w:tcPr>
            <w:tcW w:w="2142" w:type="dxa"/>
            <w:gridSpan w:val="2"/>
            <w:vMerge/>
            <w:tcBorders>
              <w:top w:val="nil"/>
              <w:left w:val="single" w:sz="4" w:space="0" w:color="auto"/>
              <w:bottom w:val="single" w:sz="4" w:space="0" w:color="auto"/>
              <w:right w:val="single" w:sz="4" w:space="0" w:color="auto"/>
            </w:tcBorders>
            <w:hideMark/>
          </w:tcPr>
          <w:p w14:paraId="67A35D5F"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014206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5D076D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00FF85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65A36E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49CA56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5D45B191" w14:textId="77777777" w:rsidTr="00510848">
        <w:trPr>
          <w:trHeight w:val="406"/>
        </w:trPr>
        <w:tc>
          <w:tcPr>
            <w:tcW w:w="2142" w:type="dxa"/>
            <w:gridSpan w:val="2"/>
            <w:vMerge w:val="restart"/>
            <w:tcBorders>
              <w:top w:val="nil"/>
              <w:left w:val="single" w:sz="4" w:space="0" w:color="auto"/>
              <w:bottom w:val="single" w:sz="4" w:space="0" w:color="auto"/>
              <w:right w:val="single" w:sz="4" w:space="0" w:color="auto"/>
            </w:tcBorders>
            <w:shd w:val="clear" w:color="auto" w:fill="auto"/>
            <w:hideMark/>
          </w:tcPr>
          <w:p w14:paraId="765EC4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МЕМСТ 22266 бойынша сульфатқа төзімді цемент</w:t>
            </w:r>
          </w:p>
        </w:tc>
        <w:tc>
          <w:tcPr>
            <w:tcW w:w="1275" w:type="dxa"/>
            <w:tcBorders>
              <w:top w:val="nil"/>
              <w:left w:val="nil"/>
              <w:bottom w:val="single" w:sz="4" w:space="0" w:color="auto"/>
              <w:right w:val="single" w:sz="4" w:space="0" w:color="auto"/>
            </w:tcBorders>
            <w:shd w:val="clear" w:color="auto" w:fill="auto"/>
            <w:vAlign w:val="center"/>
            <w:hideMark/>
          </w:tcPr>
          <w:p w14:paraId="2C9FE7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560" w:type="dxa"/>
            <w:tcBorders>
              <w:top w:val="nil"/>
              <w:left w:val="nil"/>
              <w:bottom w:val="single" w:sz="4" w:space="0" w:color="auto"/>
              <w:right w:val="single" w:sz="4" w:space="0" w:color="auto"/>
            </w:tcBorders>
            <w:shd w:val="clear" w:color="auto" w:fill="auto"/>
            <w:vAlign w:val="center"/>
            <w:hideMark/>
          </w:tcPr>
          <w:p w14:paraId="0D735B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1D9098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4F2A9C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30CDAB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0B48DFB"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vAlign w:val="center"/>
            <w:hideMark/>
          </w:tcPr>
          <w:p w14:paraId="55B9E170"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570A76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477AA7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77D72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32B0B0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3F6069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F768DBF"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vAlign w:val="center"/>
            <w:hideMark/>
          </w:tcPr>
          <w:p w14:paraId="59B7BC4F"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8C012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7B9AE5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006427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1D3976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4075BA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1114382B"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vAlign w:val="center"/>
            <w:hideMark/>
          </w:tcPr>
          <w:p w14:paraId="0228E58E"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5FB34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410CA5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1D36B8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5758C5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03AFF9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66621E34" w14:textId="77777777" w:rsidTr="00510848">
        <w:trPr>
          <w:trHeight w:val="406"/>
        </w:trPr>
        <w:tc>
          <w:tcPr>
            <w:tcW w:w="2142" w:type="dxa"/>
            <w:gridSpan w:val="2"/>
            <w:vMerge/>
            <w:tcBorders>
              <w:top w:val="nil"/>
              <w:left w:val="single" w:sz="4" w:space="0" w:color="auto"/>
              <w:bottom w:val="single" w:sz="4" w:space="0" w:color="auto"/>
              <w:right w:val="single" w:sz="4" w:space="0" w:color="auto"/>
            </w:tcBorders>
            <w:vAlign w:val="center"/>
            <w:hideMark/>
          </w:tcPr>
          <w:p w14:paraId="4FBB8424"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67C92D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2BE71C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5C32A8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gridSpan w:val="2"/>
            <w:tcBorders>
              <w:top w:val="nil"/>
              <w:left w:val="nil"/>
              <w:bottom w:val="single" w:sz="4" w:space="0" w:color="auto"/>
              <w:right w:val="single" w:sz="4" w:space="0" w:color="auto"/>
            </w:tcBorders>
            <w:shd w:val="clear" w:color="auto" w:fill="auto"/>
            <w:vAlign w:val="center"/>
            <w:hideMark/>
          </w:tcPr>
          <w:p w14:paraId="1E6993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5 141</w:t>
            </w:r>
          </w:p>
        </w:tc>
        <w:tc>
          <w:tcPr>
            <w:tcW w:w="2517" w:type="dxa"/>
            <w:tcBorders>
              <w:top w:val="nil"/>
              <w:left w:val="nil"/>
              <w:bottom w:val="single" w:sz="4" w:space="0" w:color="auto"/>
              <w:right w:val="single" w:sz="4" w:space="0" w:color="auto"/>
            </w:tcBorders>
            <w:shd w:val="clear" w:color="auto" w:fill="auto"/>
            <w:hideMark/>
          </w:tcPr>
          <w:p w14:paraId="5357B2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3B4EEA25" w14:textId="77777777" w:rsidTr="00510848">
        <w:trPr>
          <w:trHeight w:val="601"/>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D2DA6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CF53D3" w14:paraId="41ED3BD5" w14:textId="77777777" w:rsidTr="00510848">
        <w:trPr>
          <w:trHeight w:val="345"/>
        </w:trPr>
        <w:tc>
          <w:tcPr>
            <w:tcW w:w="214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D795692" w14:textId="3DE45A95"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шлакопортландцемент және </w:t>
            </w:r>
            <w:r w:rsidR="00F63E12">
              <w:rPr>
                <w:rFonts w:ascii="Times New Roman" w:hAnsi="Times New Roman"/>
                <w:sz w:val="28"/>
                <w:szCs w:val="28"/>
                <w:lang w:val="kk-KZ"/>
              </w:rPr>
              <w:t xml:space="preserve">МЕМСТ </w:t>
            </w:r>
            <w:r w:rsidRPr="00CF53D3">
              <w:rPr>
                <w:rFonts w:ascii="Times New Roman" w:hAnsi="Times New Roman"/>
                <w:sz w:val="28"/>
                <w:szCs w:val="28"/>
              </w:rPr>
              <w:t>22266 бойынша сульфатқа төзімді цемент</w:t>
            </w:r>
          </w:p>
        </w:tc>
        <w:tc>
          <w:tcPr>
            <w:tcW w:w="1275" w:type="dxa"/>
            <w:tcBorders>
              <w:top w:val="nil"/>
              <w:left w:val="nil"/>
              <w:bottom w:val="single" w:sz="4" w:space="0" w:color="auto"/>
              <w:right w:val="single" w:sz="4" w:space="0" w:color="auto"/>
            </w:tcBorders>
            <w:shd w:val="clear" w:color="auto" w:fill="auto"/>
            <w:vAlign w:val="center"/>
            <w:hideMark/>
          </w:tcPr>
          <w:p w14:paraId="12FB03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W4-W6</w:t>
            </w:r>
          </w:p>
        </w:tc>
        <w:tc>
          <w:tcPr>
            <w:tcW w:w="1560" w:type="dxa"/>
            <w:tcBorders>
              <w:top w:val="nil"/>
              <w:left w:val="nil"/>
              <w:bottom w:val="single" w:sz="4" w:space="0" w:color="auto"/>
              <w:right w:val="single" w:sz="4" w:space="0" w:color="auto"/>
            </w:tcBorders>
            <w:shd w:val="clear" w:color="auto" w:fill="auto"/>
            <w:vAlign w:val="center"/>
            <w:hideMark/>
          </w:tcPr>
          <w:p w14:paraId="42C88E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1023" w:type="dxa"/>
            <w:gridSpan w:val="2"/>
            <w:tcBorders>
              <w:top w:val="nil"/>
              <w:left w:val="nil"/>
              <w:bottom w:val="single" w:sz="4" w:space="0" w:color="auto"/>
              <w:right w:val="single" w:sz="4" w:space="0" w:color="auto"/>
            </w:tcBorders>
            <w:shd w:val="clear" w:color="auto" w:fill="auto"/>
            <w:vAlign w:val="center"/>
            <w:hideMark/>
          </w:tcPr>
          <w:p w14:paraId="231AA2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61" w:type="dxa"/>
            <w:tcBorders>
              <w:top w:val="nil"/>
              <w:left w:val="nil"/>
              <w:bottom w:val="single" w:sz="4" w:space="0" w:color="auto"/>
              <w:right w:val="single" w:sz="4" w:space="0" w:color="auto"/>
            </w:tcBorders>
            <w:shd w:val="clear" w:color="auto" w:fill="auto"/>
            <w:vAlign w:val="center"/>
            <w:hideMark/>
          </w:tcPr>
          <w:p w14:paraId="4FE3FD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84 750</w:t>
            </w:r>
          </w:p>
        </w:tc>
        <w:tc>
          <w:tcPr>
            <w:tcW w:w="2517" w:type="dxa"/>
            <w:tcBorders>
              <w:top w:val="nil"/>
              <w:left w:val="nil"/>
              <w:bottom w:val="single" w:sz="4" w:space="0" w:color="auto"/>
              <w:right w:val="single" w:sz="4" w:space="0" w:color="auto"/>
            </w:tcBorders>
            <w:shd w:val="clear" w:color="auto" w:fill="auto"/>
            <w:hideMark/>
          </w:tcPr>
          <w:p w14:paraId="78752A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046B304" w14:textId="77777777" w:rsidTr="00510848">
        <w:trPr>
          <w:trHeight w:val="345"/>
        </w:trPr>
        <w:tc>
          <w:tcPr>
            <w:tcW w:w="2142" w:type="dxa"/>
            <w:gridSpan w:val="2"/>
            <w:vMerge/>
            <w:tcBorders>
              <w:top w:val="nil"/>
              <w:left w:val="single" w:sz="4" w:space="0" w:color="auto"/>
              <w:bottom w:val="single" w:sz="4" w:space="0" w:color="auto"/>
              <w:right w:val="single" w:sz="4" w:space="0" w:color="auto"/>
            </w:tcBorders>
            <w:vAlign w:val="center"/>
            <w:hideMark/>
          </w:tcPr>
          <w:p w14:paraId="451D3C9C"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0DAB0B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75E638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1023" w:type="dxa"/>
            <w:gridSpan w:val="2"/>
            <w:tcBorders>
              <w:top w:val="nil"/>
              <w:left w:val="nil"/>
              <w:bottom w:val="single" w:sz="4" w:space="0" w:color="auto"/>
              <w:right w:val="single" w:sz="4" w:space="0" w:color="auto"/>
            </w:tcBorders>
            <w:shd w:val="clear" w:color="auto" w:fill="auto"/>
            <w:vAlign w:val="center"/>
            <w:hideMark/>
          </w:tcPr>
          <w:p w14:paraId="1C1617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61" w:type="dxa"/>
            <w:tcBorders>
              <w:top w:val="nil"/>
              <w:left w:val="nil"/>
              <w:bottom w:val="single" w:sz="4" w:space="0" w:color="auto"/>
              <w:right w:val="single" w:sz="4" w:space="0" w:color="auto"/>
            </w:tcBorders>
            <w:shd w:val="clear" w:color="auto" w:fill="auto"/>
            <w:vAlign w:val="center"/>
            <w:hideMark/>
          </w:tcPr>
          <w:p w14:paraId="168CB1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84 750</w:t>
            </w:r>
          </w:p>
        </w:tc>
        <w:tc>
          <w:tcPr>
            <w:tcW w:w="2517" w:type="dxa"/>
            <w:tcBorders>
              <w:top w:val="nil"/>
              <w:left w:val="nil"/>
              <w:bottom w:val="single" w:sz="4" w:space="0" w:color="auto"/>
              <w:right w:val="single" w:sz="4" w:space="0" w:color="auto"/>
            </w:tcBorders>
            <w:shd w:val="clear" w:color="auto" w:fill="auto"/>
            <w:hideMark/>
          </w:tcPr>
          <w:p w14:paraId="2E8BB25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1D455D9" w14:textId="77777777" w:rsidTr="00510848">
        <w:trPr>
          <w:trHeight w:val="345"/>
        </w:trPr>
        <w:tc>
          <w:tcPr>
            <w:tcW w:w="2142" w:type="dxa"/>
            <w:gridSpan w:val="2"/>
            <w:vMerge/>
            <w:tcBorders>
              <w:top w:val="nil"/>
              <w:left w:val="single" w:sz="4" w:space="0" w:color="auto"/>
              <w:bottom w:val="single" w:sz="4" w:space="0" w:color="auto"/>
              <w:right w:val="single" w:sz="4" w:space="0" w:color="auto"/>
            </w:tcBorders>
            <w:vAlign w:val="center"/>
            <w:hideMark/>
          </w:tcPr>
          <w:p w14:paraId="734E6562"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219465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54F389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1023" w:type="dxa"/>
            <w:gridSpan w:val="2"/>
            <w:tcBorders>
              <w:top w:val="nil"/>
              <w:left w:val="nil"/>
              <w:bottom w:val="single" w:sz="4" w:space="0" w:color="auto"/>
              <w:right w:val="single" w:sz="4" w:space="0" w:color="auto"/>
            </w:tcBorders>
            <w:shd w:val="clear" w:color="auto" w:fill="auto"/>
            <w:vAlign w:val="center"/>
            <w:hideMark/>
          </w:tcPr>
          <w:p w14:paraId="1DE8AE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61" w:type="dxa"/>
            <w:tcBorders>
              <w:top w:val="nil"/>
              <w:left w:val="nil"/>
              <w:bottom w:val="single" w:sz="4" w:space="0" w:color="auto"/>
              <w:right w:val="single" w:sz="4" w:space="0" w:color="auto"/>
            </w:tcBorders>
            <w:shd w:val="clear" w:color="auto" w:fill="auto"/>
            <w:vAlign w:val="center"/>
            <w:hideMark/>
          </w:tcPr>
          <w:p w14:paraId="027604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84 750</w:t>
            </w:r>
          </w:p>
        </w:tc>
        <w:tc>
          <w:tcPr>
            <w:tcW w:w="2517" w:type="dxa"/>
            <w:tcBorders>
              <w:top w:val="nil"/>
              <w:left w:val="nil"/>
              <w:bottom w:val="single" w:sz="4" w:space="0" w:color="auto"/>
              <w:right w:val="single" w:sz="4" w:space="0" w:color="auto"/>
            </w:tcBorders>
            <w:shd w:val="clear" w:color="auto" w:fill="auto"/>
            <w:hideMark/>
          </w:tcPr>
          <w:p w14:paraId="04A5A5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3F06070" w14:textId="77777777" w:rsidTr="00510848">
        <w:trPr>
          <w:trHeight w:val="391"/>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9EE3E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5BFAFBAF"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7B082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Кабельдің қорғасын қабығына қатысты</w:t>
            </w:r>
          </w:p>
        </w:tc>
        <w:tc>
          <w:tcPr>
            <w:tcW w:w="1560" w:type="dxa"/>
            <w:tcBorders>
              <w:top w:val="nil"/>
              <w:left w:val="nil"/>
              <w:bottom w:val="single" w:sz="4" w:space="0" w:color="auto"/>
              <w:right w:val="single" w:sz="4" w:space="0" w:color="auto"/>
            </w:tcBorders>
            <w:shd w:val="clear" w:color="auto" w:fill="auto"/>
            <w:vAlign w:val="center"/>
            <w:hideMark/>
          </w:tcPr>
          <w:p w14:paraId="3997C6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1023" w:type="dxa"/>
            <w:gridSpan w:val="2"/>
            <w:tcBorders>
              <w:top w:val="nil"/>
              <w:left w:val="nil"/>
              <w:bottom w:val="single" w:sz="4" w:space="0" w:color="auto"/>
              <w:right w:val="single" w:sz="4" w:space="0" w:color="auto"/>
            </w:tcBorders>
            <w:shd w:val="clear" w:color="auto" w:fill="auto"/>
            <w:vAlign w:val="center"/>
            <w:hideMark/>
          </w:tcPr>
          <w:p w14:paraId="0E9B5B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61" w:type="dxa"/>
            <w:tcBorders>
              <w:top w:val="nil"/>
              <w:left w:val="nil"/>
              <w:bottom w:val="single" w:sz="4" w:space="0" w:color="auto"/>
              <w:right w:val="single" w:sz="4" w:space="0" w:color="auto"/>
            </w:tcBorders>
            <w:shd w:val="clear" w:color="auto" w:fill="auto"/>
            <w:vAlign w:val="center"/>
            <w:hideMark/>
          </w:tcPr>
          <w:p w14:paraId="790F81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8,03</w:t>
            </w:r>
          </w:p>
        </w:tc>
        <w:tc>
          <w:tcPr>
            <w:tcW w:w="2517" w:type="dxa"/>
            <w:tcBorders>
              <w:top w:val="nil"/>
              <w:left w:val="nil"/>
              <w:bottom w:val="single" w:sz="4" w:space="0" w:color="auto"/>
              <w:right w:val="single" w:sz="4" w:space="0" w:color="auto"/>
            </w:tcBorders>
            <w:shd w:val="clear" w:color="auto" w:fill="auto"/>
            <w:vAlign w:val="center"/>
            <w:hideMark/>
          </w:tcPr>
          <w:p w14:paraId="62D68D63"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47F12B29" w14:textId="77777777" w:rsidTr="00510848">
        <w:trPr>
          <w:trHeight w:val="315"/>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69657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560" w:type="dxa"/>
            <w:tcBorders>
              <w:top w:val="nil"/>
              <w:left w:val="nil"/>
              <w:bottom w:val="single" w:sz="4" w:space="0" w:color="auto"/>
              <w:right w:val="single" w:sz="4" w:space="0" w:color="auto"/>
            </w:tcBorders>
            <w:shd w:val="clear" w:color="auto" w:fill="auto"/>
            <w:vAlign w:val="center"/>
            <w:hideMark/>
          </w:tcPr>
          <w:p w14:paraId="10B7A9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1023" w:type="dxa"/>
            <w:gridSpan w:val="2"/>
            <w:tcBorders>
              <w:top w:val="nil"/>
              <w:left w:val="nil"/>
              <w:bottom w:val="single" w:sz="4" w:space="0" w:color="auto"/>
              <w:right w:val="single" w:sz="4" w:space="0" w:color="auto"/>
            </w:tcBorders>
            <w:shd w:val="clear" w:color="auto" w:fill="auto"/>
            <w:vAlign w:val="center"/>
            <w:hideMark/>
          </w:tcPr>
          <w:p w14:paraId="70DDAA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61" w:type="dxa"/>
            <w:tcBorders>
              <w:top w:val="nil"/>
              <w:left w:val="nil"/>
              <w:bottom w:val="single" w:sz="4" w:space="0" w:color="auto"/>
              <w:right w:val="single" w:sz="4" w:space="0" w:color="auto"/>
            </w:tcBorders>
            <w:shd w:val="clear" w:color="auto" w:fill="auto"/>
            <w:vAlign w:val="center"/>
            <w:hideMark/>
          </w:tcPr>
          <w:p w14:paraId="02EB41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8,03</w:t>
            </w:r>
          </w:p>
        </w:tc>
        <w:tc>
          <w:tcPr>
            <w:tcW w:w="2517" w:type="dxa"/>
            <w:tcBorders>
              <w:top w:val="nil"/>
              <w:left w:val="nil"/>
              <w:bottom w:val="single" w:sz="4" w:space="0" w:color="auto"/>
              <w:right w:val="single" w:sz="4" w:space="0" w:color="auto"/>
            </w:tcBorders>
            <w:shd w:val="clear" w:color="auto" w:fill="auto"/>
            <w:vAlign w:val="center"/>
            <w:hideMark/>
          </w:tcPr>
          <w:p w14:paraId="164AA037"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1CA56CDF" w14:textId="77777777" w:rsidTr="00510848">
        <w:trPr>
          <w:trHeight w:val="164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0A1191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6061" w:type="dxa"/>
            <w:gridSpan w:val="5"/>
            <w:tcBorders>
              <w:top w:val="single" w:sz="4" w:space="0" w:color="auto"/>
              <w:left w:val="nil"/>
              <w:bottom w:val="single" w:sz="4" w:space="0" w:color="auto"/>
              <w:right w:val="single" w:sz="4" w:space="0" w:color="auto"/>
            </w:tcBorders>
            <w:shd w:val="clear" w:color="auto" w:fill="auto"/>
            <w:vAlign w:val="center"/>
            <w:hideMark/>
          </w:tcPr>
          <w:p w14:paraId="5F13FB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 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 2. Меншікті ілінісу және ішкі үйкеліс бұрышы ҚР СП сәйкес келтірілген 5.01-102-2013.</w:t>
            </w:r>
          </w:p>
        </w:tc>
      </w:tr>
    </w:tbl>
    <w:p w14:paraId="422B4775" w14:textId="77777777" w:rsidR="00BD31E2" w:rsidRDefault="00BD31E2" w:rsidP="00CF53D3">
      <w:pPr>
        <w:ind w:firstLine="567"/>
        <w:jc w:val="center"/>
        <w:rPr>
          <w:rFonts w:ascii="Times New Roman" w:hAnsi="Times New Roman"/>
          <w:b/>
          <w:sz w:val="28"/>
          <w:szCs w:val="28"/>
          <w:lang w:val="kk-KZ"/>
        </w:rPr>
      </w:pPr>
    </w:p>
    <w:p w14:paraId="114E6009" w14:textId="5820DA1F"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Ж</w:t>
      </w:r>
    </w:p>
    <w:p w14:paraId="06C6F584" w14:textId="77777777" w:rsidR="00CF53D3" w:rsidRPr="00CF53D3" w:rsidRDefault="00CF53D3" w:rsidP="00CF53D3">
      <w:pPr>
        <w:spacing w:after="0" w:line="240" w:lineRule="auto"/>
        <w:ind w:firstLine="426"/>
        <w:rPr>
          <w:rFonts w:ascii="Times New Roman" w:hAnsi="Times New Roman"/>
          <w:sz w:val="28"/>
          <w:szCs w:val="28"/>
          <w:lang w:val="kk-KZ"/>
        </w:rPr>
      </w:pPr>
    </w:p>
    <w:p w14:paraId="19C57DEE" w14:textId="77777777" w:rsidR="00CF53D3" w:rsidRPr="00CF53D3" w:rsidRDefault="00CF53D3" w:rsidP="00CF53D3">
      <w:pPr>
        <w:spacing w:after="0" w:line="240" w:lineRule="auto"/>
        <w:ind w:firstLine="426"/>
        <w:rPr>
          <w:rFonts w:ascii="Times New Roman" w:hAnsi="Times New Roman"/>
          <w:sz w:val="28"/>
          <w:szCs w:val="28"/>
          <w:lang w:val="kk-KZ"/>
        </w:rPr>
      </w:pPr>
      <w:r w:rsidRPr="00CF53D3">
        <w:rPr>
          <w:rFonts w:ascii="Times New Roman" w:hAnsi="Times New Roman"/>
          <w:sz w:val="28"/>
          <w:szCs w:val="28"/>
          <w:lang w:val="kk-KZ"/>
        </w:rPr>
        <w:t>Кесте  4 - ИГЭ-3. Жеңіл шаңды саз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2142"/>
        <w:gridCol w:w="324"/>
        <w:gridCol w:w="1377"/>
        <w:gridCol w:w="1275"/>
        <w:gridCol w:w="993"/>
        <w:gridCol w:w="992"/>
        <w:gridCol w:w="2375"/>
      </w:tblGrid>
      <w:tr w:rsidR="00CF53D3" w:rsidRPr="00CF53D3" w14:paraId="7852BB0D" w14:textId="77777777" w:rsidTr="00510848">
        <w:trPr>
          <w:trHeight w:val="406"/>
          <w:tblHeader/>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87CD7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ИГЭ-3. </w:t>
            </w:r>
            <w:r w:rsidRPr="00CF53D3">
              <w:rPr>
                <w:rFonts w:ascii="Times New Roman" w:hAnsi="Times New Roman"/>
                <w:sz w:val="28"/>
                <w:szCs w:val="28"/>
                <w:lang w:val="kk-KZ"/>
              </w:rPr>
              <w:t>Ж</w:t>
            </w:r>
            <w:r w:rsidRPr="00CF53D3">
              <w:rPr>
                <w:rFonts w:ascii="Times New Roman" w:hAnsi="Times New Roman"/>
                <w:sz w:val="28"/>
                <w:szCs w:val="28"/>
              </w:rPr>
              <w:t xml:space="preserve">еңіл шаңды </w:t>
            </w:r>
            <w:r w:rsidRPr="00CF53D3">
              <w:rPr>
                <w:rFonts w:ascii="Times New Roman" w:hAnsi="Times New Roman"/>
                <w:sz w:val="28"/>
                <w:szCs w:val="28"/>
                <w:lang w:val="kk-KZ"/>
              </w:rPr>
              <w:t>с</w:t>
            </w:r>
            <w:r w:rsidRPr="00CF53D3">
              <w:rPr>
                <w:rFonts w:ascii="Times New Roman" w:hAnsi="Times New Roman"/>
                <w:sz w:val="28"/>
                <w:szCs w:val="28"/>
              </w:rPr>
              <w:t>аз</w:t>
            </w:r>
          </w:p>
        </w:tc>
      </w:tr>
      <w:tr w:rsidR="00CF53D3" w:rsidRPr="00CF53D3" w14:paraId="3FBAC990" w14:textId="77777777" w:rsidTr="00510848">
        <w:trPr>
          <w:trHeight w:val="301"/>
          <w:tblHeader/>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8DEDD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сипаттамасы</w:t>
            </w:r>
          </w:p>
          <w:p w14:paraId="38EFF9E2" w14:textId="77777777" w:rsidR="00CF53D3" w:rsidRPr="00CF53D3" w:rsidRDefault="00CF53D3" w:rsidP="00510848">
            <w:pPr>
              <w:spacing w:after="0" w:line="240" w:lineRule="auto"/>
              <w:rPr>
                <w:rFonts w:ascii="Times New Roman" w:hAnsi="Times New Roman"/>
                <w:sz w:val="28"/>
                <w:szCs w:val="28"/>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695228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0FFA9215"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Бірлік</w:t>
            </w:r>
          </w:p>
        </w:tc>
        <w:tc>
          <w:tcPr>
            <w:tcW w:w="3367" w:type="dxa"/>
            <w:gridSpan w:val="2"/>
            <w:tcBorders>
              <w:top w:val="single" w:sz="4" w:space="0" w:color="auto"/>
              <w:left w:val="nil"/>
              <w:bottom w:val="single" w:sz="4" w:space="0" w:color="auto"/>
              <w:right w:val="single" w:sz="4" w:space="0" w:color="auto"/>
            </w:tcBorders>
            <w:shd w:val="clear" w:color="auto" w:fill="auto"/>
            <w:vAlign w:val="center"/>
            <w:hideMark/>
          </w:tcPr>
          <w:p w14:paraId="1AC2D6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ИГЭ-3</w:t>
            </w:r>
          </w:p>
        </w:tc>
      </w:tr>
      <w:tr w:rsidR="00CF53D3" w:rsidRPr="00CF53D3" w14:paraId="3719C340" w14:textId="77777777" w:rsidTr="00510848">
        <w:trPr>
          <w:trHeight w:val="948"/>
          <w:tblHeader/>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BD35FE4" w14:textId="77777777" w:rsidR="00CF53D3" w:rsidRPr="00CF53D3" w:rsidRDefault="00CF53D3" w:rsidP="00510848">
            <w:pPr>
              <w:spacing w:after="0" w:line="240" w:lineRule="auto"/>
              <w:rPr>
                <w:rFonts w:ascii="Times New Roman" w:hAnsi="Times New Roman"/>
                <w:sz w:val="28"/>
                <w:szCs w:val="28"/>
              </w:rPr>
            </w:pPr>
          </w:p>
        </w:tc>
        <w:tc>
          <w:tcPr>
            <w:tcW w:w="1275" w:type="dxa"/>
            <w:vMerge/>
            <w:tcBorders>
              <w:top w:val="nil"/>
              <w:left w:val="single" w:sz="4" w:space="0" w:color="auto"/>
              <w:bottom w:val="single" w:sz="4" w:space="0" w:color="auto"/>
              <w:right w:val="single" w:sz="4" w:space="0" w:color="auto"/>
            </w:tcBorders>
            <w:shd w:val="clear" w:color="auto" w:fill="auto"/>
            <w:vAlign w:val="center"/>
            <w:hideMark/>
          </w:tcPr>
          <w:p w14:paraId="7712B213" w14:textId="77777777" w:rsidR="00CF53D3" w:rsidRPr="00CF53D3" w:rsidRDefault="00CF53D3" w:rsidP="00510848">
            <w:pPr>
              <w:spacing w:after="0" w:line="240" w:lineRule="auto"/>
              <w:rPr>
                <w:rFonts w:ascii="Times New Roman" w:hAnsi="Times New Roman"/>
                <w:sz w:val="28"/>
                <w:szCs w:val="28"/>
              </w:rPr>
            </w:pPr>
          </w:p>
        </w:tc>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234673AC" w14:textId="77777777" w:rsidR="00CF53D3" w:rsidRPr="00CF53D3" w:rsidRDefault="00CF53D3" w:rsidP="00510848">
            <w:pPr>
              <w:spacing w:after="0" w:line="240" w:lineRule="auto"/>
              <w:rPr>
                <w:rFonts w:ascii="Times New Roman" w:hAnsi="Times New Roman"/>
                <w:sz w:val="28"/>
                <w:szCs w:val="28"/>
              </w:rPr>
            </w:pPr>
          </w:p>
        </w:tc>
        <w:tc>
          <w:tcPr>
            <w:tcW w:w="992" w:type="dxa"/>
            <w:tcBorders>
              <w:top w:val="nil"/>
              <w:left w:val="nil"/>
              <w:bottom w:val="single" w:sz="4" w:space="0" w:color="auto"/>
              <w:right w:val="single" w:sz="4" w:space="0" w:color="auto"/>
            </w:tcBorders>
            <w:shd w:val="clear" w:color="auto" w:fill="auto"/>
            <w:vAlign w:val="center"/>
            <w:hideMark/>
          </w:tcPr>
          <w:p w14:paraId="60D04F32"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Норм. </w:t>
            </w:r>
            <w:r w:rsidRPr="00CF53D3">
              <w:rPr>
                <w:rFonts w:ascii="Times New Roman" w:hAnsi="Times New Roman"/>
                <w:sz w:val="28"/>
                <w:szCs w:val="28"/>
                <w:lang w:val="kk-KZ"/>
              </w:rPr>
              <w:t>мағынасы</w:t>
            </w:r>
          </w:p>
        </w:tc>
        <w:tc>
          <w:tcPr>
            <w:tcW w:w="2375" w:type="dxa"/>
            <w:tcBorders>
              <w:top w:val="nil"/>
              <w:left w:val="nil"/>
              <w:bottom w:val="single" w:sz="4" w:space="0" w:color="auto"/>
              <w:right w:val="single" w:sz="4" w:space="0" w:color="auto"/>
            </w:tcBorders>
            <w:shd w:val="clear" w:color="auto" w:fill="auto"/>
            <w:vAlign w:val="center"/>
            <w:hideMark/>
          </w:tcPr>
          <w:p w14:paraId="327B167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Топырақ түрлері</w:t>
            </w:r>
          </w:p>
        </w:tc>
      </w:tr>
      <w:tr w:rsidR="00CF53D3" w:rsidRPr="00CF53D3" w14:paraId="7F980CFF"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726436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ылғалдылық</w:t>
            </w:r>
          </w:p>
        </w:tc>
        <w:tc>
          <w:tcPr>
            <w:tcW w:w="1275" w:type="dxa"/>
            <w:tcBorders>
              <w:top w:val="nil"/>
              <w:left w:val="nil"/>
              <w:bottom w:val="single" w:sz="4" w:space="0" w:color="auto"/>
              <w:right w:val="single" w:sz="4" w:space="0" w:color="auto"/>
            </w:tcBorders>
            <w:shd w:val="clear" w:color="auto" w:fill="auto"/>
            <w:vAlign w:val="center"/>
            <w:hideMark/>
          </w:tcPr>
          <w:p w14:paraId="099C29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3" w:type="dxa"/>
            <w:tcBorders>
              <w:top w:val="nil"/>
              <w:left w:val="nil"/>
              <w:bottom w:val="single" w:sz="4" w:space="0" w:color="auto"/>
              <w:right w:val="single" w:sz="4" w:space="0" w:color="auto"/>
            </w:tcBorders>
            <w:shd w:val="clear" w:color="auto" w:fill="auto"/>
            <w:vAlign w:val="center"/>
            <w:hideMark/>
          </w:tcPr>
          <w:p w14:paraId="46F669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7628BD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0,303</w:t>
            </w:r>
          </w:p>
        </w:tc>
        <w:tc>
          <w:tcPr>
            <w:tcW w:w="2375" w:type="dxa"/>
            <w:tcBorders>
              <w:top w:val="nil"/>
              <w:left w:val="nil"/>
              <w:bottom w:val="single" w:sz="4" w:space="0" w:color="auto"/>
              <w:right w:val="single" w:sz="4" w:space="0" w:color="auto"/>
            </w:tcBorders>
            <w:shd w:val="clear" w:color="auto" w:fill="auto"/>
            <w:vAlign w:val="center"/>
            <w:hideMark/>
          </w:tcPr>
          <w:p w14:paraId="13FA2C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A285469" w14:textId="77777777" w:rsidTr="00510848">
        <w:trPr>
          <w:trHeight w:val="632"/>
        </w:trPr>
        <w:tc>
          <w:tcPr>
            <w:tcW w:w="2142" w:type="dxa"/>
            <w:vMerge w:val="restart"/>
            <w:tcBorders>
              <w:top w:val="nil"/>
              <w:left w:val="single" w:sz="4" w:space="0" w:color="auto"/>
              <w:bottom w:val="single" w:sz="4" w:space="0" w:color="auto"/>
              <w:right w:val="single" w:sz="4" w:space="0" w:color="auto"/>
            </w:tcBorders>
            <w:shd w:val="clear" w:color="auto" w:fill="auto"/>
            <w:hideMark/>
          </w:tcPr>
          <w:p w14:paraId="073796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7A902DD8"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083BC3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275" w:type="dxa"/>
            <w:tcBorders>
              <w:top w:val="nil"/>
              <w:left w:val="nil"/>
              <w:bottom w:val="single" w:sz="4" w:space="0" w:color="auto"/>
              <w:right w:val="single" w:sz="4" w:space="0" w:color="auto"/>
            </w:tcBorders>
            <w:shd w:val="clear" w:color="auto" w:fill="auto"/>
            <w:vAlign w:val="center"/>
            <w:hideMark/>
          </w:tcPr>
          <w:p w14:paraId="77BF9F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3" w:type="dxa"/>
            <w:tcBorders>
              <w:top w:val="nil"/>
              <w:left w:val="nil"/>
              <w:bottom w:val="single" w:sz="4" w:space="0" w:color="auto"/>
              <w:right w:val="single" w:sz="4" w:space="0" w:color="auto"/>
            </w:tcBorders>
            <w:shd w:val="clear" w:color="auto" w:fill="auto"/>
            <w:vAlign w:val="center"/>
            <w:hideMark/>
          </w:tcPr>
          <w:p w14:paraId="0D4D9B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755B95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0,505</w:t>
            </w:r>
          </w:p>
        </w:tc>
        <w:tc>
          <w:tcPr>
            <w:tcW w:w="2375" w:type="dxa"/>
            <w:tcBorders>
              <w:top w:val="nil"/>
              <w:left w:val="nil"/>
              <w:bottom w:val="single" w:sz="4" w:space="0" w:color="auto"/>
              <w:right w:val="single" w:sz="4" w:space="0" w:color="auto"/>
            </w:tcBorders>
            <w:shd w:val="clear" w:color="auto" w:fill="auto"/>
            <w:vAlign w:val="center"/>
            <w:hideMark/>
          </w:tcPr>
          <w:p w14:paraId="557C3C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CA44790" w14:textId="77777777" w:rsidTr="00510848">
        <w:trPr>
          <w:trHeight w:val="376"/>
        </w:trPr>
        <w:tc>
          <w:tcPr>
            <w:tcW w:w="2142" w:type="dxa"/>
            <w:vMerge/>
            <w:tcBorders>
              <w:top w:val="nil"/>
              <w:left w:val="single" w:sz="4" w:space="0" w:color="auto"/>
              <w:bottom w:val="single" w:sz="4" w:space="0" w:color="auto"/>
              <w:right w:val="single" w:sz="4" w:space="0" w:color="auto"/>
            </w:tcBorders>
            <w:hideMark/>
          </w:tcPr>
          <w:p w14:paraId="183AF5F2"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28FA08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275" w:type="dxa"/>
            <w:tcBorders>
              <w:top w:val="nil"/>
              <w:left w:val="nil"/>
              <w:bottom w:val="single" w:sz="4" w:space="0" w:color="auto"/>
              <w:right w:val="single" w:sz="4" w:space="0" w:color="auto"/>
            </w:tcBorders>
            <w:shd w:val="clear" w:color="auto" w:fill="auto"/>
            <w:vAlign w:val="center"/>
            <w:hideMark/>
          </w:tcPr>
          <w:p w14:paraId="1B220A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3" w:type="dxa"/>
            <w:tcBorders>
              <w:top w:val="nil"/>
              <w:left w:val="nil"/>
              <w:bottom w:val="single" w:sz="4" w:space="0" w:color="auto"/>
              <w:right w:val="single" w:sz="4" w:space="0" w:color="auto"/>
            </w:tcBorders>
            <w:shd w:val="clear" w:color="auto" w:fill="auto"/>
            <w:vAlign w:val="center"/>
            <w:hideMark/>
          </w:tcPr>
          <w:p w14:paraId="03F2EBF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195440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0,275</w:t>
            </w:r>
          </w:p>
        </w:tc>
        <w:tc>
          <w:tcPr>
            <w:tcW w:w="2375" w:type="dxa"/>
            <w:tcBorders>
              <w:top w:val="nil"/>
              <w:left w:val="nil"/>
              <w:bottom w:val="single" w:sz="4" w:space="0" w:color="auto"/>
              <w:right w:val="single" w:sz="4" w:space="0" w:color="auto"/>
            </w:tcBorders>
            <w:shd w:val="clear" w:color="auto" w:fill="auto"/>
            <w:vAlign w:val="center"/>
            <w:hideMark/>
          </w:tcPr>
          <w:p w14:paraId="504C5D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2183004" w14:textId="77777777" w:rsidTr="00510848">
        <w:trPr>
          <w:trHeight w:val="632"/>
        </w:trPr>
        <w:tc>
          <w:tcPr>
            <w:tcW w:w="2142" w:type="dxa"/>
            <w:vMerge/>
            <w:tcBorders>
              <w:top w:val="nil"/>
              <w:left w:val="single" w:sz="4" w:space="0" w:color="auto"/>
              <w:bottom w:val="single" w:sz="4" w:space="0" w:color="auto"/>
              <w:right w:val="single" w:sz="4" w:space="0" w:color="auto"/>
            </w:tcBorders>
            <w:hideMark/>
          </w:tcPr>
          <w:p w14:paraId="655A2B10"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F32F7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275" w:type="dxa"/>
            <w:tcBorders>
              <w:top w:val="nil"/>
              <w:left w:val="nil"/>
              <w:bottom w:val="single" w:sz="4" w:space="0" w:color="auto"/>
              <w:right w:val="single" w:sz="4" w:space="0" w:color="auto"/>
            </w:tcBorders>
            <w:shd w:val="clear" w:color="auto" w:fill="auto"/>
            <w:vAlign w:val="center"/>
            <w:hideMark/>
          </w:tcPr>
          <w:p w14:paraId="714074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3" w:type="dxa"/>
            <w:tcBorders>
              <w:top w:val="nil"/>
              <w:left w:val="nil"/>
              <w:bottom w:val="single" w:sz="4" w:space="0" w:color="auto"/>
              <w:right w:val="single" w:sz="4" w:space="0" w:color="auto"/>
            </w:tcBorders>
            <w:shd w:val="clear" w:color="auto" w:fill="auto"/>
            <w:vAlign w:val="center"/>
            <w:hideMark/>
          </w:tcPr>
          <w:p w14:paraId="50B0EB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2E3D7F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w:t>
            </w:r>
          </w:p>
        </w:tc>
        <w:tc>
          <w:tcPr>
            <w:tcW w:w="2375" w:type="dxa"/>
            <w:tcBorders>
              <w:top w:val="nil"/>
              <w:left w:val="nil"/>
              <w:bottom w:val="single" w:sz="4" w:space="0" w:color="auto"/>
              <w:right w:val="single" w:sz="4" w:space="0" w:color="auto"/>
            </w:tcBorders>
            <w:shd w:val="clear" w:color="auto" w:fill="auto"/>
            <w:hideMark/>
          </w:tcPr>
          <w:p w14:paraId="08445F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w:t>
            </w:r>
          </w:p>
        </w:tc>
      </w:tr>
      <w:tr w:rsidR="00CF53D3" w:rsidRPr="00CF53D3" w14:paraId="566996DE" w14:textId="77777777" w:rsidTr="00510848">
        <w:trPr>
          <w:trHeight w:val="316"/>
        </w:trPr>
        <w:tc>
          <w:tcPr>
            <w:tcW w:w="2142" w:type="dxa"/>
            <w:vMerge w:val="restart"/>
            <w:tcBorders>
              <w:top w:val="nil"/>
              <w:left w:val="single" w:sz="4" w:space="0" w:color="auto"/>
              <w:bottom w:val="single" w:sz="4" w:space="0" w:color="auto"/>
              <w:right w:val="single" w:sz="4" w:space="0" w:color="auto"/>
            </w:tcBorders>
            <w:shd w:val="clear" w:color="auto" w:fill="auto"/>
            <w:hideMark/>
          </w:tcPr>
          <w:p w14:paraId="34F6E9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701" w:type="dxa"/>
            <w:gridSpan w:val="2"/>
            <w:tcBorders>
              <w:top w:val="nil"/>
              <w:left w:val="nil"/>
              <w:bottom w:val="single" w:sz="4" w:space="0" w:color="auto"/>
              <w:right w:val="single" w:sz="4" w:space="0" w:color="auto"/>
            </w:tcBorders>
            <w:shd w:val="clear" w:color="auto" w:fill="auto"/>
            <w:hideMark/>
          </w:tcPr>
          <w:p w14:paraId="7F57DB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w:t>
            </w:r>
          </w:p>
        </w:tc>
        <w:tc>
          <w:tcPr>
            <w:tcW w:w="1275" w:type="dxa"/>
            <w:tcBorders>
              <w:top w:val="nil"/>
              <w:left w:val="nil"/>
              <w:bottom w:val="single" w:sz="4" w:space="0" w:color="auto"/>
              <w:right w:val="single" w:sz="4" w:space="0" w:color="auto"/>
            </w:tcBorders>
            <w:shd w:val="clear" w:color="auto" w:fill="auto"/>
            <w:vAlign w:val="center"/>
            <w:hideMark/>
          </w:tcPr>
          <w:p w14:paraId="689E3B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3" w:type="dxa"/>
            <w:tcBorders>
              <w:top w:val="nil"/>
              <w:left w:val="nil"/>
              <w:bottom w:val="single" w:sz="4" w:space="0" w:color="auto"/>
              <w:right w:val="single" w:sz="4" w:space="0" w:color="auto"/>
            </w:tcBorders>
            <w:shd w:val="clear" w:color="auto" w:fill="auto"/>
            <w:vAlign w:val="center"/>
            <w:hideMark/>
          </w:tcPr>
          <w:p w14:paraId="195763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489D93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шаңды</w:t>
            </w:r>
          </w:p>
        </w:tc>
        <w:tc>
          <w:tcPr>
            <w:tcW w:w="2375" w:type="dxa"/>
            <w:tcBorders>
              <w:top w:val="nil"/>
              <w:left w:val="nil"/>
              <w:bottom w:val="single" w:sz="4" w:space="0" w:color="auto"/>
              <w:right w:val="single" w:sz="4" w:space="0" w:color="auto"/>
            </w:tcBorders>
            <w:shd w:val="clear" w:color="auto" w:fill="auto"/>
            <w:hideMark/>
          </w:tcPr>
          <w:p w14:paraId="602069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шаңды</w:t>
            </w:r>
          </w:p>
        </w:tc>
      </w:tr>
      <w:tr w:rsidR="00CF53D3" w:rsidRPr="00CF53D3" w14:paraId="1CEEFB06" w14:textId="77777777" w:rsidTr="00510848">
        <w:trPr>
          <w:trHeight w:val="602"/>
        </w:trPr>
        <w:tc>
          <w:tcPr>
            <w:tcW w:w="2142" w:type="dxa"/>
            <w:vMerge/>
            <w:tcBorders>
              <w:top w:val="nil"/>
              <w:left w:val="single" w:sz="4" w:space="0" w:color="auto"/>
              <w:bottom w:val="single" w:sz="4" w:space="0" w:color="auto"/>
              <w:right w:val="single" w:sz="4" w:space="0" w:color="auto"/>
            </w:tcBorders>
            <w:vAlign w:val="center"/>
            <w:hideMark/>
          </w:tcPr>
          <w:p w14:paraId="2BCDA960"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0BE7A2D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w:t>
            </w:r>
          </w:p>
        </w:tc>
        <w:tc>
          <w:tcPr>
            <w:tcW w:w="1275" w:type="dxa"/>
            <w:tcBorders>
              <w:top w:val="nil"/>
              <w:left w:val="nil"/>
              <w:bottom w:val="single" w:sz="4" w:space="0" w:color="auto"/>
              <w:right w:val="single" w:sz="4" w:space="0" w:color="auto"/>
            </w:tcBorders>
            <w:shd w:val="clear" w:color="auto" w:fill="auto"/>
            <w:vAlign w:val="center"/>
            <w:hideMark/>
          </w:tcPr>
          <w:p w14:paraId="505ED9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3" w:type="dxa"/>
            <w:tcBorders>
              <w:top w:val="nil"/>
              <w:left w:val="nil"/>
              <w:bottom w:val="single" w:sz="4" w:space="0" w:color="auto"/>
              <w:right w:val="single" w:sz="4" w:space="0" w:color="auto"/>
            </w:tcBorders>
            <w:shd w:val="clear" w:color="auto" w:fill="auto"/>
            <w:vAlign w:val="center"/>
            <w:hideMark/>
          </w:tcPr>
          <w:p w14:paraId="61BFD4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17580F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375" w:type="dxa"/>
            <w:tcBorders>
              <w:top w:val="nil"/>
              <w:left w:val="nil"/>
              <w:bottom w:val="single" w:sz="4" w:space="0" w:color="auto"/>
              <w:right w:val="single" w:sz="4" w:space="0" w:color="auto"/>
            </w:tcBorders>
            <w:shd w:val="clear" w:color="auto" w:fill="auto"/>
            <w:hideMark/>
          </w:tcPr>
          <w:p w14:paraId="284C94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3DADA04" w14:textId="77777777" w:rsidTr="00510848">
        <w:trPr>
          <w:trHeight w:val="316"/>
        </w:trPr>
        <w:tc>
          <w:tcPr>
            <w:tcW w:w="2142" w:type="dxa"/>
            <w:vMerge/>
            <w:tcBorders>
              <w:top w:val="nil"/>
              <w:left w:val="single" w:sz="4" w:space="0" w:color="auto"/>
              <w:bottom w:val="single" w:sz="4" w:space="0" w:color="auto"/>
              <w:right w:val="single" w:sz="4" w:space="0" w:color="auto"/>
            </w:tcBorders>
            <w:vAlign w:val="center"/>
            <w:hideMark/>
          </w:tcPr>
          <w:p w14:paraId="1720C570"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5F430C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балшы</w:t>
            </w:r>
          </w:p>
        </w:tc>
        <w:tc>
          <w:tcPr>
            <w:tcW w:w="1275" w:type="dxa"/>
            <w:tcBorders>
              <w:top w:val="nil"/>
              <w:left w:val="nil"/>
              <w:bottom w:val="single" w:sz="4" w:space="0" w:color="auto"/>
              <w:right w:val="single" w:sz="4" w:space="0" w:color="auto"/>
            </w:tcBorders>
            <w:shd w:val="clear" w:color="auto" w:fill="auto"/>
            <w:vAlign w:val="center"/>
            <w:hideMark/>
          </w:tcPr>
          <w:p w14:paraId="2A3A57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3" w:type="dxa"/>
            <w:tcBorders>
              <w:top w:val="nil"/>
              <w:left w:val="nil"/>
              <w:bottom w:val="single" w:sz="4" w:space="0" w:color="auto"/>
              <w:right w:val="single" w:sz="4" w:space="0" w:color="auto"/>
            </w:tcBorders>
            <w:shd w:val="clear" w:color="auto" w:fill="auto"/>
            <w:vAlign w:val="center"/>
            <w:hideMark/>
          </w:tcPr>
          <w:p w14:paraId="1B3AEE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hideMark/>
          </w:tcPr>
          <w:p w14:paraId="3ECF8A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2375" w:type="dxa"/>
            <w:tcBorders>
              <w:top w:val="nil"/>
              <w:left w:val="nil"/>
              <w:bottom w:val="single" w:sz="4" w:space="0" w:color="auto"/>
              <w:right w:val="single" w:sz="4" w:space="0" w:color="auto"/>
            </w:tcBorders>
            <w:shd w:val="clear" w:color="auto" w:fill="auto"/>
            <w:hideMark/>
          </w:tcPr>
          <w:p w14:paraId="3B13DB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62A285C"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7DEA6F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275" w:type="dxa"/>
            <w:tcBorders>
              <w:top w:val="nil"/>
              <w:left w:val="nil"/>
              <w:bottom w:val="single" w:sz="4" w:space="0" w:color="auto"/>
              <w:right w:val="single" w:sz="4" w:space="0" w:color="auto"/>
            </w:tcBorders>
            <w:shd w:val="clear" w:color="auto" w:fill="auto"/>
            <w:vAlign w:val="center"/>
            <w:hideMark/>
          </w:tcPr>
          <w:p w14:paraId="25C41CC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3" w:type="dxa"/>
            <w:tcBorders>
              <w:top w:val="nil"/>
              <w:left w:val="nil"/>
              <w:bottom w:val="single" w:sz="4" w:space="0" w:color="auto"/>
              <w:right w:val="single" w:sz="4" w:space="0" w:color="auto"/>
            </w:tcBorders>
            <w:shd w:val="clear" w:color="auto" w:fill="auto"/>
            <w:vAlign w:val="center"/>
            <w:hideMark/>
          </w:tcPr>
          <w:p w14:paraId="6F90B6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1DAD1C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0,120</w:t>
            </w:r>
          </w:p>
        </w:tc>
        <w:tc>
          <w:tcPr>
            <w:tcW w:w="2375" w:type="dxa"/>
            <w:tcBorders>
              <w:top w:val="nil"/>
              <w:left w:val="nil"/>
              <w:bottom w:val="single" w:sz="4" w:space="0" w:color="auto"/>
              <w:right w:val="single" w:sz="4" w:space="0" w:color="auto"/>
            </w:tcBorders>
            <w:shd w:val="clear" w:color="auto" w:fill="auto"/>
            <w:hideMark/>
          </w:tcPr>
          <w:p w14:paraId="152A63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жартылай қатты</w:t>
            </w:r>
          </w:p>
        </w:tc>
      </w:tr>
      <w:tr w:rsidR="00CF53D3" w:rsidRPr="00CF53D3" w14:paraId="632C603C"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6A5B01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275" w:type="dxa"/>
            <w:tcBorders>
              <w:top w:val="nil"/>
              <w:left w:val="nil"/>
              <w:bottom w:val="single" w:sz="4" w:space="0" w:color="auto"/>
              <w:right w:val="single" w:sz="4" w:space="0" w:color="auto"/>
            </w:tcBorders>
            <w:shd w:val="clear" w:color="auto" w:fill="auto"/>
            <w:vAlign w:val="center"/>
            <w:hideMark/>
          </w:tcPr>
          <w:p w14:paraId="4053832D" w14:textId="0D23A733"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3" w:type="dxa"/>
            <w:tcBorders>
              <w:top w:val="nil"/>
              <w:left w:val="nil"/>
              <w:bottom w:val="single" w:sz="4" w:space="0" w:color="auto"/>
              <w:right w:val="single" w:sz="4" w:space="0" w:color="auto"/>
            </w:tcBorders>
            <w:shd w:val="clear" w:color="auto" w:fill="auto"/>
            <w:vAlign w:val="center"/>
            <w:hideMark/>
          </w:tcPr>
          <w:p w14:paraId="5EDC2C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3FA39A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1,88</w:t>
            </w:r>
          </w:p>
        </w:tc>
        <w:tc>
          <w:tcPr>
            <w:tcW w:w="2375" w:type="dxa"/>
            <w:tcBorders>
              <w:top w:val="nil"/>
              <w:left w:val="nil"/>
              <w:bottom w:val="single" w:sz="4" w:space="0" w:color="auto"/>
              <w:right w:val="single" w:sz="4" w:space="0" w:color="auto"/>
            </w:tcBorders>
            <w:shd w:val="clear" w:color="auto" w:fill="auto"/>
            <w:hideMark/>
          </w:tcPr>
          <w:p w14:paraId="027525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EAF6448"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874DB9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5" w:type="dxa"/>
            <w:tcBorders>
              <w:top w:val="nil"/>
              <w:left w:val="nil"/>
              <w:bottom w:val="single" w:sz="4" w:space="0" w:color="auto"/>
              <w:right w:val="single" w:sz="4" w:space="0" w:color="auto"/>
            </w:tcBorders>
            <w:shd w:val="clear" w:color="auto" w:fill="auto"/>
            <w:vAlign w:val="center"/>
            <w:hideMark/>
          </w:tcPr>
          <w:p w14:paraId="761992CF" w14:textId="338206C2"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3" w:type="dxa"/>
            <w:tcBorders>
              <w:top w:val="nil"/>
              <w:left w:val="nil"/>
              <w:bottom w:val="single" w:sz="4" w:space="0" w:color="auto"/>
              <w:right w:val="single" w:sz="4" w:space="0" w:color="auto"/>
            </w:tcBorders>
            <w:shd w:val="clear" w:color="auto" w:fill="auto"/>
            <w:vAlign w:val="center"/>
            <w:hideMark/>
          </w:tcPr>
          <w:p w14:paraId="4E221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0CCC87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1,85</w:t>
            </w:r>
          </w:p>
        </w:tc>
        <w:tc>
          <w:tcPr>
            <w:tcW w:w="2375" w:type="dxa"/>
            <w:tcBorders>
              <w:top w:val="nil"/>
              <w:left w:val="nil"/>
              <w:bottom w:val="single" w:sz="4" w:space="0" w:color="auto"/>
              <w:right w:val="single" w:sz="4" w:space="0" w:color="auto"/>
            </w:tcBorders>
            <w:shd w:val="clear" w:color="auto" w:fill="auto"/>
            <w:hideMark/>
          </w:tcPr>
          <w:p w14:paraId="1D78CF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9DA7C15"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69A6ED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5" w:type="dxa"/>
            <w:tcBorders>
              <w:top w:val="nil"/>
              <w:left w:val="nil"/>
              <w:bottom w:val="single" w:sz="4" w:space="0" w:color="auto"/>
              <w:right w:val="single" w:sz="4" w:space="0" w:color="auto"/>
            </w:tcBorders>
            <w:shd w:val="clear" w:color="auto" w:fill="auto"/>
            <w:vAlign w:val="center"/>
            <w:hideMark/>
          </w:tcPr>
          <w:p w14:paraId="43F53549" w14:textId="1C871F99"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3" w:type="dxa"/>
            <w:tcBorders>
              <w:top w:val="nil"/>
              <w:left w:val="nil"/>
              <w:bottom w:val="single" w:sz="4" w:space="0" w:color="auto"/>
              <w:right w:val="single" w:sz="4" w:space="0" w:color="auto"/>
            </w:tcBorders>
            <w:shd w:val="clear" w:color="auto" w:fill="auto"/>
            <w:vAlign w:val="center"/>
            <w:hideMark/>
          </w:tcPr>
          <w:p w14:paraId="310A08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68ECBF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1,84</w:t>
            </w:r>
          </w:p>
        </w:tc>
        <w:tc>
          <w:tcPr>
            <w:tcW w:w="2375" w:type="dxa"/>
            <w:tcBorders>
              <w:top w:val="nil"/>
              <w:left w:val="nil"/>
              <w:bottom w:val="single" w:sz="4" w:space="0" w:color="auto"/>
              <w:right w:val="single" w:sz="4" w:space="0" w:color="auto"/>
            </w:tcBorders>
            <w:shd w:val="clear" w:color="auto" w:fill="auto"/>
            <w:hideMark/>
          </w:tcPr>
          <w:p w14:paraId="5D776E9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684C11B"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DD71A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275" w:type="dxa"/>
            <w:tcBorders>
              <w:top w:val="nil"/>
              <w:left w:val="nil"/>
              <w:bottom w:val="single" w:sz="4" w:space="0" w:color="auto"/>
              <w:right w:val="single" w:sz="4" w:space="0" w:color="auto"/>
            </w:tcBorders>
            <w:shd w:val="clear" w:color="auto" w:fill="auto"/>
            <w:vAlign w:val="center"/>
            <w:hideMark/>
          </w:tcPr>
          <w:p w14:paraId="202752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3" w:type="dxa"/>
            <w:tcBorders>
              <w:top w:val="nil"/>
              <w:left w:val="nil"/>
              <w:bottom w:val="single" w:sz="4" w:space="0" w:color="auto"/>
              <w:right w:val="single" w:sz="4" w:space="0" w:color="auto"/>
            </w:tcBorders>
            <w:shd w:val="clear" w:color="auto" w:fill="auto"/>
            <w:vAlign w:val="center"/>
            <w:hideMark/>
          </w:tcPr>
          <w:p w14:paraId="1F821D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992" w:type="dxa"/>
            <w:tcBorders>
              <w:top w:val="nil"/>
              <w:left w:val="nil"/>
              <w:bottom w:val="single" w:sz="4" w:space="0" w:color="auto"/>
              <w:right w:val="single" w:sz="4" w:space="0" w:color="auto"/>
            </w:tcBorders>
            <w:shd w:val="clear" w:color="auto" w:fill="auto"/>
            <w:vAlign w:val="center"/>
            <w:hideMark/>
          </w:tcPr>
          <w:p w14:paraId="5DC1CE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2,78</w:t>
            </w:r>
          </w:p>
        </w:tc>
        <w:tc>
          <w:tcPr>
            <w:tcW w:w="2375" w:type="dxa"/>
            <w:tcBorders>
              <w:top w:val="nil"/>
              <w:left w:val="nil"/>
              <w:bottom w:val="single" w:sz="4" w:space="0" w:color="auto"/>
              <w:right w:val="single" w:sz="4" w:space="0" w:color="auto"/>
            </w:tcBorders>
            <w:shd w:val="clear" w:color="auto" w:fill="auto"/>
            <w:hideMark/>
          </w:tcPr>
          <w:p w14:paraId="6F0CBB9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A3A6215"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DF106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275" w:type="dxa"/>
            <w:tcBorders>
              <w:top w:val="nil"/>
              <w:left w:val="nil"/>
              <w:bottom w:val="single" w:sz="4" w:space="0" w:color="auto"/>
              <w:right w:val="single" w:sz="4" w:space="0" w:color="auto"/>
            </w:tcBorders>
            <w:shd w:val="clear" w:color="auto" w:fill="auto"/>
            <w:vAlign w:val="center"/>
            <w:hideMark/>
          </w:tcPr>
          <w:p w14:paraId="628F25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3" w:type="dxa"/>
            <w:tcBorders>
              <w:top w:val="nil"/>
              <w:left w:val="nil"/>
              <w:bottom w:val="single" w:sz="4" w:space="0" w:color="auto"/>
              <w:right w:val="single" w:sz="4" w:space="0" w:color="auto"/>
            </w:tcBorders>
            <w:shd w:val="clear" w:color="auto" w:fill="auto"/>
            <w:vAlign w:val="center"/>
            <w:hideMark/>
          </w:tcPr>
          <w:p w14:paraId="289EDD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992" w:type="dxa"/>
            <w:tcBorders>
              <w:top w:val="nil"/>
              <w:left w:val="nil"/>
              <w:bottom w:val="single" w:sz="4" w:space="0" w:color="auto"/>
              <w:right w:val="single" w:sz="4" w:space="0" w:color="auto"/>
            </w:tcBorders>
            <w:shd w:val="clear" w:color="auto" w:fill="auto"/>
            <w:vAlign w:val="center"/>
            <w:hideMark/>
          </w:tcPr>
          <w:p w14:paraId="71ADA2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1,44</w:t>
            </w:r>
          </w:p>
        </w:tc>
        <w:tc>
          <w:tcPr>
            <w:tcW w:w="2375" w:type="dxa"/>
            <w:tcBorders>
              <w:top w:val="nil"/>
              <w:left w:val="nil"/>
              <w:bottom w:val="single" w:sz="4" w:space="0" w:color="auto"/>
              <w:right w:val="single" w:sz="4" w:space="0" w:color="auto"/>
            </w:tcBorders>
            <w:shd w:val="clear" w:color="auto" w:fill="auto"/>
            <w:hideMark/>
          </w:tcPr>
          <w:p w14:paraId="2D5252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01F495C"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CD192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275" w:type="dxa"/>
            <w:tcBorders>
              <w:top w:val="nil"/>
              <w:left w:val="nil"/>
              <w:bottom w:val="single" w:sz="4" w:space="0" w:color="auto"/>
              <w:right w:val="single" w:sz="4" w:space="0" w:color="auto"/>
            </w:tcBorders>
            <w:shd w:val="clear" w:color="auto" w:fill="auto"/>
            <w:vAlign w:val="center"/>
            <w:hideMark/>
          </w:tcPr>
          <w:p w14:paraId="4EDCCF11" w14:textId="0E3C32F2"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3" w:type="dxa"/>
            <w:tcBorders>
              <w:top w:val="nil"/>
              <w:left w:val="nil"/>
              <w:bottom w:val="single" w:sz="4" w:space="0" w:color="auto"/>
              <w:right w:val="single" w:sz="4" w:space="0" w:color="auto"/>
            </w:tcBorders>
            <w:shd w:val="clear" w:color="auto" w:fill="auto"/>
            <w:vAlign w:val="center"/>
            <w:hideMark/>
          </w:tcPr>
          <w:p w14:paraId="0800B0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D8FF6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48,07</w:t>
            </w:r>
          </w:p>
        </w:tc>
        <w:tc>
          <w:tcPr>
            <w:tcW w:w="2375" w:type="dxa"/>
            <w:tcBorders>
              <w:top w:val="nil"/>
              <w:left w:val="nil"/>
              <w:bottom w:val="single" w:sz="4" w:space="0" w:color="auto"/>
              <w:right w:val="single" w:sz="4" w:space="0" w:color="auto"/>
            </w:tcBorders>
            <w:shd w:val="clear" w:color="auto" w:fill="auto"/>
            <w:hideMark/>
          </w:tcPr>
          <w:p w14:paraId="36FE982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A561727"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B4E35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275" w:type="dxa"/>
            <w:tcBorders>
              <w:top w:val="nil"/>
              <w:left w:val="nil"/>
              <w:bottom w:val="single" w:sz="4" w:space="0" w:color="auto"/>
              <w:right w:val="single" w:sz="4" w:space="0" w:color="auto"/>
            </w:tcBorders>
            <w:shd w:val="clear" w:color="auto" w:fill="auto"/>
            <w:vAlign w:val="center"/>
            <w:hideMark/>
          </w:tcPr>
          <w:p w14:paraId="726DECDC" w14:textId="2E82F691"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3" w:type="dxa"/>
            <w:tcBorders>
              <w:top w:val="nil"/>
              <w:left w:val="nil"/>
              <w:bottom w:val="single" w:sz="4" w:space="0" w:color="auto"/>
              <w:right w:val="single" w:sz="4" w:space="0" w:color="auto"/>
            </w:tcBorders>
            <w:shd w:val="clear" w:color="auto" w:fill="auto"/>
            <w:vAlign w:val="center"/>
            <w:hideMark/>
          </w:tcPr>
          <w:p w14:paraId="7E24AA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5FBD71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0,926</w:t>
            </w:r>
          </w:p>
        </w:tc>
        <w:tc>
          <w:tcPr>
            <w:tcW w:w="2375" w:type="dxa"/>
            <w:tcBorders>
              <w:top w:val="nil"/>
              <w:left w:val="nil"/>
              <w:bottom w:val="single" w:sz="4" w:space="0" w:color="auto"/>
              <w:right w:val="single" w:sz="4" w:space="0" w:color="auto"/>
            </w:tcBorders>
            <w:shd w:val="clear" w:color="auto" w:fill="auto"/>
            <w:hideMark/>
          </w:tcPr>
          <w:p w14:paraId="01ACB9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9B3FD09" w14:textId="77777777" w:rsidTr="00510848">
        <w:trPr>
          <w:trHeight w:val="557"/>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C32C5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275" w:type="dxa"/>
            <w:tcBorders>
              <w:top w:val="nil"/>
              <w:left w:val="nil"/>
              <w:bottom w:val="single" w:sz="4" w:space="0" w:color="auto"/>
              <w:right w:val="single" w:sz="4" w:space="0" w:color="auto"/>
            </w:tcBorders>
            <w:shd w:val="clear" w:color="auto" w:fill="auto"/>
            <w:vAlign w:val="center"/>
            <w:hideMark/>
          </w:tcPr>
          <w:p w14:paraId="61887857" w14:textId="57308297"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Γ</w:t>
            </w:r>
            <w:r w:rsidR="00CF53D3" w:rsidRPr="00CF53D3">
              <w:rPr>
                <w:rFonts w:ascii="Times New Roman" w:hAnsi="Times New Roman"/>
                <w:sz w:val="28"/>
                <w:szCs w:val="28"/>
              </w:rPr>
              <w:t>sв</w:t>
            </w:r>
          </w:p>
        </w:tc>
        <w:tc>
          <w:tcPr>
            <w:tcW w:w="993" w:type="dxa"/>
            <w:tcBorders>
              <w:top w:val="nil"/>
              <w:left w:val="nil"/>
              <w:bottom w:val="single" w:sz="4" w:space="0" w:color="auto"/>
              <w:right w:val="single" w:sz="4" w:space="0" w:color="auto"/>
            </w:tcBorders>
            <w:shd w:val="clear" w:color="auto" w:fill="auto"/>
            <w:vAlign w:val="center"/>
            <w:hideMark/>
          </w:tcPr>
          <w:p w14:paraId="4B7D9C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992" w:type="dxa"/>
            <w:tcBorders>
              <w:top w:val="nil"/>
              <w:left w:val="nil"/>
              <w:bottom w:val="single" w:sz="4" w:space="0" w:color="auto"/>
              <w:right w:val="single" w:sz="4" w:space="0" w:color="auto"/>
            </w:tcBorders>
            <w:shd w:val="clear" w:color="auto" w:fill="auto"/>
            <w:vAlign w:val="center"/>
            <w:hideMark/>
          </w:tcPr>
          <w:p w14:paraId="2CD7FD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9,22</w:t>
            </w:r>
          </w:p>
        </w:tc>
        <w:tc>
          <w:tcPr>
            <w:tcW w:w="2375" w:type="dxa"/>
            <w:tcBorders>
              <w:top w:val="nil"/>
              <w:left w:val="nil"/>
              <w:bottom w:val="single" w:sz="4" w:space="0" w:color="auto"/>
              <w:right w:val="single" w:sz="4" w:space="0" w:color="auto"/>
            </w:tcBorders>
            <w:shd w:val="clear" w:color="auto" w:fill="auto"/>
            <w:hideMark/>
          </w:tcPr>
          <w:p w14:paraId="753191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7F8010E"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8FEEA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275" w:type="dxa"/>
            <w:tcBorders>
              <w:top w:val="nil"/>
              <w:left w:val="nil"/>
              <w:bottom w:val="single" w:sz="4" w:space="0" w:color="auto"/>
              <w:right w:val="single" w:sz="4" w:space="0" w:color="auto"/>
            </w:tcBorders>
            <w:shd w:val="clear" w:color="auto" w:fill="auto"/>
            <w:vAlign w:val="center"/>
            <w:hideMark/>
          </w:tcPr>
          <w:p w14:paraId="467185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3" w:type="dxa"/>
            <w:tcBorders>
              <w:top w:val="nil"/>
              <w:left w:val="nil"/>
              <w:bottom w:val="single" w:sz="4" w:space="0" w:color="auto"/>
              <w:right w:val="single" w:sz="4" w:space="0" w:color="auto"/>
            </w:tcBorders>
            <w:shd w:val="clear" w:color="auto" w:fill="auto"/>
            <w:vAlign w:val="center"/>
            <w:hideMark/>
          </w:tcPr>
          <w:p w14:paraId="0C23A3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E42A1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0,30</w:t>
            </w:r>
          </w:p>
        </w:tc>
        <w:tc>
          <w:tcPr>
            <w:tcW w:w="2375" w:type="dxa"/>
            <w:tcBorders>
              <w:top w:val="nil"/>
              <w:left w:val="nil"/>
              <w:bottom w:val="single" w:sz="4" w:space="0" w:color="auto"/>
              <w:right w:val="single" w:sz="4" w:space="0" w:color="auto"/>
            </w:tcBorders>
            <w:shd w:val="clear" w:color="auto" w:fill="auto"/>
            <w:hideMark/>
          </w:tcPr>
          <w:p w14:paraId="6D3AE8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F41D28B"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04D209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275" w:type="dxa"/>
            <w:tcBorders>
              <w:top w:val="nil"/>
              <w:left w:val="nil"/>
              <w:bottom w:val="single" w:sz="4" w:space="0" w:color="auto"/>
              <w:right w:val="single" w:sz="4" w:space="0" w:color="auto"/>
            </w:tcBorders>
            <w:shd w:val="clear" w:color="auto" w:fill="auto"/>
            <w:vAlign w:val="center"/>
            <w:hideMark/>
          </w:tcPr>
          <w:p w14:paraId="39E75A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3" w:type="dxa"/>
            <w:tcBorders>
              <w:top w:val="nil"/>
              <w:left w:val="nil"/>
              <w:bottom w:val="single" w:sz="4" w:space="0" w:color="auto"/>
              <w:right w:val="single" w:sz="4" w:space="0" w:color="auto"/>
            </w:tcBorders>
            <w:shd w:val="clear" w:color="auto" w:fill="auto"/>
            <w:vAlign w:val="center"/>
            <w:hideMark/>
          </w:tcPr>
          <w:p w14:paraId="7B87DC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611F3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13,59</w:t>
            </w:r>
          </w:p>
        </w:tc>
        <w:tc>
          <w:tcPr>
            <w:tcW w:w="2375" w:type="dxa"/>
            <w:tcBorders>
              <w:top w:val="nil"/>
              <w:left w:val="nil"/>
              <w:bottom w:val="single" w:sz="4" w:space="0" w:color="auto"/>
              <w:right w:val="single" w:sz="4" w:space="0" w:color="auto"/>
            </w:tcBorders>
            <w:shd w:val="clear" w:color="auto" w:fill="auto"/>
            <w:hideMark/>
          </w:tcPr>
          <w:p w14:paraId="19A738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әк</w:t>
            </w:r>
          </w:p>
        </w:tc>
      </w:tr>
      <w:tr w:rsidR="00CF53D3" w:rsidRPr="00CF53D3" w14:paraId="4062728E"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B3704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сорғыштың тығыз қалдығы</w:t>
            </w:r>
          </w:p>
        </w:tc>
        <w:tc>
          <w:tcPr>
            <w:tcW w:w="1275" w:type="dxa"/>
            <w:tcBorders>
              <w:top w:val="nil"/>
              <w:left w:val="nil"/>
              <w:bottom w:val="single" w:sz="4" w:space="0" w:color="auto"/>
              <w:right w:val="single" w:sz="4" w:space="0" w:color="auto"/>
            </w:tcBorders>
            <w:shd w:val="clear" w:color="auto" w:fill="auto"/>
            <w:vAlign w:val="center"/>
            <w:hideMark/>
          </w:tcPr>
          <w:p w14:paraId="68BEF7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3" w:type="dxa"/>
            <w:tcBorders>
              <w:top w:val="nil"/>
              <w:left w:val="nil"/>
              <w:bottom w:val="single" w:sz="4" w:space="0" w:color="auto"/>
              <w:right w:val="single" w:sz="4" w:space="0" w:color="auto"/>
            </w:tcBorders>
            <w:shd w:val="clear" w:color="auto" w:fill="auto"/>
            <w:vAlign w:val="center"/>
            <w:hideMark/>
          </w:tcPr>
          <w:p w14:paraId="0127B0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AA146F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13,263</w:t>
            </w:r>
          </w:p>
        </w:tc>
        <w:tc>
          <w:tcPr>
            <w:tcW w:w="2375" w:type="dxa"/>
            <w:tcBorders>
              <w:top w:val="nil"/>
              <w:left w:val="nil"/>
              <w:bottom w:val="single" w:sz="4" w:space="0" w:color="auto"/>
              <w:right w:val="single" w:sz="4" w:space="0" w:color="auto"/>
            </w:tcBorders>
            <w:shd w:val="clear" w:color="auto" w:fill="auto"/>
            <w:noWrap/>
            <w:hideMark/>
          </w:tcPr>
          <w:p w14:paraId="482B4E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0A34CC15"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1BD18E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Гипстің мазмұны</w:t>
            </w:r>
          </w:p>
        </w:tc>
        <w:tc>
          <w:tcPr>
            <w:tcW w:w="1275" w:type="dxa"/>
            <w:tcBorders>
              <w:top w:val="nil"/>
              <w:left w:val="nil"/>
              <w:bottom w:val="single" w:sz="4" w:space="0" w:color="auto"/>
              <w:right w:val="single" w:sz="4" w:space="0" w:color="auto"/>
            </w:tcBorders>
            <w:shd w:val="clear" w:color="auto" w:fill="auto"/>
            <w:vAlign w:val="center"/>
            <w:hideMark/>
          </w:tcPr>
          <w:p w14:paraId="515480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3" w:type="dxa"/>
            <w:tcBorders>
              <w:top w:val="nil"/>
              <w:left w:val="nil"/>
              <w:bottom w:val="single" w:sz="4" w:space="0" w:color="auto"/>
              <w:right w:val="single" w:sz="4" w:space="0" w:color="auto"/>
            </w:tcBorders>
            <w:shd w:val="clear" w:color="auto" w:fill="auto"/>
            <w:vAlign w:val="center"/>
            <w:hideMark/>
          </w:tcPr>
          <w:p w14:paraId="31E473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441F5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7,12</w:t>
            </w:r>
          </w:p>
        </w:tc>
        <w:tc>
          <w:tcPr>
            <w:tcW w:w="2375" w:type="dxa"/>
            <w:tcBorders>
              <w:top w:val="nil"/>
              <w:left w:val="nil"/>
              <w:bottom w:val="single" w:sz="4" w:space="0" w:color="auto"/>
              <w:right w:val="single" w:sz="4" w:space="0" w:color="auto"/>
            </w:tcBorders>
            <w:shd w:val="clear" w:color="auto" w:fill="auto"/>
            <w:hideMark/>
          </w:tcPr>
          <w:p w14:paraId="11627B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гипстелген</w:t>
            </w:r>
          </w:p>
        </w:tc>
      </w:tr>
      <w:tr w:rsidR="00CF53D3" w:rsidRPr="00CF53D3" w14:paraId="38AC871D"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685FC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Табиғи үлгінің ішкі үйкеліс бұрышы</w:t>
            </w:r>
          </w:p>
        </w:tc>
        <w:tc>
          <w:tcPr>
            <w:tcW w:w="1275" w:type="dxa"/>
            <w:tcBorders>
              <w:top w:val="nil"/>
              <w:left w:val="nil"/>
              <w:bottom w:val="single" w:sz="4" w:space="0" w:color="auto"/>
              <w:right w:val="single" w:sz="4" w:space="0" w:color="auto"/>
            </w:tcBorders>
            <w:shd w:val="clear" w:color="auto" w:fill="auto"/>
            <w:vAlign w:val="center"/>
            <w:hideMark/>
          </w:tcPr>
          <w:p w14:paraId="7D29F231" w14:textId="7EFA598A"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4D3D39B0" w14:textId="25391F22"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40DAE0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w:t>
            </w:r>
          </w:p>
        </w:tc>
        <w:tc>
          <w:tcPr>
            <w:tcW w:w="2375" w:type="dxa"/>
            <w:tcBorders>
              <w:top w:val="nil"/>
              <w:left w:val="nil"/>
              <w:bottom w:val="single" w:sz="4" w:space="0" w:color="auto"/>
              <w:right w:val="single" w:sz="4" w:space="0" w:color="auto"/>
            </w:tcBorders>
            <w:shd w:val="clear" w:color="auto" w:fill="auto"/>
            <w:vAlign w:val="center"/>
            <w:hideMark/>
          </w:tcPr>
          <w:p w14:paraId="27DF32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7B57E65"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4DC836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5" w:type="dxa"/>
            <w:tcBorders>
              <w:top w:val="nil"/>
              <w:left w:val="nil"/>
              <w:bottom w:val="single" w:sz="4" w:space="0" w:color="auto"/>
              <w:right w:val="single" w:sz="4" w:space="0" w:color="auto"/>
            </w:tcBorders>
            <w:shd w:val="clear" w:color="auto" w:fill="auto"/>
            <w:vAlign w:val="center"/>
            <w:hideMark/>
          </w:tcPr>
          <w:p w14:paraId="14E1C952" w14:textId="61A2E0AE"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34F4F933" w14:textId="1D089B1A"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3508EC0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w:t>
            </w:r>
          </w:p>
        </w:tc>
        <w:tc>
          <w:tcPr>
            <w:tcW w:w="2375" w:type="dxa"/>
            <w:tcBorders>
              <w:top w:val="nil"/>
              <w:left w:val="nil"/>
              <w:bottom w:val="single" w:sz="4" w:space="0" w:color="auto"/>
              <w:right w:val="single" w:sz="4" w:space="0" w:color="auto"/>
            </w:tcBorders>
            <w:shd w:val="clear" w:color="auto" w:fill="auto"/>
            <w:vAlign w:val="center"/>
            <w:hideMark/>
          </w:tcPr>
          <w:p w14:paraId="32537B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0212A5C"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8BEB891" w14:textId="7921329F" w:rsidR="00CF53D3" w:rsidRPr="00CF53D3" w:rsidRDefault="00F63E12" w:rsidP="00510848">
            <w:pPr>
              <w:spacing w:after="0" w:line="240" w:lineRule="auto"/>
              <w:rPr>
                <w:rFonts w:ascii="Times New Roman" w:hAnsi="Times New Roman"/>
                <w:sz w:val="28"/>
                <w:szCs w:val="28"/>
              </w:rPr>
            </w:pPr>
            <w:r w:rsidRPr="00F63E12">
              <w:rPr>
                <w:rFonts w:ascii="Times New Roman" w:hAnsi="Times New Roman"/>
                <w:sz w:val="28"/>
                <w:szCs w:val="28"/>
              </w:rPr>
              <w:t xml:space="preserve">сенімділік ықтималдығы бар </w:t>
            </w:r>
            <w:r w:rsidR="00CF53D3" w:rsidRPr="00CF53D3">
              <w:rPr>
                <w:rFonts w:ascii="Times New Roman" w:hAnsi="Times New Roman"/>
                <w:sz w:val="28"/>
                <w:szCs w:val="28"/>
              </w:rPr>
              <w:t>0,95</w:t>
            </w:r>
          </w:p>
        </w:tc>
        <w:tc>
          <w:tcPr>
            <w:tcW w:w="1275" w:type="dxa"/>
            <w:tcBorders>
              <w:top w:val="nil"/>
              <w:left w:val="nil"/>
              <w:bottom w:val="single" w:sz="4" w:space="0" w:color="auto"/>
              <w:right w:val="single" w:sz="4" w:space="0" w:color="auto"/>
            </w:tcBorders>
            <w:shd w:val="clear" w:color="auto" w:fill="auto"/>
            <w:vAlign w:val="center"/>
            <w:hideMark/>
          </w:tcPr>
          <w:p w14:paraId="67BB5E47" w14:textId="49B0C5BA"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1A1CAE33" w14:textId="3425C151"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59539D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w:t>
            </w:r>
          </w:p>
        </w:tc>
        <w:tc>
          <w:tcPr>
            <w:tcW w:w="2375" w:type="dxa"/>
            <w:tcBorders>
              <w:top w:val="nil"/>
              <w:left w:val="nil"/>
              <w:bottom w:val="single" w:sz="4" w:space="0" w:color="auto"/>
              <w:right w:val="single" w:sz="4" w:space="0" w:color="auto"/>
            </w:tcBorders>
            <w:shd w:val="clear" w:color="auto" w:fill="auto"/>
            <w:vAlign w:val="center"/>
            <w:hideMark/>
          </w:tcPr>
          <w:p w14:paraId="77C5F3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F28FA38"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62B3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275" w:type="dxa"/>
            <w:tcBorders>
              <w:top w:val="nil"/>
              <w:left w:val="nil"/>
              <w:bottom w:val="single" w:sz="4" w:space="0" w:color="auto"/>
              <w:right w:val="single" w:sz="4" w:space="0" w:color="auto"/>
            </w:tcBorders>
            <w:shd w:val="clear" w:color="auto" w:fill="auto"/>
            <w:vAlign w:val="center"/>
            <w:hideMark/>
          </w:tcPr>
          <w:p w14:paraId="4C7C23A9" w14:textId="5E7F39F5"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5170F11A" w14:textId="79B4EA8B"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74DE55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16</w:t>
            </w:r>
          </w:p>
        </w:tc>
        <w:tc>
          <w:tcPr>
            <w:tcW w:w="2375" w:type="dxa"/>
            <w:tcBorders>
              <w:top w:val="nil"/>
              <w:left w:val="nil"/>
              <w:bottom w:val="single" w:sz="4" w:space="0" w:color="auto"/>
              <w:right w:val="single" w:sz="4" w:space="0" w:color="auto"/>
            </w:tcBorders>
            <w:shd w:val="clear" w:color="auto" w:fill="auto"/>
            <w:vAlign w:val="center"/>
            <w:hideMark/>
          </w:tcPr>
          <w:p w14:paraId="107A4E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C4C8E62" w14:textId="77777777" w:rsidTr="00510848">
        <w:trPr>
          <w:trHeight w:val="337"/>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21419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5" w:type="dxa"/>
            <w:tcBorders>
              <w:top w:val="nil"/>
              <w:left w:val="nil"/>
              <w:bottom w:val="single" w:sz="4" w:space="0" w:color="auto"/>
              <w:right w:val="single" w:sz="4" w:space="0" w:color="auto"/>
            </w:tcBorders>
            <w:shd w:val="clear" w:color="auto" w:fill="auto"/>
            <w:vAlign w:val="center"/>
            <w:hideMark/>
          </w:tcPr>
          <w:p w14:paraId="7813BD5A" w14:textId="0252A9EC"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28542DC4" w14:textId="30B4AE6A"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406C8C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w:t>
            </w:r>
          </w:p>
        </w:tc>
        <w:tc>
          <w:tcPr>
            <w:tcW w:w="2375" w:type="dxa"/>
            <w:tcBorders>
              <w:top w:val="nil"/>
              <w:left w:val="nil"/>
              <w:bottom w:val="single" w:sz="4" w:space="0" w:color="auto"/>
              <w:right w:val="single" w:sz="4" w:space="0" w:color="auto"/>
            </w:tcBorders>
            <w:shd w:val="clear" w:color="auto" w:fill="auto"/>
            <w:vAlign w:val="center"/>
            <w:hideMark/>
          </w:tcPr>
          <w:p w14:paraId="1F5C8A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E4123C5"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FFF1F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5" w:type="dxa"/>
            <w:tcBorders>
              <w:top w:val="nil"/>
              <w:left w:val="nil"/>
              <w:bottom w:val="single" w:sz="4" w:space="0" w:color="auto"/>
              <w:right w:val="single" w:sz="4" w:space="0" w:color="auto"/>
            </w:tcBorders>
            <w:shd w:val="clear" w:color="auto" w:fill="auto"/>
            <w:vAlign w:val="center"/>
            <w:hideMark/>
          </w:tcPr>
          <w:p w14:paraId="595D641C" w14:textId="0F6C1F68"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3" w:type="dxa"/>
            <w:tcBorders>
              <w:top w:val="nil"/>
              <w:left w:val="nil"/>
              <w:bottom w:val="single" w:sz="4" w:space="0" w:color="auto"/>
              <w:right w:val="single" w:sz="4" w:space="0" w:color="auto"/>
            </w:tcBorders>
            <w:shd w:val="clear" w:color="auto" w:fill="auto"/>
            <w:vAlign w:val="center"/>
            <w:hideMark/>
          </w:tcPr>
          <w:p w14:paraId="6ED66BEC" w14:textId="2BD67CBD"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992" w:type="dxa"/>
            <w:tcBorders>
              <w:top w:val="nil"/>
              <w:left w:val="nil"/>
              <w:bottom w:val="single" w:sz="4" w:space="0" w:color="auto"/>
              <w:right w:val="single" w:sz="4" w:space="0" w:color="auto"/>
            </w:tcBorders>
            <w:shd w:val="clear" w:color="auto" w:fill="auto"/>
            <w:vAlign w:val="center"/>
            <w:hideMark/>
          </w:tcPr>
          <w:p w14:paraId="32F730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w:t>
            </w:r>
          </w:p>
        </w:tc>
        <w:tc>
          <w:tcPr>
            <w:tcW w:w="2375" w:type="dxa"/>
            <w:tcBorders>
              <w:top w:val="nil"/>
              <w:left w:val="nil"/>
              <w:bottom w:val="single" w:sz="4" w:space="0" w:color="auto"/>
              <w:right w:val="single" w:sz="4" w:space="0" w:color="auto"/>
            </w:tcBorders>
            <w:shd w:val="clear" w:color="auto" w:fill="auto"/>
            <w:vAlign w:val="center"/>
            <w:hideMark/>
          </w:tcPr>
          <w:p w14:paraId="5000EA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7BF92B6" w14:textId="77777777" w:rsidTr="00510848">
        <w:trPr>
          <w:trHeight w:val="316"/>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40613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меншікті адгезиясы:</w:t>
            </w:r>
          </w:p>
          <w:p w14:paraId="682EEA1B"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6AD808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7CC9A454" w14:textId="5E037E82"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5EB228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63,40</w:t>
            </w:r>
          </w:p>
        </w:tc>
        <w:tc>
          <w:tcPr>
            <w:tcW w:w="2375" w:type="dxa"/>
            <w:tcBorders>
              <w:top w:val="nil"/>
              <w:left w:val="nil"/>
              <w:bottom w:val="single" w:sz="4" w:space="0" w:color="auto"/>
              <w:right w:val="single" w:sz="4" w:space="0" w:color="auto"/>
            </w:tcBorders>
            <w:shd w:val="clear" w:color="auto" w:fill="auto"/>
            <w:hideMark/>
          </w:tcPr>
          <w:p w14:paraId="73C1AA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беріктігі</w:t>
            </w:r>
          </w:p>
        </w:tc>
      </w:tr>
      <w:tr w:rsidR="00CF53D3" w:rsidRPr="00CF53D3" w14:paraId="425A5B6C"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B6C34BF"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41305B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7721EF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6BED92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0,6340</w:t>
            </w:r>
          </w:p>
        </w:tc>
        <w:tc>
          <w:tcPr>
            <w:tcW w:w="2375" w:type="dxa"/>
            <w:tcBorders>
              <w:top w:val="nil"/>
              <w:left w:val="nil"/>
              <w:bottom w:val="single" w:sz="4" w:space="0" w:color="auto"/>
              <w:right w:val="single" w:sz="4" w:space="0" w:color="auto"/>
            </w:tcBorders>
            <w:shd w:val="clear" w:color="auto" w:fill="auto"/>
            <w:hideMark/>
          </w:tcPr>
          <w:p w14:paraId="141D47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0DFF133" w14:textId="77777777" w:rsidTr="00510848">
        <w:trPr>
          <w:trHeight w:val="316"/>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7227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7959E851"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093272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6F632521" w14:textId="2AA2FC2B"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4994631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50,72</w:t>
            </w:r>
          </w:p>
        </w:tc>
        <w:tc>
          <w:tcPr>
            <w:tcW w:w="2375" w:type="dxa"/>
            <w:tcBorders>
              <w:top w:val="nil"/>
              <w:left w:val="nil"/>
              <w:bottom w:val="single" w:sz="4" w:space="0" w:color="auto"/>
              <w:right w:val="single" w:sz="4" w:space="0" w:color="auto"/>
            </w:tcBorders>
            <w:shd w:val="clear" w:color="auto" w:fill="auto"/>
            <w:hideMark/>
          </w:tcPr>
          <w:p w14:paraId="5CAB40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беріктігі</w:t>
            </w:r>
          </w:p>
        </w:tc>
      </w:tr>
      <w:tr w:rsidR="00CF53D3" w:rsidRPr="00CF53D3" w14:paraId="3F205C2E"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1A34F723"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CF9C9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15BD31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16154D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0,5072</w:t>
            </w:r>
          </w:p>
        </w:tc>
        <w:tc>
          <w:tcPr>
            <w:tcW w:w="2375" w:type="dxa"/>
            <w:tcBorders>
              <w:top w:val="nil"/>
              <w:left w:val="nil"/>
              <w:bottom w:val="single" w:sz="4" w:space="0" w:color="auto"/>
              <w:right w:val="single" w:sz="4" w:space="0" w:color="auto"/>
            </w:tcBorders>
            <w:shd w:val="clear" w:color="auto" w:fill="auto"/>
            <w:hideMark/>
          </w:tcPr>
          <w:p w14:paraId="4A5522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EE02131" w14:textId="77777777" w:rsidTr="00510848">
        <w:trPr>
          <w:trHeight w:val="451"/>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77D2A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77E4943F"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71820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1391C985" w14:textId="1B47751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5AECBB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42,27</w:t>
            </w:r>
          </w:p>
        </w:tc>
        <w:tc>
          <w:tcPr>
            <w:tcW w:w="2375" w:type="dxa"/>
            <w:tcBorders>
              <w:top w:val="nil"/>
              <w:left w:val="nil"/>
              <w:bottom w:val="single" w:sz="4" w:space="0" w:color="auto"/>
              <w:right w:val="single" w:sz="4" w:space="0" w:color="auto"/>
            </w:tcBorders>
            <w:shd w:val="clear" w:color="auto" w:fill="auto"/>
            <w:hideMark/>
          </w:tcPr>
          <w:p w14:paraId="46DE07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беріктігі</w:t>
            </w:r>
          </w:p>
        </w:tc>
      </w:tr>
      <w:tr w:rsidR="00CF53D3" w:rsidRPr="00CF53D3" w14:paraId="753F3662"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7663D54"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84B81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03C352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7735AC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0,4227</w:t>
            </w:r>
          </w:p>
        </w:tc>
        <w:tc>
          <w:tcPr>
            <w:tcW w:w="2375" w:type="dxa"/>
            <w:tcBorders>
              <w:top w:val="nil"/>
              <w:left w:val="nil"/>
              <w:bottom w:val="single" w:sz="4" w:space="0" w:color="auto"/>
              <w:right w:val="single" w:sz="4" w:space="0" w:color="auto"/>
            </w:tcBorders>
            <w:shd w:val="clear" w:color="auto" w:fill="auto"/>
            <w:hideMark/>
          </w:tcPr>
          <w:p w14:paraId="612C22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23BB47C" w14:textId="77777777" w:rsidTr="00510848">
        <w:trPr>
          <w:trHeight w:val="316"/>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1644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үлгінің меншікті адгезиясы:</w:t>
            </w:r>
          </w:p>
          <w:p w14:paraId="1257D94F"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4F386C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42AA9BDF" w14:textId="519036AC"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262A8A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27,02</w:t>
            </w:r>
          </w:p>
        </w:tc>
        <w:tc>
          <w:tcPr>
            <w:tcW w:w="2375" w:type="dxa"/>
            <w:tcBorders>
              <w:top w:val="nil"/>
              <w:left w:val="nil"/>
              <w:bottom w:val="single" w:sz="4" w:space="0" w:color="auto"/>
              <w:right w:val="single" w:sz="4" w:space="0" w:color="auto"/>
            </w:tcBorders>
            <w:shd w:val="clear" w:color="auto" w:fill="auto"/>
            <w:hideMark/>
          </w:tcPr>
          <w:p w14:paraId="491553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73B94764"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787E5EB"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38C3F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0664C8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636645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0,2702</w:t>
            </w:r>
          </w:p>
        </w:tc>
        <w:tc>
          <w:tcPr>
            <w:tcW w:w="2375" w:type="dxa"/>
            <w:tcBorders>
              <w:top w:val="nil"/>
              <w:left w:val="nil"/>
              <w:bottom w:val="single" w:sz="4" w:space="0" w:color="auto"/>
              <w:right w:val="single" w:sz="4" w:space="0" w:color="auto"/>
            </w:tcBorders>
            <w:shd w:val="clear" w:color="auto" w:fill="auto"/>
            <w:hideMark/>
          </w:tcPr>
          <w:p w14:paraId="65867E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7B826B1" w14:textId="77777777" w:rsidTr="00510848">
        <w:trPr>
          <w:trHeight w:val="316"/>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F4B7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38361992"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0E7FCD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58036029" w14:textId="02BFC7E2"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148CE2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21,61</w:t>
            </w:r>
          </w:p>
        </w:tc>
        <w:tc>
          <w:tcPr>
            <w:tcW w:w="2375" w:type="dxa"/>
            <w:tcBorders>
              <w:top w:val="nil"/>
              <w:left w:val="nil"/>
              <w:bottom w:val="single" w:sz="4" w:space="0" w:color="auto"/>
              <w:right w:val="single" w:sz="4" w:space="0" w:color="auto"/>
            </w:tcBorders>
            <w:shd w:val="clear" w:color="auto" w:fill="auto"/>
            <w:hideMark/>
          </w:tcPr>
          <w:p w14:paraId="7BE1FD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05F591C3"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EB1102B"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49C620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50D8E6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2C1DF1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0,2161</w:t>
            </w:r>
          </w:p>
        </w:tc>
        <w:tc>
          <w:tcPr>
            <w:tcW w:w="2375" w:type="dxa"/>
            <w:tcBorders>
              <w:top w:val="nil"/>
              <w:left w:val="nil"/>
              <w:bottom w:val="single" w:sz="4" w:space="0" w:color="auto"/>
              <w:right w:val="single" w:sz="4" w:space="0" w:color="auto"/>
            </w:tcBorders>
            <w:shd w:val="clear" w:color="auto" w:fill="auto"/>
            <w:hideMark/>
          </w:tcPr>
          <w:p w14:paraId="13BAF27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57835A9" w14:textId="77777777" w:rsidTr="00510848">
        <w:trPr>
          <w:trHeight w:val="632"/>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E58B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5937E11E"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4FC419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3123BE17" w14:textId="1EAFAD4F"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434051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18,01</w:t>
            </w:r>
          </w:p>
        </w:tc>
        <w:tc>
          <w:tcPr>
            <w:tcW w:w="2375" w:type="dxa"/>
            <w:tcBorders>
              <w:top w:val="nil"/>
              <w:left w:val="nil"/>
              <w:bottom w:val="single" w:sz="4" w:space="0" w:color="auto"/>
              <w:right w:val="single" w:sz="4" w:space="0" w:color="auto"/>
            </w:tcBorders>
            <w:shd w:val="clear" w:color="auto" w:fill="auto"/>
            <w:hideMark/>
          </w:tcPr>
          <w:p w14:paraId="1575DB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4B28F492"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FAF83BD"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1B5DC0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3" w:type="dxa"/>
            <w:tcBorders>
              <w:top w:val="nil"/>
              <w:left w:val="nil"/>
              <w:bottom w:val="single" w:sz="4" w:space="0" w:color="auto"/>
              <w:right w:val="single" w:sz="4" w:space="0" w:color="auto"/>
            </w:tcBorders>
            <w:shd w:val="clear" w:color="auto" w:fill="auto"/>
            <w:vAlign w:val="center"/>
            <w:hideMark/>
          </w:tcPr>
          <w:p w14:paraId="76A91C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50BB2C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0,1801</w:t>
            </w:r>
          </w:p>
        </w:tc>
        <w:tc>
          <w:tcPr>
            <w:tcW w:w="2375" w:type="dxa"/>
            <w:tcBorders>
              <w:top w:val="nil"/>
              <w:left w:val="nil"/>
              <w:bottom w:val="single" w:sz="4" w:space="0" w:color="auto"/>
              <w:right w:val="single" w:sz="4" w:space="0" w:color="auto"/>
            </w:tcBorders>
            <w:shd w:val="clear" w:color="auto" w:fill="auto"/>
            <w:hideMark/>
          </w:tcPr>
          <w:p w14:paraId="37B8E4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4E28292" w14:textId="77777777" w:rsidTr="00510848">
        <w:trPr>
          <w:trHeight w:val="632"/>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3B62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жалпы деформация модулі</w:t>
            </w:r>
          </w:p>
          <w:p w14:paraId="6A37E975"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7E042F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3" w:type="dxa"/>
            <w:tcBorders>
              <w:top w:val="nil"/>
              <w:left w:val="nil"/>
              <w:bottom w:val="single" w:sz="4" w:space="0" w:color="auto"/>
              <w:right w:val="single" w:sz="4" w:space="0" w:color="auto"/>
            </w:tcBorders>
            <w:shd w:val="clear" w:color="auto" w:fill="auto"/>
            <w:vAlign w:val="center"/>
            <w:hideMark/>
          </w:tcPr>
          <w:p w14:paraId="019F4753" w14:textId="7857A207"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w:t>
            </w:r>
            <w:r w:rsidR="00CF53D3"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567FFE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3,0</w:t>
            </w:r>
          </w:p>
        </w:tc>
        <w:tc>
          <w:tcPr>
            <w:tcW w:w="2375" w:type="dxa"/>
            <w:tcBorders>
              <w:top w:val="nil"/>
              <w:left w:val="nil"/>
              <w:bottom w:val="single" w:sz="4" w:space="0" w:color="auto"/>
              <w:right w:val="single" w:sz="4" w:space="0" w:color="auto"/>
            </w:tcBorders>
            <w:shd w:val="clear" w:color="auto" w:fill="auto"/>
            <w:hideMark/>
          </w:tcPr>
          <w:p w14:paraId="0753CC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қатты деформацияланған</w:t>
            </w:r>
          </w:p>
        </w:tc>
      </w:tr>
      <w:tr w:rsidR="00CF53D3" w:rsidRPr="00CF53D3" w14:paraId="7725D472"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0B7E3F1"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59B08A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3" w:type="dxa"/>
            <w:tcBorders>
              <w:top w:val="nil"/>
              <w:left w:val="nil"/>
              <w:bottom w:val="single" w:sz="4" w:space="0" w:color="auto"/>
              <w:right w:val="single" w:sz="4" w:space="0" w:color="auto"/>
            </w:tcBorders>
            <w:shd w:val="clear" w:color="auto" w:fill="auto"/>
            <w:vAlign w:val="center"/>
            <w:hideMark/>
          </w:tcPr>
          <w:p w14:paraId="64C373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3928FE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30</w:t>
            </w:r>
          </w:p>
        </w:tc>
        <w:tc>
          <w:tcPr>
            <w:tcW w:w="2375" w:type="dxa"/>
            <w:tcBorders>
              <w:top w:val="nil"/>
              <w:left w:val="nil"/>
              <w:bottom w:val="single" w:sz="4" w:space="0" w:color="auto"/>
              <w:right w:val="single" w:sz="4" w:space="0" w:color="auto"/>
            </w:tcBorders>
            <w:shd w:val="clear" w:color="auto" w:fill="auto"/>
            <w:hideMark/>
          </w:tcPr>
          <w:p w14:paraId="74AB9F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6A256B1" w14:textId="77777777" w:rsidTr="00510848">
        <w:trPr>
          <w:trHeight w:val="602"/>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541F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Табиғи үлгінің тығыздау коэффициенті</w:t>
            </w:r>
          </w:p>
        </w:tc>
        <w:tc>
          <w:tcPr>
            <w:tcW w:w="1275" w:type="dxa"/>
            <w:tcBorders>
              <w:top w:val="nil"/>
              <w:left w:val="nil"/>
              <w:bottom w:val="single" w:sz="4" w:space="0" w:color="auto"/>
              <w:right w:val="single" w:sz="4" w:space="0" w:color="auto"/>
            </w:tcBorders>
            <w:shd w:val="clear" w:color="auto" w:fill="auto"/>
            <w:vAlign w:val="center"/>
            <w:hideMark/>
          </w:tcPr>
          <w:p w14:paraId="13420A52" w14:textId="372E4F52"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3" w:type="dxa"/>
            <w:tcBorders>
              <w:top w:val="nil"/>
              <w:left w:val="nil"/>
              <w:bottom w:val="single" w:sz="4" w:space="0" w:color="auto"/>
              <w:right w:val="single" w:sz="4" w:space="0" w:color="auto"/>
            </w:tcBorders>
            <w:shd w:val="clear" w:color="auto" w:fill="auto"/>
            <w:vAlign w:val="center"/>
            <w:hideMark/>
          </w:tcPr>
          <w:p w14:paraId="67929F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tcBorders>
              <w:top w:val="nil"/>
              <w:left w:val="nil"/>
              <w:bottom w:val="single" w:sz="4" w:space="0" w:color="auto"/>
              <w:right w:val="single" w:sz="4" w:space="0" w:color="auto"/>
            </w:tcBorders>
            <w:shd w:val="clear" w:color="auto" w:fill="auto"/>
            <w:vAlign w:val="center"/>
            <w:hideMark/>
          </w:tcPr>
          <w:p w14:paraId="7EFD70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0,0639</w:t>
            </w:r>
          </w:p>
        </w:tc>
        <w:tc>
          <w:tcPr>
            <w:tcW w:w="2375" w:type="dxa"/>
            <w:tcBorders>
              <w:top w:val="nil"/>
              <w:left w:val="nil"/>
              <w:bottom w:val="single" w:sz="4" w:space="0" w:color="auto"/>
              <w:right w:val="single" w:sz="4" w:space="0" w:color="auto"/>
            </w:tcBorders>
            <w:shd w:val="clear" w:color="auto" w:fill="auto"/>
            <w:hideMark/>
          </w:tcPr>
          <w:p w14:paraId="5BD147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36D825C" w14:textId="77777777" w:rsidTr="00510848">
        <w:trPr>
          <w:trHeight w:val="632"/>
        </w:trPr>
        <w:tc>
          <w:tcPr>
            <w:tcW w:w="3843"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CE483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05916AEC"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36BFA0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3" w:type="dxa"/>
            <w:tcBorders>
              <w:top w:val="nil"/>
              <w:left w:val="nil"/>
              <w:bottom w:val="single" w:sz="4" w:space="0" w:color="auto"/>
              <w:right w:val="single" w:sz="4" w:space="0" w:color="auto"/>
            </w:tcBorders>
            <w:shd w:val="clear" w:color="auto" w:fill="auto"/>
            <w:vAlign w:val="center"/>
            <w:hideMark/>
          </w:tcPr>
          <w:p w14:paraId="707099EA" w14:textId="13FAED8C"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w:t>
            </w:r>
            <w:r w:rsidR="00CF53D3" w:rsidRPr="00CF53D3">
              <w:rPr>
                <w:rFonts w:ascii="Times New Roman" w:hAnsi="Times New Roman"/>
                <w:sz w:val="28"/>
                <w:szCs w:val="28"/>
              </w:rPr>
              <w:t>Па</w:t>
            </w:r>
          </w:p>
        </w:tc>
        <w:tc>
          <w:tcPr>
            <w:tcW w:w="992" w:type="dxa"/>
            <w:tcBorders>
              <w:top w:val="nil"/>
              <w:left w:val="nil"/>
              <w:bottom w:val="single" w:sz="4" w:space="0" w:color="auto"/>
              <w:right w:val="single" w:sz="4" w:space="0" w:color="auto"/>
            </w:tcBorders>
            <w:shd w:val="clear" w:color="auto" w:fill="auto"/>
            <w:vAlign w:val="center"/>
            <w:hideMark/>
          </w:tcPr>
          <w:p w14:paraId="2ACD8F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w:t>
            </w:r>
          </w:p>
        </w:tc>
        <w:tc>
          <w:tcPr>
            <w:tcW w:w="2375" w:type="dxa"/>
            <w:tcBorders>
              <w:top w:val="nil"/>
              <w:left w:val="nil"/>
              <w:bottom w:val="single" w:sz="4" w:space="0" w:color="auto"/>
              <w:right w:val="single" w:sz="4" w:space="0" w:color="auto"/>
            </w:tcBorders>
            <w:shd w:val="clear" w:color="auto" w:fill="auto"/>
            <w:hideMark/>
          </w:tcPr>
          <w:p w14:paraId="2B017E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қатты деформацияланған</w:t>
            </w:r>
          </w:p>
        </w:tc>
      </w:tr>
      <w:tr w:rsidR="00CF53D3" w:rsidRPr="00CF53D3" w14:paraId="46792522" w14:textId="77777777" w:rsidTr="00510848">
        <w:trPr>
          <w:trHeight w:val="376"/>
        </w:trPr>
        <w:tc>
          <w:tcPr>
            <w:tcW w:w="3843"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B2EF098" w14:textId="77777777" w:rsidR="00CF53D3" w:rsidRPr="00CF53D3" w:rsidRDefault="00CF53D3" w:rsidP="00510848">
            <w:pPr>
              <w:spacing w:after="0" w:line="240" w:lineRule="auto"/>
              <w:rPr>
                <w:rFonts w:ascii="Times New Roman" w:hAnsi="Times New Roman"/>
                <w:sz w:val="28"/>
                <w:szCs w:val="28"/>
              </w:rPr>
            </w:pPr>
          </w:p>
        </w:tc>
        <w:tc>
          <w:tcPr>
            <w:tcW w:w="1275" w:type="dxa"/>
            <w:tcBorders>
              <w:top w:val="nil"/>
              <w:left w:val="nil"/>
              <w:bottom w:val="single" w:sz="4" w:space="0" w:color="auto"/>
              <w:right w:val="single" w:sz="4" w:space="0" w:color="auto"/>
            </w:tcBorders>
            <w:shd w:val="clear" w:color="auto" w:fill="auto"/>
            <w:vAlign w:val="center"/>
            <w:hideMark/>
          </w:tcPr>
          <w:p w14:paraId="62D0C3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3" w:type="dxa"/>
            <w:tcBorders>
              <w:top w:val="nil"/>
              <w:left w:val="nil"/>
              <w:bottom w:val="single" w:sz="4" w:space="0" w:color="auto"/>
              <w:right w:val="single" w:sz="4" w:space="0" w:color="auto"/>
            </w:tcBorders>
            <w:shd w:val="clear" w:color="auto" w:fill="auto"/>
            <w:vAlign w:val="center"/>
            <w:hideMark/>
          </w:tcPr>
          <w:p w14:paraId="7DF1552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2E5C24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w:t>
            </w:r>
          </w:p>
        </w:tc>
        <w:tc>
          <w:tcPr>
            <w:tcW w:w="2375" w:type="dxa"/>
            <w:tcBorders>
              <w:top w:val="nil"/>
              <w:left w:val="nil"/>
              <w:bottom w:val="single" w:sz="4" w:space="0" w:color="auto"/>
              <w:right w:val="single" w:sz="4" w:space="0" w:color="auto"/>
            </w:tcBorders>
            <w:shd w:val="clear" w:color="auto" w:fill="auto"/>
            <w:hideMark/>
          </w:tcPr>
          <w:p w14:paraId="1FE244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C447AB5" w14:textId="77777777" w:rsidTr="00510848">
        <w:trPr>
          <w:trHeight w:val="602"/>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09268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275" w:type="dxa"/>
            <w:tcBorders>
              <w:top w:val="nil"/>
              <w:left w:val="nil"/>
              <w:bottom w:val="single" w:sz="4" w:space="0" w:color="auto"/>
              <w:right w:val="single" w:sz="4" w:space="0" w:color="auto"/>
            </w:tcBorders>
            <w:shd w:val="clear" w:color="auto" w:fill="auto"/>
            <w:vAlign w:val="center"/>
            <w:hideMark/>
          </w:tcPr>
          <w:p w14:paraId="7BBD576B" w14:textId="23782C8B"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3" w:type="dxa"/>
            <w:tcBorders>
              <w:top w:val="nil"/>
              <w:left w:val="nil"/>
              <w:bottom w:val="single" w:sz="4" w:space="0" w:color="auto"/>
              <w:right w:val="single" w:sz="4" w:space="0" w:color="auto"/>
            </w:tcBorders>
            <w:shd w:val="clear" w:color="auto" w:fill="auto"/>
            <w:vAlign w:val="center"/>
            <w:hideMark/>
          </w:tcPr>
          <w:p w14:paraId="29CF8F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tcBorders>
              <w:top w:val="nil"/>
              <w:left w:val="nil"/>
              <w:bottom w:val="single" w:sz="4" w:space="0" w:color="auto"/>
              <w:right w:val="single" w:sz="4" w:space="0" w:color="auto"/>
            </w:tcBorders>
            <w:shd w:val="clear" w:color="auto" w:fill="auto"/>
            <w:vAlign w:val="center"/>
            <w:hideMark/>
          </w:tcPr>
          <w:p w14:paraId="1AC861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0,0403</w:t>
            </w:r>
          </w:p>
        </w:tc>
        <w:tc>
          <w:tcPr>
            <w:tcW w:w="2375" w:type="dxa"/>
            <w:tcBorders>
              <w:top w:val="nil"/>
              <w:left w:val="nil"/>
              <w:bottom w:val="single" w:sz="4" w:space="0" w:color="auto"/>
              <w:right w:val="single" w:sz="4" w:space="0" w:color="auto"/>
            </w:tcBorders>
            <w:shd w:val="clear" w:color="auto" w:fill="auto"/>
            <w:hideMark/>
          </w:tcPr>
          <w:p w14:paraId="145DC4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8892AA7" w14:textId="77777777" w:rsidTr="00510848">
        <w:trPr>
          <w:trHeight w:val="617"/>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1A2463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Жүктемесіз ісінудің салыстырмалы деформациясы</w:t>
            </w:r>
          </w:p>
        </w:tc>
        <w:tc>
          <w:tcPr>
            <w:tcW w:w="1275" w:type="dxa"/>
            <w:tcBorders>
              <w:top w:val="nil"/>
              <w:left w:val="nil"/>
              <w:bottom w:val="single" w:sz="4" w:space="0" w:color="auto"/>
              <w:right w:val="single" w:sz="4" w:space="0" w:color="auto"/>
            </w:tcBorders>
            <w:shd w:val="clear" w:color="auto" w:fill="auto"/>
            <w:vAlign w:val="center"/>
            <w:hideMark/>
          </w:tcPr>
          <w:p w14:paraId="00F88F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Ɛsw</w:t>
            </w:r>
          </w:p>
        </w:tc>
        <w:tc>
          <w:tcPr>
            <w:tcW w:w="993" w:type="dxa"/>
            <w:tcBorders>
              <w:top w:val="nil"/>
              <w:left w:val="nil"/>
              <w:bottom w:val="single" w:sz="4" w:space="0" w:color="auto"/>
              <w:right w:val="single" w:sz="4" w:space="0" w:color="auto"/>
            </w:tcBorders>
            <w:shd w:val="clear" w:color="auto" w:fill="auto"/>
            <w:vAlign w:val="center"/>
            <w:hideMark/>
          </w:tcPr>
          <w:p w14:paraId="5AA296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2A8785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0,068</w:t>
            </w:r>
          </w:p>
        </w:tc>
        <w:tc>
          <w:tcPr>
            <w:tcW w:w="2375" w:type="dxa"/>
            <w:tcBorders>
              <w:top w:val="nil"/>
              <w:left w:val="nil"/>
              <w:bottom w:val="single" w:sz="4" w:space="0" w:color="auto"/>
              <w:right w:val="single" w:sz="4" w:space="0" w:color="auto"/>
            </w:tcBorders>
            <w:shd w:val="clear" w:color="auto" w:fill="auto"/>
            <w:hideMark/>
          </w:tcPr>
          <w:p w14:paraId="2C078B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ісіну</w:t>
            </w:r>
          </w:p>
        </w:tc>
      </w:tr>
      <w:tr w:rsidR="00CF53D3" w:rsidRPr="00CF53D3" w14:paraId="59CB7C03" w14:textId="77777777" w:rsidTr="00510848">
        <w:trPr>
          <w:trHeight w:val="602"/>
        </w:trPr>
        <w:tc>
          <w:tcPr>
            <w:tcW w:w="3843"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013623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Салыстырмалы шөгу деформациясы</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1504A4D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Ɛsl</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6E343D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FFFFFF" w:themeFill="background1"/>
            <w:vAlign w:val="center"/>
            <w:hideMark/>
          </w:tcPr>
          <w:p w14:paraId="651C86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0,002</w:t>
            </w:r>
          </w:p>
        </w:tc>
        <w:tc>
          <w:tcPr>
            <w:tcW w:w="2375" w:type="dxa"/>
            <w:tcBorders>
              <w:top w:val="nil"/>
              <w:left w:val="nil"/>
              <w:bottom w:val="single" w:sz="4" w:space="0" w:color="auto"/>
              <w:right w:val="single" w:sz="4" w:space="0" w:color="auto"/>
            </w:tcBorders>
            <w:shd w:val="clear" w:color="auto" w:fill="FFFFFF" w:themeFill="background1"/>
            <w:hideMark/>
          </w:tcPr>
          <w:p w14:paraId="126F7A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тұйықталмайтын</w:t>
            </w:r>
          </w:p>
        </w:tc>
      </w:tr>
      <w:tr w:rsidR="00CF53D3" w:rsidRPr="00CF53D3" w14:paraId="682E0BA4"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6155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275" w:type="dxa"/>
            <w:tcBorders>
              <w:top w:val="nil"/>
              <w:left w:val="nil"/>
              <w:bottom w:val="single" w:sz="4" w:space="0" w:color="auto"/>
              <w:right w:val="single" w:sz="4" w:space="0" w:color="auto"/>
            </w:tcBorders>
            <w:shd w:val="clear" w:color="auto" w:fill="auto"/>
            <w:vAlign w:val="center"/>
            <w:hideMark/>
          </w:tcPr>
          <w:p w14:paraId="27193A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3" w:type="dxa"/>
            <w:tcBorders>
              <w:top w:val="nil"/>
              <w:left w:val="nil"/>
              <w:bottom w:val="single" w:sz="4" w:space="0" w:color="auto"/>
              <w:right w:val="single" w:sz="4" w:space="0" w:color="auto"/>
            </w:tcBorders>
            <w:shd w:val="clear" w:color="auto" w:fill="auto"/>
            <w:vAlign w:val="center"/>
            <w:hideMark/>
          </w:tcPr>
          <w:p w14:paraId="0DD60E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8017E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0,42</w:t>
            </w:r>
          </w:p>
        </w:tc>
        <w:tc>
          <w:tcPr>
            <w:tcW w:w="2375" w:type="dxa"/>
            <w:tcBorders>
              <w:top w:val="nil"/>
              <w:left w:val="nil"/>
              <w:bottom w:val="single" w:sz="4" w:space="0" w:color="auto"/>
              <w:right w:val="single" w:sz="4" w:space="0" w:color="auto"/>
            </w:tcBorders>
            <w:shd w:val="clear" w:color="auto" w:fill="auto"/>
            <w:hideMark/>
          </w:tcPr>
          <w:p w14:paraId="1C6EF8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1435B3C"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4981906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275" w:type="dxa"/>
            <w:tcBorders>
              <w:top w:val="nil"/>
              <w:left w:val="nil"/>
              <w:bottom w:val="single" w:sz="4" w:space="0" w:color="auto"/>
              <w:right w:val="single" w:sz="4" w:space="0" w:color="auto"/>
            </w:tcBorders>
            <w:shd w:val="clear" w:color="auto" w:fill="auto"/>
            <w:vAlign w:val="center"/>
            <w:hideMark/>
          </w:tcPr>
          <w:p w14:paraId="0A8CD878" w14:textId="5623FA6C"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3" w:type="dxa"/>
            <w:tcBorders>
              <w:top w:val="nil"/>
              <w:left w:val="nil"/>
              <w:bottom w:val="single" w:sz="4" w:space="0" w:color="auto"/>
              <w:right w:val="single" w:sz="4" w:space="0" w:color="auto"/>
            </w:tcBorders>
            <w:shd w:val="clear" w:color="auto" w:fill="auto"/>
            <w:vAlign w:val="center"/>
            <w:hideMark/>
          </w:tcPr>
          <w:p w14:paraId="585937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1AF53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w:t>
            </w:r>
          </w:p>
        </w:tc>
        <w:tc>
          <w:tcPr>
            <w:tcW w:w="2375" w:type="dxa"/>
            <w:tcBorders>
              <w:top w:val="nil"/>
              <w:left w:val="nil"/>
              <w:bottom w:val="single" w:sz="4" w:space="0" w:color="auto"/>
              <w:right w:val="single" w:sz="4" w:space="0" w:color="auto"/>
            </w:tcBorders>
            <w:shd w:val="clear" w:color="auto" w:fill="auto"/>
            <w:hideMark/>
          </w:tcPr>
          <w:p w14:paraId="6E10B0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AC63B3E"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00FB8C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Механизмдерді әзірлеу бойынша топырақ тобы</w:t>
            </w:r>
          </w:p>
        </w:tc>
        <w:tc>
          <w:tcPr>
            <w:tcW w:w="1275" w:type="dxa"/>
            <w:tcBorders>
              <w:top w:val="nil"/>
              <w:left w:val="nil"/>
              <w:bottom w:val="single" w:sz="4" w:space="0" w:color="auto"/>
              <w:right w:val="single" w:sz="4" w:space="0" w:color="auto"/>
            </w:tcBorders>
            <w:shd w:val="clear" w:color="auto" w:fill="auto"/>
            <w:vAlign w:val="center"/>
            <w:hideMark/>
          </w:tcPr>
          <w:p w14:paraId="56309C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3" w:type="dxa"/>
            <w:tcBorders>
              <w:top w:val="nil"/>
              <w:left w:val="nil"/>
              <w:bottom w:val="single" w:sz="4" w:space="0" w:color="auto"/>
              <w:right w:val="single" w:sz="4" w:space="0" w:color="auto"/>
            </w:tcBorders>
            <w:shd w:val="clear" w:color="auto" w:fill="auto"/>
            <w:vAlign w:val="center"/>
            <w:hideMark/>
          </w:tcPr>
          <w:p w14:paraId="21DED4C5" w14:textId="3D5FFACC"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П</w:t>
            </w:r>
            <w:r w:rsidR="00CF53D3" w:rsidRPr="00CF53D3">
              <w:rPr>
                <w:rFonts w:ascii="Times New Roman" w:hAnsi="Times New Roman"/>
                <w:sz w:val="28"/>
                <w:szCs w:val="28"/>
              </w:rPr>
              <w:t>ункт</w:t>
            </w:r>
          </w:p>
        </w:tc>
        <w:tc>
          <w:tcPr>
            <w:tcW w:w="992" w:type="dxa"/>
            <w:tcBorders>
              <w:top w:val="nil"/>
              <w:left w:val="nil"/>
              <w:bottom w:val="single" w:sz="4" w:space="0" w:color="auto"/>
              <w:right w:val="single" w:sz="4" w:space="0" w:color="auto"/>
            </w:tcBorders>
            <w:shd w:val="clear" w:color="auto" w:fill="auto"/>
            <w:vAlign w:val="center"/>
            <w:hideMark/>
          </w:tcPr>
          <w:p w14:paraId="7C9558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8г</w:t>
            </w:r>
          </w:p>
        </w:tc>
        <w:tc>
          <w:tcPr>
            <w:tcW w:w="2375" w:type="dxa"/>
            <w:tcBorders>
              <w:top w:val="nil"/>
              <w:left w:val="nil"/>
              <w:bottom w:val="single" w:sz="4" w:space="0" w:color="auto"/>
              <w:right w:val="single" w:sz="4" w:space="0" w:color="auto"/>
            </w:tcBorders>
            <w:shd w:val="clear" w:color="auto" w:fill="auto"/>
            <w:hideMark/>
          </w:tcPr>
          <w:p w14:paraId="087850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CB76ABB" w14:textId="77777777" w:rsidTr="00510848">
        <w:trPr>
          <w:trHeight w:val="316"/>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1DB7F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Сулы сығындысын химиялық талдау нәтижелері, 1:5 қатынасында</w:t>
            </w:r>
          </w:p>
        </w:tc>
      </w:tr>
      <w:tr w:rsidR="00CF53D3" w:rsidRPr="00CF53D3" w14:paraId="1F8BB19E"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3864C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275" w:type="dxa"/>
            <w:tcBorders>
              <w:top w:val="nil"/>
              <w:left w:val="nil"/>
              <w:bottom w:val="single" w:sz="4" w:space="0" w:color="auto"/>
              <w:right w:val="single" w:sz="4" w:space="0" w:color="auto"/>
            </w:tcBorders>
            <w:shd w:val="clear" w:color="auto" w:fill="auto"/>
            <w:vAlign w:val="center"/>
            <w:hideMark/>
          </w:tcPr>
          <w:p w14:paraId="02429E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3" w:type="dxa"/>
            <w:tcBorders>
              <w:top w:val="nil"/>
              <w:left w:val="nil"/>
              <w:bottom w:val="single" w:sz="4" w:space="0" w:color="auto"/>
              <w:right w:val="single" w:sz="4" w:space="0" w:color="auto"/>
            </w:tcBorders>
            <w:shd w:val="clear" w:color="auto" w:fill="auto"/>
            <w:vAlign w:val="center"/>
            <w:hideMark/>
          </w:tcPr>
          <w:p w14:paraId="50C981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5D82BC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375" w:type="dxa"/>
            <w:tcBorders>
              <w:top w:val="nil"/>
              <w:left w:val="nil"/>
              <w:bottom w:val="single" w:sz="4" w:space="0" w:color="auto"/>
              <w:right w:val="single" w:sz="4" w:space="0" w:color="auto"/>
            </w:tcBorders>
            <w:shd w:val="clear" w:color="auto" w:fill="auto"/>
            <w:hideMark/>
          </w:tcPr>
          <w:p w14:paraId="7B7701C4" w14:textId="77777777" w:rsidR="00CF53D3" w:rsidRPr="00CF53D3" w:rsidRDefault="00CF53D3" w:rsidP="00510848">
            <w:pPr>
              <w:spacing w:after="0" w:line="240" w:lineRule="auto"/>
              <w:rPr>
                <w:rFonts w:ascii="Times New Roman" w:hAnsi="Times New Roman"/>
                <w:sz w:val="28"/>
                <w:szCs w:val="28"/>
              </w:rPr>
            </w:pPr>
          </w:p>
        </w:tc>
      </w:tr>
      <w:tr w:rsidR="00CF53D3" w:rsidRPr="00CF53D3" w14:paraId="184F1B12"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D29C6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Гидрокарбонат ион</w:t>
            </w:r>
          </w:p>
        </w:tc>
        <w:tc>
          <w:tcPr>
            <w:tcW w:w="1275" w:type="dxa"/>
            <w:tcBorders>
              <w:top w:val="nil"/>
              <w:left w:val="nil"/>
              <w:bottom w:val="single" w:sz="4" w:space="0" w:color="auto"/>
              <w:right w:val="single" w:sz="4" w:space="0" w:color="auto"/>
            </w:tcBorders>
            <w:shd w:val="clear" w:color="auto" w:fill="auto"/>
            <w:vAlign w:val="center"/>
            <w:hideMark/>
          </w:tcPr>
          <w:p w14:paraId="56A392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3" w:type="dxa"/>
            <w:tcBorders>
              <w:top w:val="nil"/>
              <w:left w:val="nil"/>
              <w:bottom w:val="single" w:sz="4" w:space="0" w:color="auto"/>
              <w:right w:val="single" w:sz="4" w:space="0" w:color="auto"/>
            </w:tcBorders>
            <w:shd w:val="clear" w:color="auto" w:fill="auto"/>
            <w:vAlign w:val="center"/>
            <w:hideMark/>
          </w:tcPr>
          <w:p w14:paraId="5C2A76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40A22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0,022</w:t>
            </w:r>
          </w:p>
        </w:tc>
        <w:tc>
          <w:tcPr>
            <w:tcW w:w="2375" w:type="dxa"/>
            <w:tcBorders>
              <w:top w:val="nil"/>
              <w:left w:val="nil"/>
              <w:bottom w:val="single" w:sz="4" w:space="0" w:color="auto"/>
              <w:right w:val="single" w:sz="4" w:space="0" w:color="auto"/>
            </w:tcBorders>
            <w:shd w:val="clear" w:color="auto" w:fill="auto"/>
            <w:hideMark/>
          </w:tcPr>
          <w:p w14:paraId="73E0F62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2830555"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DCE35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Хлор-ион</w:t>
            </w:r>
          </w:p>
        </w:tc>
        <w:tc>
          <w:tcPr>
            <w:tcW w:w="1275" w:type="dxa"/>
            <w:tcBorders>
              <w:top w:val="nil"/>
              <w:left w:val="nil"/>
              <w:bottom w:val="single" w:sz="4" w:space="0" w:color="auto"/>
              <w:right w:val="single" w:sz="4" w:space="0" w:color="auto"/>
            </w:tcBorders>
            <w:shd w:val="clear" w:color="auto" w:fill="auto"/>
            <w:vAlign w:val="center"/>
            <w:hideMark/>
          </w:tcPr>
          <w:p w14:paraId="5AE02B9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3" w:type="dxa"/>
            <w:tcBorders>
              <w:top w:val="nil"/>
              <w:left w:val="nil"/>
              <w:bottom w:val="single" w:sz="4" w:space="0" w:color="auto"/>
              <w:right w:val="single" w:sz="4" w:space="0" w:color="auto"/>
            </w:tcBorders>
            <w:shd w:val="clear" w:color="auto" w:fill="auto"/>
            <w:vAlign w:val="center"/>
            <w:hideMark/>
          </w:tcPr>
          <w:p w14:paraId="64F5C8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41CA5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7,541</w:t>
            </w:r>
          </w:p>
        </w:tc>
        <w:tc>
          <w:tcPr>
            <w:tcW w:w="2375" w:type="dxa"/>
            <w:tcBorders>
              <w:top w:val="nil"/>
              <w:left w:val="nil"/>
              <w:bottom w:val="single" w:sz="4" w:space="0" w:color="auto"/>
              <w:right w:val="single" w:sz="4" w:space="0" w:color="auto"/>
            </w:tcBorders>
            <w:shd w:val="clear" w:color="auto" w:fill="auto"/>
            <w:hideMark/>
          </w:tcPr>
          <w:p w14:paraId="1A0590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125CE45"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7076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Сульфат-ион</w:t>
            </w:r>
          </w:p>
        </w:tc>
        <w:tc>
          <w:tcPr>
            <w:tcW w:w="1275" w:type="dxa"/>
            <w:tcBorders>
              <w:top w:val="nil"/>
              <w:left w:val="nil"/>
              <w:bottom w:val="single" w:sz="4" w:space="0" w:color="auto"/>
              <w:right w:val="single" w:sz="4" w:space="0" w:color="auto"/>
            </w:tcBorders>
            <w:shd w:val="clear" w:color="auto" w:fill="auto"/>
            <w:vAlign w:val="center"/>
            <w:hideMark/>
          </w:tcPr>
          <w:p w14:paraId="107576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054D132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8E3C9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0,533</w:t>
            </w:r>
          </w:p>
        </w:tc>
        <w:tc>
          <w:tcPr>
            <w:tcW w:w="2375" w:type="dxa"/>
            <w:tcBorders>
              <w:top w:val="nil"/>
              <w:left w:val="nil"/>
              <w:bottom w:val="single" w:sz="4" w:space="0" w:color="auto"/>
              <w:right w:val="single" w:sz="4" w:space="0" w:color="auto"/>
            </w:tcBorders>
            <w:shd w:val="clear" w:color="auto" w:fill="auto"/>
            <w:hideMark/>
          </w:tcPr>
          <w:p w14:paraId="55B739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CDDD8A6"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26727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Катиондар</w:t>
            </w:r>
          </w:p>
        </w:tc>
        <w:tc>
          <w:tcPr>
            <w:tcW w:w="1275" w:type="dxa"/>
            <w:tcBorders>
              <w:top w:val="nil"/>
              <w:left w:val="nil"/>
              <w:bottom w:val="single" w:sz="4" w:space="0" w:color="auto"/>
              <w:right w:val="single" w:sz="4" w:space="0" w:color="auto"/>
            </w:tcBorders>
            <w:shd w:val="clear" w:color="auto" w:fill="auto"/>
            <w:vAlign w:val="center"/>
            <w:hideMark/>
          </w:tcPr>
          <w:p w14:paraId="5A51EC7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w:t>
            </w:r>
            <w:r w:rsidRPr="00CF53D3">
              <w:rPr>
                <w:rFonts w:ascii="Times New Roman" w:hAnsi="Times New Roman"/>
                <w:sz w:val="28"/>
                <w:szCs w:val="28"/>
                <w:lang w:val="kk-KZ"/>
              </w:rPr>
              <w:t>-</w:t>
            </w:r>
          </w:p>
        </w:tc>
        <w:tc>
          <w:tcPr>
            <w:tcW w:w="993" w:type="dxa"/>
            <w:tcBorders>
              <w:top w:val="nil"/>
              <w:left w:val="nil"/>
              <w:bottom w:val="single" w:sz="4" w:space="0" w:color="auto"/>
              <w:right w:val="single" w:sz="4" w:space="0" w:color="auto"/>
            </w:tcBorders>
            <w:shd w:val="clear" w:color="auto" w:fill="auto"/>
            <w:vAlign w:val="center"/>
            <w:hideMark/>
          </w:tcPr>
          <w:p w14:paraId="13E9B42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07B005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w:t>
            </w:r>
            <w:r w:rsidRPr="00CF53D3">
              <w:rPr>
                <w:rFonts w:ascii="Times New Roman" w:hAnsi="Times New Roman"/>
                <w:sz w:val="28"/>
                <w:szCs w:val="28"/>
              </w:rPr>
              <w:t> </w:t>
            </w:r>
          </w:p>
        </w:tc>
        <w:tc>
          <w:tcPr>
            <w:tcW w:w="2375" w:type="dxa"/>
            <w:tcBorders>
              <w:top w:val="nil"/>
              <w:left w:val="nil"/>
              <w:bottom w:val="single" w:sz="4" w:space="0" w:color="auto"/>
              <w:right w:val="single" w:sz="4" w:space="0" w:color="auto"/>
            </w:tcBorders>
            <w:shd w:val="clear" w:color="auto" w:fill="auto"/>
            <w:hideMark/>
          </w:tcPr>
          <w:p w14:paraId="06C1336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r>
      <w:tr w:rsidR="00CF53D3" w:rsidRPr="00CF53D3" w14:paraId="7A101B73"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5CD37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Кальций-ион</w:t>
            </w:r>
          </w:p>
        </w:tc>
        <w:tc>
          <w:tcPr>
            <w:tcW w:w="1275" w:type="dxa"/>
            <w:tcBorders>
              <w:top w:val="nil"/>
              <w:left w:val="nil"/>
              <w:bottom w:val="single" w:sz="4" w:space="0" w:color="auto"/>
              <w:right w:val="single" w:sz="4" w:space="0" w:color="auto"/>
            </w:tcBorders>
            <w:shd w:val="clear" w:color="auto" w:fill="auto"/>
            <w:vAlign w:val="center"/>
            <w:hideMark/>
          </w:tcPr>
          <w:p w14:paraId="4CCA1E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3" w:type="dxa"/>
            <w:tcBorders>
              <w:top w:val="nil"/>
              <w:left w:val="nil"/>
              <w:bottom w:val="single" w:sz="4" w:space="0" w:color="auto"/>
              <w:right w:val="single" w:sz="4" w:space="0" w:color="auto"/>
            </w:tcBorders>
            <w:shd w:val="clear" w:color="auto" w:fill="auto"/>
            <w:vAlign w:val="center"/>
            <w:hideMark/>
          </w:tcPr>
          <w:p w14:paraId="00FEF3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FD41B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0,257</w:t>
            </w:r>
          </w:p>
        </w:tc>
        <w:tc>
          <w:tcPr>
            <w:tcW w:w="2375" w:type="dxa"/>
            <w:tcBorders>
              <w:top w:val="nil"/>
              <w:left w:val="nil"/>
              <w:bottom w:val="single" w:sz="4" w:space="0" w:color="auto"/>
              <w:right w:val="single" w:sz="4" w:space="0" w:color="auto"/>
            </w:tcBorders>
            <w:shd w:val="clear" w:color="auto" w:fill="auto"/>
            <w:hideMark/>
          </w:tcPr>
          <w:p w14:paraId="173F7F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D7838F4" w14:textId="77777777" w:rsidTr="00510848">
        <w:trPr>
          <w:trHeight w:val="37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6FA14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Магний-ион</w:t>
            </w:r>
          </w:p>
        </w:tc>
        <w:tc>
          <w:tcPr>
            <w:tcW w:w="1275" w:type="dxa"/>
            <w:tcBorders>
              <w:top w:val="nil"/>
              <w:left w:val="nil"/>
              <w:bottom w:val="single" w:sz="4" w:space="0" w:color="auto"/>
              <w:right w:val="single" w:sz="4" w:space="0" w:color="auto"/>
            </w:tcBorders>
            <w:shd w:val="clear" w:color="auto" w:fill="auto"/>
            <w:vAlign w:val="center"/>
            <w:hideMark/>
          </w:tcPr>
          <w:p w14:paraId="52EE40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3" w:type="dxa"/>
            <w:tcBorders>
              <w:top w:val="nil"/>
              <w:left w:val="nil"/>
              <w:bottom w:val="single" w:sz="4" w:space="0" w:color="auto"/>
              <w:right w:val="single" w:sz="4" w:space="0" w:color="auto"/>
            </w:tcBorders>
            <w:shd w:val="clear" w:color="auto" w:fill="auto"/>
            <w:vAlign w:val="center"/>
            <w:hideMark/>
          </w:tcPr>
          <w:p w14:paraId="193279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05A6D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0,093</w:t>
            </w:r>
          </w:p>
        </w:tc>
        <w:tc>
          <w:tcPr>
            <w:tcW w:w="2375" w:type="dxa"/>
            <w:tcBorders>
              <w:top w:val="nil"/>
              <w:left w:val="nil"/>
              <w:bottom w:val="single" w:sz="4" w:space="0" w:color="auto"/>
              <w:right w:val="single" w:sz="4" w:space="0" w:color="auto"/>
            </w:tcBorders>
            <w:shd w:val="clear" w:color="auto" w:fill="auto"/>
            <w:hideMark/>
          </w:tcPr>
          <w:p w14:paraId="683893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086399D" w14:textId="77777777" w:rsidTr="00510848">
        <w:trPr>
          <w:trHeight w:val="391"/>
        </w:trPr>
        <w:tc>
          <w:tcPr>
            <w:tcW w:w="384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82DE12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Натрий-ион, + Калий- ион, (по разности)</w:t>
            </w:r>
          </w:p>
        </w:tc>
        <w:tc>
          <w:tcPr>
            <w:tcW w:w="1275" w:type="dxa"/>
            <w:tcBorders>
              <w:top w:val="nil"/>
              <w:left w:val="nil"/>
              <w:bottom w:val="single" w:sz="4" w:space="0" w:color="auto"/>
              <w:right w:val="single" w:sz="4" w:space="0" w:color="auto"/>
            </w:tcBorders>
            <w:shd w:val="clear" w:color="auto" w:fill="auto"/>
            <w:vAlign w:val="center"/>
            <w:hideMark/>
          </w:tcPr>
          <w:p w14:paraId="432265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3" w:type="dxa"/>
            <w:tcBorders>
              <w:top w:val="nil"/>
              <w:left w:val="nil"/>
              <w:bottom w:val="single" w:sz="4" w:space="0" w:color="auto"/>
              <w:right w:val="single" w:sz="4" w:space="0" w:color="auto"/>
            </w:tcBorders>
            <w:shd w:val="clear" w:color="auto" w:fill="auto"/>
            <w:vAlign w:val="center"/>
            <w:hideMark/>
          </w:tcPr>
          <w:p w14:paraId="199B3B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34F42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4,677</w:t>
            </w:r>
          </w:p>
        </w:tc>
        <w:tc>
          <w:tcPr>
            <w:tcW w:w="2375" w:type="dxa"/>
            <w:tcBorders>
              <w:top w:val="nil"/>
              <w:left w:val="nil"/>
              <w:bottom w:val="single" w:sz="4" w:space="0" w:color="auto"/>
              <w:right w:val="single" w:sz="4" w:space="0" w:color="auto"/>
            </w:tcBorders>
            <w:shd w:val="clear" w:color="auto" w:fill="auto"/>
            <w:hideMark/>
          </w:tcPr>
          <w:p w14:paraId="42C7A8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97E79EA" w14:textId="77777777" w:rsidTr="00510848">
        <w:trPr>
          <w:trHeight w:val="331"/>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85CF5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275" w:type="dxa"/>
            <w:tcBorders>
              <w:top w:val="nil"/>
              <w:left w:val="nil"/>
              <w:bottom w:val="single" w:sz="4" w:space="0" w:color="auto"/>
              <w:right w:val="single" w:sz="4" w:space="0" w:color="auto"/>
            </w:tcBorders>
            <w:shd w:val="clear" w:color="auto" w:fill="auto"/>
            <w:vAlign w:val="center"/>
            <w:hideMark/>
          </w:tcPr>
          <w:p w14:paraId="61405C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3" w:type="dxa"/>
            <w:tcBorders>
              <w:top w:val="nil"/>
              <w:left w:val="nil"/>
              <w:bottom w:val="single" w:sz="4" w:space="0" w:color="auto"/>
              <w:right w:val="single" w:sz="4" w:space="0" w:color="auto"/>
            </w:tcBorders>
            <w:shd w:val="clear" w:color="auto" w:fill="auto"/>
            <w:vAlign w:val="center"/>
            <w:hideMark/>
          </w:tcPr>
          <w:p w14:paraId="7D180A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E59CD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13,263</w:t>
            </w:r>
          </w:p>
        </w:tc>
        <w:tc>
          <w:tcPr>
            <w:tcW w:w="2375" w:type="dxa"/>
            <w:tcBorders>
              <w:top w:val="nil"/>
              <w:left w:val="nil"/>
              <w:bottom w:val="single" w:sz="4" w:space="0" w:color="auto"/>
              <w:right w:val="single" w:sz="4" w:space="0" w:color="auto"/>
            </w:tcBorders>
            <w:shd w:val="clear" w:color="auto" w:fill="auto"/>
            <w:noWrap/>
            <w:hideMark/>
          </w:tcPr>
          <w:p w14:paraId="76294D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 xml:space="preserve"> тұзды</w:t>
            </w:r>
          </w:p>
        </w:tc>
      </w:tr>
      <w:tr w:rsidR="00CF53D3" w:rsidRPr="00CF53D3" w14:paraId="24F02D62" w14:textId="77777777" w:rsidTr="00510848">
        <w:trPr>
          <w:trHeight w:val="331"/>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17DF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275" w:type="dxa"/>
            <w:tcBorders>
              <w:top w:val="nil"/>
              <w:left w:val="nil"/>
              <w:bottom w:val="single" w:sz="4" w:space="0" w:color="auto"/>
              <w:right w:val="single" w:sz="4" w:space="0" w:color="auto"/>
            </w:tcBorders>
            <w:shd w:val="clear" w:color="auto" w:fill="auto"/>
            <w:vAlign w:val="center"/>
            <w:hideMark/>
          </w:tcPr>
          <w:p w14:paraId="52F359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3" w:type="dxa"/>
            <w:tcBorders>
              <w:top w:val="nil"/>
              <w:left w:val="nil"/>
              <w:bottom w:val="single" w:sz="4" w:space="0" w:color="auto"/>
              <w:right w:val="single" w:sz="4" w:space="0" w:color="auto"/>
            </w:tcBorders>
            <w:shd w:val="clear" w:color="auto" w:fill="auto"/>
            <w:vAlign w:val="center"/>
            <w:hideMark/>
          </w:tcPr>
          <w:p w14:paraId="5CBD83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D66E2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7,999</w:t>
            </w:r>
          </w:p>
        </w:tc>
        <w:tc>
          <w:tcPr>
            <w:tcW w:w="2375" w:type="dxa"/>
            <w:tcBorders>
              <w:top w:val="nil"/>
              <w:left w:val="nil"/>
              <w:bottom w:val="single" w:sz="4" w:space="0" w:color="auto"/>
              <w:right w:val="single" w:sz="4" w:space="0" w:color="auto"/>
            </w:tcBorders>
            <w:shd w:val="clear" w:color="auto" w:fill="auto"/>
            <w:hideMark/>
          </w:tcPr>
          <w:p w14:paraId="1F0F31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C3C11D1" w14:textId="77777777" w:rsidTr="00510848">
        <w:trPr>
          <w:trHeight w:val="391"/>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D09C3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275" w:type="dxa"/>
            <w:tcBorders>
              <w:top w:val="nil"/>
              <w:left w:val="nil"/>
              <w:bottom w:val="single" w:sz="4" w:space="0" w:color="auto"/>
              <w:right w:val="single" w:sz="4" w:space="0" w:color="auto"/>
            </w:tcBorders>
            <w:shd w:val="clear" w:color="auto" w:fill="auto"/>
            <w:vAlign w:val="center"/>
            <w:hideMark/>
          </w:tcPr>
          <w:p w14:paraId="6A8C70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3" w:type="dxa"/>
            <w:tcBorders>
              <w:top w:val="nil"/>
              <w:left w:val="nil"/>
              <w:bottom w:val="single" w:sz="4" w:space="0" w:color="auto"/>
              <w:right w:val="single" w:sz="4" w:space="0" w:color="auto"/>
            </w:tcBorders>
            <w:shd w:val="clear" w:color="auto" w:fill="auto"/>
            <w:vAlign w:val="center"/>
            <w:hideMark/>
          </w:tcPr>
          <w:p w14:paraId="28D474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982AA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14,139</w:t>
            </w:r>
          </w:p>
        </w:tc>
        <w:tc>
          <w:tcPr>
            <w:tcW w:w="2375" w:type="dxa"/>
            <w:tcBorders>
              <w:top w:val="nil"/>
              <w:left w:val="nil"/>
              <w:bottom w:val="single" w:sz="4" w:space="0" w:color="auto"/>
              <w:right w:val="single" w:sz="4" w:space="0" w:color="auto"/>
            </w:tcBorders>
            <w:shd w:val="clear" w:color="auto" w:fill="auto"/>
            <w:hideMark/>
          </w:tcPr>
          <w:p w14:paraId="24E1245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Хлорид</w:t>
            </w:r>
            <w:r w:rsidRPr="00CF53D3">
              <w:rPr>
                <w:rFonts w:ascii="Times New Roman" w:hAnsi="Times New Roman"/>
                <w:sz w:val="28"/>
                <w:szCs w:val="28"/>
                <w:lang w:val="kk-KZ"/>
              </w:rPr>
              <w:t>ті</w:t>
            </w:r>
          </w:p>
        </w:tc>
      </w:tr>
      <w:tr w:rsidR="00CF53D3" w:rsidRPr="00CF53D3" w14:paraId="0F78990C" w14:textId="77777777" w:rsidTr="00510848">
        <w:trPr>
          <w:trHeight w:val="662"/>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784749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2E240C39" w14:textId="77777777" w:rsidTr="00510848">
        <w:trPr>
          <w:trHeight w:val="406"/>
        </w:trPr>
        <w:tc>
          <w:tcPr>
            <w:tcW w:w="2466" w:type="dxa"/>
            <w:gridSpan w:val="2"/>
            <w:vMerge w:val="restart"/>
            <w:tcBorders>
              <w:top w:val="nil"/>
              <w:left w:val="single" w:sz="4" w:space="0" w:color="auto"/>
              <w:bottom w:val="single" w:sz="4" w:space="0" w:color="auto"/>
              <w:right w:val="single" w:sz="4" w:space="0" w:color="auto"/>
            </w:tcBorders>
            <w:shd w:val="clear" w:color="auto" w:fill="auto"/>
            <w:hideMark/>
          </w:tcPr>
          <w:p w14:paraId="209427F2" w14:textId="560D6A72"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t>МЕМСТ</w:t>
            </w:r>
            <w:r w:rsidR="00CF53D3" w:rsidRPr="00CF53D3">
              <w:rPr>
                <w:rFonts w:ascii="Times New Roman" w:hAnsi="Times New Roman"/>
                <w:sz w:val="28"/>
                <w:szCs w:val="28"/>
              </w:rPr>
              <w:t xml:space="preserve"> 10178 бойынша Портландцемент</w:t>
            </w:r>
          </w:p>
          <w:p w14:paraId="6ECD266F"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4F4861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5" w:type="dxa"/>
            <w:tcBorders>
              <w:top w:val="nil"/>
              <w:left w:val="nil"/>
              <w:bottom w:val="single" w:sz="4" w:space="0" w:color="auto"/>
              <w:right w:val="single" w:sz="4" w:space="0" w:color="auto"/>
            </w:tcBorders>
            <w:shd w:val="clear" w:color="auto" w:fill="auto"/>
            <w:vAlign w:val="center"/>
            <w:hideMark/>
          </w:tcPr>
          <w:p w14:paraId="26BEB7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7D91F2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63110C43"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201058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6B77351"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hideMark/>
          </w:tcPr>
          <w:p w14:paraId="37F5BF59"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69BA8E9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5" w:type="dxa"/>
            <w:tcBorders>
              <w:top w:val="nil"/>
              <w:left w:val="nil"/>
              <w:bottom w:val="single" w:sz="4" w:space="0" w:color="auto"/>
              <w:right w:val="single" w:sz="4" w:space="0" w:color="auto"/>
            </w:tcBorders>
            <w:shd w:val="clear" w:color="auto" w:fill="auto"/>
            <w:vAlign w:val="center"/>
            <w:hideMark/>
          </w:tcPr>
          <w:p w14:paraId="34FD78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7B065B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3DE15F17"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0A09D8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06F5FA9D"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hideMark/>
          </w:tcPr>
          <w:p w14:paraId="36CFC803"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5C38EF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5" w:type="dxa"/>
            <w:tcBorders>
              <w:top w:val="nil"/>
              <w:left w:val="nil"/>
              <w:bottom w:val="single" w:sz="4" w:space="0" w:color="auto"/>
              <w:right w:val="single" w:sz="4" w:space="0" w:color="auto"/>
            </w:tcBorders>
            <w:shd w:val="clear" w:color="auto" w:fill="auto"/>
            <w:vAlign w:val="center"/>
            <w:hideMark/>
          </w:tcPr>
          <w:p w14:paraId="0F5888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5284DB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4DD4F6AA"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7E07A9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57772BD"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hideMark/>
          </w:tcPr>
          <w:p w14:paraId="259C0937"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6E1A54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5" w:type="dxa"/>
            <w:tcBorders>
              <w:top w:val="nil"/>
              <w:left w:val="nil"/>
              <w:bottom w:val="single" w:sz="4" w:space="0" w:color="auto"/>
              <w:right w:val="single" w:sz="4" w:space="0" w:color="auto"/>
            </w:tcBorders>
            <w:shd w:val="clear" w:color="auto" w:fill="auto"/>
            <w:vAlign w:val="center"/>
            <w:hideMark/>
          </w:tcPr>
          <w:p w14:paraId="0339E38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5EDB09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hideMark/>
          </w:tcPr>
          <w:p w14:paraId="1401164A"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08C0BF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EDAC52F"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hideMark/>
          </w:tcPr>
          <w:p w14:paraId="3279BC57"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033B1C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5" w:type="dxa"/>
            <w:tcBorders>
              <w:top w:val="nil"/>
              <w:left w:val="nil"/>
              <w:bottom w:val="single" w:sz="4" w:space="0" w:color="auto"/>
              <w:right w:val="single" w:sz="4" w:space="0" w:color="auto"/>
            </w:tcBorders>
            <w:shd w:val="clear" w:color="auto" w:fill="auto"/>
            <w:vAlign w:val="center"/>
            <w:hideMark/>
          </w:tcPr>
          <w:p w14:paraId="0DCF1A2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5D2B62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646E9D8B"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029EBD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5E337600" w14:textId="77777777" w:rsidTr="00510848">
        <w:trPr>
          <w:trHeight w:val="481"/>
        </w:trPr>
        <w:tc>
          <w:tcPr>
            <w:tcW w:w="2466" w:type="dxa"/>
            <w:gridSpan w:val="2"/>
            <w:vMerge w:val="restart"/>
            <w:tcBorders>
              <w:top w:val="nil"/>
              <w:left w:val="single" w:sz="4" w:space="0" w:color="auto"/>
              <w:bottom w:val="single" w:sz="4" w:space="0" w:color="auto"/>
              <w:right w:val="single" w:sz="4" w:space="0" w:color="auto"/>
            </w:tcBorders>
            <w:shd w:val="clear" w:color="auto" w:fill="auto"/>
            <w:hideMark/>
          </w:tcPr>
          <w:p w14:paraId="49CB5253" w14:textId="78370E5F"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Құрамында C3S 65% - дан аспайтын, c3a 7% - дан аспайтын, c3a + C4AF 22% - дан аспайтын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Портландцемент және шлак-портландцемент</w:t>
            </w:r>
          </w:p>
        </w:tc>
        <w:tc>
          <w:tcPr>
            <w:tcW w:w="1377" w:type="dxa"/>
            <w:tcBorders>
              <w:top w:val="nil"/>
              <w:left w:val="nil"/>
              <w:bottom w:val="single" w:sz="4" w:space="0" w:color="auto"/>
              <w:right w:val="single" w:sz="4" w:space="0" w:color="auto"/>
            </w:tcBorders>
            <w:shd w:val="clear" w:color="auto" w:fill="auto"/>
            <w:vAlign w:val="center"/>
            <w:hideMark/>
          </w:tcPr>
          <w:p w14:paraId="182218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5" w:type="dxa"/>
            <w:tcBorders>
              <w:top w:val="nil"/>
              <w:left w:val="nil"/>
              <w:bottom w:val="single" w:sz="4" w:space="0" w:color="auto"/>
              <w:right w:val="single" w:sz="4" w:space="0" w:color="auto"/>
            </w:tcBorders>
            <w:shd w:val="clear" w:color="auto" w:fill="auto"/>
            <w:vAlign w:val="center"/>
            <w:hideMark/>
          </w:tcPr>
          <w:p w14:paraId="6F03E1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02FB85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06354AB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458018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C674D63" w14:textId="77777777" w:rsidTr="00510848">
        <w:trPr>
          <w:trHeight w:val="481"/>
        </w:trPr>
        <w:tc>
          <w:tcPr>
            <w:tcW w:w="2466" w:type="dxa"/>
            <w:gridSpan w:val="2"/>
            <w:vMerge/>
            <w:tcBorders>
              <w:top w:val="nil"/>
              <w:left w:val="single" w:sz="4" w:space="0" w:color="auto"/>
              <w:bottom w:val="single" w:sz="4" w:space="0" w:color="auto"/>
              <w:right w:val="single" w:sz="4" w:space="0" w:color="auto"/>
            </w:tcBorders>
            <w:vAlign w:val="center"/>
            <w:hideMark/>
          </w:tcPr>
          <w:p w14:paraId="7742C0D4"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56EC75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5" w:type="dxa"/>
            <w:tcBorders>
              <w:top w:val="nil"/>
              <w:left w:val="nil"/>
              <w:bottom w:val="single" w:sz="4" w:space="0" w:color="auto"/>
              <w:right w:val="single" w:sz="4" w:space="0" w:color="auto"/>
            </w:tcBorders>
            <w:shd w:val="clear" w:color="auto" w:fill="auto"/>
            <w:vAlign w:val="center"/>
            <w:hideMark/>
          </w:tcPr>
          <w:p w14:paraId="485B42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701B22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tcPr>
          <w:p w14:paraId="5C15AE4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w:t>
            </w:r>
          </w:p>
        </w:tc>
        <w:tc>
          <w:tcPr>
            <w:tcW w:w="2375" w:type="dxa"/>
            <w:tcBorders>
              <w:top w:val="nil"/>
              <w:left w:val="nil"/>
              <w:bottom w:val="single" w:sz="4" w:space="0" w:color="auto"/>
              <w:right w:val="single" w:sz="4" w:space="0" w:color="auto"/>
            </w:tcBorders>
            <w:shd w:val="clear" w:color="auto" w:fill="auto"/>
            <w:hideMark/>
          </w:tcPr>
          <w:p w14:paraId="46CC08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F17C4DA" w14:textId="77777777" w:rsidTr="00510848">
        <w:trPr>
          <w:trHeight w:val="481"/>
        </w:trPr>
        <w:tc>
          <w:tcPr>
            <w:tcW w:w="2466" w:type="dxa"/>
            <w:gridSpan w:val="2"/>
            <w:vMerge/>
            <w:tcBorders>
              <w:top w:val="nil"/>
              <w:left w:val="single" w:sz="4" w:space="0" w:color="auto"/>
              <w:bottom w:val="single" w:sz="4" w:space="0" w:color="auto"/>
              <w:right w:val="single" w:sz="4" w:space="0" w:color="auto"/>
            </w:tcBorders>
            <w:vAlign w:val="center"/>
            <w:hideMark/>
          </w:tcPr>
          <w:p w14:paraId="42109985"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11DE52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5" w:type="dxa"/>
            <w:tcBorders>
              <w:top w:val="nil"/>
              <w:left w:val="nil"/>
              <w:bottom w:val="single" w:sz="4" w:space="0" w:color="auto"/>
              <w:right w:val="single" w:sz="4" w:space="0" w:color="auto"/>
            </w:tcBorders>
            <w:shd w:val="clear" w:color="auto" w:fill="auto"/>
            <w:vAlign w:val="center"/>
            <w:hideMark/>
          </w:tcPr>
          <w:p w14:paraId="191ECA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4D5B8E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C6D61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1B4632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1227FC5B" w14:textId="77777777" w:rsidTr="00510848">
        <w:trPr>
          <w:trHeight w:val="481"/>
        </w:trPr>
        <w:tc>
          <w:tcPr>
            <w:tcW w:w="2466" w:type="dxa"/>
            <w:gridSpan w:val="2"/>
            <w:vMerge/>
            <w:tcBorders>
              <w:top w:val="nil"/>
              <w:left w:val="single" w:sz="4" w:space="0" w:color="auto"/>
              <w:bottom w:val="single" w:sz="4" w:space="0" w:color="auto"/>
              <w:right w:val="single" w:sz="4" w:space="0" w:color="auto"/>
            </w:tcBorders>
            <w:vAlign w:val="center"/>
            <w:hideMark/>
          </w:tcPr>
          <w:p w14:paraId="7DE7CBFD"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40899F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5" w:type="dxa"/>
            <w:tcBorders>
              <w:top w:val="nil"/>
              <w:left w:val="nil"/>
              <w:bottom w:val="single" w:sz="4" w:space="0" w:color="auto"/>
              <w:right w:val="single" w:sz="4" w:space="0" w:color="auto"/>
            </w:tcBorders>
            <w:shd w:val="clear" w:color="auto" w:fill="auto"/>
            <w:vAlign w:val="center"/>
            <w:hideMark/>
          </w:tcPr>
          <w:p w14:paraId="7AAE20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051C03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1ED040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36450D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01164915" w14:textId="77777777" w:rsidTr="00510848">
        <w:trPr>
          <w:trHeight w:val="481"/>
        </w:trPr>
        <w:tc>
          <w:tcPr>
            <w:tcW w:w="2466" w:type="dxa"/>
            <w:gridSpan w:val="2"/>
            <w:vMerge/>
            <w:tcBorders>
              <w:top w:val="nil"/>
              <w:left w:val="single" w:sz="4" w:space="0" w:color="auto"/>
              <w:bottom w:val="single" w:sz="4" w:space="0" w:color="auto"/>
              <w:right w:val="single" w:sz="4" w:space="0" w:color="auto"/>
            </w:tcBorders>
            <w:vAlign w:val="center"/>
            <w:hideMark/>
          </w:tcPr>
          <w:p w14:paraId="2308EB01"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282C44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5" w:type="dxa"/>
            <w:tcBorders>
              <w:top w:val="nil"/>
              <w:left w:val="nil"/>
              <w:bottom w:val="single" w:sz="4" w:space="0" w:color="auto"/>
              <w:right w:val="single" w:sz="4" w:space="0" w:color="auto"/>
            </w:tcBorders>
            <w:shd w:val="clear" w:color="auto" w:fill="auto"/>
            <w:vAlign w:val="center"/>
            <w:hideMark/>
          </w:tcPr>
          <w:p w14:paraId="45594D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0DEF17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285970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0A33D24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71E6007" w14:textId="77777777" w:rsidTr="00510848">
        <w:trPr>
          <w:trHeight w:val="406"/>
        </w:trPr>
        <w:tc>
          <w:tcPr>
            <w:tcW w:w="246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EFE5D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МЕМСТ 22266 бойынша сульфатқа төзімді цемент</w:t>
            </w:r>
          </w:p>
        </w:tc>
        <w:tc>
          <w:tcPr>
            <w:tcW w:w="1377" w:type="dxa"/>
            <w:tcBorders>
              <w:top w:val="nil"/>
              <w:left w:val="nil"/>
              <w:bottom w:val="single" w:sz="4" w:space="0" w:color="auto"/>
              <w:right w:val="single" w:sz="4" w:space="0" w:color="auto"/>
            </w:tcBorders>
            <w:shd w:val="clear" w:color="auto" w:fill="auto"/>
            <w:vAlign w:val="center"/>
            <w:hideMark/>
          </w:tcPr>
          <w:p w14:paraId="0F6743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5" w:type="dxa"/>
            <w:tcBorders>
              <w:top w:val="nil"/>
              <w:left w:val="nil"/>
              <w:bottom w:val="single" w:sz="4" w:space="0" w:color="auto"/>
              <w:right w:val="single" w:sz="4" w:space="0" w:color="auto"/>
            </w:tcBorders>
            <w:shd w:val="clear" w:color="auto" w:fill="auto"/>
            <w:vAlign w:val="center"/>
            <w:hideMark/>
          </w:tcPr>
          <w:p w14:paraId="079E96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6A0A55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298F9A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051E51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5509E42F"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vAlign w:val="center"/>
            <w:hideMark/>
          </w:tcPr>
          <w:p w14:paraId="6356DD75"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167AC7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5" w:type="dxa"/>
            <w:tcBorders>
              <w:top w:val="nil"/>
              <w:left w:val="nil"/>
              <w:bottom w:val="single" w:sz="4" w:space="0" w:color="auto"/>
              <w:right w:val="single" w:sz="4" w:space="0" w:color="auto"/>
            </w:tcBorders>
            <w:shd w:val="clear" w:color="auto" w:fill="auto"/>
            <w:vAlign w:val="center"/>
            <w:hideMark/>
          </w:tcPr>
          <w:p w14:paraId="7F44F0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12B893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E0D20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68A9CC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E117A53"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vAlign w:val="center"/>
            <w:hideMark/>
          </w:tcPr>
          <w:p w14:paraId="7783CE1D"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168736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5" w:type="dxa"/>
            <w:tcBorders>
              <w:top w:val="nil"/>
              <w:left w:val="nil"/>
              <w:bottom w:val="single" w:sz="4" w:space="0" w:color="auto"/>
              <w:right w:val="single" w:sz="4" w:space="0" w:color="auto"/>
            </w:tcBorders>
            <w:shd w:val="clear" w:color="auto" w:fill="auto"/>
            <w:vAlign w:val="center"/>
            <w:hideMark/>
          </w:tcPr>
          <w:p w14:paraId="5C328D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1A7431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698EB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637E44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146C5408"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vAlign w:val="center"/>
            <w:hideMark/>
          </w:tcPr>
          <w:p w14:paraId="7F8EBA7C"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21951C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5" w:type="dxa"/>
            <w:tcBorders>
              <w:top w:val="nil"/>
              <w:left w:val="nil"/>
              <w:bottom w:val="single" w:sz="4" w:space="0" w:color="auto"/>
              <w:right w:val="single" w:sz="4" w:space="0" w:color="auto"/>
            </w:tcBorders>
            <w:shd w:val="clear" w:color="auto" w:fill="auto"/>
            <w:vAlign w:val="center"/>
            <w:hideMark/>
          </w:tcPr>
          <w:p w14:paraId="7071A6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5311ED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1DA4C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5EBD04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24B956C" w14:textId="77777777" w:rsidTr="00510848">
        <w:trPr>
          <w:trHeight w:val="406"/>
        </w:trPr>
        <w:tc>
          <w:tcPr>
            <w:tcW w:w="2466" w:type="dxa"/>
            <w:gridSpan w:val="2"/>
            <w:vMerge/>
            <w:tcBorders>
              <w:top w:val="nil"/>
              <w:left w:val="single" w:sz="4" w:space="0" w:color="auto"/>
              <w:bottom w:val="single" w:sz="4" w:space="0" w:color="auto"/>
              <w:right w:val="single" w:sz="4" w:space="0" w:color="auto"/>
            </w:tcBorders>
            <w:vAlign w:val="center"/>
            <w:hideMark/>
          </w:tcPr>
          <w:p w14:paraId="1AE06A4F"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2E5B23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5" w:type="dxa"/>
            <w:tcBorders>
              <w:top w:val="nil"/>
              <w:left w:val="nil"/>
              <w:bottom w:val="single" w:sz="4" w:space="0" w:color="auto"/>
              <w:right w:val="single" w:sz="4" w:space="0" w:color="auto"/>
            </w:tcBorders>
            <w:shd w:val="clear" w:color="auto" w:fill="auto"/>
            <w:vAlign w:val="center"/>
            <w:hideMark/>
          </w:tcPr>
          <w:p w14:paraId="796A03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3" w:type="dxa"/>
            <w:tcBorders>
              <w:top w:val="nil"/>
              <w:left w:val="nil"/>
              <w:bottom w:val="single" w:sz="4" w:space="0" w:color="auto"/>
              <w:right w:val="single" w:sz="4" w:space="0" w:color="auto"/>
            </w:tcBorders>
            <w:shd w:val="clear" w:color="auto" w:fill="auto"/>
            <w:vAlign w:val="center"/>
            <w:hideMark/>
          </w:tcPr>
          <w:p w14:paraId="73258F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2F7BF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5 334</w:t>
            </w:r>
          </w:p>
        </w:tc>
        <w:tc>
          <w:tcPr>
            <w:tcW w:w="2375" w:type="dxa"/>
            <w:tcBorders>
              <w:top w:val="nil"/>
              <w:left w:val="nil"/>
              <w:bottom w:val="single" w:sz="4" w:space="0" w:color="auto"/>
              <w:right w:val="single" w:sz="4" w:space="0" w:color="auto"/>
            </w:tcBorders>
            <w:shd w:val="clear" w:color="auto" w:fill="auto"/>
            <w:hideMark/>
          </w:tcPr>
          <w:p w14:paraId="757706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7E07F612" w14:textId="77777777" w:rsidTr="00510848">
        <w:trPr>
          <w:trHeight w:val="602"/>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8B049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CF53D3" w14:paraId="286927DF" w14:textId="77777777" w:rsidTr="00510848">
        <w:trPr>
          <w:trHeight w:val="346"/>
        </w:trPr>
        <w:tc>
          <w:tcPr>
            <w:tcW w:w="246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2780A87" w14:textId="583531E9"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шлакопортландцемент және </w:t>
            </w:r>
            <w:r w:rsidR="00F63E12">
              <w:rPr>
                <w:rFonts w:ascii="Times New Roman" w:hAnsi="Times New Roman"/>
                <w:sz w:val="28"/>
                <w:szCs w:val="28"/>
                <w:lang w:val="kk-KZ"/>
              </w:rPr>
              <w:t xml:space="preserve">МЕМСТ </w:t>
            </w:r>
            <w:r w:rsidRPr="00CF53D3">
              <w:rPr>
                <w:rFonts w:ascii="Times New Roman" w:hAnsi="Times New Roman"/>
                <w:sz w:val="28"/>
                <w:szCs w:val="28"/>
              </w:rPr>
              <w:t>22266 бойынша сульфатқа төзімді цемент</w:t>
            </w:r>
          </w:p>
        </w:tc>
        <w:tc>
          <w:tcPr>
            <w:tcW w:w="1377" w:type="dxa"/>
            <w:tcBorders>
              <w:top w:val="nil"/>
              <w:left w:val="nil"/>
              <w:bottom w:val="single" w:sz="4" w:space="0" w:color="auto"/>
              <w:right w:val="single" w:sz="4" w:space="0" w:color="auto"/>
            </w:tcBorders>
            <w:shd w:val="clear" w:color="auto" w:fill="auto"/>
            <w:vAlign w:val="center"/>
            <w:hideMark/>
          </w:tcPr>
          <w:p w14:paraId="223885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W4-W6</w:t>
            </w:r>
          </w:p>
        </w:tc>
        <w:tc>
          <w:tcPr>
            <w:tcW w:w="1275" w:type="dxa"/>
            <w:tcBorders>
              <w:top w:val="nil"/>
              <w:left w:val="nil"/>
              <w:bottom w:val="single" w:sz="4" w:space="0" w:color="auto"/>
              <w:right w:val="single" w:sz="4" w:space="0" w:color="auto"/>
            </w:tcBorders>
            <w:shd w:val="clear" w:color="auto" w:fill="auto"/>
            <w:vAlign w:val="center"/>
            <w:hideMark/>
          </w:tcPr>
          <w:p w14:paraId="6D63A32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3" w:type="dxa"/>
            <w:tcBorders>
              <w:top w:val="nil"/>
              <w:left w:val="nil"/>
              <w:bottom w:val="single" w:sz="4" w:space="0" w:color="auto"/>
              <w:right w:val="single" w:sz="4" w:space="0" w:color="auto"/>
            </w:tcBorders>
            <w:shd w:val="clear" w:color="auto" w:fill="auto"/>
            <w:vAlign w:val="center"/>
            <w:hideMark/>
          </w:tcPr>
          <w:p w14:paraId="2275FE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23B098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75 410</w:t>
            </w:r>
          </w:p>
        </w:tc>
        <w:tc>
          <w:tcPr>
            <w:tcW w:w="2375" w:type="dxa"/>
            <w:tcBorders>
              <w:top w:val="nil"/>
              <w:left w:val="nil"/>
              <w:bottom w:val="single" w:sz="4" w:space="0" w:color="auto"/>
              <w:right w:val="single" w:sz="4" w:space="0" w:color="auto"/>
            </w:tcBorders>
            <w:shd w:val="clear" w:color="auto" w:fill="auto"/>
            <w:vAlign w:val="center"/>
            <w:hideMark/>
          </w:tcPr>
          <w:p w14:paraId="48CE2B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7FD911A6" w14:textId="77777777" w:rsidTr="00510848">
        <w:trPr>
          <w:trHeight w:val="346"/>
        </w:trPr>
        <w:tc>
          <w:tcPr>
            <w:tcW w:w="2466" w:type="dxa"/>
            <w:gridSpan w:val="2"/>
            <w:vMerge/>
            <w:tcBorders>
              <w:top w:val="nil"/>
              <w:left w:val="single" w:sz="4" w:space="0" w:color="auto"/>
              <w:bottom w:val="single" w:sz="4" w:space="0" w:color="auto"/>
              <w:right w:val="single" w:sz="4" w:space="0" w:color="auto"/>
            </w:tcBorders>
            <w:vAlign w:val="center"/>
            <w:hideMark/>
          </w:tcPr>
          <w:p w14:paraId="652B6E93"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4E3DF2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5" w:type="dxa"/>
            <w:tcBorders>
              <w:top w:val="nil"/>
              <w:left w:val="nil"/>
              <w:bottom w:val="single" w:sz="4" w:space="0" w:color="auto"/>
              <w:right w:val="single" w:sz="4" w:space="0" w:color="auto"/>
            </w:tcBorders>
            <w:shd w:val="clear" w:color="auto" w:fill="auto"/>
            <w:vAlign w:val="center"/>
            <w:hideMark/>
          </w:tcPr>
          <w:p w14:paraId="397C48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3" w:type="dxa"/>
            <w:tcBorders>
              <w:top w:val="nil"/>
              <w:left w:val="nil"/>
              <w:bottom w:val="single" w:sz="4" w:space="0" w:color="auto"/>
              <w:right w:val="single" w:sz="4" w:space="0" w:color="auto"/>
            </w:tcBorders>
            <w:shd w:val="clear" w:color="auto" w:fill="auto"/>
            <w:vAlign w:val="center"/>
            <w:hideMark/>
          </w:tcPr>
          <w:p w14:paraId="700567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1A5D08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75 410</w:t>
            </w:r>
          </w:p>
        </w:tc>
        <w:tc>
          <w:tcPr>
            <w:tcW w:w="2375" w:type="dxa"/>
            <w:tcBorders>
              <w:top w:val="nil"/>
              <w:left w:val="nil"/>
              <w:bottom w:val="single" w:sz="4" w:space="0" w:color="auto"/>
              <w:right w:val="single" w:sz="4" w:space="0" w:color="auto"/>
            </w:tcBorders>
            <w:shd w:val="clear" w:color="auto" w:fill="auto"/>
            <w:hideMark/>
          </w:tcPr>
          <w:p w14:paraId="7E18289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773B1199" w14:textId="77777777" w:rsidTr="00510848">
        <w:trPr>
          <w:trHeight w:val="346"/>
        </w:trPr>
        <w:tc>
          <w:tcPr>
            <w:tcW w:w="2466" w:type="dxa"/>
            <w:gridSpan w:val="2"/>
            <w:vMerge/>
            <w:tcBorders>
              <w:top w:val="nil"/>
              <w:left w:val="single" w:sz="4" w:space="0" w:color="auto"/>
              <w:bottom w:val="single" w:sz="4" w:space="0" w:color="auto"/>
              <w:right w:val="single" w:sz="4" w:space="0" w:color="auto"/>
            </w:tcBorders>
            <w:vAlign w:val="center"/>
            <w:hideMark/>
          </w:tcPr>
          <w:p w14:paraId="4586F887" w14:textId="77777777" w:rsidR="00CF53D3" w:rsidRPr="00CF53D3" w:rsidRDefault="00CF53D3" w:rsidP="00510848">
            <w:pPr>
              <w:spacing w:after="0" w:line="240" w:lineRule="auto"/>
              <w:rPr>
                <w:rFonts w:ascii="Times New Roman" w:hAnsi="Times New Roman"/>
                <w:sz w:val="28"/>
                <w:szCs w:val="28"/>
              </w:rPr>
            </w:pPr>
          </w:p>
        </w:tc>
        <w:tc>
          <w:tcPr>
            <w:tcW w:w="1377" w:type="dxa"/>
            <w:tcBorders>
              <w:top w:val="nil"/>
              <w:left w:val="nil"/>
              <w:bottom w:val="single" w:sz="4" w:space="0" w:color="auto"/>
              <w:right w:val="single" w:sz="4" w:space="0" w:color="auto"/>
            </w:tcBorders>
            <w:shd w:val="clear" w:color="auto" w:fill="auto"/>
            <w:vAlign w:val="center"/>
            <w:hideMark/>
          </w:tcPr>
          <w:p w14:paraId="65F92A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5" w:type="dxa"/>
            <w:tcBorders>
              <w:top w:val="nil"/>
              <w:left w:val="nil"/>
              <w:bottom w:val="single" w:sz="4" w:space="0" w:color="auto"/>
              <w:right w:val="single" w:sz="4" w:space="0" w:color="auto"/>
            </w:tcBorders>
            <w:shd w:val="clear" w:color="auto" w:fill="auto"/>
            <w:vAlign w:val="center"/>
            <w:hideMark/>
          </w:tcPr>
          <w:p w14:paraId="22D430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3" w:type="dxa"/>
            <w:tcBorders>
              <w:top w:val="nil"/>
              <w:left w:val="nil"/>
              <w:bottom w:val="single" w:sz="4" w:space="0" w:color="auto"/>
              <w:right w:val="single" w:sz="4" w:space="0" w:color="auto"/>
            </w:tcBorders>
            <w:shd w:val="clear" w:color="auto" w:fill="auto"/>
            <w:vAlign w:val="center"/>
            <w:hideMark/>
          </w:tcPr>
          <w:p w14:paraId="4152C0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1EA664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75 410</w:t>
            </w:r>
          </w:p>
        </w:tc>
        <w:tc>
          <w:tcPr>
            <w:tcW w:w="2375" w:type="dxa"/>
            <w:tcBorders>
              <w:top w:val="nil"/>
              <w:left w:val="nil"/>
              <w:bottom w:val="single" w:sz="4" w:space="0" w:color="auto"/>
              <w:right w:val="single" w:sz="4" w:space="0" w:color="auto"/>
            </w:tcBorders>
            <w:shd w:val="clear" w:color="auto" w:fill="auto"/>
            <w:hideMark/>
          </w:tcPr>
          <w:p w14:paraId="707297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310C0888" w14:textId="77777777" w:rsidTr="00510848">
        <w:trPr>
          <w:trHeight w:val="391"/>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01F04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5877C972"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5B011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Кабельдің қорғасын қабығына қатысты</w:t>
            </w:r>
          </w:p>
        </w:tc>
        <w:tc>
          <w:tcPr>
            <w:tcW w:w="1275" w:type="dxa"/>
            <w:tcBorders>
              <w:top w:val="nil"/>
              <w:left w:val="nil"/>
              <w:bottom w:val="single" w:sz="4" w:space="0" w:color="auto"/>
              <w:right w:val="single" w:sz="4" w:space="0" w:color="auto"/>
            </w:tcBorders>
            <w:shd w:val="clear" w:color="auto" w:fill="auto"/>
            <w:vAlign w:val="center"/>
            <w:hideMark/>
          </w:tcPr>
          <w:p w14:paraId="3E9BB8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3" w:type="dxa"/>
            <w:tcBorders>
              <w:top w:val="nil"/>
              <w:left w:val="nil"/>
              <w:bottom w:val="single" w:sz="4" w:space="0" w:color="auto"/>
              <w:right w:val="single" w:sz="4" w:space="0" w:color="auto"/>
            </w:tcBorders>
            <w:shd w:val="clear" w:color="auto" w:fill="auto"/>
            <w:vAlign w:val="center"/>
            <w:hideMark/>
          </w:tcPr>
          <w:p w14:paraId="76F6B4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16DE3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8,00</w:t>
            </w:r>
          </w:p>
        </w:tc>
        <w:tc>
          <w:tcPr>
            <w:tcW w:w="2375" w:type="dxa"/>
            <w:tcBorders>
              <w:top w:val="nil"/>
              <w:left w:val="nil"/>
              <w:bottom w:val="single" w:sz="4" w:space="0" w:color="auto"/>
              <w:right w:val="single" w:sz="4" w:space="0" w:color="auto"/>
            </w:tcBorders>
            <w:shd w:val="clear" w:color="auto" w:fill="auto"/>
            <w:vAlign w:val="center"/>
            <w:hideMark/>
          </w:tcPr>
          <w:p w14:paraId="1FC80BC2"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3B2C8D57" w14:textId="77777777" w:rsidTr="00510848">
        <w:trPr>
          <w:trHeight w:val="316"/>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780E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275" w:type="dxa"/>
            <w:tcBorders>
              <w:top w:val="nil"/>
              <w:left w:val="nil"/>
              <w:bottom w:val="single" w:sz="4" w:space="0" w:color="auto"/>
              <w:right w:val="single" w:sz="4" w:space="0" w:color="auto"/>
            </w:tcBorders>
            <w:shd w:val="clear" w:color="auto" w:fill="auto"/>
            <w:vAlign w:val="center"/>
            <w:hideMark/>
          </w:tcPr>
          <w:p w14:paraId="46D325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3" w:type="dxa"/>
            <w:tcBorders>
              <w:top w:val="nil"/>
              <w:left w:val="nil"/>
              <w:bottom w:val="single" w:sz="4" w:space="0" w:color="auto"/>
              <w:right w:val="single" w:sz="4" w:space="0" w:color="auto"/>
            </w:tcBorders>
            <w:shd w:val="clear" w:color="auto" w:fill="auto"/>
            <w:vAlign w:val="center"/>
            <w:hideMark/>
          </w:tcPr>
          <w:p w14:paraId="2D6180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08CC0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8,00</w:t>
            </w:r>
          </w:p>
        </w:tc>
        <w:tc>
          <w:tcPr>
            <w:tcW w:w="2375" w:type="dxa"/>
            <w:tcBorders>
              <w:top w:val="nil"/>
              <w:left w:val="nil"/>
              <w:bottom w:val="single" w:sz="4" w:space="0" w:color="auto"/>
              <w:right w:val="single" w:sz="4" w:space="0" w:color="auto"/>
            </w:tcBorders>
            <w:shd w:val="clear" w:color="auto" w:fill="auto"/>
            <w:vAlign w:val="center"/>
            <w:hideMark/>
          </w:tcPr>
          <w:p w14:paraId="02B0294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69FCC4A3" w14:textId="77777777" w:rsidTr="00510848">
        <w:trPr>
          <w:trHeight w:val="1110"/>
        </w:trPr>
        <w:tc>
          <w:tcPr>
            <w:tcW w:w="384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73728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5635" w:type="dxa"/>
            <w:gridSpan w:val="4"/>
            <w:tcBorders>
              <w:top w:val="single" w:sz="4" w:space="0" w:color="auto"/>
              <w:left w:val="nil"/>
              <w:bottom w:val="single" w:sz="4" w:space="0" w:color="auto"/>
              <w:right w:val="single" w:sz="4" w:space="0" w:color="auto"/>
            </w:tcBorders>
            <w:shd w:val="clear" w:color="auto" w:fill="auto"/>
            <w:vAlign w:val="center"/>
            <w:hideMark/>
          </w:tcPr>
          <w:p w14:paraId="5A2574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w:t>
            </w:r>
          </w:p>
        </w:tc>
      </w:tr>
    </w:tbl>
    <w:p w14:paraId="211087B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23363E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88C686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D8D8525"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939947D"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102542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216346B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89CBF8E"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06DAC1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A6EB6D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0469CF9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A4EB52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88810A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46F2AF3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738390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2EFB06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04F65D6"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102BDD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13A187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CC9063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06FF366F" w14:textId="77777777" w:rsidR="00CF53D3" w:rsidRDefault="00CF53D3" w:rsidP="00CF53D3">
      <w:pPr>
        <w:spacing w:after="0" w:line="240" w:lineRule="auto"/>
        <w:ind w:firstLine="567"/>
        <w:jc w:val="both"/>
        <w:rPr>
          <w:rFonts w:ascii="Times New Roman" w:hAnsi="Times New Roman"/>
          <w:sz w:val="28"/>
          <w:szCs w:val="28"/>
          <w:lang w:val="kk-KZ"/>
        </w:rPr>
      </w:pPr>
    </w:p>
    <w:p w14:paraId="4B46EC60" w14:textId="77777777" w:rsidR="007271CE" w:rsidRDefault="007271CE" w:rsidP="00CF53D3">
      <w:pPr>
        <w:spacing w:after="0" w:line="240" w:lineRule="auto"/>
        <w:ind w:firstLine="567"/>
        <w:jc w:val="both"/>
        <w:rPr>
          <w:rFonts w:ascii="Times New Roman" w:hAnsi="Times New Roman"/>
          <w:sz w:val="28"/>
          <w:szCs w:val="28"/>
          <w:lang w:val="kk-KZ"/>
        </w:rPr>
      </w:pPr>
    </w:p>
    <w:p w14:paraId="7AE6F377" w14:textId="77777777" w:rsidR="007271CE" w:rsidRDefault="007271CE" w:rsidP="00CF53D3">
      <w:pPr>
        <w:spacing w:after="0" w:line="240" w:lineRule="auto"/>
        <w:ind w:firstLine="567"/>
        <w:jc w:val="both"/>
        <w:rPr>
          <w:rFonts w:ascii="Times New Roman" w:hAnsi="Times New Roman"/>
          <w:sz w:val="28"/>
          <w:szCs w:val="28"/>
          <w:lang w:val="kk-KZ"/>
        </w:rPr>
      </w:pPr>
    </w:p>
    <w:p w14:paraId="09171F35" w14:textId="77777777" w:rsidR="007271CE" w:rsidRDefault="007271CE" w:rsidP="00CF53D3">
      <w:pPr>
        <w:spacing w:after="0" w:line="240" w:lineRule="auto"/>
        <w:ind w:firstLine="567"/>
        <w:jc w:val="both"/>
        <w:rPr>
          <w:rFonts w:ascii="Times New Roman" w:hAnsi="Times New Roman"/>
          <w:sz w:val="28"/>
          <w:szCs w:val="28"/>
          <w:lang w:val="kk-KZ"/>
        </w:rPr>
      </w:pPr>
    </w:p>
    <w:p w14:paraId="5714FB36" w14:textId="77777777" w:rsidR="007271CE" w:rsidRDefault="007271CE" w:rsidP="00CF53D3">
      <w:pPr>
        <w:spacing w:after="0" w:line="240" w:lineRule="auto"/>
        <w:ind w:firstLine="567"/>
        <w:jc w:val="both"/>
        <w:rPr>
          <w:rFonts w:ascii="Times New Roman" w:hAnsi="Times New Roman"/>
          <w:sz w:val="28"/>
          <w:szCs w:val="28"/>
          <w:lang w:val="kk-KZ"/>
        </w:rPr>
      </w:pPr>
    </w:p>
    <w:p w14:paraId="5AF620FB" w14:textId="77777777" w:rsidR="007271CE" w:rsidRPr="00CF53D3" w:rsidRDefault="007271CE" w:rsidP="00CF53D3">
      <w:pPr>
        <w:spacing w:after="0" w:line="240" w:lineRule="auto"/>
        <w:ind w:firstLine="567"/>
        <w:jc w:val="both"/>
        <w:rPr>
          <w:rFonts w:ascii="Times New Roman" w:hAnsi="Times New Roman"/>
          <w:sz w:val="28"/>
          <w:szCs w:val="28"/>
          <w:lang w:val="kk-KZ"/>
        </w:rPr>
      </w:pPr>
    </w:p>
    <w:p w14:paraId="07D7EF62"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020738C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A19EA4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F3DAAA4" w14:textId="7EAF3A78"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З</w:t>
      </w:r>
    </w:p>
    <w:p w14:paraId="7BC8484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4D8A42AE" w14:textId="77777777" w:rsidR="00CF53D3" w:rsidRPr="00CF53D3" w:rsidRDefault="00CF53D3" w:rsidP="00CF53D3">
      <w:pPr>
        <w:spacing w:after="0" w:line="240" w:lineRule="auto"/>
        <w:ind w:firstLine="567"/>
        <w:jc w:val="both"/>
        <w:rPr>
          <w:rFonts w:ascii="Times New Roman" w:hAnsi="Times New Roman"/>
          <w:sz w:val="28"/>
          <w:szCs w:val="28"/>
          <w:lang w:val="kk-KZ"/>
        </w:rPr>
      </w:pPr>
      <w:r w:rsidRPr="00CF53D3">
        <w:rPr>
          <w:rFonts w:ascii="Times New Roman" w:hAnsi="Times New Roman"/>
          <w:sz w:val="28"/>
          <w:szCs w:val="28"/>
          <w:lang w:val="kk-KZ"/>
        </w:rPr>
        <w:t>Кесте  5 - ИГЭ-4. Жеңіл құмды саздақ, шамадан тыс гипстелген топырақтарының физика-механикалық және химиялық қасиеттері</w:t>
      </w:r>
    </w:p>
    <w:tbl>
      <w:tblPr>
        <w:tblW w:w="21208" w:type="dxa"/>
        <w:tblInd w:w="93" w:type="dxa"/>
        <w:tblLayout w:type="fixed"/>
        <w:tblLook w:val="04A0" w:firstRow="1" w:lastRow="0" w:firstColumn="1" w:lastColumn="0" w:noHBand="0" w:noVBand="1"/>
      </w:tblPr>
      <w:tblGrid>
        <w:gridCol w:w="2000"/>
        <w:gridCol w:w="353"/>
        <w:gridCol w:w="1348"/>
        <w:gridCol w:w="1276"/>
        <w:gridCol w:w="992"/>
        <w:gridCol w:w="1163"/>
        <w:gridCol w:w="2346"/>
        <w:gridCol w:w="2346"/>
        <w:gridCol w:w="2346"/>
        <w:gridCol w:w="2346"/>
        <w:gridCol w:w="2346"/>
        <w:gridCol w:w="2346"/>
      </w:tblGrid>
      <w:tr w:rsidR="00CF53D3" w:rsidRPr="00E631DC" w14:paraId="6EE11AA7" w14:textId="77777777" w:rsidTr="00510848">
        <w:trPr>
          <w:gridAfter w:val="5"/>
          <w:wAfter w:w="11730" w:type="dxa"/>
          <w:trHeight w:val="404"/>
          <w:tblHeader/>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C2CFA8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ИГЭ-4. Жеңіл құмды саздақ, шамадан тыс гипстелген</w:t>
            </w:r>
          </w:p>
          <w:p w14:paraId="74940DC4" w14:textId="77777777" w:rsidR="00CF53D3" w:rsidRPr="00CF53D3" w:rsidRDefault="00CF53D3" w:rsidP="00510848">
            <w:pPr>
              <w:spacing w:after="0" w:line="240" w:lineRule="auto"/>
              <w:rPr>
                <w:rFonts w:ascii="Times New Roman" w:hAnsi="Times New Roman"/>
                <w:sz w:val="28"/>
                <w:szCs w:val="28"/>
                <w:lang w:val="kk-KZ"/>
              </w:rPr>
            </w:pPr>
          </w:p>
        </w:tc>
      </w:tr>
      <w:tr w:rsidR="00CF53D3" w:rsidRPr="00CF53D3" w14:paraId="5644EC0D" w14:textId="77777777" w:rsidTr="00510848">
        <w:trPr>
          <w:gridAfter w:val="5"/>
          <w:wAfter w:w="11730" w:type="dxa"/>
          <w:trHeight w:val="299"/>
          <w:tblHeader/>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C85BA6"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Топырақ ерекшеліктері</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3D70C7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2A96A57A"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Бірлік</w:t>
            </w:r>
          </w:p>
        </w:tc>
        <w:tc>
          <w:tcPr>
            <w:tcW w:w="3509" w:type="dxa"/>
            <w:gridSpan w:val="2"/>
            <w:tcBorders>
              <w:top w:val="single" w:sz="4" w:space="0" w:color="auto"/>
              <w:left w:val="nil"/>
              <w:bottom w:val="single" w:sz="4" w:space="0" w:color="auto"/>
              <w:right w:val="single" w:sz="4" w:space="0" w:color="auto"/>
            </w:tcBorders>
            <w:shd w:val="clear" w:color="auto" w:fill="auto"/>
            <w:vAlign w:val="center"/>
            <w:hideMark/>
          </w:tcPr>
          <w:p w14:paraId="70570A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ИГЭ-4</w:t>
            </w:r>
          </w:p>
        </w:tc>
      </w:tr>
      <w:tr w:rsidR="00CF53D3" w:rsidRPr="00CF53D3" w14:paraId="4F6F4532" w14:textId="77777777" w:rsidTr="00510848">
        <w:trPr>
          <w:gridAfter w:val="5"/>
          <w:wAfter w:w="11730" w:type="dxa"/>
          <w:trHeight w:val="942"/>
          <w:tblHeader/>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208976" w14:textId="77777777" w:rsidR="00CF53D3" w:rsidRPr="00CF53D3" w:rsidRDefault="00CF53D3" w:rsidP="00510848">
            <w:pPr>
              <w:spacing w:after="0" w:line="240" w:lineRule="auto"/>
              <w:rPr>
                <w:rFonts w:ascii="Times New Roman" w:hAnsi="Times New Roman"/>
                <w:sz w:val="28"/>
                <w:szCs w:val="28"/>
              </w:rPr>
            </w:pPr>
          </w:p>
        </w:tc>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54464C6E" w14:textId="77777777" w:rsidR="00CF53D3" w:rsidRPr="00CF53D3" w:rsidRDefault="00CF53D3" w:rsidP="00510848">
            <w:pPr>
              <w:spacing w:after="0" w:line="240" w:lineRule="auto"/>
              <w:rPr>
                <w:rFonts w:ascii="Times New Roman" w:hAnsi="Times New Roman"/>
                <w:sz w:val="28"/>
                <w:szCs w:val="28"/>
              </w:rPr>
            </w:pPr>
          </w:p>
        </w:tc>
        <w:tc>
          <w:tcPr>
            <w:tcW w:w="992" w:type="dxa"/>
            <w:vMerge/>
            <w:tcBorders>
              <w:top w:val="nil"/>
              <w:left w:val="single" w:sz="4" w:space="0" w:color="auto"/>
              <w:bottom w:val="single" w:sz="4" w:space="0" w:color="auto"/>
              <w:right w:val="single" w:sz="4" w:space="0" w:color="auto"/>
            </w:tcBorders>
            <w:shd w:val="clear" w:color="auto" w:fill="auto"/>
            <w:vAlign w:val="center"/>
            <w:hideMark/>
          </w:tcPr>
          <w:p w14:paraId="27EF0CA0" w14:textId="77777777" w:rsidR="00CF53D3" w:rsidRPr="00CF53D3" w:rsidRDefault="00CF53D3" w:rsidP="00510848">
            <w:pPr>
              <w:spacing w:after="0" w:line="240" w:lineRule="auto"/>
              <w:rPr>
                <w:rFonts w:ascii="Times New Roman" w:hAnsi="Times New Roman"/>
                <w:sz w:val="28"/>
                <w:szCs w:val="28"/>
              </w:rPr>
            </w:pPr>
          </w:p>
        </w:tc>
        <w:tc>
          <w:tcPr>
            <w:tcW w:w="1163" w:type="dxa"/>
            <w:tcBorders>
              <w:top w:val="nil"/>
              <w:left w:val="nil"/>
              <w:bottom w:val="single" w:sz="4" w:space="0" w:color="auto"/>
              <w:right w:val="single" w:sz="4" w:space="0" w:color="auto"/>
            </w:tcBorders>
            <w:shd w:val="clear" w:color="auto" w:fill="auto"/>
            <w:vAlign w:val="center"/>
            <w:hideMark/>
          </w:tcPr>
          <w:p w14:paraId="18C428D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Норм. </w:t>
            </w:r>
            <w:r w:rsidRPr="00CF53D3">
              <w:rPr>
                <w:rFonts w:ascii="Times New Roman" w:hAnsi="Times New Roman"/>
                <w:sz w:val="28"/>
                <w:szCs w:val="28"/>
                <w:lang w:val="kk-KZ"/>
              </w:rPr>
              <w:t>мағынасы</w:t>
            </w:r>
          </w:p>
        </w:tc>
        <w:tc>
          <w:tcPr>
            <w:tcW w:w="2346" w:type="dxa"/>
            <w:tcBorders>
              <w:top w:val="nil"/>
              <w:left w:val="nil"/>
              <w:bottom w:val="single" w:sz="4" w:space="0" w:color="auto"/>
              <w:right w:val="single" w:sz="4" w:space="0" w:color="auto"/>
            </w:tcBorders>
            <w:shd w:val="clear" w:color="auto" w:fill="auto"/>
            <w:vAlign w:val="center"/>
            <w:hideMark/>
          </w:tcPr>
          <w:p w14:paraId="385FD4B0"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Топырақ түрі</w:t>
            </w:r>
          </w:p>
        </w:tc>
      </w:tr>
      <w:tr w:rsidR="00CF53D3" w:rsidRPr="00CF53D3" w14:paraId="039179DD"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ABE602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Табиғи ылғалдылық</w:t>
            </w:r>
          </w:p>
        </w:tc>
        <w:tc>
          <w:tcPr>
            <w:tcW w:w="1276" w:type="dxa"/>
            <w:tcBorders>
              <w:top w:val="nil"/>
              <w:left w:val="nil"/>
              <w:bottom w:val="single" w:sz="4" w:space="0" w:color="auto"/>
              <w:right w:val="single" w:sz="4" w:space="0" w:color="auto"/>
            </w:tcBorders>
            <w:shd w:val="clear" w:color="auto" w:fill="auto"/>
            <w:vAlign w:val="center"/>
            <w:hideMark/>
          </w:tcPr>
          <w:p w14:paraId="747BEC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2" w:type="dxa"/>
            <w:tcBorders>
              <w:top w:val="nil"/>
              <w:left w:val="nil"/>
              <w:bottom w:val="single" w:sz="4" w:space="0" w:color="auto"/>
              <w:right w:val="single" w:sz="4" w:space="0" w:color="auto"/>
            </w:tcBorders>
            <w:shd w:val="clear" w:color="auto" w:fill="auto"/>
            <w:vAlign w:val="center"/>
            <w:hideMark/>
          </w:tcPr>
          <w:p w14:paraId="5124EC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tcBorders>
              <w:top w:val="nil"/>
              <w:left w:val="nil"/>
              <w:bottom w:val="single" w:sz="4" w:space="0" w:color="auto"/>
              <w:right w:val="single" w:sz="4" w:space="0" w:color="auto"/>
            </w:tcBorders>
            <w:shd w:val="clear" w:color="auto" w:fill="auto"/>
            <w:vAlign w:val="center"/>
            <w:hideMark/>
          </w:tcPr>
          <w:p w14:paraId="109418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0,285</w:t>
            </w:r>
          </w:p>
        </w:tc>
        <w:tc>
          <w:tcPr>
            <w:tcW w:w="2346" w:type="dxa"/>
            <w:tcBorders>
              <w:top w:val="nil"/>
              <w:left w:val="nil"/>
              <w:bottom w:val="single" w:sz="4" w:space="0" w:color="auto"/>
              <w:right w:val="single" w:sz="4" w:space="0" w:color="auto"/>
            </w:tcBorders>
            <w:shd w:val="clear" w:color="auto" w:fill="auto"/>
            <w:vAlign w:val="center"/>
            <w:hideMark/>
          </w:tcPr>
          <w:p w14:paraId="1C8709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E09D3B7" w14:textId="77777777" w:rsidTr="00510848">
        <w:trPr>
          <w:gridAfter w:val="5"/>
          <w:wAfter w:w="11730" w:type="dxa"/>
          <w:trHeight w:val="628"/>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7EFCD7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44DD3BEE"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7650FC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276" w:type="dxa"/>
            <w:tcBorders>
              <w:top w:val="nil"/>
              <w:left w:val="nil"/>
              <w:bottom w:val="single" w:sz="4" w:space="0" w:color="auto"/>
              <w:right w:val="single" w:sz="4" w:space="0" w:color="auto"/>
            </w:tcBorders>
            <w:shd w:val="clear" w:color="auto" w:fill="auto"/>
            <w:vAlign w:val="center"/>
            <w:hideMark/>
          </w:tcPr>
          <w:p w14:paraId="1C0292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2" w:type="dxa"/>
            <w:tcBorders>
              <w:top w:val="nil"/>
              <w:left w:val="nil"/>
              <w:bottom w:val="single" w:sz="4" w:space="0" w:color="auto"/>
              <w:right w:val="single" w:sz="4" w:space="0" w:color="auto"/>
            </w:tcBorders>
            <w:shd w:val="clear" w:color="auto" w:fill="auto"/>
            <w:vAlign w:val="center"/>
            <w:hideMark/>
          </w:tcPr>
          <w:p w14:paraId="29AB5F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2E7AFD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0,429</w:t>
            </w:r>
          </w:p>
        </w:tc>
        <w:tc>
          <w:tcPr>
            <w:tcW w:w="2346" w:type="dxa"/>
            <w:tcBorders>
              <w:top w:val="nil"/>
              <w:left w:val="nil"/>
              <w:bottom w:val="single" w:sz="4" w:space="0" w:color="auto"/>
              <w:right w:val="single" w:sz="4" w:space="0" w:color="auto"/>
            </w:tcBorders>
            <w:shd w:val="clear" w:color="auto" w:fill="auto"/>
            <w:vAlign w:val="center"/>
            <w:hideMark/>
          </w:tcPr>
          <w:p w14:paraId="3F676E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7B07B03" w14:textId="77777777" w:rsidTr="00510848">
        <w:trPr>
          <w:gridAfter w:val="5"/>
          <w:wAfter w:w="11730" w:type="dxa"/>
          <w:trHeight w:val="374"/>
        </w:trPr>
        <w:tc>
          <w:tcPr>
            <w:tcW w:w="2000" w:type="dxa"/>
            <w:vMerge/>
            <w:tcBorders>
              <w:top w:val="nil"/>
              <w:left w:val="single" w:sz="4" w:space="0" w:color="auto"/>
              <w:bottom w:val="single" w:sz="4" w:space="0" w:color="auto"/>
              <w:right w:val="single" w:sz="4" w:space="0" w:color="auto"/>
            </w:tcBorders>
            <w:hideMark/>
          </w:tcPr>
          <w:p w14:paraId="5A0C1D46"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1DCBE1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276" w:type="dxa"/>
            <w:tcBorders>
              <w:top w:val="nil"/>
              <w:left w:val="nil"/>
              <w:bottom w:val="single" w:sz="4" w:space="0" w:color="auto"/>
              <w:right w:val="single" w:sz="4" w:space="0" w:color="auto"/>
            </w:tcBorders>
            <w:shd w:val="clear" w:color="auto" w:fill="auto"/>
            <w:vAlign w:val="center"/>
            <w:hideMark/>
          </w:tcPr>
          <w:p w14:paraId="31A106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2" w:type="dxa"/>
            <w:tcBorders>
              <w:top w:val="nil"/>
              <w:left w:val="nil"/>
              <w:bottom w:val="single" w:sz="4" w:space="0" w:color="auto"/>
              <w:right w:val="single" w:sz="4" w:space="0" w:color="auto"/>
            </w:tcBorders>
            <w:shd w:val="clear" w:color="auto" w:fill="auto"/>
            <w:vAlign w:val="center"/>
            <w:hideMark/>
          </w:tcPr>
          <w:p w14:paraId="0975D9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0933C9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0,327</w:t>
            </w:r>
          </w:p>
        </w:tc>
        <w:tc>
          <w:tcPr>
            <w:tcW w:w="2346" w:type="dxa"/>
            <w:tcBorders>
              <w:top w:val="nil"/>
              <w:left w:val="nil"/>
              <w:bottom w:val="single" w:sz="4" w:space="0" w:color="auto"/>
              <w:right w:val="single" w:sz="4" w:space="0" w:color="auto"/>
            </w:tcBorders>
            <w:shd w:val="clear" w:color="auto" w:fill="auto"/>
            <w:vAlign w:val="center"/>
            <w:hideMark/>
          </w:tcPr>
          <w:p w14:paraId="22B2FD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25B8F28" w14:textId="77777777" w:rsidTr="00510848">
        <w:trPr>
          <w:gridAfter w:val="5"/>
          <w:wAfter w:w="11730" w:type="dxa"/>
          <w:trHeight w:val="628"/>
        </w:trPr>
        <w:tc>
          <w:tcPr>
            <w:tcW w:w="2000" w:type="dxa"/>
            <w:vMerge/>
            <w:tcBorders>
              <w:top w:val="nil"/>
              <w:left w:val="single" w:sz="4" w:space="0" w:color="auto"/>
              <w:bottom w:val="single" w:sz="4" w:space="0" w:color="auto"/>
              <w:right w:val="single" w:sz="4" w:space="0" w:color="auto"/>
            </w:tcBorders>
            <w:hideMark/>
          </w:tcPr>
          <w:p w14:paraId="586C0212"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29860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276" w:type="dxa"/>
            <w:tcBorders>
              <w:top w:val="nil"/>
              <w:left w:val="nil"/>
              <w:bottom w:val="single" w:sz="4" w:space="0" w:color="auto"/>
              <w:right w:val="single" w:sz="4" w:space="0" w:color="auto"/>
            </w:tcBorders>
            <w:shd w:val="clear" w:color="auto" w:fill="auto"/>
            <w:vAlign w:val="center"/>
            <w:hideMark/>
          </w:tcPr>
          <w:p w14:paraId="6ABBFB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2" w:type="dxa"/>
            <w:tcBorders>
              <w:top w:val="nil"/>
              <w:left w:val="nil"/>
              <w:bottom w:val="single" w:sz="4" w:space="0" w:color="auto"/>
              <w:right w:val="single" w:sz="4" w:space="0" w:color="auto"/>
            </w:tcBorders>
            <w:shd w:val="clear" w:color="auto" w:fill="auto"/>
            <w:vAlign w:val="center"/>
            <w:hideMark/>
          </w:tcPr>
          <w:p w14:paraId="48B6C7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271EBA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0,102</w:t>
            </w:r>
          </w:p>
        </w:tc>
        <w:tc>
          <w:tcPr>
            <w:tcW w:w="2346" w:type="dxa"/>
            <w:tcBorders>
              <w:top w:val="nil"/>
              <w:left w:val="nil"/>
              <w:bottom w:val="single" w:sz="4" w:space="0" w:color="auto"/>
              <w:right w:val="single" w:sz="4" w:space="0" w:color="auto"/>
            </w:tcBorders>
            <w:shd w:val="clear" w:color="auto" w:fill="auto"/>
            <w:hideMark/>
          </w:tcPr>
          <w:p w14:paraId="60DC6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Саз жеңіл</w:t>
            </w:r>
          </w:p>
        </w:tc>
      </w:tr>
      <w:tr w:rsidR="00CF53D3" w:rsidRPr="00CF53D3" w14:paraId="442A5D7C" w14:textId="77777777" w:rsidTr="00510848">
        <w:trPr>
          <w:gridAfter w:val="5"/>
          <w:wAfter w:w="11730" w:type="dxa"/>
          <w:trHeight w:val="314"/>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0D8FAD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701" w:type="dxa"/>
            <w:gridSpan w:val="2"/>
            <w:tcBorders>
              <w:top w:val="nil"/>
              <w:left w:val="nil"/>
              <w:bottom w:val="single" w:sz="4" w:space="0" w:color="auto"/>
              <w:right w:val="single" w:sz="4" w:space="0" w:color="auto"/>
            </w:tcBorders>
            <w:shd w:val="clear" w:color="auto" w:fill="auto"/>
            <w:hideMark/>
          </w:tcPr>
          <w:p w14:paraId="5C04A0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w:t>
            </w:r>
          </w:p>
        </w:tc>
        <w:tc>
          <w:tcPr>
            <w:tcW w:w="1276" w:type="dxa"/>
            <w:tcBorders>
              <w:top w:val="nil"/>
              <w:left w:val="nil"/>
              <w:bottom w:val="single" w:sz="4" w:space="0" w:color="auto"/>
              <w:right w:val="single" w:sz="4" w:space="0" w:color="auto"/>
            </w:tcBorders>
            <w:shd w:val="clear" w:color="auto" w:fill="auto"/>
            <w:vAlign w:val="center"/>
            <w:hideMark/>
          </w:tcPr>
          <w:p w14:paraId="388F3D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2" w:type="dxa"/>
            <w:tcBorders>
              <w:top w:val="nil"/>
              <w:left w:val="nil"/>
              <w:bottom w:val="single" w:sz="4" w:space="0" w:color="auto"/>
              <w:right w:val="single" w:sz="4" w:space="0" w:color="auto"/>
            </w:tcBorders>
            <w:shd w:val="clear" w:color="auto" w:fill="auto"/>
            <w:vAlign w:val="center"/>
            <w:hideMark/>
          </w:tcPr>
          <w:p w14:paraId="6A4584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07EF8F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62</w:t>
            </w:r>
          </w:p>
        </w:tc>
        <w:tc>
          <w:tcPr>
            <w:tcW w:w="2346" w:type="dxa"/>
            <w:tcBorders>
              <w:top w:val="nil"/>
              <w:left w:val="nil"/>
              <w:bottom w:val="single" w:sz="4" w:space="0" w:color="auto"/>
              <w:right w:val="single" w:sz="4" w:space="0" w:color="auto"/>
            </w:tcBorders>
            <w:shd w:val="clear" w:color="auto" w:fill="auto"/>
            <w:hideMark/>
          </w:tcPr>
          <w:p w14:paraId="0C556C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34856145" w14:textId="77777777" w:rsidTr="00510848">
        <w:trPr>
          <w:gridAfter w:val="5"/>
          <w:wAfter w:w="11730" w:type="dxa"/>
          <w:trHeight w:val="613"/>
        </w:trPr>
        <w:tc>
          <w:tcPr>
            <w:tcW w:w="2000" w:type="dxa"/>
            <w:vMerge/>
            <w:tcBorders>
              <w:top w:val="nil"/>
              <w:left w:val="single" w:sz="4" w:space="0" w:color="auto"/>
              <w:bottom w:val="single" w:sz="4" w:space="0" w:color="auto"/>
              <w:right w:val="single" w:sz="4" w:space="0" w:color="auto"/>
            </w:tcBorders>
            <w:vAlign w:val="center"/>
            <w:hideMark/>
          </w:tcPr>
          <w:p w14:paraId="28513F01"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FEAE4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w:t>
            </w:r>
          </w:p>
        </w:tc>
        <w:tc>
          <w:tcPr>
            <w:tcW w:w="1276" w:type="dxa"/>
            <w:tcBorders>
              <w:top w:val="nil"/>
              <w:left w:val="nil"/>
              <w:bottom w:val="single" w:sz="4" w:space="0" w:color="auto"/>
              <w:right w:val="single" w:sz="4" w:space="0" w:color="auto"/>
            </w:tcBorders>
            <w:shd w:val="clear" w:color="auto" w:fill="auto"/>
            <w:vAlign w:val="center"/>
            <w:hideMark/>
          </w:tcPr>
          <w:p w14:paraId="015A50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2" w:type="dxa"/>
            <w:tcBorders>
              <w:top w:val="nil"/>
              <w:left w:val="nil"/>
              <w:bottom w:val="single" w:sz="4" w:space="0" w:color="auto"/>
              <w:right w:val="single" w:sz="4" w:space="0" w:color="auto"/>
            </w:tcBorders>
            <w:shd w:val="clear" w:color="auto" w:fill="auto"/>
            <w:vAlign w:val="center"/>
            <w:hideMark/>
          </w:tcPr>
          <w:p w14:paraId="00D76E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63AF30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31</w:t>
            </w:r>
          </w:p>
        </w:tc>
        <w:tc>
          <w:tcPr>
            <w:tcW w:w="2346" w:type="dxa"/>
            <w:tcBorders>
              <w:top w:val="nil"/>
              <w:left w:val="nil"/>
              <w:bottom w:val="single" w:sz="4" w:space="0" w:color="auto"/>
              <w:right w:val="single" w:sz="4" w:space="0" w:color="auto"/>
            </w:tcBorders>
            <w:shd w:val="clear" w:color="auto" w:fill="auto"/>
            <w:vAlign w:val="center"/>
            <w:hideMark/>
          </w:tcPr>
          <w:p w14:paraId="52D445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226F2CA" w14:textId="77777777" w:rsidTr="00510848">
        <w:trPr>
          <w:gridAfter w:val="5"/>
          <w:wAfter w:w="11730" w:type="dxa"/>
          <w:trHeight w:val="314"/>
        </w:trPr>
        <w:tc>
          <w:tcPr>
            <w:tcW w:w="2000" w:type="dxa"/>
            <w:vMerge/>
            <w:tcBorders>
              <w:top w:val="nil"/>
              <w:left w:val="single" w:sz="4" w:space="0" w:color="auto"/>
              <w:bottom w:val="single" w:sz="4" w:space="0" w:color="auto"/>
              <w:right w:val="single" w:sz="4" w:space="0" w:color="auto"/>
            </w:tcBorders>
            <w:vAlign w:val="center"/>
            <w:hideMark/>
          </w:tcPr>
          <w:p w14:paraId="7BF17193"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789F08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балшық</w:t>
            </w:r>
          </w:p>
        </w:tc>
        <w:tc>
          <w:tcPr>
            <w:tcW w:w="1276" w:type="dxa"/>
            <w:tcBorders>
              <w:top w:val="nil"/>
              <w:left w:val="nil"/>
              <w:bottom w:val="single" w:sz="4" w:space="0" w:color="auto"/>
              <w:right w:val="single" w:sz="4" w:space="0" w:color="auto"/>
            </w:tcBorders>
            <w:shd w:val="clear" w:color="auto" w:fill="auto"/>
            <w:vAlign w:val="center"/>
            <w:hideMark/>
          </w:tcPr>
          <w:p w14:paraId="081A64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2" w:type="dxa"/>
            <w:tcBorders>
              <w:top w:val="nil"/>
              <w:left w:val="nil"/>
              <w:bottom w:val="single" w:sz="4" w:space="0" w:color="auto"/>
              <w:right w:val="single" w:sz="4" w:space="0" w:color="auto"/>
            </w:tcBorders>
            <w:shd w:val="clear" w:color="auto" w:fill="auto"/>
            <w:vAlign w:val="center"/>
            <w:hideMark/>
          </w:tcPr>
          <w:p w14:paraId="7797DB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000000" w:fill="FFFFFF"/>
            <w:vAlign w:val="center"/>
            <w:hideMark/>
          </w:tcPr>
          <w:p w14:paraId="17B9E3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w:t>
            </w:r>
          </w:p>
        </w:tc>
        <w:tc>
          <w:tcPr>
            <w:tcW w:w="2346" w:type="dxa"/>
            <w:tcBorders>
              <w:top w:val="nil"/>
              <w:left w:val="nil"/>
              <w:bottom w:val="single" w:sz="4" w:space="0" w:color="auto"/>
              <w:right w:val="single" w:sz="4" w:space="0" w:color="auto"/>
            </w:tcBorders>
            <w:shd w:val="clear" w:color="auto" w:fill="auto"/>
            <w:vAlign w:val="center"/>
            <w:hideMark/>
          </w:tcPr>
          <w:p w14:paraId="516A9D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CB47992"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B3CD0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276" w:type="dxa"/>
            <w:tcBorders>
              <w:top w:val="nil"/>
              <w:left w:val="nil"/>
              <w:bottom w:val="single" w:sz="4" w:space="0" w:color="auto"/>
              <w:right w:val="single" w:sz="4" w:space="0" w:color="auto"/>
            </w:tcBorders>
            <w:shd w:val="clear" w:color="auto" w:fill="auto"/>
            <w:vAlign w:val="center"/>
            <w:hideMark/>
          </w:tcPr>
          <w:p w14:paraId="572042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2" w:type="dxa"/>
            <w:tcBorders>
              <w:top w:val="nil"/>
              <w:left w:val="nil"/>
              <w:bottom w:val="single" w:sz="4" w:space="0" w:color="auto"/>
              <w:right w:val="single" w:sz="4" w:space="0" w:color="auto"/>
            </w:tcBorders>
            <w:shd w:val="clear" w:color="auto" w:fill="auto"/>
            <w:vAlign w:val="center"/>
            <w:hideMark/>
          </w:tcPr>
          <w:p w14:paraId="0BB315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tcBorders>
              <w:top w:val="nil"/>
              <w:left w:val="nil"/>
              <w:bottom w:val="single" w:sz="4" w:space="0" w:color="auto"/>
              <w:right w:val="single" w:sz="4" w:space="0" w:color="auto"/>
            </w:tcBorders>
            <w:shd w:val="clear" w:color="auto" w:fill="auto"/>
            <w:vAlign w:val="center"/>
            <w:hideMark/>
          </w:tcPr>
          <w:p w14:paraId="703C31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-0,41</w:t>
            </w:r>
          </w:p>
        </w:tc>
        <w:tc>
          <w:tcPr>
            <w:tcW w:w="2346" w:type="dxa"/>
            <w:tcBorders>
              <w:top w:val="nil"/>
              <w:left w:val="nil"/>
              <w:bottom w:val="single" w:sz="4" w:space="0" w:color="auto"/>
              <w:right w:val="single" w:sz="4" w:space="0" w:color="auto"/>
            </w:tcBorders>
            <w:shd w:val="clear" w:color="auto" w:fill="auto"/>
            <w:vAlign w:val="center"/>
            <w:hideMark/>
          </w:tcPr>
          <w:p w14:paraId="50356D71"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Қатты</w:t>
            </w:r>
          </w:p>
        </w:tc>
      </w:tr>
      <w:tr w:rsidR="00CF53D3" w:rsidRPr="00CF53D3" w14:paraId="120B0879"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2A890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37C17257" w14:textId="2BE90C89"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134C452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tcBorders>
              <w:top w:val="nil"/>
              <w:left w:val="nil"/>
              <w:bottom w:val="single" w:sz="4" w:space="0" w:color="auto"/>
              <w:right w:val="single" w:sz="4" w:space="0" w:color="auto"/>
            </w:tcBorders>
            <w:shd w:val="clear" w:color="auto" w:fill="auto"/>
            <w:vAlign w:val="center"/>
            <w:hideMark/>
          </w:tcPr>
          <w:p w14:paraId="7004CE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1,93</w:t>
            </w:r>
          </w:p>
        </w:tc>
        <w:tc>
          <w:tcPr>
            <w:tcW w:w="2346" w:type="dxa"/>
            <w:tcBorders>
              <w:top w:val="nil"/>
              <w:left w:val="nil"/>
              <w:bottom w:val="single" w:sz="4" w:space="0" w:color="auto"/>
              <w:right w:val="single" w:sz="4" w:space="0" w:color="auto"/>
            </w:tcBorders>
            <w:shd w:val="clear" w:color="auto" w:fill="auto"/>
            <w:vAlign w:val="center"/>
            <w:hideMark/>
          </w:tcPr>
          <w:p w14:paraId="03709B8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D9DAD08"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C50C4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519130B6" w14:textId="6347E075"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4A0687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tcBorders>
              <w:top w:val="nil"/>
              <w:left w:val="nil"/>
              <w:bottom w:val="single" w:sz="4" w:space="0" w:color="auto"/>
              <w:right w:val="single" w:sz="4" w:space="0" w:color="auto"/>
            </w:tcBorders>
            <w:shd w:val="clear" w:color="auto" w:fill="auto"/>
            <w:vAlign w:val="center"/>
            <w:hideMark/>
          </w:tcPr>
          <w:p w14:paraId="778E6A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1,90</w:t>
            </w:r>
          </w:p>
        </w:tc>
        <w:tc>
          <w:tcPr>
            <w:tcW w:w="2346" w:type="dxa"/>
            <w:tcBorders>
              <w:top w:val="nil"/>
              <w:left w:val="nil"/>
              <w:bottom w:val="single" w:sz="4" w:space="0" w:color="auto"/>
              <w:right w:val="single" w:sz="4" w:space="0" w:color="auto"/>
            </w:tcBorders>
            <w:shd w:val="clear" w:color="auto" w:fill="auto"/>
            <w:vAlign w:val="center"/>
            <w:hideMark/>
          </w:tcPr>
          <w:p w14:paraId="2D868B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6EEEED8"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503C6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tcBorders>
              <w:top w:val="nil"/>
              <w:left w:val="nil"/>
              <w:bottom w:val="single" w:sz="4" w:space="0" w:color="auto"/>
              <w:right w:val="single" w:sz="4" w:space="0" w:color="auto"/>
            </w:tcBorders>
            <w:shd w:val="clear" w:color="auto" w:fill="auto"/>
            <w:vAlign w:val="center"/>
            <w:hideMark/>
          </w:tcPr>
          <w:p w14:paraId="3CE2F7FD" w14:textId="2032E575"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tcBorders>
              <w:top w:val="nil"/>
              <w:left w:val="nil"/>
              <w:bottom w:val="single" w:sz="4" w:space="0" w:color="auto"/>
              <w:right w:val="single" w:sz="4" w:space="0" w:color="auto"/>
            </w:tcBorders>
            <w:shd w:val="clear" w:color="auto" w:fill="auto"/>
            <w:vAlign w:val="center"/>
            <w:hideMark/>
          </w:tcPr>
          <w:p w14:paraId="6A50766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tcBorders>
              <w:top w:val="nil"/>
              <w:left w:val="nil"/>
              <w:bottom w:val="single" w:sz="4" w:space="0" w:color="auto"/>
              <w:right w:val="single" w:sz="4" w:space="0" w:color="auto"/>
            </w:tcBorders>
            <w:shd w:val="clear" w:color="auto" w:fill="auto"/>
            <w:vAlign w:val="center"/>
            <w:hideMark/>
          </w:tcPr>
          <w:p w14:paraId="2BDC4BC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1,88</w:t>
            </w:r>
          </w:p>
        </w:tc>
        <w:tc>
          <w:tcPr>
            <w:tcW w:w="2346" w:type="dxa"/>
            <w:tcBorders>
              <w:top w:val="nil"/>
              <w:left w:val="nil"/>
              <w:bottom w:val="single" w:sz="4" w:space="0" w:color="auto"/>
              <w:right w:val="single" w:sz="4" w:space="0" w:color="auto"/>
            </w:tcBorders>
            <w:shd w:val="clear" w:color="auto" w:fill="auto"/>
            <w:vAlign w:val="center"/>
            <w:hideMark/>
          </w:tcPr>
          <w:p w14:paraId="3D53E7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8A36F9B"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74DA77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691F4A23" w14:textId="27D70C48"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2" w:type="dxa"/>
            <w:tcBorders>
              <w:top w:val="nil"/>
              <w:left w:val="nil"/>
              <w:bottom w:val="single" w:sz="4" w:space="0" w:color="auto"/>
              <w:right w:val="single" w:sz="4" w:space="0" w:color="auto"/>
            </w:tcBorders>
            <w:shd w:val="clear" w:color="auto" w:fill="auto"/>
            <w:vAlign w:val="center"/>
            <w:hideMark/>
          </w:tcPr>
          <w:p w14:paraId="706C17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1163" w:type="dxa"/>
            <w:tcBorders>
              <w:top w:val="nil"/>
              <w:left w:val="nil"/>
              <w:bottom w:val="single" w:sz="4" w:space="0" w:color="auto"/>
              <w:right w:val="single" w:sz="4" w:space="0" w:color="auto"/>
            </w:tcBorders>
            <w:shd w:val="clear" w:color="auto" w:fill="auto"/>
            <w:vAlign w:val="center"/>
            <w:hideMark/>
          </w:tcPr>
          <w:p w14:paraId="7DDBD8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2,72</w:t>
            </w:r>
          </w:p>
        </w:tc>
        <w:tc>
          <w:tcPr>
            <w:tcW w:w="2346" w:type="dxa"/>
            <w:tcBorders>
              <w:top w:val="nil"/>
              <w:left w:val="nil"/>
              <w:bottom w:val="single" w:sz="4" w:space="0" w:color="auto"/>
              <w:right w:val="single" w:sz="4" w:space="0" w:color="auto"/>
            </w:tcBorders>
            <w:shd w:val="clear" w:color="auto" w:fill="auto"/>
            <w:vAlign w:val="center"/>
            <w:hideMark/>
          </w:tcPr>
          <w:p w14:paraId="7614D7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F75F9E1"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0FD39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1D9CFC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2" w:type="dxa"/>
            <w:tcBorders>
              <w:top w:val="nil"/>
              <w:left w:val="nil"/>
              <w:bottom w:val="single" w:sz="4" w:space="0" w:color="auto"/>
              <w:right w:val="single" w:sz="4" w:space="0" w:color="auto"/>
            </w:tcBorders>
            <w:shd w:val="clear" w:color="auto" w:fill="auto"/>
            <w:vAlign w:val="center"/>
            <w:hideMark/>
          </w:tcPr>
          <w:p w14:paraId="2A9CED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1163" w:type="dxa"/>
            <w:tcBorders>
              <w:top w:val="nil"/>
              <w:left w:val="nil"/>
              <w:bottom w:val="single" w:sz="4" w:space="0" w:color="auto"/>
              <w:right w:val="single" w:sz="4" w:space="0" w:color="auto"/>
            </w:tcBorders>
            <w:shd w:val="clear" w:color="auto" w:fill="auto"/>
            <w:vAlign w:val="center"/>
            <w:hideMark/>
          </w:tcPr>
          <w:p w14:paraId="616214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1,50</w:t>
            </w:r>
          </w:p>
        </w:tc>
        <w:tc>
          <w:tcPr>
            <w:tcW w:w="2346" w:type="dxa"/>
            <w:tcBorders>
              <w:top w:val="nil"/>
              <w:left w:val="nil"/>
              <w:bottom w:val="single" w:sz="4" w:space="0" w:color="auto"/>
              <w:right w:val="single" w:sz="4" w:space="0" w:color="auto"/>
            </w:tcBorders>
            <w:shd w:val="clear" w:color="auto" w:fill="auto"/>
            <w:vAlign w:val="center"/>
            <w:hideMark/>
          </w:tcPr>
          <w:p w14:paraId="0AB7FD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ADC8FBA"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001D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276" w:type="dxa"/>
            <w:tcBorders>
              <w:top w:val="nil"/>
              <w:left w:val="nil"/>
              <w:bottom w:val="single" w:sz="4" w:space="0" w:color="auto"/>
              <w:right w:val="single" w:sz="4" w:space="0" w:color="auto"/>
            </w:tcBorders>
            <w:shd w:val="clear" w:color="auto" w:fill="auto"/>
            <w:vAlign w:val="center"/>
            <w:hideMark/>
          </w:tcPr>
          <w:p w14:paraId="2B730620" w14:textId="6FEA0245"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2" w:type="dxa"/>
            <w:tcBorders>
              <w:top w:val="nil"/>
              <w:left w:val="nil"/>
              <w:bottom w:val="single" w:sz="4" w:space="0" w:color="auto"/>
              <w:right w:val="single" w:sz="4" w:space="0" w:color="auto"/>
            </w:tcBorders>
            <w:shd w:val="clear" w:color="auto" w:fill="auto"/>
            <w:vAlign w:val="center"/>
            <w:hideMark/>
          </w:tcPr>
          <w:p w14:paraId="76BEB9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0DF1F9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44,79</w:t>
            </w:r>
          </w:p>
        </w:tc>
        <w:tc>
          <w:tcPr>
            <w:tcW w:w="2346" w:type="dxa"/>
            <w:tcBorders>
              <w:top w:val="nil"/>
              <w:left w:val="nil"/>
              <w:bottom w:val="single" w:sz="4" w:space="0" w:color="auto"/>
              <w:right w:val="single" w:sz="4" w:space="0" w:color="auto"/>
            </w:tcBorders>
            <w:shd w:val="clear" w:color="auto" w:fill="auto"/>
            <w:vAlign w:val="center"/>
            <w:hideMark/>
          </w:tcPr>
          <w:p w14:paraId="170BCD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B6B05FE"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A829E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3FFAE263" w14:textId="07A62D5B"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16CBD9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tcBorders>
              <w:top w:val="nil"/>
              <w:left w:val="nil"/>
              <w:bottom w:val="single" w:sz="4" w:space="0" w:color="auto"/>
              <w:right w:val="single" w:sz="4" w:space="0" w:color="auto"/>
            </w:tcBorders>
            <w:shd w:val="clear" w:color="auto" w:fill="auto"/>
            <w:vAlign w:val="center"/>
            <w:hideMark/>
          </w:tcPr>
          <w:p w14:paraId="25541B2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0,811</w:t>
            </w:r>
          </w:p>
        </w:tc>
        <w:tc>
          <w:tcPr>
            <w:tcW w:w="2346" w:type="dxa"/>
            <w:tcBorders>
              <w:top w:val="nil"/>
              <w:left w:val="nil"/>
              <w:bottom w:val="single" w:sz="4" w:space="0" w:color="auto"/>
              <w:right w:val="single" w:sz="4" w:space="0" w:color="auto"/>
            </w:tcBorders>
            <w:shd w:val="clear" w:color="auto" w:fill="auto"/>
            <w:vAlign w:val="center"/>
            <w:hideMark/>
          </w:tcPr>
          <w:p w14:paraId="26A177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D8BBFA7" w14:textId="77777777" w:rsidTr="00510848">
        <w:trPr>
          <w:gridAfter w:val="5"/>
          <w:wAfter w:w="11730" w:type="dxa"/>
          <w:trHeight w:val="64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3D191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276" w:type="dxa"/>
            <w:tcBorders>
              <w:top w:val="nil"/>
              <w:left w:val="nil"/>
              <w:bottom w:val="single" w:sz="4" w:space="0" w:color="auto"/>
              <w:right w:val="single" w:sz="4" w:space="0" w:color="auto"/>
            </w:tcBorders>
            <w:shd w:val="clear" w:color="auto" w:fill="auto"/>
            <w:vAlign w:val="center"/>
            <w:hideMark/>
          </w:tcPr>
          <w:p w14:paraId="49BA61A1" w14:textId="7C1F356F"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Γ</w:t>
            </w:r>
            <w:r w:rsidR="00CF53D3" w:rsidRPr="00CF53D3">
              <w:rPr>
                <w:rFonts w:ascii="Times New Roman" w:hAnsi="Times New Roman"/>
                <w:sz w:val="28"/>
                <w:szCs w:val="28"/>
              </w:rPr>
              <w:t>sв</w:t>
            </w:r>
          </w:p>
        </w:tc>
        <w:tc>
          <w:tcPr>
            <w:tcW w:w="992" w:type="dxa"/>
            <w:tcBorders>
              <w:top w:val="nil"/>
              <w:left w:val="nil"/>
              <w:bottom w:val="single" w:sz="4" w:space="0" w:color="auto"/>
              <w:right w:val="single" w:sz="4" w:space="0" w:color="auto"/>
            </w:tcBorders>
            <w:shd w:val="clear" w:color="auto" w:fill="auto"/>
            <w:vAlign w:val="center"/>
            <w:hideMark/>
          </w:tcPr>
          <w:p w14:paraId="0E403D0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1163" w:type="dxa"/>
            <w:tcBorders>
              <w:top w:val="nil"/>
              <w:left w:val="nil"/>
              <w:bottom w:val="single" w:sz="4" w:space="0" w:color="auto"/>
              <w:right w:val="single" w:sz="4" w:space="0" w:color="auto"/>
            </w:tcBorders>
            <w:shd w:val="clear" w:color="auto" w:fill="auto"/>
            <w:vAlign w:val="center"/>
            <w:hideMark/>
          </w:tcPr>
          <w:p w14:paraId="5171D9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9,47</w:t>
            </w:r>
          </w:p>
        </w:tc>
        <w:tc>
          <w:tcPr>
            <w:tcW w:w="2346" w:type="dxa"/>
            <w:tcBorders>
              <w:top w:val="nil"/>
              <w:left w:val="nil"/>
              <w:bottom w:val="single" w:sz="4" w:space="0" w:color="auto"/>
              <w:right w:val="single" w:sz="4" w:space="0" w:color="auto"/>
            </w:tcBorders>
            <w:shd w:val="clear" w:color="auto" w:fill="auto"/>
            <w:vAlign w:val="center"/>
            <w:hideMark/>
          </w:tcPr>
          <w:p w14:paraId="17AC71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D2FECD2"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54436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276" w:type="dxa"/>
            <w:tcBorders>
              <w:top w:val="nil"/>
              <w:left w:val="nil"/>
              <w:bottom w:val="single" w:sz="4" w:space="0" w:color="auto"/>
              <w:right w:val="single" w:sz="4" w:space="0" w:color="auto"/>
            </w:tcBorders>
            <w:shd w:val="clear" w:color="auto" w:fill="auto"/>
            <w:vAlign w:val="center"/>
            <w:hideMark/>
          </w:tcPr>
          <w:p w14:paraId="24E4BA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5D9BB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3CEEF9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w:t>
            </w:r>
          </w:p>
        </w:tc>
        <w:tc>
          <w:tcPr>
            <w:tcW w:w="2346" w:type="dxa"/>
            <w:tcBorders>
              <w:top w:val="nil"/>
              <w:left w:val="nil"/>
              <w:bottom w:val="single" w:sz="4" w:space="0" w:color="auto"/>
              <w:right w:val="single" w:sz="4" w:space="0" w:color="auto"/>
            </w:tcBorders>
            <w:shd w:val="clear" w:color="auto" w:fill="auto"/>
            <w:vAlign w:val="center"/>
            <w:hideMark/>
          </w:tcPr>
          <w:p w14:paraId="36E4A8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9D40AAB"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29D24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276" w:type="dxa"/>
            <w:tcBorders>
              <w:top w:val="nil"/>
              <w:left w:val="nil"/>
              <w:bottom w:val="single" w:sz="4" w:space="0" w:color="auto"/>
              <w:right w:val="single" w:sz="4" w:space="0" w:color="auto"/>
            </w:tcBorders>
            <w:shd w:val="clear" w:color="auto" w:fill="auto"/>
            <w:vAlign w:val="center"/>
            <w:hideMark/>
          </w:tcPr>
          <w:p w14:paraId="5197F2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2" w:type="dxa"/>
            <w:tcBorders>
              <w:top w:val="nil"/>
              <w:left w:val="nil"/>
              <w:bottom w:val="single" w:sz="4" w:space="0" w:color="auto"/>
              <w:right w:val="single" w:sz="4" w:space="0" w:color="auto"/>
            </w:tcBorders>
            <w:shd w:val="clear" w:color="auto" w:fill="auto"/>
            <w:vAlign w:val="center"/>
            <w:hideMark/>
          </w:tcPr>
          <w:p w14:paraId="4D45CC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09C851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10,05</w:t>
            </w:r>
          </w:p>
        </w:tc>
        <w:tc>
          <w:tcPr>
            <w:tcW w:w="2346" w:type="dxa"/>
            <w:tcBorders>
              <w:top w:val="nil"/>
              <w:left w:val="nil"/>
              <w:bottom w:val="single" w:sz="4" w:space="0" w:color="auto"/>
              <w:right w:val="single" w:sz="4" w:space="0" w:color="auto"/>
            </w:tcBorders>
            <w:shd w:val="clear" w:color="auto" w:fill="auto"/>
            <w:hideMark/>
          </w:tcPr>
          <w:p w14:paraId="64E680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Әк</w:t>
            </w:r>
          </w:p>
        </w:tc>
      </w:tr>
      <w:tr w:rsidR="00CF53D3" w:rsidRPr="00CF53D3" w14:paraId="54DF07F1" w14:textId="77777777" w:rsidTr="00510848">
        <w:trPr>
          <w:gridAfter w:val="5"/>
          <w:wAfter w:w="11730" w:type="dxa"/>
          <w:trHeight w:val="47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6AA2B0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сорғыштың тығыз қалдығы</w:t>
            </w:r>
          </w:p>
        </w:tc>
        <w:tc>
          <w:tcPr>
            <w:tcW w:w="1276" w:type="dxa"/>
            <w:tcBorders>
              <w:top w:val="nil"/>
              <w:left w:val="nil"/>
              <w:bottom w:val="single" w:sz="4" w:space="0" w:color="auto"/>
              <w:right w:val="single" w:sz="4" w:space="0" w:color="auto"/>
            </w:tcBorders>
            <w:shd w:val="clear" w:color="auto" w:fill="auto"/>
            <w:vAlign w:val="center"/>
            <w:hideMark/>
          </w:tcPr>
          <w:p w14:paraId="594144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37DC43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1804F0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17,75</w:t>
            </w:r>
          </w:p>
        </w:tc>
        <w:tc>
          <w:tcPr>
            <w:tcW w:w="2346" w:type="dxa"/>
            <w:tcBorders>
              <w:top w:val="nil"/>
              <w:left w:val="nil"/>
              <w:bottom w:val="single" w:sz="4" w:space="0" w:color="auto"/>
              <w:right w:val="single" w:sz="4" w:space="0" w:color="auto"/>
            </w:tcBorders>
            <w:shd w:val="clear" w:color="auto" w:fill="auto"/>
            <w:noWrap/>
            <w:hideMark/>
          </w:tcPr>
          <w:p w14:paraId="107E35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6367D8AD" w14:textId="77777777" w:rsidTr="00510848">
        <w:trPr>
          <w:gridAfter w:val="5"/>
          <w:wAfter w:w="11730" w:type="dxa"/>
          <w:trHeight w:val="55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B4082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Гипстің мазмұны</w:t>
            </w:r>
          </w:p>
        </w:tc>
        <w:tc>
          <w:tcPr>
            <w:tcW w:w="1276" w:type="dxa"/>
            <w:tcBorders>
              <w:top w:val="nil"/>
              <w:left w:val="nil"/>
              <w:bottom w:val="single" w:sz="4" w:space="0" w:color="auto"/>
              <w:right w:val="single" w:sz="4" w:space="0" w:color="auto"/>
            </w:tcBorders>
            <w:shd w:val="clear" w:color="auto" w:fill="auto"/>
            <w:vAlign w:val="center"/>
            <w:hideMark/>
          </w:tcPr>
          <w:p w14:paraId="44D4282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2" w:type="dxa"/>
            <w:tcBorders>
              <w:top w:val="nil"/>
              <w:left w:val="nil"/>
              <w:bottom w:val="single" w:sz="4" w:space="0" w:color="auto"/>
              <w:right w:val="single" w:sz="4" w:space="0" w:color="auto"/>
            </w:tcBorders>
            <w:shd w:val="clear" w:color="auto" w:fill="auto"/>
            <w:vAlign w:val="center"/>
            <w:hideMark/>
          </w:tcPr>
          <w:p w14:paraId="1A1457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196D97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51,91</w:t>
            </w:r>
          </w:p>
        </w:tc>
        <w:tc>
          <w:tcPr>
            <w:tcW w:w="2346" w:type="dxa"/>
            <w:tcBorders>
              <w:top w:val="nil"/>
              <w:left w:val="nil"/>
              <w:bottom w:val="single" w:sz="4" w:space="0" w:color="auto"/>
              <w:right w:val="single" w:sz="4" w:space="0" w:color="auto"/>
            </w:tcBorders>
            <w:shd w:val="clear" w:color="auto" w:fill="auto"/>
            <w:hideMark/>
          </w:tcPr>
          <w:p w14:paraId="1C5426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гипстелген</w:t>
            </w:r>
          </w:p>
        </w:tc>
      </w:tr>
      <w:tr w:rsidR="00CF53D3" w:rsidRPr="00CF53D3" w14:paraId="05FF467E" w14:textId="77777777" w:rsidTr="00510848">
        <w:trPr>
          <w:gridAfter w:val="5"/>
          <w:wAfter w:w="11730" w:type="dxa"/>
          <w:trHeight w:val="64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F043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ішкі үйкеліс бұрышы</w:t>
            </w:r>
          </w:p>
        </w:tc>
        <w:tc>
          <w:tcPr>
            <w:tcW w:w="1276" w:type="dxa"/>
            <w:tcBorders>
              <w:top w:val="nil"/>
              <w:left w:val="nil"/>
              <w:bottom w:val="single" w:sz="4" w:space="0" w:color="auto"/>
              <w:right w:val="single" w:sz="4" w:space="0" w:color="auto"/>
            </w:tcBorders>
            <w:shd w:val="clear" w:color="auto" w:fill="auto"/>
            <w:vAlign w:val="center"/>
            <w:hideMark/>
          </w:tcPr>
          <w:p w14:paraId="19680EB0" w14:textId="1E90BECF"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48083F84" w14:textId="2BBBA9EC"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7F79930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29</w:t>
            </w:r>
          </w:p>
        </w:tc>
        <w:tc>
          <w:tcPr>
            <w:tcW w:w="2346" w:type="dxa"/>
            <w:tcBorders>
              <w:top w:val="nil"/>
              <w:left w:val="nil"/>
              <w:bottom w:val="single" w:sz="4" w:space="0" w:color="auto"/>
              <w:right w:val="single" w:sz="4" w:space="0" w:color="auto"/>
            </w:tcBorders>
            <w:shd w:val="clear" w:color="auto" w:fill="auto"/>
            <w:vAlign w:val="center"/>
            <w:hideMark/>
          </w:tcPr>
          <w:p w14:paraId="760A58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E6E60A9"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D3FF2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093A1D69" w14:textId="16A8347C" w:rsidR="00CF53D3" w:rsidRPr="00CF53D3" w:rsidRDefault="00F63E1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15870B0E" w14:textId="1A66C22D"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78BFDD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w:t>
            </w:r>
          </w:p>
        </w:tc>
        <w:tc>
          <w:tcPr>
            <w:tcW w:w="2346" w:type="dxa"/>
            <w:tcBorders>
              <w:top w:val="nil"/>
              <w:left w:val="nil"/>
              <w:bottom w:val="single" w:sz="4" w:space="0" w:color="auto"/>
              <w:right w:val="single" w:sz="4" w:space="0" w:color="auto"/>
            </w:tcBorders>
            <w:shd w:val="clear" w:color="auto" w:fill="auto"/>
            <w:vAlign w:val="center"/>
            <w:hideMark/>
          </w:tcPr>
          <w:p w14:paraId="73A5E5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A6AA254"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B7F16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tcBorders>
              <w:top w:val="nil"/>
              <w:left w:val="nil"/>
              <w:bottom w:val="single" w:sz="4" w:space="0" w:color="auto"/>
              <w:right w:val="single" w:sz="4" w:space="0" w:color="auto"/>
            </w:tcBorders>
            <w:shd w:val="clear" w:color="auto" w:fill="auto"/>
            <w:vAlign w:val="center"/>
            <w:hideMark/>
          </w:tcPr>
          <w:p w14:paraId="458478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0620DFDE" w14:textId="2AD3A4DA"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3638F6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346" w:type="dxa"/>
            <w:tcBorders>
              <w:top w:val="nil"/>
              <w:left w:val="nil"/>
              <w:bottom w:val="single" w:sz="4" w:space="0" w:color="auto"/>
              <w:right w:val="single" w:sz="4" w:space="0" w:color="auto"/>
            </w:tcBorders>
            <w:shd w:val="clear" w:color="auto" w:fill="auto"/>
            <w:vAlign w:val="center"/>
            <w:hideMark/>
          </w:tcPr>
          <w:p w14:paraId="424634F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938F18" w14:textId="77777777" w:rsidTr="00510848">
        <w:trPr>
          <w:gridAfter w:val="5"/>
          <w:wAfter w:w="11730" w:type="dxa"/>
          <w:trHeight w:val="61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7E225A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276" w:type="dxa"/>
            <w:tcBorders>
              <w:top w:val="nil"/>
              <w:left w:val="nil"/>
              <w:bottom w:val="single" w:sz="4" w:space="0" w:color="auto"/>
              <w:right w:val="single" w:sz="4" w:space="0" w:color="auto"/>
            </w:tcBorders>
            <w:shd w:val="clear" w:color="auto" w:fill="auto"/>
            <w:vAlign w:val="center"/>
            <w:hideMark/>
          </w:tcPr>
          <w:p w14:paraId="09CAD6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45846EE6" w14:textId="747EEF03"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049F44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29</w:t>
            </w:r>
          </w:p>
        </w:tc>
        <w:tc>
          <w:tcPr>
            <w:tcW w:w="2346" w:type="dxa"/>
            <w:tcBorders>
              <w:top w:val="nil"/>
              <w:left w:val="nil"/>
              <w:bottom w:val="single" w:sz="4" w:space="0" w:color="auto"/>
              <w:right w:val="single" w:sz="4" w:space="0" w:color="auto"/>
            </w:tcBorders>
            <w:shd w:val="clear" w:color="auto" w:fill="auto"/>
            <w:vAlign w:val="center"/>
            <w:hideMark/>
          </w:tcPr>
          <w:p w14:paraId="6D0165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F3C7E1D"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CE56F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68F15F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0EEB76B9" w14:textId="6DADB70B"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7A364A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w:t>
            </w:r>
          </w:p>
        </w:tc>
        <w:tc>
          <w:tcPr>
            <w:tcW w:w="2346" w:type="dxa"/>
            <w:tcBorders>
              <w:top w:val="nil"/>
              <w:left w:val="nil"/>
              <w:bottom w:val="single" w:sz="4" w:space="0" w:color="auto"/>
              <w:right w:val="single" w:sz="4" w:space="0" w:color="auto"/>
            </w:tcBorders>
            <w:shd w:val="clear" w:color="auto" w:fill="auto"/>
            <w:vAlign w:val="center"/>
            <w:hideMark/>
          </w:tcPr>
          <w:p w14:paraId="0FC7CE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ED68ACB"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EBF17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tcBorders>
              <w:top w:val="nil"/>
              <w:left w:val="nil"/>
              <w:bottom w:val="single" w:sz="4" w:space="0" w:color="auto"/>
              <w:right w:val="single" w:sz="4" w:space="0" w:color="auto"/>
            </w:tcBorders>
            <w:shd w:val="clear" w:color="auto" w:fill="auto"/>
            <w:vAlign w:val="center"/>
            <w:hideMark/>
          </w:tcPr>
          <w:p w14:paraId="13F437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tcBorders>
              <w:top w:val="nil"/>
              <w:left w:val="nil"/>
              <w:bottom w:val="single" w:sz="4" w:space="0" w:color="auto"/>
              <w:right w:val="single" w:sz="4" w:space="0" w:color="auto"/>
            </w:tcBorders>
            <w:shd w:val="clear" w:color="auto" w:fill="auto"/>
            <w:vAlign w:val="center"/>
            <w:hideMark/>
          </w:tcPr>
          <w:p w14:paraId="1AEFD89E" w14:textId="7E1B0648"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Г</w:t>
            </w:r>
            <w:r w:rsidR="00CF53D3" w:rsidRPr="00CF53D3">
              <w:rPr>
                <w:rFonts w:ascii="Times New Roman" w:hAnsi="Times New Roman"/>
                <w:sz w:val="28"/>
                <w:szCs w:val="28"/>
              </w:rPr>
              <w:t>радус</w:t>
            </w:r>
          </w:p>
        </w:tc>
        <w:tc>
          <w:tcPr>
            <w:tcW w:w="1163" w:type="dxa"/>
            <w:tcBorders>
              <w:top w:val="nil"/>
              <w:left w:val="nil"/>
              <w:bottom w:val="single" w:sz="4" w:space="0" w:color="auto"/>
              <w:right w:val="single" w:sz="4" w:space="0" w:color="auto"/>
            </w:tcBorders>
            <w:shd w:val="clear" w:color="auto" w:fill="auto"/>
            <w:vAlign w:val="center"/>
            <w:hideMark/>
          </w:tcPr>
          <w:p w14:paraId="7E55ED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346" w:type="dxa"/>
            <w:tcBorders>
              <w:top w:val="nil"/>
              <w:left w:val="nil"/>
              <w:bottom w:val="single" w:sz="4" w:space="0" w:color="auto"/>
              <w:right w:val="single" w:sz="4" w:space="0" w:color="auto"/>
            </w:tcBorders>
            <w:shd w:val="clear" w:color="auto" w:fill="auto"/>
            <w:vAlign w:val="center"/>
            <w:hideMark/>
          </w:tcPr>
          <w:p w14:paraId="418177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1AF1451" w14:textId="77777777" w:rsidTr="00510848">
        <w:trPr>
          <w:gridAfter w:val="5"/>
          <w:wAfter w:w="11730" w:type="dxa"/>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974F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меншікті адгезиясы:</w:t>
            </w:r>
          </w:p>
          <w:p w14:paraId="72D300AD"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23CDD8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2B00E072" w14:textId="680AF9A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5BAF2C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26,00</w:t>
            </w:r>
          </w:p>
        </w:tc>
        <w:tc>
          <w:tcPr>
            <w:tcW w:w="2346" w:type="dxa"/>
            <w:tcBorders>
              <w:top w:val="nil"/>
              <w:left w:val="nil"/>
              <w:bottom w:val="single" w:sz="4" w:space="0" w:color="auto"/>
              <w:right w:val="single" w:sz="4" w:space="0" w:color="auto"/>
            </w:tcBorders>
            <w:shd w:val="clear" w:color="auto" w:fill="auto"/>
            <w:hideMark/>
          </w:tcPr>
          <w:p w14:paraId="6A531D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0F79A382"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4AB2266"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345354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7BE394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64BD8E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0,2600</w:t>
            </w:r>
          </w:p>
        </w:tc>
        <w:tc>
          <w:tcPr>
            <w:tcW w:w="2346" w:type="dxa"/>
            <w:tcBorders>
              <w:top w:val="nil"/>
              <w:left w:val="nil"/>
              <w:bottom w:val="single" w:sz="4" w:space="0" w:color="auto"/>
              <w:right w:val="single" w:sz="4" w:space="0" w:color="auto"/>
            </w:tcBorders>
            <w:shd w:val="clear" w:color="auto" w:fill="auto"/>
            <w:hideMark/>
          </w:tcPr>
          <w:p w14:paraId="570C573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276BC13" w14:textId="77777777" w:rsidTr="00510848">
        <w:trPr>
          <w:gridAfter w:val="5"/>
          <w:wAfter w:w="11730" w:type="dxa"/>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88268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4DE637AA"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13F25B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53AC7F02" w14:textId="2A109CD4"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1B915D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20,80</w:t>
            </w:r>
          </w:p>
        </w:tc>
        <w:tc>
          <w:tcPr>
            <w:tcW w:w="2346" w:type="dxa"/>
            <w:tcBorders>
              <w:top w:val="nil"/>
              <w:left w:val="nil"/>
              <w:bottom w:val="single" w:sz="4" w:space="0" w:color="auto"/>
              <w:right w:val="single" w:sz="4" w:space="0" w:color="auto"/>
            </w:tcBorders>
            <w:shd w:val="clear" w:color="auto" w:fill="auto"/>
            <w:hideMark/>
          </w:tcPr>
          <w:p w14:paraId="32B12F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6BFB6F84"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01A088F"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71C71F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7F1A05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245AAF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0,2080</w:t>
            </w:r>
          </w:p>
        </w:tc>
        <w:tc>
          <w:tcPr>
            <w:tcW w:w="2346" w:type="dxa"/>
            <w:tcBorders>
              <w:top w:val="nil"/>
              <w:left w:val="nil"/>
              <w:bottom w:val="single" w:sz="4" w:space="0" w:color="auto"/>
              <w:right w:val="single" w:sz="4" w:space="0" w:color="auto"/>
            </w:tcBorders>
            <w:shd w:val="clear" w:color="auto" w:fill="auto"/>
            <w:hideMark/>
          </w:tcPr>
          <w:p w14:paraId="4619EF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CD98819" w14:textId="77777777" w:rsidTr="00510848">
        <w:trPr>
          <w:gridAfter w:val="5"/>
          <w:wAfter w:w="11730" w:type="dxa"/>
          <w:trHeight w:val="598"/>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7F206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0B008233"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2D8F98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78E0D686" w14:textId="46F3D1E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6492BC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17,33</w:t>
            </w:r>
          </w:p>
        </w:tc>
        <w:tc>
          <w:tcPr>
            <w:tcW w:w="2346" w:type="dxa"/>
            <w:tcBorders>
              <w:top w:val="nil"/>
              <w:left w:val="nil"/>
              <w:bottom w:val="single" w:sz="4" w:space="0" w:color="auto"/>
              <w:right w:val="single" w:sz="4" w:space="0" w:color="auto"/>
            </w:tcBorders>
            <w:shd w:val="clear" w:color="auto" w:fill="auto"/>
            <w:hideMark/>
          </w:tcPr>
          <w:p w14:paraId="6C66BF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384A5C76"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046F28A"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3CD348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108717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299087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0,1733</w:t>
            </w:r>
          </w:p>
        </w:tc>
        <w:tc>
          <w:tcPr>
            <w:tcW w:w="2346" w:type="dxa"/>
            <w:tcBorders>
              <w:top w:val="nil"/>
              <w:left w:val="nil"/>
              <w:bottom w:val="single" w:sz="4" w:space="0" w:color="auto"/>
              <w:right w:val="single" w:sz="4" w:space="0" w:color="auto"/>
            </w:tcBorders>
            <w:shd w:val="clear" w:color="auto" w:fill="auto"/>
            <w:hideMark/>
          </w:tcPr>
          <w:p w14:paraId="28B163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CD338AE" w14:textId="77777777" w:rsidTr="00510848">
        <w:trPr>
          <w:gridAfter w:val="5"/>
          <w:wAfter w:w="11730" w:type="dxa"/>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7C9E892" w14:textId="6279F61F"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rPr>
              <w:t>с</w:t>
            </w:r>
            <w:r w:rsidR="00CF53D3" w:rsidRPr="00CF53D3">
              <w:rPr>
                <w:rFonts w:ascii="Times New Roman" w:hAnsi="Times New Roman"/>
                <w:sz w:val="28"/>
                <w:szCs w:val="28"/>
              </w:rPr>
              <w:t>уға қаныққан үлгінің меншікті адгезиясы:</w:t>
            </w:r>
          </w:p>
          <w:p w14:paraId="37EBEA61"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708B4D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2B30AA4A" w14:textId="2FC51602"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05019F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44,70</w:t>
            </w:r>
          </w:p>
        </w:tc>
        <w:tc>
          <w:tcPr>
            <w:tcW w:w="2346" w:type="dxa"/>
            <w:tcBorders>
              <w:top w:val="nil"/>
              <w:left w:val="nil"/>
              <w:bottom w:val="single" w:sz="4" w:space="0" w:color="auto"/>
              <w:right w:val="single" w:sz="4" w:space="0" w:color="auto"/>
            </w:tcBorders>
            <w:shd w:val="clear" w:color="auto" w:fill="auto"/>
            <w:hideMark/>
          </w:tcPr>
          <w:p w14:paraId="2A5DD5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беріктігі</w:t>
            </w:r>
          </w:p>
        </w:tc>
      </w:tr>
      <w:tr w:rsidR="00CF53D3" w:rsidRPr="00CF53D3" w14:paraId="025CA7B0"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E324E1D"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6AEBA5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6D4269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27E685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0,4470</w:t>
            </w:r>
          </w:p>
        </w:tc>
        <w:tc>
          <w:tcPr>
            <w:tcW w:w="2346" w:type="dxa"/>
            <w:tcBorders>
              <w:top w:val="nil"/>
              <w:left w:val="nil"/>
              <w:bottom w:val="single" w:sz="4" w:space="0" w:color="auto"/>
              <w:right w:val="single" w:sz="4" w:space="0" w:color="auto"/>
            </w:tcBorders>
            <w:shd w:val="clear" w:color="auto" w:fill="auto"/>
            <w:hideMark/>
          </w:tcPr>
          <w:p w14:paraId="5195FE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2737F28" w14:textId="77777777" w:rsidTr="00510848">
        <w:trPr>
          <w:gridAfter w:val="5"/>
          <w:wAfter w:w="11730" w:type="dxa"/>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99BA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1F9B00A7"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1874B8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50D991D4" w14:textId="4D6778EB"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45BC55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35,76</w:t>
            </w:r>
          </w:p>
        </w:tc>
        <w:tc>
          <w:tcPr>
            <w:tcW w:w="2346" w:type="dxa"/>
            <w:tcBorders>
              <w:top w:val="nil"/>
              <w:left w:val="nil"/>
              <w:bottom w:val="single" w:sz="4" w:space="0" w:color="auto"/>
              <w:right w:val="single" w:sz="4" w:space="0" w:color="auto"/>
            </w:tcBorders>
            <w:shd w:val="clear" w:color="auto" w:fill="auto"/>
            <w:hideMark/>
          </w:tcPr>
          <w:p w14:paraId="651E32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613CDFEC"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3E1F839"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7EFC82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382BAE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7EC134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0,3576</w:t>
            </w:r>
          </w:p>
        </w:tc>
        <w:tc>
          <w:tcPr>
            <w:tcW w:w="2346" w:type="dxa"/>
            <w:tcBorders>
              <w:top w:val="nil"/>
              <w:left w:val="nil"/>
              <w:bottom w:val="single" w:sz="4" w:space="0" w:color="auto"/>
              <w:right w:val="single" w:sz="4" w:space="0" w:color="auto"/>
            </w:tcBorders>
            <w:shd w:val="clear" w:color="auto" w:fill="auto"/>
            <w:hideMark/>
          </w:tcPr>
          <w:p w14:paraId="54F54A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37D6FF9" w14:textId="77777777" w:rsidTr="00510848">
        <w:trPr>
          <w:gridAfter w:val="5"/>
          <w:wAfter w:w="11730" w:type="dxa"/>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7674D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51276994"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700A33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52553CDC" w14:textId="5230B3E8"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w:t>
            </w:r>
            <w:r w:rsidR="00BD31E2" w:rsidRPr="00CF53D3">
              <w:rPr>
                <w:rFonts w:ascii="Times New Roman" w:hAnsi="Times New Roman"/>
                <w:sz w:val="28"/>
                <w:szCs w:val="28"/>
              </w:rPr>
              <w:t>К</w:t>
            </w:r>
            <w:r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2B0C94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29,80</w:t>
            </w:r>
          </w:p>
        </w:tc>
        <w:tc>
          <w:tcPr>
            <w:tcW w:w="2346" w:type="dxa"/>
            <w:tcBorders>
              <w:top w:val="nil"/>
              <w:left w:val="nil"/>
              <w:bottom w:val="single" w:sz="4" w:space="0" w:color="auto"/>
              <w:right w:val="single" w:sz="4" w:space="0" w:color="auto"/>
            </w:tcBorders>
            <w:shd w:val="clear" w:color="auto" w:fill="auto"/>
            <w:hideMark/>
          </w:tcPr>
          <w:p w14:paraId="1C9D24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6D6E9DF0"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E3D8E75"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6A8EE0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tcBorders>
              <w:top w:val="nil"/>
              <w:left w:val="nil"/>
              <w:bottom w:val="single" w:sz="4" w:space="0" w:color="auto"/>
              <w:right w:val="single" w:sz="4" w:space="0" w:color="auto"/>
            </w:tcBorders>
            <w:shd w:val="clear" w:color="auto" w:fill="auto"/>
            <w:vAlign w:val="center"/>
            <w:hideMark/>
          </w:tcPr>
          <w:p w14:paraId="064DC2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702BCC8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0,2980</w:t>
            </w:r>
          </w:p>
        </w:tc>
        <w:tc>
          <w:tcPr>
            <w:tcW w:w="2346" w:type="dxa"/>
            <w:tcBorders>
              <w:top w:val="nil"/>
              <w:left w:val="nil"/>
              <w:bottom w:val="single" w:sz="4" w:space="0" w:color="auto"/>
              <w:right w:val="single" w:sz="4" w:space="0" w:color="auto"/>
            </w:tcBorders>
            <w:shd w:val="clear" w:color="auto" w:fill="auto"/>
            <w:hideMark/>
          </w:tcPr>
          <w:p w14:paraId="5B51D5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6238608" w14:textId="77777777" w:rsidTr="00510848">
        <w:trPr>
          <w:gridAfter w:val="5"/>
          <w:wAfter w:w="11730" w:type="dxa"/>
          <w:trHeight w:val="628"/>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7ADE8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жалпы деформация модулі</w:t>
            </w:r>
          </w:p>
          <w:p w14:paraId="75AB982E"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52FA00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5BF85F95" w14:textId="16A2A306"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w:t>
            </w:r>
            <w:r w:rsidR="00CF53D3"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6277D1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2,4</w:t>
            </w:r>
          </w:p>
        </w:tc>
        <w:tc>
          <w:tcPr>
            <w:tcW w:w="2346" w:type="dxa"/>
            <w:tcBorders>
              <w:top w:val="nil"/>
              <w:left w:val="nil"/>
              <w:bottom w:val="single" w:sz="4" w:space="0" w:color="auto"/>
              <w:right w:val="single" w:sz="4" w:space="0" w:color="auto"/>
            </w:tcBorders>
            <w:shd w:val="clear" w:color="auto" w:fill="auto"/>
            <w:hideMark/>
          </w:tcPr>
          <w:p w14:paraId="29AF53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қатты Деформацияланатын</w:t>
            </w:r>
          </w:p>
        </w:tc>
      </w:tr>
      <w:tr w:rsidR="00CF53D3" w:rsidRPr="00CF53D3" w14:paraId="4CB4CA73"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BD9B8A5"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4A8D86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32749A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3E6753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24</w:t>
            </w:r>
          </w:p>
        </w:tc>
        <w:tc>
          <w:tcPr>
            <w:tcW w:w="2346" w:type="dxa"/>
            <w:tcBorders>
              <w:top w:val="nil"/>
              <w:left w:val="nil"/>
              <w:bottom w:val="single" w:sz="4" w:space="0" w:color="auto"/>
              <w:right w:val="single" w:sz="4" w:space="0" w:color="auto"/>
            </w:tcBorders>
            <w:shd w:val="clear" w:color="auto" w:fill="auto"/>
            <w:hideMark/>
          </w:tcPr>
          <w:p w14:paraId="1D010F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DB52926" w14:textId="77777777" w:rsidTr="00510848">
        <w:trPr>
          <w:gridAfter w:val="5"/>
          <w:wAfter w:w="11730" w:type="dxa"/>
          <w:trHeight w:val="598"/>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EC770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тығыздау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543686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4AC83C3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1163" w:type="dxa"/>
            <w:tcBorders>
              <w:top w:val="nil"/>
              <w:left w:val="nil"/>
              <w:bottom w:val="single" w:sz="4" w:space="0" w:color="auto"/>
              <w:right w:val="single" w:sz="4" w:space="0" w:color="auto"/>
            </w:tcBorders>
            <w:shd w:val="clear" w:color="auto" w:fill="auto"/>
            <w:vAlign w:val="center"/>
            <w:hideMark/>
          </w:tcPr>
          <w:p w14:paraId="7EBA8E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0,0377</w:t>
            </w:r>
          </w:p>
        </w:tc>
        <w:tc>
          <w:tcPr>
            <w:tcW w:w="2346" w:type="dxa"/>
            <w:tcBorders>
              <w:top w:val="nil"/>
              <w:left w:val="nil"/>
              <w:bottom w:val="single" w:sz="4" w:space="0" w:color="auto"/>
              <w:right w:val="single" w:sz="4" w:space="0" w:color="auto"/>
            </w:tcBorders>
            <w:shd w:val="clear" w:color="auto" w:fill="auto"/>
            <w:hideMark/>
          </w:tcPr>
          <w:p w14:paraId="55FE74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802C698" w14:textId="77777777" w:rsidTr="00510848">
        <w:trPr>
          <w:gridAfter w:val="5"/>
          <w:wAfter w:w="11730" w:type="dxa"/>
          <w:trHeight w:val="628"/>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9F868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59BBAA7C"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0F883E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78BF4F80" w14:textId="684B94E9"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М</w:t>
            </w:r>
            <w:r w:rsidR="00CF53D3" w:rsidRPr="00CF53D3">
              <w:rPr>
                <w:rFonts w:ascii="Times New Roman" w:hAnsi="Times New Roman"/>
                <w:sz w:val="28"/>
                <w:szCs w:val="28"/>
              </w:rPr>
              <w:t>Па</w:t>
            </w:r>
          </w:p>
        </w:tc>
        <w:tc>
          <w:tcPr>
            <w:tcW w:w="1163" w:type="dxa"/>
            <w:tcBorders>
              <w:top w:val="nil"/>
              <w:left w:val="nil"/>
              <w:bottom w:val="single" w:sz="4" w:space="0" w:color="auto"/>
              <w:right w:val="single" w:sz="4" w:space="0" w:color="auto"/>
            </w:tcBorders>
            <w:shd w:val="clear" w:color="auto" w:fill="auto"/>
            <w:vAlign w:val="center"/>
            <w:hideMark/>
          </w:tcPr>
          <w:p w14:paraId="5E59E8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2,4</w:t>
            </w:r>
          </w:p>
        </w:tc>
        <w:tc>
          <w:tcPr>
            <w:tcW w:w="2346" w:type="dxa"/>
            <w:tcBorders>
              <w:top w:val="nil"/>
              <w:left w:val="nil"/>
              <w:bottom w:val="single" w:sz="4" w:space="0" w:color="auto"/>
              <w:right w:val="single" w:sz="4" w:space="0" w:color="auto"/>
            </w:tcBorders>
            <w:shd w:val="clear" w:color="auto" w:fill="auto"/>
            <w:hideMark/>
          </w:tcPr>
          <w:p w14:paraId="3A4B5B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қатты Деформацияланатын</w:t>
            </w:r>
          </w:p>
        </w:tc>
      </w:tr>
      <w:tr w:rsidR="00CF53D3" w:rsidRPr="00CF53D3" w14:paraId="20698063" w14:textId="77777777" w:rsidTr="00510848">
        <w:trPr>
          <w:gridAfter w:val="5"/>
          <w:wAfter w:w="11730" w:type="dxa"/>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1D89A7C9" w14:textId="77777777" w:rsidR="00CF53D3" w:rsidRPr="00CF53D3" w:rsidRDefault="00CF53D3" w:rsidP="00510848">
            <w:pPr>
              <w:spacing w:after="0" w:line="240" w:lineRule="auto"/>
              <w:rPr>
                <w:rFonts w:ascii="Times New Roman" w:hAnsi="Times New Roman"/>
                <w:sz w:val="28"/>
                <w:szCs w:val="28"/>
              </w:rPr>
            </w:pPr>
          </w:p>
        </w:tc>
        <w:tc>
          <w:tcPr>
            <w:tcW w:w="1276" w:type="dxa"/>
            <w:tcBorders>
              <w:top w:val="nil"/>
              <w:left w:val="nil"/>
              <w:bottom w:val="single" w:sz="4" w:space="0" w:color="auto"/>
              <w:right w:val="single" w:sz="4" w:space="0" w:color="auto"/>
            </w:tcBorders>
            <w:shd w:val="clear" w:color="auto" w:fill="auto"/>
            <w:vAlign w:val="center"/>
            <w:hideMark/>
          </w:tcPr>
          <w:p w14:paraId="44F699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tcBorders>
              <w:top w:val="nil"/>
              <w:left w:val="nil"/>
              <w:bottom w:val="single" w:sz="4" w:space="0" w:color="auto"/>
              <w:right w:val="single" w:sz="4" w:space="0" w:color="auto"/>
            </w:tcBorders>
            <w:shd w:val="clear" w:color="auto" w:fill="auto"/>
            <w:vAlign w:val="center"/>
            <w:hideMark/>
          </w:tcPr>
          <w:p w14:paraId="436C52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tcBorders>
              <w:top w:val="nil"/>
              <w:left w:val="nil"/>
              <w:bottom w:val="single" w:sz="4" w:space="0" w:color="auto"/>
              <w:right w:val="single" w:sz="4" w:space="0" w:color="auto"/>
            </w:tcBorders>
            <w:shd w:val="clear" w:color="auto" w:fill="auto"/>
            <w:vAlign w:val="center"/>
            <w:hideMark/>
          </w:tcPr>
          <w:p w14:paraId="2DA38BB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24</w:t>
            </w:r>
          </w:p>
        </w:tc>
        <w:tc>
          <w:tcPr>
            <w:tcW w:w="2346" w:type="dxa"/>
            <w:tcBorders>
              <w:top w:val="nil"/>
              <w:left w:val="nil"/>
              <w:bottom w:val="single" w:sz="4" w:space="0" w:color="auto"/>
              <w:right w:val="single" w:sz="4" w:space="0" w:color="auto"/>
            </w:tcBorders>
            <w:shd w:val="clear" w:color="auto" w:fill="auto"/>
            <w:vAlign w:val="center"/>
            <w:hideMark/>
          </w:tcPr>
          <w:p w14:paraId="763312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8AE9C20" w14:textId="77777777" w:rsidTr="00510848">
        <w:trPr>
          <w:gridAfter w:val="5"/>
          <w:wAfter w:w="11730" w:type="dxa"/>
          <w:trHeight w:val="628"/>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A6F2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652B13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tcBorders>
              <w:top w:val="nil"/>
              <w:left w:val="nil"/>
              <w:bottom w:val="single" w:sz="4" w:space="0" w:color="auto"/>
              <w:right w:val="single" w:sz="4" w:space="0" w:color="auto"/>
            </w:tcBorders>
            <w:shd w:val="clear" w:color="auto" w:fill="auto"/>
            <w:vAlign w:val="center"/>
            <w:hideMark/>
          </w:tcPr>
          <w:p w14:paraId="408FB4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1163" w:type="dxa"/>
            <w:tcBorders>
              <w:top w:val="nil"/>
              <w:left w:val="nil"/>
              <w:bottom w:val="single" w:sz="4" w:space="0" w:color="auto"/>
              <w:right w:val="single" w:sz="4" w:space="0" w:color="auto"/>
            </w:tcBorders>
            <w:shd w:val="clear" w:color="auto" w:fill="auto"/>
            <w:vAlign w:val="center"/>
            <w:hideMark/>
          </w:tcPr>
          <w:p w14:paraId="641DE1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0,0377</w:t>
            </w:r>
          </w:p>
        </w:tc>
        <w:tc>
          <w:tcPr>
            <w:tcW w:w="2346" w:type="dxa"/>
            <w:tcBorders>
              <w:top w:val="nil"/>
              <w:left w:val="nil"/>
              <w:bottom w:val="single" w:sz="4" w:space="0" w:color="auto"/>
              <w:right w:val="single" w:sz="4" w:space="0" w:color="auto"/>
            </w:tcBorders>
            <w:shd w:val="clear" w:color="auto" w:fill="auto"/>
            <w:vAlign w:val="center"/>
            <w:hideMark/>
          </w:tcPr>
          <w:p w14:paraId="696F94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561BCC9" w14:textId="77777777" w:rsidTr="00510848">
        <w:trPr>
          <w:gridAfter w:val="5"/>
          <w:wAfter w:w="11730" w:type="dxa"/>
          <w:trHeight w:val="613"/>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DA8808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І</w:t>
            </w:r>
            <w:r w:rsidRPr="00CF53D3">
              <w:rPr>
                <w:rFonts w:ascii="Times New Roman" w:hAnsi="Times New Roman"/>
                <w:sz w:val="28"/>
                <w:szCs w:val="28"/>
              </w:rPr>
              <w:t>сінудің салыстырмалы деформациясы</w:t>
            </w:r>
          </w:p>
        </w:tc>
        <w:tc>
          <w:tcPr>
            <w:tcW w:w="1276" w:type="dxa"/>
            <w:tcBorders>
              <w:top w:val="nil"/>
              <w:left w:val="nil"/>
              <w:bottom w:val="single" w:sz="4" w:space="0" w:color="auto"/>
              <w:right w:val="single" w:sz="4" w:space="0" w:color="auto"/>
            </w:tcBorders>
            <w:shd w:val="clear" w:color="auto" w:fill="auto"/>
            <w:vAlign w:val="center"/>
            <w:hideMark/>
          </w:tcPr>
          <w:p w14:paraId="245742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Ɛsw</w:t>
            </w:r>
          </w:p>
        </w:tc>
        <w:tc>
          <w:tcPr>
            <w:tcW w:w="992" w:type="dxa"/>
            <w:tcBorders>
              <w:top w:val="nil"/>
              <w:left w:val="nil"/>
              <w:bottom w:val="single" w:sz="4" w:space="0" w:color="auto"/>
              <w:right w:val="single" w:sz="4" w:space="0" w:color="auto"/>
            </w:tcBorders>
            <w:shd w:val="clear" w:color="auto" w:fill="auto"/>
            <w:vAlign w:val="center"/>
            <w:hideMark/>
          </w:tcPr>
          <w:p w14:paraId="42A9018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tcBorders>
              <w:top w:val="nil"/>
              <w:left w:val="nil"/>
              <w:bottom w:val="single" w:sz="4" w:space="0" w:color="auto"/>
              <w:right w:val="single" w:sz="4" w:space="0" w:color="auto"/>
            </w:tcBorders>
            <w:shd w:val="clear" w:color="auto" w:fill="auto"/>
            <w:vAlign w:val="center"/>
            <w:hideMark/>
          </w:tcPr>
          <w:p w14:paraId="68ABF4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0,020</w:t>
            </w:r>
          </w:p>
        </w:tc>
        <w:tc>
          <w:tcPr>
            <w:tcW w:w="2346" w:type="dxa"/>
            <w:tcBorders>
              <w:top w:val="nil"/>
              <w:left w:val="nil"/>
              <w:bottom w:val="single" w:sz="4" w:space="0" w:color="auto"/>
              <w:right w:val="single" w:sz="4" w:space="0" w:color="auto"/>
            </w:tcBorders>
            <w:shd w:val="clear" w:color="auto" w:fill="auto"/>
            <w:vAlign w:val="center"/>
            <w:hideMark/>
          </w:tcPr>
          <w:p w14:paraId="27C255C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Ісінбейтін</w:t>
            </w:r>
          </w:p>
        </w:tc>
      </w:tr>
      <w:tr w:rsidR="00CF53D3" w:rsidRPr="00CF53D3" w14:paraId="0A892302"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19450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61EB89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2" w:type="dxa"/>
            <w:tcBorders>
              <w:top w:val="nil"/>
              <w:left w:val="nil"/>
              <w:bottom w:val="single" w:sz="4" w:space="0" w:color="auto"/>
              <w:right w:val="single" w:sz="4" w:space="0" w:color="auto"/>
            </w:tcBorders>
            <w:shd w:val="clear" w:color="auto" w:fill="auto"/>
            <w:vAlign w:val="center"/>
            <w:hideMark/>
          </w:tcPr>
          <w:p w14:paraId="23F4CE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019B24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w:t>
            </w:r>
          </w:p>
        </w:tc>
        <w:tc>
          <w:tcPr>
            <w:tcW w:w="2346" w:type="dxa"/>
            <w:tcBorders>
              <w:top w:val="nil"/>
              <w:left w:val="nil"/>
              <w:bottom w:val="single" w:sz="4" w:space="0" w:color="auto"/>
              <w:right w:val="single" w:sz="4" w:space="0" w:color="auto"/>
            </w:tcBorders>
            <w:shd w:val="clear" w:color="auto" w:fill="auto"/>
            <w:vAlign w:val="center"/>
            <w:hideMark/>
          </w:tcPr>
          <w:p w14:paraId="37C137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64665C1"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A10BD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7F342D58" w14:textId="61FD6188"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2" w:type="dxa"/>
            <w:tcBorders>
              <w:top w:val="nil"/>
              <w:left w:val="nil"/>
              <w:bottom w:val="single" w:sz="4" w:space="0" w:color="auto"/>
              <w:right w:val="single" w:sz="4" w:space="0" w:color="auto"/>
            </w:tcBorders>
            <w:shd w:val="clear" w:color="auto" w:fill="auto"/>
            <w:vAlign w:val="center"/>
            <w:hideMark/>
          </w:tcPr>
          <w:p w14:paraId="0FBC76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C0A2F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w:t>
            </w:r>
          </w:p>
        </w:tc>
        <w:tc>
          <w:tcPr>
            <w:tcW w:w="2346" w:type="dxa"/>
            <w:tcBorders>
              <w:top w:val="nil"/>
              <w:left w:val="nil"/>
              <w:bottom w:val="single" w:sz="4" w:space="0" w:color="auto"/>
              <w:right w:val="single" w:sz="4" w:space="0" w:color="auto"/>
            </w:tcBorders>
            <w:shd w:val="clear" w:color="auto" w:fill="auto"/>
            <w:vAlign w:val="center"/>
            <w:hideMark/>
          </w:tcPr>
          <w:p w14:paraId="3DD242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892C1EF"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5BA78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Механизмдерді әзірлеу бойынша топырақ тобы</w:t>
            </w:r>
          </w:p>
        </w:tc>
        <w:tc>
          <w:tcPr>
            <w:tcW w:w="1276" w:type="dxa"/>
            <w:tcBorders>
              <w:top w:val="nil"/>
              <w:left w:val="nil"/>
              <w:bottom w:val="single" w:sz="4" w:space="0" w:color="auto"/>
              <w:right w:val="single" w:sz="4" w:space="0" w:color="auto"/>
            </w:tcBorders>
            <w:shd w:val="clear" w:color="auto" w:fill="auto"/>
            <w:vAlign w:val="center"/>
            <w:hideMark/>
          </w:tcPr>
          <w:p w14:paraId="2DAE9D9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EE0C629" w14:textId="2F0744E4" w:rsidR="00CF53D3" w:rsidRPr="00CF53D3" w:rsidRDefault="00BD31E2" w:rsidP="00510848">
            <w:pPr>
              <w:spacing w:after="0" w:line="240" w:lineRule="auto"/>
              <w:rPr>
                <w:rFonts w:ascii="Times New Roman" w:hAnsi="Times New Roman"/>
                <w:sz w:val="28"/>
                <w:szCs w:val="28"/>
              </w:rPr>
            </w:pPr>
            <w:r w:rsidRPr="00CF53D3">
              <w:rPr>
                <w:rFonts w:ascii="Times New Roman" w:hAnsi="Times New Roman"/>
                <w:sz w:val="28"/>
                <w:szCs w:val="28"/>
              </w:rPr>
              <w:t>П</w:t>
            </w:r>
            <w:r w:rsidR="00CF53D3" w:rsidRPr="00CF53D3">
              <w:rPr>
                <w:rFonts w:ascii="Times New Roman" w:hAnsi="Times New Roman"/>
                <w:sz w:val="28"/>
                <w:szCs w:val="28"/>
              </w:rPr>
              <w:t>ункт</w:t>
            </w:r>
          </w:p>
        </w:tc>
        <w:tc>
          <w:tcPr>
            <w:tcW w:w="1163" w:type="dxa"/>
            <w:tcBorders>
              <w:top w:val="nil"/>
              <w:left w:val="nil"/>
              <w:bottom w:val="single" w:sz="4" w:space="0" w:color="auto"/>
              <w:right w:val="single" w:sz="4" w:space="0" w:color="auto"/>
            </w:tcBorders>
            <w:shd w:val="clear" w:color="auto" w:fill="auto"/>
            <w:vAlign w:val="center"/>
            <w:hideMark/>
          </w:tcPr>
          <w:p w14:paraId="301EC2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35в</w:t>
            </w:r>
          </w:p>
        </w:tc>
        <w:tc>
          <w:tcPr>
            <w:tcW w:w="2346" w:type="dxa"/>
            <w:tcBorders>
              <w:top w:val="nil"/>
              <w:left w:val="nil"/>
              <w:bottom w:val="single" w:sz="4" w:space="0" w:color="auto"/>
              <w:right w:val="single" w:sz="4" w:space="0" w:color="auto"/>
            </w:tcBorders>
            <w:shd w:val="clear" w:color="auto" w:fill="auto"/>
            <w:vAlign w:val="center"/>
            <w:hideMark/>
          </w:tcPr>
          <w:p w14:paraId="271D42A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33A6ACE" w14:textId="77777777" w:rsidTr="00510848">
        <w:trPr>
          <w:gridAfter w:val="5"/>
          <w:wAfter w:w="11730" w:type="dxa"/>
          <w:trHeight w:val="314"/>
        </w:trPr>
        <w:tc>
          <w:tcPr>
            <w:tcW w:w="9478" w:type="dxa"/>
            <w:gridSpan w:val="7"/>
            <w:tcBorders>
              <w:top w:val="single" w:sz="4" w:space="0" w:color="auto"/>
              <w:left w:val="single" w:sz="4" w:space="0" w:color="auto"/>
              <w:bottom w:val="single" w:sz="4" w:space="0" w:color="auto"/>
              <w:right w:val="single" w:sz="4" w:space="0" w:color="auto"/>
            </w:tcBorders>
            <w:shd w:val="clear" w:color="auto" w:fill="auto"/>
            <w:hideMark/>
          </w:tcPr>
          <w:p w14:paraId="2126A9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Сулы сығындысын химиялық талдау нәтижелері, 1:5 қатынасында</w:t>
            </w:r>
          </w:p>
        </w:tc>
      </w:tr>
      <w:tr w:rsidR="00CF53D3" w:rsidRPr="00CF53D3" w14:paraId="58EF727E"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3204D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276" w:type="dxa"/>
            <w:tcBorders>
              <w:top w:val="nil"/>
              <w:left w:val="nil"/>
              <w:bottom w:val="single" w:sz="4" w:space="0" w:color="auto"/>
              <w:right w:val="single" w:sz="4" w:space="0" w:color="auto"/>
            </w:tcBorders>
            <w:shd w:val="clear" w:color="auto" w:fill="auto"/>
            <w:vAlign w:val="center"/>
            <w:hideMark/>
          </w:tcPr>
          <w:p w14:paraId="194F0F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091DFE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1163" w:type="dxa"/>
            <w:tcBorders>
              <w:top w:val="nil"/>
              <w:left w:val="nil"/>
              <w:bottom w:val="single" w:sz="4" w:space="0" w:color="auto"/>
              <w:right w:val="single" w:sz="4" w:space="0" w:color="auto"/>
            </w:tcBorders>
            <w:shd w:val="clear" w:color="auto" w:fill="auto"/>
            <w:vAlign w:val="center"/>
            <w:hideMark/>
          </w:tcPr>
          <w:p w14:paraId="5EA7CC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346" w:type="dxa"/>
            <w:tcBorders>
              <w:top w:val="nil"/>
              <w:left w:val="nil"/>
              <w:bottom w:val="single" w:sz="4" w:space="0" w:color="auto"/>
              <w:right w:val="single" w:sz="4" w:space="0" w:color="auto"/>
            </w:tcBorders>
            <w:shd w:val="clear" w:color="auto" w:fill="auto"/>
            <w:vAlign w:val="center"/>
            <w:hideMark/>
          </w:tcPr>
          <w:p w14:paraId="6654A9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686242D3"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5083A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Бикарбонат ионы</w:t>
            </w:r>
          </w:p>
        </w:tc>
        <w:tc>
          <w:tcPr>
            <w:tcW w:w="1276" w:type="dxa"/>
            <w:tcBorders>
              <w:top w:val="nil"/>
              <w:left w:val="nil"/>
              <w:bottom w:val="single" w:sz="4" w:space="0" w:color="auto"/>
              <w:right w:val="single" w:sz="4" w:space="0" w:color="auto"/>
            </w:tcBorders>
            <w:shd w:val="clear" w:color="auto" w:fill="auto"/>
            <w:vAlign w:val="center"/>
            <w:hideMark/>
          </w:tcPr>
          <w:p w14:paraId="57AE46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2" w:type="dxa"/>
            <w:tcBorders>
              <w:top w:val="nil"/>
              <w:left w:val="nil"/>
              <w:bottom w:val="single" w:sz="4" w:space="0" w:color="auto"/>
              <w:right w:val="single" w:sz="4" w:space="0" w:color="auto"/>
            </w:tcBorders>
            <w:shd w:val="clear" w:color="auto" w:fill="auto"/>
            <w:vAlign w:val="center"/>
            <w:hideMark/>
          </w:tcPr>
          <w:p w14:paraId="53C5BE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641CA7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0,020</w:t>
            </w:r>
          </w:p>
        </w:tc>
        <w:tc>
          <w:tcPr>
            <w:tcW w:w="2346" w:type="dxa"/>
            <w:tcBorders>
              <w:top w:val="nil"/>
              <w:left w:val="nil"/>
              <w:bottom w:val="single" w:sz="4" w:space="0" w:color="auto"/>
              <w:right w:val="single" w:sz="4" w:space="0" w:color="auto"/>
            </w:tcBorders>
            <w:shd w:val="clear" w:color="auto" w:fill="auto"/>
            <w:vAlign w:val="center"/>
            <w:hideMark/>
          </w:tcPr>
          <w:p w14:paraId="3A4AF3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D2200C5"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CAA86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 ионы</w:t>
            </w:r>
          </w:p>
        </w:tc>
        <w:tc>
          <w:tcPr>
            <w:tcW w:w="1276" w:type="dxa"/>
            <w:tcBorders>
              <w:top w:val="nil"/>
              <w:left w:val="nil"/>
              <w:bottom w:val="single" w:sz="4" w:space="0" w:color="auto"/>
              <w:right w:val="single" w:sz="4" w:space="0" w:color="auto"/>
            </w:tcBorders>
            <w:shd w:val="clear" w:color="auto" w:fill="auto"/>
            <w:vAlign w:val="center"/>
            <w:hideMark/>
          </w:tcPr>
          <w:p w14:paraId="54F3BB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tcBorders>
              <w:top w:val="nil"/>
              <w:left w:val="nil"/>
              <w:bottom w:val="single" w:sz="4" w:space="0" w:color="auto"/>
              <w:right w:val="single" w:sz="4" w:space="0" w:color="auto"/>
            </w:tcBorders>
            <w:shd w:val="clear" w:color="auto" w:fill="auto"/>
            <w:vAlign w:val="center"/>
            <w:hideMark/>
          </w:tcPr>
          <w:p w14:paraId="255B7E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2193DF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10,298</w:t>
            </w:r>
          </w:p>
        </w:tc>
        <w:tc>
          <w:tcPr>
            <w:tcW w:w="2346" w:type="dxa"/>
            <w:tcBorders>
              <w:top w:val="nil"/>
              <w:left w:val="nil"/>
              <w:bottom w:val="single" w:sz="4" w:space="0" w:color="auto"/>
              <w:right w:val="single" w:sz="4" w:space="0" w:color="auto"/>
            </w:tcBorders>
            <w:shd w:val="clear" w:color="auto" w:fill="auto"/>
            <w:vAlign w:val="center"/>
            <w:hideMark/>
          </w:tcPr>
          <w:p w14:paraId="5D6C41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149D807"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C843FA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 ионы</w:t>
            </w:r>
          </w:p>
        </w:tc>
        <w:tc>
          <w:tcPr>
            <w:tcW w:w="1276" w:type="dxa"/>
            <w:tcBorders>
              <w:top w:val="nil"/>
              <w:left w:val="nil"/>
              <w:bottom w:val="single" w:sz="4" w:space="0" w:color="auto"/>
              <w:right w:val="single" w:sz="4" w:space="0" w:color="auto"/>
            </w:tcBorders>
            <w:shd w:val="clear" w:color="auto" w:fill="auto"/>
            <w:vAlign w:val="center"/>
            <w:hideMark/>
          </w:tcPr>
          <w:p w14:paraId="388A21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262BDB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7B9F82A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0,656</w:t>
            </w:r>
          </w:p>
        </w:tc>
        <w:tc>
          <w:tcPr>
            <w:tcW w:w="2346" w:type="dxa"/>
            <w:tcBorders>
              <w:top w:val="nil"/>
              <w:left w:val="nil"/>
              <w:bottom w:val="single" w:sz="4" w:space="0" w:color="auto"/>
              <w:right w:val="single" w:sz="4" w:space="0" w:color="auto"/>
            </w:tcBorders>
            <w:shd w:val="clear" w:color="auto" w:fill="auto"/>
            <w:vAlign w:val="center"/>
            <w:hideMark/>
          </w:tcPr>
          <w:p w14:paraId="316456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B6895C1"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8F177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Катиондар</w:t>
            </w:r>
          </w:p>
        </w:tc>
        <w:tc>
          <w:tcPr>
            <w:tcW w:w="1276" w:type="dxa"/>
            <w:tcBorders>
              <w:top w:val="nil"/>
              <w:left w:val="nil"/>
              <w:bottom w:val="single" w:sz="4" w:space="0" w:color="auto"/>
              <w:right w:val="single" w:sz="4" w:space="0" w:color="auto"/>
            </w:tcBorders>
            <w:shd w:val="clear" w:color="auto" w:fill="auto"/>
            <w:vAlign w:val="center"/>
            <w:hideMark/>
          </w:tcPr>
          <w:p w14:paraId="228D1B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1A67FA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1163" w:type="dxa"/>
            <w:tcBorders>
              <w:top w:val="nil"/>
              <w:left w:val="nil"/>
              <w:bottom w:val="single" w:sz="4" w:space="0" w:color="auto"/>
              <w:right w:val="single" w:sz="4" w:space="0" w:color="auto"/>
            </w:tcBorders>
            <w:shd w:val="clear" w:color="auto" w:fill="auto"/>
            <w:vAlign w:val="center"/>
            <w:hideMark/>
          </w:tcPr>
          <w:p w14:paraId="2201AC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346" w:type="dxa"/>
            <w:tcBorders>
              <w:top w:val="nil"/>
              <w:left w:val="nil"/>
              <w:bottom w:val="single" w:sz="4" w:space="0" w:color="auto"/>
              <w:right w:val="single" w:sz="4" w:space="0" w:color="auto"/>
            </w:tcBorders>
            <w:shd w:val="clear" w:color="auto" w:fill="auto"/>
            <w:vAlign w:val="center"/>
            <w:hideMark/>
          </w:tcPr>
          <w:p w14:paraId="35319D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026D9DF5"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45D9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 ионы</w:t>
            </w:r>
          </w:p>
        </w:tc>
        <w:tc>
          <w:tcPr>
            <w:tcW w:w="1276" w:type="dxa"/>
            <w:tcBorders>
              <w:top w:val="nil"/>
              <w:left w:val="nil"/>
              <w:bottom w:val="single" w:sz="4" w:space="0" w:color="auto"/>
              <w:right w:val="single" w:sz="4" w:space="0" w:color="auto"/>
            </w:tcBorders>
            <w:shd w:val="clear" w:color="auto" w:fill="auto"/>
            <w:vAlign w:val="center"/>
            <w:hideMark/>
          </w:tcPr>
          <w:p w14:paraId="40C8A6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2" w:type="dxa"/>
            <w:tcBorders>
              <w:top w:val="nil"/>
              <w:left w:val="nil"/>
              <w:bottom w:val="single" w:sz="4" w:space="0" w:color="auto"/>
              <w:right w:val="single" w:sz="4" w:space="0" w:color="auto"/>
            </w:tcBorders>
            <w:shd w:val="clear" w:color="auto" w:fill="auto"/>
            <w:vAlign w:val="center"/>
            <w:hideMark/>
          </w:tcPr>
          <w:p w14:paraId="6CAF77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22832B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0,276</w:t>
            </w:r>
          </w:p>
        </w:tc>
        <w:tc>
          <w:tcPr>
            <w:tcW w:w="2346" w:type="dxa"/>
            <w:tcBorders>
              <w:top w:val="nil"/>
              <w:left w:val="nil"/>
              <w:bottom w:val="single" w:sz="4" w:space="0" w:color="auto"/>
              <w:right w:val="single" w:sz="4" w:space="0" w:color="auto"/>
            </w:tcBorders>
            <w:shd w:val="clear" w:color="auto" w:fill="auto"/>
            <w:vAlign w:val="center"/>
            <w:hideMark/>
          </w:tcPr>
          <w:p w14:paraId="1D207D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4CAB7E8" w14:textId="77777777" w:rsidTr="00510848">
        <w:trPr>
          <w:gridAfter w:val="5"/>
          <w:wAfter w:w="11730" w:type="dxa"/>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5165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 ионы</w:t>
            </w:r>
          </w:p>
        </w:tc>
        <w:tc>
          <w:tcPr>
            <w:tcW w:w="1276" w:type="dxa"/>
            <w:tcBorders>
              <w:top w:val="nil"/>
              <w:left w:val="nil"/>
              <w:bottom w:val="single" w:sz="4" w:space="0" w:color="auto"/>
              <w:right w:val="single" w:sz="4" w:space="0" w:color="auto"/>
            </w:tcBorders>
            <w:shd w:val="clear" w:color="auto" w:fill="auto"/>
            <w:vAlign w:val="center"/>
            <w:hideMark/>
          </w:tcPr>
          <w:p w14:paraId="47A5DF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2" w:type="dxa"/>
            <w:tcBorders>
              <w:top w:val="nil"/>
              <w:left w:val="nil"/>
              <w:bottom w:val="single" w:sz="4" w:space="0" w:color="auto"/>
              <w:right w:val="single" w:sz="4" w:space="0" w:color="auto"/>
            </w:tcBorders>
            <w:shd w:val="clear" w:color="auto" w:fill="auto"/>
            <w:vAlign w:val="center"/>
            <w:hideMark/>
          </w:tcPr>
          <w:p w14:paraId="418C87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72C86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0,102</w:t>
            </w:r>
          </w:p>
        </w:tc>
        <w:tc>
          <w:tcPr>
            <w:tcW w:w="2346" w:type="dxa"/>
            <w:tcBorders>
              <w:top w:val="nil"/>
              <w:left w:val="nil"/>
              <w:bottom w:val="single" w:sz="4" w:space="0" w:color="auto"/>
              <w:right w:val="single" w:sz="4" w:space="0" w:color="auto"/>
            </w:tcBorders>
            <w:shd w:val="clear" w:color="auto" w:fill="auto"/>
            <w:vAlign w:val="center"/>
            <w:hideMark/>
          </w:tcPr>
          <w:p w14:paraId="123B37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CDAEAC3" w14:textId="77777777" w:rsidTr="00510848">
        <w:trPr>
          <w:gridAfter w:val="5"/>
          <w:wAfter w:w="11730" w:type="dxa"/>
          <w:trHeight w:val="38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FFDE8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 ионы, + Калий ионы, (айырмашылығы бойынша)</w:t>
            </w:r>
          </w:p>
        </w:tc>
        <w:tc>
          <w:tcPr>
            <w:tcW w:w="1276" w:type="dxa"/>
            <w:tcBorders>
              <w:top w:val="nil"/>
              <w:left w:val="nil"/>
              <w:bottom w:val="single" w:sz="4" w:space="0" w:color="auto"/>
              <w:right w:val="single" w:sz="4" w:space="0" w:color="auto"/>
            </w:tcBorders>
            <w:shd w:val="clear" w:color="auto" w:fill="auto"/>
            <w:vAlign w:val="center"/>
            <w:hideMark/>
          </w:tcPr>
          <w:p w14:paraId="7AC180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2" w:type="dxa"/>
            <w:tcBorders>
              <w:top w:val="nil"/>
              <w:left w:val="nil"/>
              <w:bottom w:val="single" w:sz="4" w:space="0" w:color="auto"/>
              <w:right w:val="single" w:sz="4" w:space="0" w:color="auto"/>
            </w:tcBorders>
            <w:shd w:val="clear" w:color="auto" w:fill="auto"/>
            <w:vAlign w:val="center"/>
            <w:hideMark/>
          </w:tcPr>
          <w:p w14:paraId="6C670E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8AB3C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6,482</w:t>
            </w:r>
          </w:p>
        </w:tc>
        <w:tc>
          <w:tcPr>
            <w:tcW w:w="2346" w:type="dxa"/>
            <w:tcBorders>
              <w:top w:val="nil"/>
              <w:left w:val="nil"/>
              <w:bottom w:val="single" w:sz="4" w:space="0" w:color="auto"/>
              <w:right w:val="single" w:sz="4" w:space="0" w:color="auto"/>
            </w:tcBorders>
            <w:shd w:val="clear" w:color="auto" w:fill="auto"/>
            <w:vAlign w:val="center"/>
            <w:hideMark/>
          </w:tcPr>
          <w:p w14:paraId="6C4637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12A84DA" w14:textId="77777777" w:rsidTr="00510848">
        <w:trPr>
          <w:gridAfter w:val="5"/>
          <w:wAfter w:w="11730" w:type="dxa"/>
          <w:trHeight w:val="32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56D18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276" w:type="dxa"/>
            <w:tcBorders>
              <w:top w:val="nil"/>
              <w:left w:val="nil"/>
              <w:bottom w:val="single" w:sz="4" w:space="0" w:color="auto"/>
              <w:right w:val="single" w:sz="4" w:space="0" w:color="auto"/>
            </w:tcBorders>
            <w:shd w:val="clear" w:color="auto" w:fill="auto"/>
            <w:vAlign w:val="center"/>
            <w:hideMark/>
          </w:tcPr>
          <w:p w14:paraId="556021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3F769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25921E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17,862</w:t>
            </w:r>
          </w:p>
        </w:tc>
        <w:tc>
          <w:tcPr>
            <w:tcW w:w="2346" w:type="dxa"/>
            <w:tcBorders>
              <w:top w:val="nil"/>
              <w:left w:val="nil"/>
              <w:bottom w:val="single" w:sz="4" w:space="0" w:color="auto"/>
              <w:right w:val="single" w:sz="4" w:space="0" w:color="auto"/>
            </w:tcBorders>
            <w:shd w:val="clear" w:color="auto" w:fill="auto"/>
            <w:noWrap/>
            <w:hideMark/>
          </w:tcPr>
          <w:p w14:paraId="71A34F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3C55CA7C" w14:textId="77777777" w:rsidTr="00510848">
        <w:trPr>
          <w:gridAfter w:val="5"/>
          <w:wAfter w:w="11730" w:type="dxa"/>
          <w:trHeight w:val="32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3776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276" w:type="dxa"/>
            <w:tcBorders>
              <w:top w:val="nil"/>
              <w:left w:val="nil"/>
              <w:bottom w:val="single" w:sz="4" w:space="0" w:color="auto"/>
              <w:right w:val="single" w:sz="4" w:space="0" w:color="auto"/>
            </w:tcBorders>
            <w:shd w:val="clear" w:color="auto" w:fill="auto"/>
            <w:vAlign w:val="center"/>
            <w:hideMark/>
          </w:tcPr>
          <w:p w14:paraId="25B8251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tcBorders>
              <w:top w:val="nil"/>
              <w:left w:val="nil"/>
              <w:bottom w:val="single" w:sz="4" w:space="0" w:color="auto"/>
              <w:right w:val="single" w:sz="4" w:space="0" w:color="auto"/>
            </w:tcBorders>
            <w:shd w:val="clear" w:color="auto" w:fill="auto"/>
            <w:vAlign w:val="center"/>
            <w:hideMark/>
          </w:tcPr>
          <w:p w14:paraId="2474AE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2B55D8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7,834</w:t>
            </w:r>
          </w:p>
        </w:tc>
        <w:tc>
          <w:tcPr>
            <w:tcW w:w="2346" w:type="dxa"/>
            <w:tcBorders>
              <w:top w:val="nil"/>
              <w:left w:val="nil"/>
              <w:bottom w:val="single" w:sz="4" w:space="0" w:color="auto"/>
              <w:right w:val="single" w:sz="4" w:space="0" w:color="auto"/>
            </w:tcBorders>
            <w:shd w:val="clear" w:color="auto" w:fill="auto"/>
            <w:hideMark/>
          </w:tcPr>
          <w:p w14:paraId="175BEB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44550E9" w14:textId="77777777" w:rsidTr="00510848">
        <w:trPr>
          <w:gridAfter w:val="5"/>
          <w:wAfter w:w="11730" w:type="dxa"/>
          <w:trHeight w:val="38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245D2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276" w:type="dxa"/>
            <w:tcBorders>
              <w:top w:val="nil"/>
              <w:left w:val="nil"/>
              <w:bottom w:val="single" w:sz="4" w:space="0" w:color="auto"/>
              <w:right w:val="single" w:sz="4" w:space="0" w:color="auto"/>
            </w:tcBorders>
            <w:shd w:val="clear" w:color="auto" w:fill="auto"/>
            <w:vAlign w:val="center"/>
            <w:hideMark/>
          </w:tcPr>
          <w:p w14:paraId="0BB063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2" w:type="dxa"/>
            <w:tcBorders>
              <w:top w:val="nil"/>
              <w:left w:val="nil"/>
              <w:bottom w:val="single" w:sz="4" w:space="0" w:color="auto"/>
              <w:right w:val="single" w:sz="4" w:space="0" w:color="auto"/>
            </w:tcBorders>
            <w:shd w:val="clear" w:color="auto" w:fill="auto"/>
            <w:vAlign w:val="center"/>
            <w:hideMark/>
          </w:tcPr>
          <w:p w14:paraId="08D413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AFC2C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15,693</w:t>
            </w:r>
          </w:p>
        </w:tc>
        <w:tc>
          <w:tcPr>
            <w:tcW w:w="2346" w:type="dxa"/>
            <w:tcBorders>
              <w:top w:val="nil"/>
              <w:left w:val="nil"/>
              <w:bottom w:val="single" w:sz="4" w:space="0" w:color="auto"/>
              <w:right w:val="single" w:sz="4" w:space="0" w:color="auto"/>
            </w:tcBorders>
            <w:shd w:val="clear" w:color="auto" w:fill="auto"/>
            <w:hideMark/>
          </w:tcPr>
          <w:p w14:paraId="47535D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Хлорид</w:t>
            </w:r>
          </w:p>
        </w:tc>
      </w:tr>
      <w:tr w:rsidR="00CF53D3" w:rsidRPr="00CF53D3" w14:paraId="2B18932F" w14:textId="77777777" w:rsidTr="00510848">
        <w:trPr>
          <w:gridAfter w:val="5"/>
          <w:wAfter w:w="11730" w:type="dxa"/>
          <w:trHeight w:val="688"/>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23DE2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075D659E" w14:textId="77777777" w:rsidTr="00510848">
        <w:trPr>
          <w:gridAfter w:val="5"/>
          <w:wAfter w:w="11730" w:type="dxa"/>
          <w:trHeight w:val="404"/>
        </w:trPr>
        <w:tc>
          <w:tcPr>
            <w:tcW w:w="235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8D33655" w14:textId="7115EF90"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lastRenderedPageBreak/>
              <w:t>МЕМСТ</w:t>
            </w:r>
            <w:r w:rsidR="00CF53D3" w:rsidRPr="00CF53D3">
              <w:rPr>
                <w:rFonts w:ascii="Times New Roman" w:hAnsi="Times New Roman"/>
                <w:sz w:val="28"/>
                <w:szCs w:val="28"/>
              </w:rPr>
              <w:t xml:space="preserve"> 10178 бойынша Портландцемент</w:t>
            </w:r>
          </w:p>
        </w:tc>
        <w:tc>
          <w:tcPr>
            <w:tcW w:w="1348" w:type="dxa"/>
            <w:tcBorders>
              <w:top w:val="nil"/>
              <w:left w:val="nil"/>
              <w:bottom w:val="single" w:sz="4" w:space="0" w:color="auto"/>
              <w:right w:val="single" w:sz="4" w:space="0" w:color="auto"/>
            </w:tcBorders>
            <w:shd w:val="clear" w:color="auto" w:fill="auto"/>
            <w:vAlign w:val="center"/>
            <w:hideMark/>
          </w:tcPr>
          <w:p w14:paraId="09D846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tcBorders>
              <w:top w:val="nil"/>
              <w:left w:val="nil"/>
              <w:bottom w:val="single" w:sz="4" w:space="0" w:color="auto"/>
              <w:right w:val="single" w:sz="4" w:space="0" w:color="auto"/>
            </w:tcBorders>
            <w:shd w:val="clear" w:color="auto" w:fill="auto"/>
            <w:vAlign w:val="center"/>
            <w:hideMark/>
          </w:tcPr>
          <w:p w14:paraId="4925C9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9A04C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25AE24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24B9CF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2DEA2B64"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51013C0"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74D26C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tcBorders>
              <w:top w:val="nil"/>
              <w:left w:val="nil"/>
              <w:bottom w:val="single" w:sz="4" w:space="0" w:color="auto"/>
              <w:right w:val="single" w:sz="4" w:space="0" w:color="auto"/>
            </w:tcBorders>
            <w:shd w:val="clear" w:color="auto" w:fill="auto"/>
            <w:vAlign w:val="center"/>
            <w:hideMark/>
          </w:tcPr>
          <w:p w14:paraId="47A54D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2B886A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2B5ECE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6F265D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56500A5F"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vAlign w:val="center"/>
            <w:hideMark/>
          </w:tcPr>
          <w:p w14:paraId="0B8F569A"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14F9F9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tcBorders>
              <w:top w:val="nil"/>
              <w:left w:val="nil"/>
              <w:bottom w:val="single" w:sz="4" w:space="0" w:color="auto"/>
              <w:right w:val="single" w:sz="4" w:space="0" w:color="auto"/>
            </w:tcBorders>
            <w:shd w:val="clear" w:color="auto" w:fill="auto"/>
            <w:vAlign w:val="center"/>
            <w:hideMark/>
          </w:tcPr>
          <w:p w14:paraId="54D487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78554A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7B2005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167660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756378F1"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vAlign w:val="center"/>
            <w:hideMark/>
          </w:tcPr>
          <w:p w14:paraId="57AAC011"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4C9739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tcBorders>
              <w:top w:val="nil"/>
              <w:left w:val="nil"/>
              <w:bottom w:val="single" w:sz="4" w:space="0" w:color="auto"/>
              <w:right w:val="single" w:sz="4" w:space="0" w:color="auto"/>
            </w:tcBorders>
            <w:shd w:val="clear" w:color="auto" w:fill="auto"/>
            <w:vAlign w:val="center"/>
            <w:hideMark/>
          </w:tcPr>
          <w:p w14:paraId="607458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6A6B6A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35D7AD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2E1BA3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2D308678"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vAlign w:val="center"/>
            <w:hideMark/>
          </w:tcPr>
          <w:p w14:paraId="0423A5DF"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669F1A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tcBorders>
              <w:top w:val="nil"/>
              <w:left w:val="nil"/>
              <w:bottom w:val="single" w:sz="4" w:space="0" w:color="auto"/>
              <w:right w:val="single" w:sz="4" w:space="0" w:color="auto"/>
            </w:tcBorders>
            <w:shd w:val="clear" w:color="auto" w:fill="auto"/>
            <w:vAlign w:val="center"/>
            <w:hideMark/>
          </w:tcPr>
          <w:p w14:paraId="00BFED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5E058F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6564E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08046F5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0173CA3" w14:textId="77777777" w:rsidTr="00510848">
        <w:trPr>
          <w:gridAfter w:val="5"/>
          <w:wAfter w:w="11730" w:type="dxa"/>
          <w:trHeight w:val="479"/>
        </w:trPr>
        <w:tc>
          <w:tcPr>
            <w:tcW w:w="235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9A37AF7" w14:textId="60F8B6E0"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Құрамында C3S 65% - дан аспайтын, c3a 7% - дан аспайтын, c3a + C4AF 22% - дан аспайтын </w:t>
            </w:r>
            <w:r w:rsidR="00F63E12">
              <w:rPr>
                <w:rFonts w:ascii="Times New Roman" w:hAnsi="Times New Roman"/>
                <w:sz w:val="28"/>
                <w:szCs w:val="28"/>
                <w:lang w:val="kk-KZ"/>
              </w:rPr>
              <w:t>МЕМСТ</w:t>
            </w:r>
            <w:r w:rsidRPr="00CF53D3">
              <w:rPr>
                <w:rFonts w:ascii="Times New Roman" w:hAnsi="Times New Roman"/>
                <w:sz w:val="28"/>
                <w:szCs w:val="28"/>
              </w:rPr>
              <w:t xml:space="preserve"> 10178 бойынша Портландцемент және шлак-портландцемент</w:t>
            </w:r>
          </w:p>
        </w:tc>
        <w:tc>
          <w:tcPr>
            <w:tcW w:w="1348" w:type="dxa"/>
            <w:tcBorders>
              <w:top w:val="nil"/>
              <w:left w:val="nil"/>
              <w:bottom w:val="single" w:sz="4" w:space="0" w:color="auto"/>
              <w:right w:val="single" w:sz="4" w:space="0" w:color="auto"/>
            </w:tcBorders>
            <w:shd w:val="clear" w:color="auto" w:fill="auto"/>
            <w:vAlign w:val="center"/>
            <w:hideMark/>
          </w:tcPr>
          <w:p w14:paraId="4FB139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tcBorders>
              <w:top w:val="nil"/>
              <w:left w:val="nil"/>
              <w:bottom w:val="single" w:sz="4" w:space="0" w:color="auto"/>
              <w:right w:val="single" w:sz="4" w:space="0" w:color="auto"/>
            </w:tcBorders>
            <w:shd w:val="clear" w:color="auto" w:fill="auto"/>
            <w:vAlign w:val="center"/>
            <w:hideMark/>
          </w:tcPr>
          <w:p w14:paraId="5CFBF4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8DB1D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91534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5D909E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30ADFE8" w14:textId="77777777" w:rsidTr="00510848">
        <w:trPr>
          <w:gridAfter w:val="5"/>
          <w:wAfter w:w="11730" w:type="dxa"/>
          <w:trHeight w:val="479"/>
        </w:trPr>
        <w:tc>
          <w:tcPr>
            <w:tcW w:w="2353" w:type="dxa"/>
            <w:gridSpan w:val="2"/>
            <w:vMerge/>
            <w:tcBorders>
              <w:top w:val="nil"/>
              <w:left w:val="single" w:sz="4" w:space="0" w:color="auto"/>
              <w:bottom w:val="single" w:sz="4" w:space="0" w:color="auto"/>
              <w:right w:val="single" w:sz="4" w:space="0" w:color="auto"/>
            </w:tcBorders>
            <w:vAlign w:val="center"/>
            <w:hideMark/>
          </w:tcPr>
          <w:p w14:paraId="667DE233"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065BA6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tcBorders>
              <w:top w:val="nil"/>
              <w:left w:val="nil"/>
              <w:bottom w:val="single" w:sz="4" w:space="0" w:color="auto"/>
              <w:right w:val="single" w:sz="4" w:space="0" w:color="auto"/>
            </w:tcBorders>
            <w:shd w:val="clear" w:color="auto" w:fill="auto"/>
            <w:vAlign w:val="center"/>
            <w:hideMark/>
          </w:tcPr>
          <w:p w14:paraId="04FF28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BB446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5E07FA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vAlign w:val="center"/>
            <w:hideMark/>
          </w:tcPr>
          <w:p w14:paraId="732379F7"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 агрессивті</w:t>
            </w:r>
          </w:p>
        </w:tc>
      </w:tr>
      <w:tr w:rsidR="00CF53D3" w:rsidRPr="00CF53D3" w14:paraId="37C97DDA" w14:textId="77777777" w:rsidTr="00510848">
        <w:trPr>
          <w:gridAfter w:val="5"/>
          <w:wAfter w:w="11730" w:type="dxa"/>
          <w:trHeight w:val="479"/>
        </w:trPr>
        <w:tc>
          <w:tcPr>
            <w:tcW w:w="2353" w:type="dxa"/>
            <w:gridSpan w:val="2"/>
            <w:vMerge/>
            <w:tcBorders>
              <w:top w:val="nil"/>
              <w:left w:val="single" w:sz="4" w:space="0" w:color="auto"/>
              <w:bottom w:val="single" w:sz="4" w:space="0" w:color="auto"/>
              <w:right w:val="single" w:sz="4" w:space="0" w:color="auto"/>
            </w:tcBorders>
            <w:vAlign w:val="center"/>
            <w:hideMark/>
          </w:tcPr>
          <w:p w14:paraId="433CA5C4"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08B02B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tcBorders>
              <w:top w:val="nil"/>
              <w:left w:val="nil"/>
              <w:bottom w:val="single" w:sz="4" w:space="0" w:color="auto"/>
              <w:right w:val="single" w:sz="4" w:space="0" w:color="auto"/>
            </w:tcBorders>
            <w:shd w:val="clear" w:color="auto" w:fill="auto"/>
            <w:vAlign w:val="center"/>
            <w:hideMark/>
          </w:tcPr>
          <w:p w14:paraId="6991966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114505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FFB7AE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vAlign w:val="center"/>
            <w:hideMark/>
          </w:tcPr>
          <w:p w14:paraId="0DA616E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Әлсіз агрессивті</w:t>
            </w:r>
          </w:p>
        </w:tc>
      </w:tr>
      <w:tr w:rsidR="00CF53D3" w:rsidRPr="00CF53D3" w14:paraId="366AA804" w14:textId="77777777" w:rsidTr="00510848">
        <w:trPr>
          <w:gridAfter w:val="5"/>
          <w:wAfter w:w="11730" w:type="dxa"/>
          <w:trHeight w:val="479"/>
        </w:trPr>
        <w:tc>
          <w:tcPr>
            <w:tcW w:w="2353" w:type="dxa"/>
            <w:gridSpan w:val="2"/>
            <w:vMerge/>
            <w:tcBorders>
              <w:top w:val="nil"/>
              <w:left w:val="single" w:sz="4" w:space="0" w:color="auto"/>
              <w:bottom w:val="single" w:sz="4" w:space="0" w:color="auto"/>
              <w:right w:val="single" w:sz="4" w:space="0" w:color="auto"/>
            </w:tcBorders>
            <w:vAlign w:val="center"/>
            <w:hideMark/>
          </w:tcPr>
          <w:p w14:paraId="47EDD72E"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0A64E8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tcBorders>
              <w:top w:val="nil"/>
              <w:left w:val="nil"/>
              <w:bottom w:val="single" w:sz="4" w:space="0" w:color="auto"/>
              <w:right w:val="single" w:sz="4" w:space="0" w:color="auto"/>
            </w:tcBorders>
            <w:shd w:val="clear" w:color="auto" w:fill="auto"/>
            <w:vAlign w:val="center"/>
            <w:hideMark/>
          </w:tcPr>
          <w:p w14:paraId="5C33EE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4F495B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4C58AB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vAlign w:val="center"/>
            <w:hideMark/>
          </w:tcPr>
          <w:p w14:paraId="00B838E0"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Агрессивті емес</w:t>
            </w:r>
          </w:p>
        </w:tc>
      </w:tr>
      <w:tr w:rsidR="00CF53D3" w:rsidRPr="00CF53D3" w14:paraId="0353F385" w14:textId="77777777" w:rsidTr="00510848">
        <w:trPr>
          <w:gridAfter w:val="5"/>
          <w:wAfter w:w="11730" w:type="dxa"/>
          <w:trHeight w:val="479"/>
        </w:trPr>
        <w:tc>
          <w:tcPr>
            <w:tcW w:w="2353" w:type="dxa"/>
            <w:gridSpan w:val="2"/>
            <w:vMerge/>
            <w:tcBorders>
              <w:top w:val="nil"/>
              <w:left w:val="single" w:sz="4" w:space="0" w:color="auto"/>
              <w:bottom w:val="single" w:sz="4" w:space="0" w:color="auto"/>
              <w:right w:val="single" w:sz="4" w:space="0" w:color="auto"/>
            </w:tcBorders>
            <w:vAlign w:val="center"/>
            <w:hideMark/>
          </w:tcPr>
          <w:p w14:paraId="34BC759A"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3CF853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tcBorders>
              <w:top w:val="nil"/>
              <w:left w:val="nil"/>
              <w:bottom w:val="single" w:sz="4" w:space="0" w:color="auto"/>
              <w:right w:val="single" w:sz="4" w:space="0" w:color="auto"/>
            </w:tcBorders>
            <w:shd w:val="clear" w:color="auto" w:fill="auto"/>
            <w:vAlign w:val="center"/>
            <w:hideMark/>
          </w:tcPr>
          <w:p w14:paraId="1D9D16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2E6CB5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B8C22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vAlign w:val="center"/>
            <w:hideMark/>
          </w:tcPr>
          <w:p w14:paraId="6A240801"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Агрессивті емес</w:t>
            </w:r>
          </w:p>
        </w:tc>
      </w:tr>
      <w:tr w:rsidR="00CF53D3" w:rsidRPr="00CF53D3" w14:paraId="2B9B8B58" w14:textId="77777777" w:rsidTr="00510848">
        <w:trPr>
          <w:gridAfter w:val="5"/>
          <w:wAfter w:w="11730" w:type="dxa"/>
          <w:trHeight w:val="404"/>
        </w:trPr>
        <w:tc>
          <w:tcPr>
            <w:tcW w:w="235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6B1F1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МЕМСТ 22266 бойынша сульфатқа төзімді цемент</w:t>
            </w:r>
          </w:p>
        </w:tc>
        <w:tc>
          <w:tcPr>
            <w:tcW w:w="1348" w:type="dxa"/>
            <w:tcBorders>
              <w:top w:val="nil"/>
              <w:left w:val="nil"/>
              <w:bottom w:val="single" w:sz="4" w:space="0" w:color="auto"/>
              <w:right w:val="single" w:sz="4" w:space="0" w:color="auto"/>
            </w:tcBorders>
            <w:shd w:val="clear" w:color="auto" w:fill="auto"/>
            <w:vAlign w:val="center"/>
            <w:hideMark/>
          </w:tcPr>
          <w:p w14:paraId="3378B7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tcBorders>
              <w:top w:val="nil"/>
              <w:left w:val="nil"/>
              <w:bottom w:val="single" w:sz="4" w:space="0" w:color="auto"/>
              <w:right w:val="single" w:sz="4" w:space="0" w:color="auto"/>
            </w:tcBorders>
            <w:shd w:val="clear" w:color="auto" w:fill="auto"/>
            <w:vAlign w:val="center"/>
            <w:hideMark/>
          </w:tcPr>
          <w:p w14:paraId="3918CA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07134E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0AAA90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vAlign w:val="center"/>
            <w:hideMark/>
          </w:tcPr>
          <w:p w14:paraId="4C747A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Әлсіз агрессивті</w:t>
            </w:r>
          </w:p>
        </w:tc>
      </w:tr>
      <w:tr w:rsidR="00CF53D3" w:rsidRPr="00CF53D3" w14:paraId="35F8EB60"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93D74E1"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15B9A1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tcBorders>
              <w:top w:val="nil"/>
              <w:left w:val="nil"/>
              <w:bottom w:val="single" w:sz="4" w:space="0" w:color="auto"/>
              <w:right w:val="single" w:sz="4" w:space="0" w:color="auto"/>
            </w:tcBorders>
            <w:shd w:val="clear" w:color="auto" w:fill="auto"/>
            <w:vAlign w:val="center"/>
            <w:hideMark/>
          </w:tcPr>
          <w:p w14:paraId="0D6CC3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209449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73DC80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tcPr>
          <w:p w14:paraId="6D3C1B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Агрессивті емес</w:t>
            </w:r>
          </w:p>
        </w:tc>
      </w:tr>
      <w:tr w:rsidR="00CF53D3" w:rsidRPr="00CF53D3" w14:paraId="7774A380"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96A99EB"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799F90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tcBorders>
              <w:top w:val="nil"/>
              <w:left w:val="nil"/>
              <w:bottom w:val="single" w:sz="4" w:space="0" w:color="auto"/>
              <w:right w:val="single" w:sz="4" w:space="0" w:color="auto"/>
            </w:tcBorders>
            <w:shd w:val="clear" w:color="auto" w:fill="auto"/>
            <w:vAlign w:val="center"/>
            <w:hideMark/>
          </w:tcPr>
          <w:p w14:paraId="796DFD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0B96B9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3052BF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tcPr>
          <w:p w14:paraId="717D85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Агрессивті емес</w:t>
            </w:r>
          </w:p>
        </w:tc>
      </w:tr>
      <w:tr w:rsidR="00CF53D3" w:rsidRPr="00CF53D3" w14:paraId="3E4469AB"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0B15DE9"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3F6C89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tcBorders>
              <w:top w:val="nil"/>
              <w:left w:val="nil"/>
              <w:bottom w:val="single" w:sz="4" w:space="0" w:color="auto"/>
              <w:right w:val="single" w:sz="4" w:space="0" w:color="auto"/>
            </w:tcBorders>
            <w:shd w:val="clear" w:color="auto" w:fill="auto"/>
            <w:vAlign w:val="center"/>
            <w:hideMark/>
          </w:tcPr>
          <w:p w14:paraId="41E726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5BBAAC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238894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tcPr>
          <w:p w14:paraId="49B4F5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Агрессивті емес</w:t>
            </w:r>
          </w:p>
        </w:tc>
      </w:tr>
      <w:tr w:rsidR="00CF53D3" w:rsidRPr="00CF53D3" w14:paraId="31BDD229" w14:textId="77777777" w:rsidTr="00510848">
        <w:trPr>
          <w:gridAfter w:val="5"/>
          <w:wAfter w:w="11730" w:type="dxa"/>
          <w:trHeight w:val="40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1969152"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6851EC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tcBorders>
              <w:top w:val="nil"/>
              <w:left w:val="nil"/>
              <w:bottom w:val="single" w:sz="4" w:space="0" w:color="auto"/>
              <w:right w:val="single" w:sz="4" w:space="0" w:color="auto"/>
            </w:tcBorders>
            <w:shd w:val="clear" w:color="auto" w:fill="auto"/>
            <w:vAlign w:val="center"/>
            <w:hideMark/>
          </w:tcPr>
          <w:p w14:paraId="29EDB1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tcBorders>
              <w:top w:val="nil"/>
              <w:left w:val="nil"/>
              <w:bottom w:val="single" w:sz="4" w:space="0" w:color="auto"/>
              <w:right w:val="single" w:sz="4" w:space="0" w:color="auto"/>
            </w:tcBorders>
            <w:shd w:val="clear" w:color="auto" w:fill="auto"/>
            <w:vAlign w:val="center"/>
            <w:hideMark/>
          </w:tcPr>
          <w:p w14:paraId="1ECF81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9A7F2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6 562</w:t>
            </w:r>
          </w:p>
        </w:tc>
        <w:tc>
          <w:tcPr>
            <w:tcW w:w="2346" w:type="dxa"/>
            <w:tcBorders>
              <w:top w:val="nil"/>
              <w:left w:val="nil"/>
              <w:bottom w:val="single" w:sz="4" w:space="0" w:color="auto"/>
              <w:right w:val="single" w:sz="4" w:space="0" w:color="auto"/>
            </w:tcBorders>
            <w:shd w:val="clear" w:color="auto" w:fill="auto"/>
            <w:hideMark/>
          </w:tcPr>
          <w:p w14:paraId="5B0A35C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Агрессивті емес</w:t>
            </w:r>
          </w:p>
        </w:tc>
      </w:tr>
      <w:tr w:rsidR="00CF53D3" w:rsidRPr="00CF53D3" w14:paraId="7FA6F2E0" w14:textId="77777777" w:rsidTr="00510848">
        <w:trPr>
          <w:trHeight w:val="598"/>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A3431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c>
          <w:tcPr>
            <w:tcW w:w="2346" w:type="dxa"/>
          </w:tcPr>
          <w:p w14:paraId="1F5EEDEF" w14:textId="77777777" w:rsidR="00CF53D3" w:rsidRPr="00CF53D3" w:rsidRDefault="00CF53D3" w:rsidP="00510848">
            <w:pPr>
              <w:spacing w:after="0" w:line="240" w:lineRule="auto"/>
              <w:rPr>
                <w:rFonts w:ascii="Times New Roman" w:hAnsi="Times New Roman"/>
                <w:sz w:val="28"/>
                <w:szCs w:val="28"/>
              </w:rPr>
            </w:pPr>
          </w:p>
        </w:tc>
        <w:tc>
          <w:tcPr>
            <w:tcW w:w="2346" w:type="dxa"/>
          </w:tcPr>
          <w:p w14:paraId="17DAA445" w14:textId="77777777" w:rsidR="00CF53D3" w:rsidRPr="00CF53D3" w:rsidRDefault="00CF53D3" w:rsidP="00510848">
            <w:pPr>
              <w:spacing w:after="0" w:line="240" w:lineRule="auto"/>
              <w:rPr>
                <w:rFonts w:ascii="Times New Roman" w:hAnsi="Times New Roman"/>
                <w:sz w:val="28"/>
                <w:szCs w:val="28"/>
              </w:rPr>
            </w:pPr>
          </w:p>
        </w:tc>
        <w:tc>
          <w:tcPr>
            <w:tcW w:w="2346" w:type="dxa"/>
          </w:tcPr>
          <w:p w14:paraId="39DCB89E" w14:textId="77777777" w:rsidR="00CF53D3" w:rsidRPr="00CF53D3" w:rsidRDefault="00CF53D3" w:rsidP="00510848">
            <w:pPr>
              <w:spacing w:after="0" w:line="240" w:lineRule="auto"/>
              <w:rPr>
                <w:rFonts w:ascii="Times New Roman" w:hAnsi="Times New Roman"/>
                <w:sz w:val="28"/>
                <w:szCs w:val="28"/>
              </w:rPr>
            </w:pPr>
          </w:p>
        </w:tc>
        <w:tc>
          <w:tcPr>
            <w:tcW w:w="2346" w:type="dxa"/>
          </w:tcPr>
          <w:p w14:paraId="63A35F29" w14:textId="77777777" w:rsidR="00CF53D3" w:rsidRPr="00CF53D3" w:rsidRDefault="00CF53D3" w:rsidP="00510848">
            <w:pPr>
              <w:spacing w:after="0" w:line="240" w:lineRule="auto"/>
              <w:rPr>
                <w:rFonts w:ascii="Times New Roman" w:hAnsi="Times New Roman"/>
                <w:sz w:val="28"/>
                <w:szCs w:val="28"/>
              </w:rPr>
            </w:pPr>
          </w:p>
        </w:tc>
        <w:tc>
          <w:tcPr>
            <w:tcW w:w="2346" w:type="dxa"/>
            <w:vAlign w:val="center"/>
          </w:tcPr>
          <w:p w14:paraId="0D8698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Неагрессивный</w:t>
            </w:r>
          </w:p>
        </w:tc>
      </w:tr>
      <w:tr w:rsidR="00CF53D3" w:rsidRPr="00CF53D3" w14:paraId="1AF2244D" w14:textId="77777777" w:rsidTr="00510848">
        <w:trPr>
          <w:gridAfter w:val="5"/>
          <w:wAfter w:w="11730" w:type="dxa"/>
          <w:trHeight w:val="344"/>
        </w:trPr>
        <w:tc>
          <w:tcPr>
            <w:tcW w:w="235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2C06F97" w14:textId="2E6C7A28"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10178 бойынша шлакопортландцемент және </w:t>
            </w:r>
            <w:r w:rsidR="00F63E12">
              <w:rPr>
                <w:rFonts w:ascii="Times New Roman" w:hAnsi="Times New Roman"/>
                <w:sz w:val="28"/>
                <w:szCs w:val="28"/>
                <w:lang w:val="kk-KZ"/>
              </w:rPr>
              <w:t>МЕМСТ</w:t>
            </w:r>
            <w:r w:rsidRPr="00CF53D3">
              <w:rPr>
                <w:rFonts w:ascii="Times New Roman" w:hAnsi="Times New Roman"/>
                <w:sz w:val="28"/>
                <w:szCs w:val="28"/>
              </w:rPr>
              <w:t xml:space="preserve"> 22266 бойынша </w:t>
            </w:r>
            <w:r w:rsidRPr="00CF53D3">
              <w:rPr>
                <w:rFonts w:ascii="Times New Roman" w:hAnsi="Times New Roman"/>
                <w:sz w:val="28"/>
                <w:szCs w:val="28"/>
              </w:rPr>
              <w:lastRenderedPageBreak/>
              <w:t>сульфатқа төзімді цемент</w:t>
            </w:r>
          </w:p>
        </w:tc>
        <w:tc>
          <w:tcPr>
            <w:tcW w:w="1348" w:type="dxa"/>
            <w:tcBorders>
              <w:top w:val="nil"/>
              <w:left w:val="nil"/>
              <w:bottom w:val="single" w:sz="4" w:space="0" w:color="auto"/>
              <w:right w:val="single" w:sz="4" w:space="0" w:color="auto"/>
            </w:tcBorders>
            <w:shd w:val="clear" w:color="auto" w:fill="auto"/>
            <w:vAlign w:val="center"/>
            <w:hideMark/>
          </w:tcPr>
          <w:p w14:paraId="6B85C3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W4-W6</w:t>
            </w:r>
          </w:p>
        </w:tc>
        <w:tc>
          <w:tcPr>
            <w:tcW w:w="1276" w:type="dxa"/>
            <w:tcBorders>
              <w:top w:val="nil"/>
              <w:left w:val="nil"/>
              <w:bottom w:val="single" w:sz="4" w:space="0" w:color="auto"/>
              <w:right w:val="single" w:sz="4" w:space="0" w:color="auto"/>
            </w:tcBorders>
            <w:shd w:val="clear" w:color="auto" w:fill="auto"/>
            <w:vAlign w:val="center"/>
            <w:hideMark/>
          </w:tcPr>
          <w:p w14:paraId="059E89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tcBorders>
              <w:top w:val="nil"/>
              <w:left w:val="nil"/>
              <w:bottom w:val="single" w:sz="4" w:space="0" w:color="auto"/>
              <w:right w:val="single" w:sz="4" w:space="0" w:color="auto"/>
            </w:tcBorders>
            <w:shd w:val="clear" w:color="auto" w:fill="auto"/>
            <w:vAlign w:val="center"/>
            <w:hideMark/>
          </w:tcPr>
          <w:p w14:paraId="2E0B8F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0C7D336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102 980</w:t>
            </w:r>
          </w:p>
        </w:tc>
        <w:tc>
          <w:tcPr>
            <w:tcW w:w="2346" w:type="dxa"/>
            <w:tcBorders>
              <w:top w:val="nil"/>
              <w:left w:val="nil"/>
              <w:bottom w:val="single" w:sz="4" w:space="0" w:color="auto"/>
              <w:right w:val="single" w:sz="4" w:space="0" w:color="auto"/>
            </w:tcBorders>
            <w:shd w:val="clear" w:color="auto" w:fill="auto"/>
            <w:hideMark/>
          </w:tcPr>
          <w:p w14:paraId="3A2AE7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Агрессивті емес</w:t>
            </w:r>
          </w:p>
        </w:tc>
      </w:tr>
      <w:tr w:rsidR="00CF53D3" w:rsidRPr="00CF53D3" w14:paraId="65A57973" w14:textId="77777777" w:rsidTr="00510848">
        <w:trPr>
          <w:gridAfter w:val="5"/>
          <w:wAfter w:w="11730" w:type="dxa"/>
          <w:trHeight w:val="34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66757BE"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559DEF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tcBorders>
              <w:top w:val="nil"/>
              <w:left w:val="nil"/>
              <w:bottom w:val="single" w:sz="4" w:space="0" w:color="auto"/>
              <w:right w:val="single" w:sz="4" w:space="0" w:color="auto"/>
            </w:tcBorders>
            <w:shd w:val="clear" w:color="auto" w:fill="auto"/>
            <w:vAlign w:val="center"/>
            <w:hideMark/>
          </w:tcPr>
          <w:p w14:paraId="26FD25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tcBorders>
              <w:top w:val="nil"/>
              <w:left w:val="nil"/>
              <w:bottom w:val="single" w:sz="4" w:space="0" w:color="auto"/>
              <w:right w:val="single" w:sz="4" w:space="0" w:color="auto"/>
            </w:tcBorders>
            <w:shd w:val="clear" w:color="auto" w:fill="auto"/>
            <w:vAlign w:val="center"/>
            <w:hideMark/>
          </w:tcPr>
          <w:p w14:paraId="58A6FB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919BD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102 980</w:t>
            </w:r>
          </w:p>
        </w:tc>
        <w:tc>
          <w:tcPr>
            <w:tcW w:w="2346" w:type="dxa"/>
            <w:tcBorders>
              <w:top w:val="nil"/>
              <w:left w:val="nil"/>
              <w:bottom w:val="single" w:sz="4" w:space="0" w:color="auto"/>
              <w:right w:val="single" w:sz="4" w:space="0" w:color="auto"/>
            </w:tcBorders>
            <w:shd w:val="clear" w:color="auto" w:fill="auto"/>
            <w:hideMark/>
          </w:tcPr>
          <w:p w14:paraId="0B8AC4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Ө</w:t>
            </w:r>
            <w:r w:rsidRPr="00CF53D3">
              <w:rPr>
                <w:rFonts w:ascii="Times New Roman" w:hAnsi="Times New Roman"/>
                <w:sz w:val="28"/>
                <w:szCs w:val="28"/>
              </w:rPr>
              <w:t>те агрессивті</w:t>
            </w:r>
          </w:p>
        </w:tc>
      </w:tr>
      <w:tr w:rsidR="00CF53D3" w:rsidRPr="00CF53D3" w14:paraId="490D49ED" w14:textId="77777777" w:rsidTr="00510848">
        <w:trPr>
          <w:gridAfter w:val="5"/>
          <w:wAfter w:w="11730" w:type="dxa"/>
          <w:trHeight w:val="344"/>
        </w:trPr>
        <w:tc>
          <w:tcPr>
            <w:tcW w:w="235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8311662" w14:textId="77777777" w:rsidR="00CF53D3" w:rsidRPr="00CF53D3" w:rsidRDefault="00CF53D3" w:rsidP="00510848">
            <w:pPr>
              <w:spacing w:after="0" w:line="240" w:lineRule="auto"/>
              <w:rPr>
                <w:rFonts w:ascii="Times New Roman" w:hAnsi="Times New Roman"/>
                <w:sz w:val="28"/>
                <w:szCs w:val="28"/>
              </w:rPr>
            </w:pPr>
          </w:p>
        </w:tc>
        <w:tc>
          <w:tcPr>
            <w:tcW w:w="1348" w:type="dxa"/>
            <w:tcBorders>
              <w:top w:val="nil"/>
              <w:left w:val="nil"/>
              <w:bottom w:val="single" w:sz="4" w:space="0" w:color="auto"/>
              <w:right w:val="single" w:sz="4" w:space="0" w:color="auto"/>
            </w:tcBorders>
            <w:shd w:val="clear" w:color="auto" w:fill="auto"/>
            <w:vAlign w:val="center"/>
            <w:hideMark/>
          </w:tcPr>
          <w:p w14:paraId="2E346C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tcBorders>
              <w:top w:val="nil"/>
              <w:left w:val="nil"/>
              <w:bottom w:val="single" w:sz="4" w:space="0" w:color="auto"/>
              <w:right w:val="single" w:sz="4" w:space="0" w:color="auto"/>
            </w:tcBorders>
            <w:shd w:val="clear" w:color="auto" w:fill="auto"/>
            <w:vAlign w:val="center"/>
            <w:hideMark/>
          </w:tcPr>
          <w:p w14:paraId="2C3D79C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tcBorders>
              <w:top w:val="nil"/>
              <w:left w:val="nil"/>
              <w:bottom w:val="single" w:sz="4" w:space="0" w:color="auto"/>
              <w:right w:val="single" w:sz="4" w:space="0" w:color="auto"/>
            </w:tcBorders>
            <w:shd w:val="clear" w:color="auto" w:fill="auto"/>
            <w:vAlign w:val="center"/>
            <w:hideMark/>
          </w:tcPr>
          <w:p w14:paraId="4D7510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63" w:type="dxa"/>
            <w:tcBorders>
              <w:top w:val="nil"/>
              <w:left w:val="nil"/>
              <w:bottom w:val="single" w:sz="4" w:space="0" w:color="auto"/>
              <w:right w:val="single" w:sz="4" w:space="0" w:color="auto"/>
            </w:tcBorders>
            <w:shd w:val="clear" w:color="auto" w:fill="auto"/>
            <w:vAlign w:val="center"/>
            <w:hideMark/>
          </w:tcPr>
          <w:p w14:paraId="1F07A0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102 980</w:t>
            </w:r>
          </w:p>
        </w:tc>
        <w:tc>
          <w:tcPr>
            <w:tcW w:w="2346" w:type="dxa"/>
            <w:tcBorders>
              <w:top w:val="nil"/>
              <w:left w:val="nil"/>
              <w:bottom w:val="single" w:sz="4" w:space="0" w:color="auto"/>
              <w:right w:val="single" w:sz="4" w:space="0" w:color="auto"/>
            </w:tcBorders>
            <w:shd w:val="clear" w:color="auto" w:fill="auto"/>
            <w:hideMark/>
          </w:tcPr>
          <w:p w14:paraId="02A9D9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49BEC70E" w14:textId="77777777" w:rsidTr="00510848">
        <w:trPr>
          <w:gridAfter w:val="5"/>
          <w:wAfter w:w="11730" w:type="dxa"/>
          <w:trHeight w:val="389"/>
        </w:trPr>
        <w:tc>
          <w:tcPr>
            <w:tcW w:w="9478"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DD9DB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237B645B"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E732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Кабельдің қорғасын қабығына қатысты</w:t>
            </w:r>
          </w:p>
        </w:tc>
        <w:tc>
          <w:tcPr>
            <w:tcW w:w="1276" w:type="dxa"/>
            <w:tcBorders>
              <w:top w:val="nil"/>
              <w:left w:val="nil"/>
              <w:bottom w:val="single" w:sz="4" w:space="0" w:color="auto"/>
              <w:right w:val="single" w:sz="4" w:space="0" w:color="auto"/>
            </w:tcBorders>
            <w:shd w:val="clear" w:color="auto" w:fill="auto"/>
            <w:vAlign w:val="center"/>
            <w:hideMark/>
          </w:tcPr>
          <w:p w14:paraId="5E9332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tcBorders>
              <w:top w:val="nil"/>
              <w:left w:val="nil"/>
              <w:bottom w:val="single" w:sz="4" w:space="0" w:color="auto"/>
              <w:right w:val="single" w:sz="4" w:space="0" w:color="auto"/>
            </w:tcBorders>
            <w:shd w:val="clear" w:color="auto" w:fill="auto"/>
            <w:vAlign w:val="center"/>
            <w:hideMark/>
          </w:tcPr>
          <w:p w14:paraId="4FF3833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BFEEB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7,83</w:t>
            </w:r>
          </w:p>
        </w:tc>
        <w:tc>
          <w:tcPr>
            <w:tcW w:w="2346" w:type="dxa"/>
            <w:tcBorders>
              <w:top w:val="nil"/>
              <w:left w:val="nil"/>
              <w:bottom w:val="single" w:sz="4" w:space="0" w:color="auto"/>
              <w:right w:val="single" w:sz="4" w:space="0" w:color="auto"/>
            </w:tcBorders>
            <w:shd w:val="clear" w:color="auto" w:fill="auto"/>
            <w:vAlign w:val="center"/>
            <w:hideMark/>
          </w:tcPr>
          <w:p w14:paraId="0D8ADE36"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7101CD1C" w14:textId="77777777" w:rsidTr="00510848">
        <w:trPr>
          <w:gridAfter w:val="5"/>
          <w:wAfter w:w="11730" w:type="dxa"/>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FC5CD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276" w:type="dxa"/>
            <w:tcBorders>
              <w:top w:val="nil"/>
              <w:left w:val="nil"/>
              <w:bottom w:val="single" w:sz="4" w:space="0" w:color="auto"/>
              <w:right w:val="single" w:sz="4" w:space="0" w:color="auto"/>
            </w:tcBorders>
            <w:shd w:val="clear" w:color="auto" w:fill="auto"/>
            <w:vAlign w:val="center"/>
            <w:hideMark/>
          </w:tcPr>
          <w:p w14:paraId="7264BF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tcBorders>
              <w:top w:val="nil"/>
              <w:left w:val="nil"/>
              <w:bottom w:val="single" w:sz="4" w:space="0" w:color="auto"/>
              <w:right w:val="single" w:sz="4" w:space="0" w:color="auto"/>
            </w:tcBorders>
            <w:shd w:val="clear" w:color="auto" w:fill="auto"/>
            <w:vAlign w:val="center"/>
            <w:hideMark/>
          </w:tcPr>
          <w:p w14:paraId="1E0BEE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tcBorders>
              <w:top w:val="nil"/>
              <w:left w:val="nil"/>
              <w:bottom w:val="single" w:sz="4" w:space="0" w:color="auto"/>
              <w:right w:val="single" w:sz="4" w:space="0" w:color="auto"/>
            </w:tcBorders>
            <w:shd w:val="clear" w:color="auto" w:fill="auto"/>
            <w:vAlign w:val="center"/>
            <w:hideMark/>
          </w:tcPr>
          <w:p w14:paraId="4ACD46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7,83</w:t>
            </w:r>
          </w:p>
        </w:tc>
        <w:tc>
          <w:tcPr>
            <w:tcW w:w="2346" w:type="dxa"/>
            <w:tcBorders>
              <w:top w:val="nil"/>
              <w:left w:val="nil"/>
              <w:bottom w:val="single" w:sz="4" w:space="0" w:color="auto"/>
              <w:right w:val="single" w:sz="4" w:space="0" w:color="auto"/>
            </w:tcBorders>
            <w:shd w:val="clear" w:color="auto" w:fill="auto"/>
            <w:vAlign w:val="center"/>
            <w:hideMark/>
          </w:tcPr>
          <w:p w14:paraId="401E99DF"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13698A77" w14:textId="77777777" w:rsidTr="00510848">
        <w:trPr>
          <w:gridAfter w:val="5"/>
          <w:wAfter w:w="11730" w:type="dxa"/>
          <w:trHeight w:val="10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26A7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5777" w:type="dxa"/>
            <w:gridSpan w:val="4"/>
            <w:tcBorders>
              <w:top w:val="single" w:sz="4" w:space="0" w:color="auto"/>
              <w:left w:val="nil"/>
              <w:bottom w:val="single" w:sz="4" w:space="0" w:color="auto"/>
              <w:right w:val="single" w:sz="4" w:space="0" w:color="auto"/>
            </w:tcBorders>
            <w:shd w:val="clear" w:color="auto" w:fill="auto"/>
            <w:vAlign w:val="center"/>
            <w:hideMark/>
          </w:tcPr>
          <w:p w14:paraId="7F0239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w:t>
            </w:r>
          </w:p>
        </w:tc>
      </w:tr>
    </w:tbl>
    <w:p w14:paraId="52F1BAE4" w14:textId="77777777" w:rsidR="00CF53D3" w:rsidRPr="00CF53D3" w:rsidRDefault="00CF53D3" w:rsidP="00CF53D3">
      <w:pPr>
        <w:spacing w:after="0" w:line="240" w:lineRule="auto"/>
        <w:rPr>
          <w:rFonts w:ascii="Times New Roman" w:hAnsi="Times New Roman"/>
          <w:sz w:val="28"/>
          <w:szCs w:val="28"/>
        </w:rPr>
      </w:pPr>
    </w:p>
    <w:p w14:paraId="1E9B977E"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20F8E5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9D5A4E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425372B"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2C25E5D"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5AAE54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82AF0A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25EBC96"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775ADB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897376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C353B0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2126D98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A74FE3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9D2C8D1" w14:textId="77777777" w:rsidR="00CF53D3" w:rsidRDefault="00CF53D3" w:rsidP="00CF53D3">
      <w:pPr>
        <w:spacing w:after="0" w:line="240" w:lineRule="auto"/>
        <w:ind w:firstLine="567"/>
        <w:jc w:val="both"/>
        <w:rPr>
          <w:rFonts w:ascii="Times New Roman" w:hAnsi="Times New Roman"/>
          <w:sz w:val="28"/>
          <w:szCs w:val="28"/>
          <w:lang w:val="kk-KZ"/>
        </w:rPr>
      </w:pPr>
    </w:p>
    <w:p w14:paraId="2F5C1946" w14:textId="77777777" w:rsidR="007271CE" w:rsidRDefault="007271CE" w:rsidP="00CF53D3">
      <w:pPr>
        <w:spacing w:after="0" w:line="240" w:lineRule="auto"/>
        <w:ind w:firstLine="567"/>
        <w:jc w:val="both"/>
        <w:rPr>
          <w:rFonts w:ascii="Times New Roman" w:hAnsi="Times New Roman"/>
          <w:sz w:val="28"/>
          <w:szCs w:val="28"/>
          <w:lang w:val="kk-KZ"/>
        </w:rPr>
      </w:pPr>
    </w:p>
    <w:p w14:paraId="7B424EF8" w14:textId="77777777" w:rsidR="007271CE" w:rsidRDefault="007271CE" w:rsidP="00CF53D3">
      <w:pPr>
        <w:spacing w:after="0" w:line="240" w:lineRule="auto"/>
        <w:ind w:firstLine="567"/>
        <w:jc w:val="both"/>
        <w:rPr>
          <w:rFonts w:ascii="Times New Roman" w:hAnsi="Times New Roman"/>
          <w:sz w:val="28"/>
          <w:szCs w:val="28"/>
          <w:lang w:val="kk-KZ"/>
        </w:rPr>
      </w:pPr>
    </w:p>
    <w:p w14:paraId="39DC774E" w14:textId="77777777" w:rsidR="007271CE" w:rsidRDefault="007271CE" w:rsidP="00CF53D3">
      <w:pPr>
        <w:spacing w:after="0" w:line="240" w:lineRule="auto"/>
        <w:ind w:firstLine="567"/>
        <w:jc w:val="both"/>
        <w:rPr>
          <w:rFonts w:ascii="Times New Roman" w:hAnsi="Times New Roman"/>
          <w:sz w:val="28"/>
          <w:szCs w:val="28"/>
          <w:lang w:val="kk-KZ"/>
        </w:rPr>
      </w:pPr>
    </w:p>
    <w:p w14:paraId="59D9C4E0" w14:textId="77777777" w:rsidR="007271CE" w:rsidRDefault="007271CE" w:rsidP="00CF53D3">
      <w:pPr>
        <w:spacing w:after="0" w:line="240" w:lineRule="auto"/>
        <w:ind w:firstLine="567"/>
        <w:jc w:val="both"/>
        <w:rPr>
          <w:rFonts w:ascii="Times New Roman" w:hAnsi="Times New Roman"/>
          <w:sz w:val="28"/>
          <w:szCs w:val="28"/>
          <w:lang w:val="kk-KZ"/>
        </w:rPr>
      </w:pPr>
    </w:p>
    <w:p w14:paraId="1262A18A" w14:textId="77777777" w:rsidR="007271CE" w:rsidRDefault="007271CE" w:rsidP="00CF53D3">
      <w:pPr>
        <w:spacing w:after="0" w:line="240" w:lineRule="auto"/>
        <w:ind w:firstLine="567"/>
        <w:jc w:val="both"/>
        <w:rPr>
          <w:rFonts w:ascii="Times New Roman" w:hAnsi="Times New Roman"/>
          <w:sz w:val="28"/>
          <w:szCs w:val="28"/>
          <w:lang w:val="kk-KZ"/>
        </w:rPr>
      </w:pPr>
    </w:p>
    <w:p w14:paraId="6CDBEEA4" w14:textId="77777777" w:rsidR="007271CE" w:rsidRDefault="007271CE" w:rsidP="00CF53D3">
      <w:pPr>
        <w:spacing w:after="0" w:line="240" w:lineRule="auto"/>
        <w:ind w:firstLine="567"/>
        <w:jc w:val="both"/>
        <w:rPr>
          <w:rFonts w:ascii="Times New Roman" w:hAnsi="Times New Roman"/>
          <w:sz w:val="28"/>
          <w:szCs w:val="28"/>
          <w:lang w:val="kk-KZ"/>
        </w:rPr>
      </w:pPr>
    </w:p>
    <w:p w14:paraId="4C5EFCAB" w14:textId="77777777" w:rsidR="007271CE" w:rsidRPr="00CF53D3" w:rsidRDefault="007271CE" w:rsidP="00CF53D3">
      <w:pPr>
        <w:spacing w:after="0" w:line="240" w:lineRule="auto"/>
        <w:ind w:firstLine="567"/>
        <w:jc w:val="both"/>
        <w:rPr>
          <w:rFonts w:ascii="Times New Roman" w:hAnsi="Times New Roman"/>
          <w:sz w:val="28"/>
          <w:szCs w:val="28"/>
          <w:lang w:val="kk-KZ"/>
        </w:rPr>
      </w:pPr>
    </w:p>
    <w:p w14:paraId="066ED711"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53D522F"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C86B8F3" w14:textId="7AB8956E"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И</w:t>
      </w:r>
    </w:p>
    <w:p w14:paraId="57724759"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62811F3" w14:textId="77777777" w:rsidR="00CF53D3" w:rsidRPr="00CF53D3" w:rsidRDefault="00CF53D3" w:rsidP="00CF53D3">
      <w:pPr>
        <w:spacing w:after="0" w:line="240" w:lineRule="auto"/>
        <w:ind w:firstLine="567"/>
        <w:jc w:val="both"/>
        <w:rPr>
          <w:rFonts w:ascii="Times New Roman" w:hAnsi="Times New Roman"/>
          <w:sz w:val="28"/>
          <w:szCs w:val="28"/>
          <w:lang w:val="kk-KZ"/>
        </w:rPr>
      </w:pPr>
      <w:r w:rsidRPr="00CF53D3">
        <w:rPr>
          <w:rFonts w:ascii="Times New Roman" w:hAnsi="Times New Roman"/>
          <w:sz w:val="28"/>
          <w:szCs w:val="28"/>
          <w:lang w:val="kk-KZ"/>
        </w:rPr>
        <w:t>Кесте  6 - ИГЭ-5. Құмды саз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1716"/>
        <w:gridCol w:w="596"/>
        <w:gridCol w:w="1105"/>
        <w:gridCol w:w="1560"/>
        <w:gridCol w:w="850"/>
        <w:gridCol w:w="142"/>
        <w:gridCol w:w="992"/>
        <w:gridCol w:w="2517"/>
      </w:tblGrid>
      <w:tr w:rsidR="00CF53D3" w:rsidRPr="00CF53D3" w14:paraId="3519FD2F" w14:textId="77777777" w:rsidTr="00510848">
        <w:trPr>
          <w:trHeight w:val="406"/>
          <w:tblHeader/>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A4571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ИГЭ-5. Құмды саз</w:t>
            </w:r>
          </w:p>
        </w:tc>
      </w:tr>
      <w:tr w:rsidR="00CF53D3" w:rsidRPr="00CF53D3" w14:paraId="0657B4A4" w14:textId="77777777" w:rsidTr="00510848">
        <w:trPr>
          <w:trHeight w:val="301"/>
          <w:tblHeader/>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12C1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сипаттамасы</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0786D1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5A2B40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Бірлік</w:t>
            </w:r>
            <w:r w:rsidRPr="00CF53D3">
              <w:rPr>
                <w:rFonts w:ascii="Times New Roman" w:hAnsi="Times New Roman"/>
                <w:sz w:val="28"/>
                <w:szCs w:val="28"/>
              </w:rPr>
              <w:t>.</w:t>
            </w:r>
          </w:p>
        </w:tc>
        <w:tc>
          <w:tcPr>
            <w:tcW w:w="3509" w:type="dxa"/>
            <w:gridSpan w:val="2"/>
            <w:tcBorders>
              <w:top w:val="single" w:sz="4" w:space="0" w:color="auto"/>
              <w:left w:val="nil"/>
              <w:bottom w:val="single" w:sz="4" w:space="0" w:color="auto"/>
              <w:right w:val="single" w:sz="4" w:space="0" w:color="auto"/>
            </w:tcBorders>
            <w:shd w:val="clear" w:color="auto" w:fill="auto"/>
            <w:vAlign w:val="center"/>
            <w:hideMark/>
          </w:tcPr>
          <w:p w14:paraId="484E7E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ИГЭ-5</w:t>
            </w:r>
          </w:p>
        </w:tc>
      </w:tr>
      <w:tr w:rsidR="00CF53D3" w:rsidRPr="00CF53D3" w14:paraId="470B0A2B" w14:textId="77777777" w:rsidTr="00510848">
        <w:trPr>
          <w:trHeight w:val="948"/>
          <w:tblHeader/>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DB9BDA2" w14:textId="77777777" w:rsidR="00CF53D3" w:rsidRPr="00CF53D3" w:rsidRDefault="00CF53D3" w:rsidP="00510848">
            <w:pPr>
              <w:spacing w:after="0" w:line="240" w:lineRule="auto"/>
              <w:rPr>
                <w:rFonts w:ascii="Times New Roman" w:hAnsi="Times New Roman"/>
                <w:sz w:val="28"/>
                <w:szCs w:val="28"/>
              </w:rPr>
            </w:pPr>
          </w:p>
        </w:tc>
        <w:tc>
          <w:tcPr>
            <w:tcW w:w="1560" w:type="dxa"/>
            <w:vMerge/>
            <w:tcBorders>
              <w:top w:val="nil"/>
              <w:left w:val="single" w:sz="4" w:space="0" w:color="auto"/>
              <w:bottom w:val="single" w:sz="4" w:space="0" w:color="auto"/>
              <w:right w:val="single" w:sz="4" w:space="0" w:color="auto"/>
            </w:tcBorders>
            <w:shd w:val="clear" w:color="auto" w:fill="auto"/>
            <w:vAlign w:val="center"/>
            <w:hideMark/>
          </w:tcPr>
          <w:p w14:paraId="09ACE9B0" w14:textId="77777777" w:rsidR="00CF53D3" w:rsidRPr="00CF53D3" w:rsidRDefault="00CF53D3" w:rsidP="00510848">
            <w:pPr>
              <w:spacing w:after="0" w:line="240" w:lineRule="auto"/>
              <w:rPr>
                <w:rFonts w:ascii="Times New Roman" w:hAnsi="Times New Roman"/>
                <w:sz w:val="28"/>
                <w:szCs w:val="28"/>
              </w:rPr>
            </w:pPr>
          </w:p>
        </w:tc>
        <w:tc>
          <w:tcPr>
            <w:tcW w:w="992" w:type="dxa"/>
            <w:gridSpan w:val="2"/>
            <w:vMerge/>
            <w:tcBorders>
              <w:top w:val="nil"/>
              <w:left w:val="single" w:sz="4" w:space="0" w:color="auto"/>
              <w:bottom w:val="single" w:sz="4" w:space="0" w:color="auto"/>
              <w:right w:val="single" w:sz="4" w:space="0" w:color="auto"/>
            </w:tcBorders>
            <w:shd w:val="clear" w:color="auto" w:fill="auto"/>
            <w:vAlign w:val="center"/>
            <w:hideMark/>
          </w:tcPr>
          <w:p w14:paraId="498DC5E6" w14:textId="77777777" w:rsidR="00CF53D3" w:rsidRPr="00CF53D3" w:rsidRDefault="00CF53D3" w:rsidP="00510848">
            <w:pPr>
              <w:spacing w:after="0" w:line="240" w:lineRule="auto"/>
              <w:rPr>
                <w:rFonts w:ascii="Times New Roman" w:hAnsi="Times New Roman"/>
                <w:sz w:val="28"/>
                <w:szCs w:val="28"/>
              </w:rPr>
            </w:pPr>
          </w:p>
        </w:tc>
        <w:tc>
          <w:tcPr>
            <w:tcW w:w="992" w:type="dxa"/>
            <w:tcBorders>
              <w:top w:val="nil"/>
              <w:left w:val="nil"/>
              <w:bottom w:val="single" w:sz="4" w:space="0" w:color="auto"/>
              <w:right w:val="single" w:sz="4" w:space="0" w:color="auto"/>
            </w:tcBorders>
            <w:shd w:val="clear" w:color="auto" w:fill="auto"/>
            <w:vAlign w:val="center"/>
            <w:hideMark/>
          </w:tcPr>
          <w:p w14:paraId="5EEDF4E6"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Норм. </w:t>
            </w:r>
            <w:r w:rsidRPr="00CF53D3">
              <w:rPr>
                <w:rFonts w:ascii="Times New Roman" w:hAnsi="Times New Roman"/>
                <w:sz w:val="28"/>
                <w:szCs w:val="28"/>
                <w:lang w:val="kk-KZ"/>
              </w:rPr>
              <w:t>мағыныасы</w:t>
            </w:r>
          </w:p>
        </w:tc>
        <w:tc>
          <w:tcPr>
            <w:tcW w:w="2517" w:type="dxa"/>
            <w:tcBorders>
              <w:top w:val="nil"/>
              <w:left w:val="nil"/>
              <w:bottom w:val="single" w:sz="4" w:space="0" w:color="auto"/>
              <w:right w:val="single" w:sz="4" w:space="0" w:color="auto"/>
            </w:tcBorders>
            <w:shd w:val="clear" w:color="auto" w:fill="auto"/>
            <w:vAlign w:val="center"/>
            <w:hideMark/>
          </w:tcPr>
          <w:p w14:paraId="69D90E6B"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Топырық түрлері</w:t>
            </w:r>
          </w:p>
        </w:tc>
      </w:tr>
      <w:tr w:rsidR="00CF53D3" w:rsidRPr="00CF53D3" w14:paraId="4A6A1602"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D91F1A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Табиғи ылғалдылық</w:t>
            </w:r>
          </w:p>
        </w:tc>
        <w:tc>
          <w:tcPr>
            <w:tcW w:w="1560" w:type="dxa"/>
            <w:tcBorders>
              <w:top w:val="nil"/>
              <w:left w:val="nil"/>
              <w:bottom w:val="single" w:sz="4" w:space="0" w:color="auto"/>
              <w:right w:val="single" w:sz="4" w:space="0" w:color="auto"/>
            </w:tcBorders>
            <w:shd w:val="clear" w:color="auto" w:fill="auto"/>
            <w:vAlign w:val="center"/>
            <w:hideMark/>
          </w:tcPr>
          <w:p w14:paraId="32F092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2" w:type="dxa"/>
            <w:gridSpan w:val="2"/>
            <w:tcBorders>
              <w:top w:val="nil"/>
              <w:left w:val="nil"/>
              <w:bottom w:val="single" w:sz="4" w:space="0" w:color="auto"/>
              <w:right w:val="single" w:sz="4" w:space="0" w:color="auto"/>
            </w:tcBorders>
            <w:shd w:val="clear" w:color="auto" w:fill="auto"/>
            <w:vAlign w:val="center"/>
            <w:hideMark/>
          </w:tcPr>
          <w:p w14:paraId="5229466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147E9A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0,205</w:t>
            </w:r>
          </w:p>
        </w:tc>
        <w:tc>
          <w:tcPr>
            <w:tcW w:w="2517" w:type="dxa"/>
            <w:tcBorders>
              <w:top w:val="nil"/>
              <w:left w:val="nil"/>
              <w:bottom w:val="single" w:sz="4" w:space="0" w:color="auto"/>
              <w:right w:val="single" w:sz="4" w:space="0" w:color="auto"/>
            </w:tcBorders>
            <w:shd w:val="clear" w:color="auto" w:fill="auto"/>
            <w:vAlign w:val="center"/>
            <w:hideMark/>
          </w:tcPr>
          <w:p w14:paraId="57F0C2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7208D88" w14:textId="77777777" w:rsidTr="00510848">
        <w:trPr>
          <w:trHeight w:val="632"/>
        </w:trPr>
        <w:tc>
          <w:tcPr>
            <w:tcW w:w="1716" w:type="dxa"/>
            <w:vMerge w:val="restart"/>
            <w:tcBorders>
              <w:top w:val="nil"/>
              <w:left w:val="single" w:sz="4" w:space="0" w:color="auto"/>
              <w:bottom w:val="single" w:sz="4" w:space="0" w:color="auto"/>
              <w:right w:val="single" w:sz="4" w:space="0" w:color="auto"/>
            </w:tcBorders>
            <w:shd w:val="clear" w:color="auto" w:fill="auto"/>
            <w:hideMark/>
          </w:tcPr>
          <w:p w14:paraId="62DB21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0B9DE5C8"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384F0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560" w:type="dxa"/>
            <w:tcBorders>
              <w:top w:val="nil"/>
              <w:left w:val="nil"/>
              <w:bottom w:val="single" w:sz="4" w:space="0" w:color="auto"/>
              <w:right w:val="single" w:sz="4" w:space="0" w:color="auto"/>
            </w:tcBorders>
            <w:shd w:val="clear" w:color="auto" w:fill="auto"/>
            <w:vAlign w:val="center"/>
            <w:hideMark/>
          </w:tcPr>
          <w:p w14:paraId="5E0411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2" w:type="dxa"/>
            <w:gridSpan w:val="2"/>
            <w:tcBorders>
              <w:top w:val="nil"/>
              <w:left w:val="nil"/>
              <w:bottom w:val="single" w:sz="4" w:space="0" w:color="auto"/>
              <w:right w:val="single" w:sz="4" w:space="0" w:color="auto"/>
            </w:tcBorders>
            <w:shd w:val="clear" w:color="auto" w:fill="auto"/>
            <w:vAlign w:val="center"/>
            <w:hideMark/>
          </w:tcPr>
          <w:p w14:paraId="5D302A9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BDE512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0,324</w:t>
            </w:r>
          </w:p>
        </w:tc>
        <w:tc>
          <w:tcPr>
            <w:tcW w:w="2517" w:type="dxa"/>
            <w:tcBorders>
              <w:top w:val="nil"/>
              <w:left w:val="nil"/>
              <w:bottom w:val="single" w:sz="4" w:space="0" w:color="auto"/>
              <w:right w:val="single" w:sz="4" w:space="0" w:color="auto"/>
            </w:tcBorders>
            <w:shd w:val="clear" w:color="auto" w:fill="auto"/>
            <w:vAlign w:val="center"/>
            <w:hideMark/>
          </w:tcPr>
          <w:p w14:paraId="3ADCE3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F4949A7" w14:textId="77777777" w:rsidTr="00510848">
        <w:trPr>
          <w:trHeight w:val="376"/>
        </w:trPr>
        <w:tc>
          <w:tcPr>
            <w:tcW w:w="1716" w:type="dxa"/>
            <w:vMerge/>
            <w:tcBorders>
              <w:top w:val="nil"/>
              <w:left w:val="single" w:sz="4" w:space="0" w:color="auto"/>
              <w:bottom w:val="single" w:sz="4" w:space="0" w:color="auto"/>
              <w:right w:val="single" w:sz="4" w:space="0" w:color="auto"/>
            </w:tcBorders>
            <w:hideMark/>
          </w:tcPr>
          <w:p w14:paraId="46E2681B"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76C0BB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560" w:type="dxa"/>
            <w:tcBorders>
              <w:top w:val="nil"/>
              <w:left w:val="nil"/>
              <w:bottom w:val="single" w:sz="4" w:space="0" w:color="auto"/>
              <w:right w:val="single" w:sz="4" w:space="0" w:color="auto"/>
            </w:tcBorders>
            <w:shd w:val="clear" w:color="auto" w:fill="auto"/>
            <w:vAlign w:val="center"/>
            <w:hideMark/>
          </w:tcPr>
          <w:p w14:paraId="5AE653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2" w:type="dxa"/>
            <w:gridSpan w:val="2"/>
            <w:tcBorders>
              <w:top w:val="nil"/>
              <w:left w:val="nil"/>
              <w:bottom w:val="single" w:sz="4" w:space="0" w:color="auto"/>
              <w:right w:val="single" w:sz="4" w:space="0" w:color="auto"/>
            </w:tcBorders>
            <w:shd w:val="clear" w:color="auto" w:fill="auto"/>
            <w:vAlign w:val="center"/>
            <w:hideMark/>
          </w:tcPr>
          <w:p w14:paraId="510CF8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799525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0,261</w:t>
            </w:r>
          </w:p>
        </w:tc>
        <w:tc>
          <w:tcPr>
            <w:tcW w:w="2517" w:type="dxa"/>
            <w:tcBorders>
              <w:top w:val="nil"/>
              <w:left w:val="nil"/>
              <w:bottom w:val="single" w:sz="4" w:space="0" w:color="auto"/>
              <w:right w:val="single" w:sz="4" w:space="0" w:color="auto"/>
            </w:tcBorders>
            <w:shd w:val="clear" w:color="auto" w:fill="auto"/>
            <w:vAlign w:val="center"/>
            <w:hideMark/>
          </w:tcPr>
          <w:p w14:paraId="69C1EA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55BCA69" w14:textId="77777777" w:rsidTr="00510848">
        <w:trPr>
          <w:trHeight w:val="632"/>
        </w:trPr>
        <w:tc>
          <w:tcPr>
            <w:tcW w:w="1716" w:type="dxa"/>
            <w:vMerge/>
            <w:tcBorders>
              <w:top w:val="nil"/>
              <w:left w:val="single" w:sz="4" w:space="0" w:color="auto"/>
              <w:bottom w:val="single" w:sz="4" w:space="0" w:color="auto"/>
              <w:right w:val="single" w:sz="4" w:space="0" w:color="auto"/>
            </w:tcBorders>
            <w:hideMark/>
          </w:tcPr>
          <w:p w14:paraId="499B7145"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6B5549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560" w:type="dxa"/>
            <w:tcBorders>
              <w:top w:val="nil"/>
              <w:left w:val="nil"/>
              <w:bottom w:val="single" w:sz="4" w:space="0" w:color="auto"/>
              <w:right w:val="single" w:sz="4" w:space="0" w:color="auto"/>
            </w:tcBorders>
            <w:shd w:val="clear" w:color="auto" w:fill="auto"/>
            <w:vAlign w:val="center"/>
            <w:hideMark/>
          </w:tcPr>
          <w:p w14:paraId="41F52AC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2" w:type="dxa"/>
            <w:gridSpan w:val="2"/>
            <w:tcBorders>
              <w:top w:val="nil"/>
              <w:left w:val="nil"/>
              <w:bottom w:val="single" w:sz="4" w:space="0" w:color="auto"/>
              <w:right w:val="single" w:sz="4" w:space="0" w:color="auto"/>
            </w:tcBorders>
            <w:shd w:val="clear" w:color="auto" w:fill="auto"/>
            <w:vAlign w:val="center"/>
            <w:hideMark/>
          </w:tcPr>
          <w:p w14:paraId="7576F7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6FF350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0,063</w:t>
            </w:r>
          </w:p>
        </w:tc>
        <w:tc>
          <w:tcPr>
            <w:tcW w:w="2517" w:type="dxa"/>
            <w:tcBorders>
              <w:top w:val="nil"/>
              <w:left w:val="nil"/>
              <w:bottom w:val="single" w:sz="4" w:space="0" w:color="auto"/>
              <w:right w:val="single" w:sz="4" w:space="0" w:color="auto"/>
            </w:tcBorders>
            <w:shd w:val="clear" w:color="auto" w:fill="auto"/>
            <w:hideMark/>
          </w:tcPr>
          <w:p w14:paraId="6464429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 саз</w:t>
            </w:r>
          </w:p>
        </w:tc>
      </w:tr>
      <w:tr w:rsidR="00CF53D3" w:rsidRPr="00CF53D3" w14:paraId="0D4CF3DB" w14:textId="77777777" w:rsidTr="00510848">
        <w:trPr>
          <w:trHeight w:val="316"/>
        </w:trPr>
        <w:tc>
          <w:tcPr>
            <w:tcW w:w="1716" w:type="dxa"/>
            <w:vMerge w:val="restart"/>
            <w:tcBorders>
              <w:top w:val="nil"/>
              <w:left w:val="single" w:sz="4" w:space="0" w:color="auto"/>
              <w:bottom w:val="single" w:sz="4" w:space="0" w:color="auto"/>
              <w:right w:val="single" w:sz="4" w:space="0" w:color="auto"/>
            </w:tcBorders>
            <w:shd w:val="clear" w:color="auto" w:fill="auto"/>
            <w:hideMark/>
          </w:tcPr>
          <w:p w14:paraId="5D710E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701" w:type="dxa"/>
            <w:gridSpan w:val="2"/>
            <w:tcBorders>
              <w:top w:val="nil"/>
              <w:left w:val="nil"/>
              <w:bottom w:val="single" w:sz="4" w:space="0" w:color="auto"/>
              <w:right w:val="single" w:sz="4" w:space="0" w:color="auto"/>
            </w:tcBorders>
            <w:shd w:val="clear" w:color="auto" w:fill="auto"/>
            <w:hideMark/>
          </w:tcPr>
          <w:p w14:paraId="5541C9B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w:t>
            </w:r>
          </w:p>
        </w:tc>
        <w:tc>
          <w:tcPr>
            <w:tcW w:w="1560" w:type="dxa"/>
            <w:tcBorders>
              <w:top w:val="nil"/>
              <w:left w:val="nil"/>
              <w:bottom w:val="single" w:sz="4" w:space="0" w:color="auto"/>
              <w:right w:val="single" w:sz="4" w:space="0" w:color="auto"/>
            </w:tcBorders>
            <w:shd w:val="clear" w:color="auto" w:fill="auto"/>
            <w:vAlign w:val="center"/>
            <w:hideMark/>
          </w:tcPr>
          <w:p w14:paraId="57E3BA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568173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3F4953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76</w:t>
            </w:r>
          </w:p>
        </w:tc>
        <w:tc>
          <w:tcPr>
            <w:tcW w:w="2517" w:type="dxa"/>
            <w:tcBorders>
              <w:top w:val="nil"/>
              <w:left w:val="nil"/>
              <w:bottom w:val="single" w:sz="4" w:space="0" w:color="auto"/>
              <w:right w:val="single" w:sz="4" w:space="0" w:color="auto"/>
            </w:tcBorders>
            <w:shd w:val="clear" w:color="auto" w:fill="auto"/>
            <w:hideMark/>
          </w:tcPr>
          <w:p w14:paraId="7B086D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1FFD2FA7" w14:textId="77777777" w:rsidTr="00510848">
        <w:trPr>
          <w:trHeight w:val="602"/>
        </w:trPr>
        <w:tc>
          <w:tcPr>
            <w:tcW w:w="1716" w:type="dxa"/>
            <w:vMerge/>
            <w:tcBorders>
              <w:top w:val="nil"/>
              <w:left w:val="single" w:sz="4" w:space="0" w:color="auto"/>
              <w:bottom w:val="single" w:sz="4" w:space="0" w:color="auto"/>
              <w:right w:val="single" w:sz="4" w:space="0" w:color="auto"/>
            </w:tcBorders>
            <w:vAlign w:val="center"/>
            <w:hideMark/>
          </w:tcPr>
          <w:p w14:paraId="5C33C18B"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4894D9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w:t>
            </w:r>
          </w:p>
        </w:tc>
        <w:tc>
          <w:tcPr>
            <w:tcW w:w="1560" w:type="dxa"/>
            <w:tcBorders>
              <w:top w:val="nil"/>
              <w:left w:val="nil"/>
              <w:bottom w:val="single" w:sz="4" w:space="0" w:color="auto"/>
              <w:right w:val="single" w:sz="4" w:space="0" w:color="auto"/>
            </w:tcBorders>
            <w:shd w:val="clear" w:color="auto" w:fill="auto"/>
            <w:vAlign w:val="center"/>
            <w:hideMark/>
          </w:tcPr>
          <w:p w14:paraId="11577C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644663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7B5FB96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w:t>
            </w:r>
          </w:p>
        </w:tc>
        <w:tc>
          <w:tcPr>
            <w:tcW w:w="2517" w:type="dxa"/>
            <w:tcBorders>
              <w:top w:val="nil"/>
              <w:left w:val="nil"/>
              <w:bottom w:val="single" w:sz="4" w:space="0" w:color="auto"/>
              <w:right w:val="single" w:sz="4" w:space="0" w:color="auto"/>
            </w:tcBorders>
            <w:shd w:val="clear" w:color="auto" w:fill="auto"/>
            <w:hideMark/>
          </w:tcPr>
          <w:p w14:paraId="2257DE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D448703" w14:textId="77777777" w:rsidTr="00510848">
        <w:trPr>
          <w:trHeight w:val="316"/>
        </w:trPr>
        <w:tc>
          <w:tcPr>
            <w:tcW w:w="1716" w:type="dxa"/>
            <w:vMerge/>
            <w:tcBorders>
              <w:top w:val="nil"/>
              <w:left w:val="single" w:sz="4" w:space="0" w:color="auto"/>
              <w:bottom w:val="single" w:sz="4" w:space="0" w:color="auto"/>
              <w:right w:val="single" w:sz="4" w:space="0" w:color="auto"/>
            </w:tcBorders>
            <w:vAlign w:val="center"/>
            <w:hideMark/>
          </w:tcPr>
          <w:p w14:paraId="4F19DFA7" w14:textId="77777777" w:rsidR="00CF53D3" w:rsidRPr="00CF53D3" w:rsidRDefault="00CF53D3" w:rsidP="00510848">
            <w:pPr>
              <w:spacing w:after="0" w:line="240" w:lineRule="auto"/>
              <w:rPr>
                <w:rFonts w:ascii="Times New Roman" w:hAnsi="Times New Roman"/>
                <w:sz w:val="28"/>
                <w:szCs w:val="28"/>
              </w:rPr>
            </w:pPr>
          </w:p>
        </w:tc>
        <w:tc>
          <w:tcPr>
            <w:tcW w:w="1701" w:type="dxa"/>
            <w:gridSpan w:val="2"/>
            <w:tcBorders>
              <w:top w:val="nil"/>
              <w:left w:val="nil"/>
              <w:bottom w:val="single" w:sz="4" w:space="0" w:color="auto"/>
              <w:right w:val="single" w:sz="4" w:space="0" w:color="auto"/>
            </w:tcBorders>
            <w:shd w:val="clear" w:color="auto" w:fill="auto"/>
            <w:hideMark/>
          </w:tcPr>
          <w:p w14:paraId="2EA5D6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балшық</w:t>
            </w:r>
          </w:p>
        </w:tc>
        <w:tc>
          <w:tcPr>
            <w:tcW w:w="1560" w:type="dxa"/>
            <w:tcBorders>
              <w:top w:val="nil"/>
              <w:left w:val="nil"/>
              <w:bottom w:val="single" w:sz="4" w:space="0" w:color="auto"/>
              <w:right w:val="single" w:sz="4" w:space="0" w:color="auto"/>
            </w:tcBorders>
            <w:shd w:val="clear" w:color="auto" w:fill="auto"/>
            <w:vAlign w:val="center"/>
            <w:hideMark/>
          </w:tcPr>
          <w:p w14:paraId="2B161A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0A1387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000000" w:fill="FFFFFF"/>
            <w:vAlign w:val="center"/>
            <w:hideMark/>
          </w:tcPr>
          <w:p w14:paraId="2A3E790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w:t>
            </w:r>
          </w:p>
        </w:tc>
        <w:tc>
          <w:tcPr>
            <w:tcW w:w="2517" w:type="dxa"/>
            <w:tcBorders>
              <w:top w:val="nil"/>
              <w:left w:val="nil"/>
              <w:bottom w:val="single" w:sz="4" w:space="0" w:color="auto"/>
              <w:right w:val="single" w:sz="4" w:space="0" w:color="auto"/>
            </w:tcBorders>
            <w:shd w:val="clear" w:color="auto" w:fill="auto"/>
            <w:hideMark/>
          </w:tcPr>
          <w:p w14:paraId="39B69A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97430AB"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8FC44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560" w:type="dxa"/>
            <w:tcBorders>
              <w:top w:val="nil"/>
              <w:left w:val="nil"/>
              <w:bottom w:val="single" w:sz="4" w:space="0" w:color="auto"/>
              <w:right w:val="single" w:sz="4" w:space="0" w:color="auto"/>
            </w:tcBorders>
            <w:shd w:val="clear" w:color="auto" w:fill="auto"/>
            <w:vAlign w:val="center"/>
            <w:hideMark/>
          </w:tcPr>
          <w:p w14:paraId="40DAB8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2" w:type="dxa"/>
            <w:gridSpan w:val="2"/>
            <w:tcBorders>
              <w:top w:val="nil"/>
              <w:left w:val="nil"/>
              <w:bottom w:val="single" w:sz="4" w:space="0" w:color="auto"/>
              <w:right w:val="single" w:sz="4" w:space="0" w:color="auto"/>
            </w:tcBorders>
            <w:shd w:val="clear" w:color="auto" w:fill="auto"/>
            <w:vAlign w:val="center"/>
            <w:hideMark/>
          </w:tcPr>
          <w:p w14:paraId="21EEC1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5F756E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-0,89</w:t>
            </w:r>
          </w:p>
        </w:tc>
        <w:tc>
          <w:tcPr>
            <w:tcW w:w="2517" w:type="dxa"/>
            <w:tcBorders>
              <w:top w:val="nil"/>
              <w:left w:val="nil"/>
              <w:bottom w:val="single" w:sz="4" w:space="0" w:color="auto"/>
              <w:right w:val="single" w:sz="4" w:space="0" w:color="auto"/>
            </w:tcBorders>
            <w:shd w:val="clear" w:color="auto" w:fill="auto"/>
            <w:vAlign w:val="center"/>
            <w:hideMark/>
          </w:tcPr>
          <w:p w14:paraId="371E1E11"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Қатты</w:t>
            </w:r>
          </w:p>
        </w:tc>
      </w:tr>
      <w:tr w:rsidR="00CF53D3" w:rsidRPr="00CF53D3" w14:paraId="576FBC42"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97BD65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3EDA35EC" w14:textId="4014AD7F"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54537D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2208E8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2,07</w:t>
            </w:r>
          </w:p>
        </w:tc>
        <w:tc>
          <w:tcPr>
            <w:tcW w:w="2517" w:type="dxa"/>
            <w:tcBorders>
              <w:top w:val="nil"/>
              <w:left w:val="nil"/>
              <w:bottom w:val="single" w:sz="4" w:space="0" w:color="auto"/>
              <w:right w:val="single" w:sz="4" w:space="0" w:color="auto"/>
            </w:tcBorders>
            <w:shd w:val="clear" w:color="auto" w:fill="auto"/>
            <w:vAlign w:val="center"/>
            <w:hideMark/>
          </w:tcPr>
          <w:p w14:paraId="4AC3DF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F036D30"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9618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560" w:type="dxa"/>
            <w:tcBorders>
              <w:top w:val="nil"/>
              <w:left w:val="nil"/>
              <w:bottom w:val="single" w:sz="4" w:space="0" w:color="auto"/>
              <w:right w:val="single" w:sz="4" w:space="0" w:color="auto"/>
            </w:tcBorders>
            <w:shd w:val="clear" w:color="auto" w:fill="auto"/>
            <w:vAlign w:val="center"/>
            <w:hideMark/>
          </w:tcPr>
          <w:p w14:paraId="3D424EBC" w14:textId="6E409E7A"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33D349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4BAE1C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2,05</w:t>
            </w:r>
          </w:p>
        </w:tc>
        <w:tc>
          <w:tcPr>
            <w:tcW w:w="2517" w:type="dxa"/>
            <w:tcBorders>
              <w:top w:val="nil"/>
              <w:left w:val="nil"/>
              <w:bottom w:val="single" w:sz="4" w:space="0" w:color="auto"/>
              <w:right w:val="single" w:sz="4" w:space="0" w:color="auto"/>
            </w:tcBorders>
            <w:shd w:val="clear" w:color="auto" w:fill="auto"/>
            <w:vAlign w:val="center"/>
            <w:hideMark/>
          </w:tcPr>
          <w:p w14:paraId="719A7E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96AD1F7"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1809B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560" w:type="dxa"/>
            <w:tcBorders>
              <w:top w:val="nil"/>
              <w:left w:val="nil"/>
              <w:bottom w:val="single" w:sz="4" w:space="0" w:color="auto"/>
              <w:right w:val="single" w:sz="4" w:space="0" w:color="auto"/>
            </w:tcBorders>
            <w:shd w:val="clear" w:color="auto" w:fill="auto"/>
            <w:vAlign w:val="center"/>
            <w:hideMark/>
          </w:tcPr>
          <w:p w14:paraId="4DD218FC" w14:textId="22FEEBE3"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101550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992" w:type="dxa"/>
            <w:tcBorders>
              <w:top w:val="nil"/>
              <w:left w:val="nil"/>
              <w:bottom w:val="single" w:sz="4" w:space="0" w:color="auto"/>
              <w:right w:val="single" w:sz="4" w:space="0" w:color="auto"/>
            </w:tcBorders>
            <w:shd w:val="clear" w:color="auto" w:fill="auto"/>
            <w:vAlign w:val="center"/>
            <w:hideMark/>
          </w:tcPr>
          <w:p w14:paraId="1CC750A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2,03</w:t>
            </w:r>
          </w:p>
        </w:tc>
        <w:tc>
          <w:tcPr>
            <w:tcW w:w="2517" w:type="dxa"/>
            <w:tcBorders>
              <w:top w:val="nil"/>
              <w:left w:val="nil"/>
              <w:bottom w:val="single" w:sz="4" w:space="0" w:color="auto"/>
              <w:right w:val="single" w:sz="4" w:space="0" w:color="auto"/>
            </w:tcBorders>
            <w:shd w:val="clear" w:color="auto" w:fill="auto"/>
            <w:vAlign w:val="center"/>
            <w:hideMark/>
          </w:tcPr>
          <w:p w14:paraId="256E09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481488A"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6205B0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0F5681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2" w:type="dxa"/>
            <w:gridSpan w:val="2"/>
            <w:tcBorders>
              <w:top w:val="nil"/>
              <w:left w:val="nil"/>
              <w:bottom w:val="single" w:sz="4" w:space="0" w:color="auto"/>
              <w:right w:val="single" w:sz="4" w:space="0" w:color="auto"/>
            </w:tcBorders>
            <w:shd w:val="clear" w:color="auto" w:fill="auto"/>
            <w:vAlign w:val="center"/>
            <w:hideMark/>
          </w:tcPr>
          <w:p w14:paraId="04B145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992" w:type="dxa"/>
            <w:tcBorders>
              <w:top w:val="nil"/>
              <w:left w:val="nil"/>
              <w:bottom w:val="single" w:sz="4" w:space="0" w:color="auto"/>
              <w:right w:val="single" w:sz="4" w:space="0" w:color="auto"/>
            </w:tcBorders>
            <w:shd w:val="clear" w:color="auto" w:fill="auto"/>
            <w:vAlign w:val="center"/>
            <w:hideMark/>
          </w:tcPr>
          <w:p w14:paraId="1FBDDA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2,69</w:t>
            </w:r>
          </w:p>
        </w:tc>
        <w:tc>
          <w:tcPr>
            <w:tcW w:w="2517" w:type="dxa"/>
            <w:tcBorders>
              <w:top w:val="nil"/>
              <w:left w:val="nil"/>
              <w:bottom w:val="single" w:sz="4" w:space="0" w:color="auto"/>
              <w:right w:val="single" w:sz="4" w:space="0" w:color="auto"/>
            </w:tcBorders>
            <w:shd w:val="clear" w:color="auto" w:fill="auto"/>
            <w:vAlign w:val="center"/>
            <w:hideMark/>
          </w:tcPr>
          <w:p w14:paraId="516C58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DBE68AE"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EC8BB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560" w:type="dxa"/>
            <w:tcBorders>
              <w:top w:val="nil"/>
              <w:left w:val="nil"/>
              <w:bottom w:val="single" w:sz="4" w:space="0" w:color="auto"/>
              <w:right w:val="single" w:sz="4" w:space="0" w:color="auto"/>
            </w:tcBorders>
            <w:shd w:val="clear" w:color="auto" w:fill="auto"/>
            <w:vAlign w:val="center"/>
            <w:hideMark/>
          </w:tcPr>
          <w:p w14:paraId="65BD21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2" w:type="dxa"/>
            <w:gridSpan w:val="2"/>
            <w:tcBorders>
              <w:top w:val="nil"/>
              <w:left w:val="nil"/>
              <w:bottom w:val="single" w:sz="4" w:space="0" w:color="auto"/>
              <w:right w:val="single" w:sz="4" w:space="0" w:color="auto"/>
            </w:tcBorders>
            <w:shd w:val="clear" w:color="auto" w:fill="auto"/>
            <w:vAlign w:val="center"/>
            <w:hideMark/>
          </w:tcPr>
          <w:p w14:paraId="23CDC43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992" w:type="dxa"/>
            <w:tcBorders>
              <w:top w:val="nil"/>
              <w:left w:val="nil"/>
              <w:bottom w:val="single" w:sz="4" w:space="0" w:color="auto"/>
              <w:right w:val="single" w:sz="4" w:space="0" w:color="auto"/>
            </w:tcBorders>
            <w:shd w:val="clear" w:color="auto" w:fill="auto"/>
            <w:vAlign w:val="center"/>
            <w:hideMark/>
          </w:tcPr>
          <w:p w14:paraId="27EC91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1,72</w:t>
            </w:r>
          </w:p>
        </w:tc>
        <w:tc>
          <w:tcPr>
            <w:tcW w:w="2517" w:type="dxa"/>
            <w:tcBorders>
              <w:top w:val="nil"/>
              <w:left w:val="nil"/>
              <w:bottom w:val="single" w:sz="4" w:space="0" w:color="auto"/>
              <w:right w:val="single" w:sz="4" w:space="0" w:color="auto"/>
            </w:tcBorders>
            <w:shd w:val="clear" w:color="auto" w:fill="auto"/>
            <w:vAlign w:val="center"/>
            <w:hideMark/>
          </w:tcPr>
          <w:p w14:paraId="3995AA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DC6304B"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CC29E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560" w:type="dxa"/>
            <w:tcBorders>
              <w:top w:val="nil"/>
              <w:left w:val="nil"/>
              <w:bottom w:val="single" w:sz="4" w:space="0" w:color="auto"/>
              <w:right w:val="single" w:sz="4" w:space="0" w:color="auto"/>
            </w:tcBorders>
            <w:shd w:val="clear" w:color="auto" w:fill="auto"/>
            <w:vAlign w:val="center"/>
            <w:hideMark/>
          </w:tcPr>
          <w:p w14:paraId="61446C73" w14:textId="5D6C652F"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2" w:type="dxa"/>
            <w:gridSpan w:val="2"/>
            <w:tcBorders>
              <w:top w:val="nil"/>
              <w:left w:val="nil"/>
              <w:bottom w:val="single" w:sz="4" w:space="0" w:color="auto"/>
              <w:right w:val="single" w:sz="4" w:space="0" w:color="auto"/>
            </w:tcBorders>
            <w:shd w:val="clear" w:color="auto" w:fill="auto"/>
            <w:vAlign w:val="center"/>
            <w:hideMark/>
          </w:tcPr>
          <w:p w14:paraId="190162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51D4F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36,16</w:t>
            </w:r>
          </w:p>
        </w:tc>
        <w:tc>
          <w:tcPr>
            <w:tcW w:w="2517" w:type="dxa"/>
            <w:tcBorders>
              <w:top w:val="nil"/>
              <w:left w:val="nil"/>
              <w:bottom w:val="single" w:sz="4" w:space="0" w:color="auto"/>
              <w:right w:val="single" w:sz="4" w:space="0" w:color="auto"/>
            </w:tcBorders>
            <w:shd w:val="clear" w:color="auto" w:fill="auto"/>
            <w:vAlign w:val="center"/>
            <w:hideMark/>
          </w:tcPr>
          <w:p w14:paraId="308447E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366B77D"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73797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4ACA0BB2" w14:textId="13BC7653"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442F82A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992" w:type="dxa"/>
            <w:tcBorders>
              <w:top w:val="nil"/>
              <w:left w:val="nil"/>
              <w:bottom w:val="single" w:sz="4" w:space="0" w:color="auto"/>
              <w:right w:val="single" w:sz="4" w:space="0" w:color="auto"/>
            </w:tcBorders>
            <w:shd w:val="clear" w:color="auto" w:fill="auto"/>
            <w:vAlign w:val="center"/>
            <w:hideMark/>
          </w:tcPr>
          <w:p w14:paraId="6DB43C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0,566</w:t>
            </w:r>
          </w:p>
        </w:tc>
        <w:tc>
          <w:tcPr>
            <w:tcW w:w="2517" w:type="dxa"/>
            <w:tcBorders>
              <w:top w:val="nil"/>
              <w:left w:val="nil"/>
              <w:bottom w:val="single" w:sz="4" w:space="0" w:color="auto"/>
              <w:right w:val="single" w:sz="4" w:space="0" w:color="auto"/>
            </w:tcBorders>
            <w:shd w:val="clear" w:color="auto" w:fill="auto"/>
            <w:vAlign w:val="center"/>
            <w:hideMark/>
          </w:tcPr>
          <w:p w14:paraId="367FE4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2A2D2F4"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69A1B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қанығу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112BC4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Sr</w:t>
            </w:r>
          </w:p>
        </w:tc>
        <w:tc>
          <w:tcPr>
            <w:tcW w:w="992" w:type="dxa"/>
            <w:gridSpan w:val="2"/>
            <w:tcBorders>
              <w:top w:val="nil"/>
              <w:left w:val="nil"/>
              <w:bottom w:val="single" w:sz="4" w:space="0" w:color="auto"/>
              <w:right w:val="single" w:sz="4" w:space="0" w:color="auto"/>
            </w:tcBorders>
            <w:shd w:val="clear" w:color="auto" w:fill="auto"/>
            <w:vAlign w:val="center"/>
            <w:hideMark/>
          </w:tcPr>
          <w:p w14:paraId="572CAC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д.е.                           </w:t>
            </w:r>
          </w:p>
        </w:tc>
        <w:tc>
          <w:tcPr>
            <w:tcW w:w="992" w:type="dxa"/>
            <w:tcBorders>
              <w:top w:val="nil"/>
              <w:left w:val="nil"/>
              <w:bottom w:val="single" w:sz="4" w:space="0" w:color="auto"/>
              <w:right w:val="single" w:sz="4" w:space="0" w:color="auto"/>
            </w:tcBorders>
            <w:shd w:val="clear" w:color="auto" w:fill="auto"/>
            <w:vAlign w:val="center"/>
            <w:hideMark/>
          </w:tcPr>
          <w:p w14:paraId="67D8FC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0,976</w:t>
            </w:r>
          </w:p>
        </w:tc>
        <w:tc>
          <w:tcPr>
            <w:tcW w:w="2517" w:type="dxa"/>
            <w:tcBorders>
              <w:top w:val="nil"/>
              <w:left w:val="nil"/>
              <w:bottom w:val="single" w:sz="4" w:space="0" w:color="auto"/>
              <w:right w:val="single" w:sz="4" w:space="0" w:color="auto"/>
            </w:tcBorders>
            <w:shd w:val="clear" w:color="auto" w:fill="auto"/>
            <w:vAlign w:val="center"/>
            <w:hideMark/>
          </w:tcPr>
          <w:p w14:paraId="0A4E23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сумен қаныққан</w:t>
            </w:r>
          </w:p>
        </w:tc>
      </w:tr>
      <w:tr w:rsidR="00CF53D3" w:rsidRPr="00CF53D3" w14:paraId="265FDCD4" w14:textId="77777777" w:rsidTr="00510848">
        <w:trPr>
          <w:trHeight w:val="557"/>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6B83CD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560" w:type="dxa"/>
            <w:tcBorders>
              <w:top w:val="nil"/>
              <w:left w:val="nil"/>
              <w:bottom w:val="single" w:sz="4" w:space="0" w:color="auto"/>
              <w:right w:val="single" w:sz="4" w:space="0" w:color="auto"/>
            </w:tcBorders>
            <w:shd w:val="clear" w:color="auto" w:fill="auto"/>
            <w:vAlign w:val="center"/>
            <w:hideMark/>
          </w:tcPr>
          <w:p w14:paraId="3A7B38B8" w14:textId="4983807E"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Γ</w:t>
            </w:r>
            <w:r w:rsidR="00CF53D3" w:rsidRPr="00CF53D3">
              <w:rPr>
                <w:rFonts w:ascii="Times New Roman" w:hAnsi="Times New Roman"/>
                <w:sz w:val="28"/>
                <w:szCs w:val="28"/>
              </w:rPr>
              <w:t>sв</w:t>
            </w:r>
          </w:p>
        </w:tc>
        <w:tc>
          <w:tcPr>
            <w:tcW w:w="992" w:type="dxa"/>
            <w:gridSpan w:val="2"/>
            <w:tcBorders>
              <w:top w:val="nil"/>
              <w:left w:val="nil"/>
              <w:bottom w:val="single" w:sz="4" w:space="0" w:color="auto"/>
              <w:right w:val="single" w:sz="4" w:space="0" w:color="auto"/>
            </w:tcBorders>
            <w:shd w:val="clear" w:color="auto" w:fill="auto"/>
            <w:vAlign w:val="center"/>
            <w:hideMark/>
          </w:tcPr>
          <w:p w14:paraId="243BBF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992" w:type="dxa"/>
            <w:tcBorders>
              <w:top w:val="nil"/>
              <w:left w:val="nil"/>
              <w:bottom w:val="single" w:sz="4" w:space="0" w:color="auto"/>
              <w:right w:val="single" w:sz="4" w:space="0" w:color="auto"/>
            </w:tcBorders>
            <w:shd w:val="clear" w:color="auto" w:fill="auto"/>
            <w:vAlign w:val="center"/>
            <w:hideMark/>
          </w:tcPr>
          <w:p w14:paraId="232C08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10,81</w:t>
            </w:r>
          </w:p>
        </w:tc>
        <w:tc>
          <w:tcPr>
            <w:tcW w:w="2517" w:type="dxa"/>
            <w:tcBorders>
              <w:top w:val="nil"/>
              <w:left w:val="nil"/>
              <w:bottom w:val="single" w:sz="4" w:space="0" w:color="auto"/>
              <w:right w:val="single" w:sz="4" w:space="0" w:color="auto"/>
            </w:tcBorders>
            <w:shd w:val="clear" w:color="auto" w:fill="auto"/>
            <w:vAlign w:val="center"/>
            <w:hideMark/>
          </w:tcPr>
          <w:p w14:paraId="6B4738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C8CE2AA"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46A766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560" w:type="dxa"/>
            <w:tcBorders>
              <w:top w:val="nil"/>
              <w:left w:val="nil"/>
              <w:bottom w:val="single" w:sz="4" w:space="0" w:color="auto"/>
              <w:right w:val="single" w:sz="4" w:space="0" w:color="auto"/>
            </w:tcBorders>
            <w:shd w:val="clear" w:color="auto" w:fill="auto"/>
            <w:vAlign w:val="center"/>
            <w:hideMark/>
          </w:tcPr>
          <w:p w14:paraId="1F2303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1D42B6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358A8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0,23</w:t>
            </w:r>
          </w:p>
        </w:tc>
        <w:tc>
          <w:tcPr>
            <w:tcW w:w="2517" w:type="dxa"/>
            <w:tcBorders>
              <w:top w:val="nil"/>
              <w:left w:val="nil"/>
              <w:bottom w:val="single" w:sz="4" w:space="0" w:color="auto"/>
              <w:right w:val="single" w:sz="4" w:space="0" w:color="auto"/>
            </w:tcBorders>
            <w:shd w:val="clear" w:color="auto" w:fill="auto"/>
            <w:vAlign w:val="center"/>
            <w:hideMark/>
          </w:tcPr>
          <w:p w14:paraId="1B46F7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B27FDB6"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3E03D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560" w:type="dxa"/>
            <w:tcBorders>
              <w:top w:val="nil"/>
              <w:left w:val="nil"/>
              <w:bottom w:val="single" w:sz="4" w:space="0" w:color="auto"/>
              <w:right w:val="single" w:sz="4" w:space="0" w:color="auto"/>
            </w:tcBorders>
            <w:shd w:val="clear" w:color="auto" w:fill="auto"/>
            <w:vAlign w:val="center"/>
            <w:hideMark/>
          </w:tcPr>
          <w:p w14:paraId="1CA3EB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2" w:type="dxa"/>
            <w:gridSpan w:val="2"/>
            <w:tcBorders>
              <w:top w:val="nil"/>
              <w:left w:val="nil"/>
              <w:bottom w:val="single" w:sz="4" w:space="0" w:color="auto"/>
              <w:right w:val="single" w:sz="4" w:space="0" w:color="auto"/>
            </w:tcBorders>
            <w:shd w:val="clear" w:color="auto" w:fill="auto"/>
            <w:vAlign w:val="center"/>
            <w:hideMark/>
          </w:tcPr>
          <w:p w14:paraId="578601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AE8C5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6,71</w:t>
            </w:r>
          </w:p>
        </w:tc>
        <w:tc>
          <w:tcPr>
            <w:tcW w:w="2517" w:type="dxa"/>
            <w:tcBorders>
              <w:top w:val="nil"/>
              <w:left w:val="nil"/>
              <w:bottom w:val="single" w:sz="4" w:space="0" w:color="auto"/>
              <w:right w:val="single" w:sz="4" w:space="0" w:color="auto"/>
            </w:tcBorders>
            <w:shd w:val="clear" w:color="auto" w:fill="auto"/>
            <w:hideMark/>
          </w:tcPr>
          <w:p w14:paraId="5EEA3C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Әк</w:t>
            </w:r>
          </w:p>
        </w:tc>
      </w:tr>
      <w:tr w:rsidR="00CF53D3" w:rsidRPr="00CF53D3" w14:paraId="46EF07C7"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83D29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сорғыштың тығыз қалдығы</w:t>
            </w:r>
          </w:p>
        </w:tc>
        <w:tc>
          <w:tcPr>
            <w:tcW w:w="1560" w:type="dxa"/>
            <w:tcBorders>
              <w:top w:val="nil"/>
              <w:left w:val="nil"/>
              <w:bottom w:val="single" w:sz="4" w:space="0" w:color="auto"/>
              <w:right w:val="single" w:sz="4" w:space="0" w:color="auto"/>
            </w:tcBorders>
            <w:shd w:val="clear" w:color="auto" w:fill="auto"/>
            <w:vAlign w:val="center"/>
            <w:hideMark/>
          </w:tcPr>
          <w:p w14:paraId="4D5BB9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52E17F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FE2E7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22,621</w:t>
            </w:r>
          </w:p>
        </w:tc>
        <w:tc>
          <w:tcPr>
            <w:tcW w:w="2517" w:type="dxa"/>
            <w:tcBorders>
              <w:top w:val="nil"/>
              <w:left w:val="nil"/>
              <w:bottom w:val="single" w:sz="4" w:space="0" w:color="auto"/>
              <w:right w:val="single" w:sz="4" w:space="0" w:color="auto"/>
            </w:tcBorders>
            <w:shd w:val="clear" w:color="auto" w:fill="auto"/>
            <w:noWrap/>
            <w:hideMark/>
          </w:tcPr>
          <w:p w14:paraId="2ECB43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2230F18E"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B0A3A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Гипстің мазмұны</w:t>
            </w:r>
          </w:p>
        </w:tc>
        <w:tc>
          <w:tcPr>
            <w:tcW w:w="1560" w:type="dxa"/>
            <w:tcBorders>
              <w:top w:val="nil"/>
              <w:left w:val="nil"/>
              <w:bottom w:val="single" w:sz="4" w:space="0" w:color="auto"/>
              <w:right w:val="single" w:sz="4" w:space="0" w:color="auto"/>
            </w:tcBorders>
            <w:shd w:val="clear" w:color="auto" w:fill="auto"/>
            <w:vAlign w:val="center"/>
            <w:hideMark/>
          </w:tcPr>
          <w:p w14:paraId="326A9F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2" w:type="dxa"/>
            <w:gridSpan w:val="2"/>
            <w:tcBorders>
              <w:top w:val="nil"/>
              <w:left w:val="nil"/>
              <w:bottom w:val="single" w:sz="4" w:space="0" w:color="auto"/>
              <w:right w:val="single" w:sz="4" w:space="0" w:color="auto"/>
            </w:tcBorders>
            <w:shd w:val="clear" w:color="auto" w:fill="auto"/>
            <w:vAlign w:val="center"/>
            <w:hideMark/>
          </w:tcPr>
          <w:p w14:paraId="3F794F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2BFE07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11,03</w:t>
            </w:r>
          </w:p>
        </w:tc>
        <w:tc>
          <w:tcPr>
            <w:tcW w:w="2517" w:type="dxa"/>
            <w:tcBorders>
              <w:top w:val="nil"/>
              <w:left w:val="nil"/>
              <w:bottom w:val="single" w:sz="4" w:space="0" w:color="auto"/>
              <w:right w:val="single" w:sz="4" w:space="0" w:color="auto"/>
            </w:tcBorders>
            <w:shd w:val="clear" w:color="auto" w:fill="auto"/>
            <w:hideMark/>
          </w:tcPr>
          <w:p w14:paraId="4B7D54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гипстелген</w:t>
            </w:r>
          </w:p>
        </w:tc>
      </w:tr>
      <w:tr w:rsidR="00CF53D3" w:rsidRPr="00CF53D3" w14:paraId="64980897"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AAF91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560" w:type="dxa"/>
            <w:tcBorders>
              <w:top w:val="nil"/>
              <w:left w:val="nil"/>
              <w:bottom w:val="single" w:sz="4" w:space="0" w:color="auto"/>
              <w:right w:val="single" w:sz="4" w:space="0" w:color="auto"/>
            </w:tcBorders>
            <w:shd w:val="clear" w:color="auto" w:fill="auto"/>
            <w:vAlign w:val="center"/>
            <w:hideMark/>
          </w:tcPr>
          <w:p w14:paraId="4C5C8FF7" w14:textId="70D6FE3E"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160BD4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5EDCFC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29</w:t>
            </w:r>
          </w:p>
        </w:tc>
        <w:tc>
          <w:tcPr>
            <w:tcW w:w="2517" w:type="dxa"/>
            <w:tcBorders>
              <w:top w:val="nil"/>
              <w:left w:val="nil"/>
              <w:bottom w:val="single" w:sz="4" w:space="0" w:color="auto"/>
              <w:right w:val="single" w:sz="4" w:space="0" w:color="auto"/>
            </w:tcBorders>
            <w:shd w:val="clear" w:color="auto" w:fill="auto"/>
            <w:vAlign w:val="center"/>
            <w:hideMark/>
          </w:tcPr>
          <w:p w14:paraId="5EC5C8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AB435A0"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378E64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560" w:type="dxa"/>
            <w:tcBorders>
              <w:top w:val="nil"/>
              <w:left w:val="nil"/>
              <w:bottom w:val="single" w:sz="4" w:space="0" w:color="auto"/>
              <w:right w:val="single" w:sz="4" w:space="0" w:color="auto"/>
            </w:tcBorders>
            <w:shd w:val="clear" w:color="auto" w:fill="auto"/>
            <w:vAlign w:val="center"/>
            <w:hideMark/>
          </w:tcPr>
          <w:p w14:paraId="6CAC557D" w14:textId="1E34BE36"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2A588E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22551D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26</w:t>
            </w:r>
          </w:p>
        </w:tc>
        <w:tc>
          <w:tcPr>
            <w:tcW w:w="2517" w:type="dxa"/>
            <w:tcBorders>
              <w:top w:val="nil"/>
              <w:left w:val="nil"/>
              <w:bottom w:val="single" w:sz="4" w:space="0" w:color="auto"/>
              <w:right w:val="single" w:sz="4" w:space="0" w:color="auto"/>
            </w:tcBorders>
            <w:shd w:val="clear" w:color="auto" w:fill="auto"/>
            <w:vAlign w:val="center"/>
            <w:hideMark/>
          </w:tcPr>
          <w:p w14:paraId="365DE2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4AEE00F"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7A1F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560" w:type="dxa"/>
            <w:tcBorders>
              <w:top w:val="nil"/>
              <w:left w:val="nil"/>
              <w:bottom w:val="single" w:sz="4" w:space="0" w:color="auto"/>
              <w:right w:val="single" w:sz="4" w:space="0" w:color="auto"/>
            </w:tcBorders>
            <w:shd w:val="clear" w:color="auto" w:fill="auto"/>
            <w:vAlign w:val="center"/>
            <w:hideMark/>
          </w:tcPr>
          <w:p w14:paraId="2E0CE7B0" w14:textId="303E0A49"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402108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4E5F68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517" w:type="dxa"/>
            <w:tcBorders>
              <w:top w:val="nil"/>
              <w:left w:val="nil"/>
              <w:bottom w:val="single" w:sz="4" w:space="0" w:color="auto"/>
              <w:right w:val="single" w:sz="4" w:space="0" w:color="auto"/>
            </w:tcBorders>
            <w:shd w:val="clear" w:color="auto" w:fill="auto"/>
            <w:vAlign w:val="center"/>
            <w:hideMark/>
          </w:tcPr>
          <w:p w14:paraId="3D2878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0AEEF2C" w14:textId="77777777" w:rsidTr="00510848">
        <w:trPr>
          <w:trHeight w:val="662"/>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D670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үлгінің меншікті адгезиясы:</w:t>
            </w:r>
          </w:p>
          <w:p w14:paraId="64B5EC0A"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322D16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6BA53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992" w:type="dxa"/>
            <w:tcBorders>
              <w:top w:val="nil"/>
              <w:left w:val="nil"/>
              <w:bottom w:val="single" w:sz="4" w:space="0" w:color="auto"/>
              <w:right w:val="single" w:sz="4" w:space="0" w:color="auto"/>
            </w:tcBorders>
            <w:shd w:val="clear" w:color="auto" w:fill="auto"/>
            <w:vAlign w:val="center"/>
            <w:hideMark/>
          </w:tcPr>
          <w:p w14:paraId="351BE0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17,00</w:t>
            </w:r>
          </w:p>
        </w:tc>
        <w:tc>
          <w:tcPr>
            <w:tcW w:w="2517" w:type="dxa"/>
            <w:tcBorders>
              <w:top w:val="nil"/>
              <w:left w:val="nil"/>
              <w:bottom w:val="single" w:sz="4" w:space="0" w:color="auto"/>
              <w:right w:val="single" w:sz="4" w:space="0" w:color="auto"/>
            </w:tcBorders>
            <w:shd w:val="clear" w:color="auto" w:fill="auto"/>
            <w:vAlign w:val="center"/>
            <w:hideMark/>
          </w:tcPr>
          <w:p w14:paraId="098B50F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035F4E67"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121A4F17"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1658F2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D6008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183557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0,1700</w:t>
            </w:r>
          </w:p>
        </w:tc>
        <w:tc>
          <w:tcPr>
            <w:tcW w:w="2517" w:type="dxa"/>
            <w:tcBorders>
              <w:top w:val="nil"/>
              <w:left w:val="nil"/>
              <w:bottom w:val="single" w:sz="4" w:space="0" w:color="auto"/>
              <w:right w:val="single" w:sz="4" w:space="0" w:color="auto"/>
            </w:tcBorders>
            <w:shd w:val="clear" w:color="auto" w:fill="auto"/>
            <w:vAlign w:val="center"/>
            <w:hideMark/>
          </w:tcPr>
          <w:p w14:paraId="516AA5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65082D0" w14:textId="77777777" w:rsidTr="00510848">
        <w:trPr>
          <w:trHeight w:val="602"/>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4F6F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5484CA62"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0554E6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252CA7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992" w:type="dxa"/>
            <w:tcBorders>
              <w:top w:val="nil"/>
              <w:left w:val="nil"/>
              <w:bottom w:val="single" w:sz="4" w:space="0" w:color="auto"/>
              <w:right w:val="single" w:sz="4" w:space="0" w:color="auto"/>
            </w:tcBorders>
            <w:shd w:val="clear" w:color="auto" w:fill="auto"/>
            <w:vAlign w:val="center"/>
            <w:hideMark/>
          </w:tcPr>
          <w:p w14:paraId="3D2204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13,60</w:t>
            </w:r>
          </w:p>
        </w:tc>
        <w:tc>
          <w:tcPr>
            <w:tcW w:w="2517" w:type="dxa"/>
            <w:tcBorders>
              <w:top w:val="nil"/>
              <w:left w:val="nil"/>
              <w:bottom w:val="single" w:sz="4" w:space="0" w:color="auto"/>
              <w:right w:val="single" w:sz="4" w:space="0" w:color="auto"/>
            </w:tcBorders>
            <w:shd w:val="clear" w:color="auto" w:fill="auto"/>
            <w:vAlign w:val="center"/>
            <w:hideMark/>
          </w:tcPr>
          <w:p w14:paraId="5D0650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0A0342D2"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69B73A3B"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3541CD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3862D5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429D52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0,1360</w:t>
            </w:r>
          </w:p>
        </w:tc>
        <w:tc>
          <w:tcPr>
            <w:tcW w:w="2517" w:type="dxa"/>
            <w:tcBorders>
              <w:top w:val="nil"/>
              <w:left w:val="nil"/>
              <w:bottom w:val="single" w:sz="4" w:space="0" w:color="auto"/>
              <w:right w:val="single" w:sz="4" w:space="0" w:color="auto"/>
            </w:tcBorders>
            <w:shd w:val="clear" w:color="auto" w:fill="auto"/>
            <w:vAlign w:val="center"/>
            <w:hideMark/>
          </w:tcPr>
          <w:p w14:paraId="287776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8BC139B" w14:textId="77777777" w:rsidTr="00510848">
        <w:trPr>
          <w:trHeight w:val="587"/>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A271E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09CF8E2A"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7A8D9C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25AC55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992" w:type="dxa"/>
            <w:tcBorders>
              <w:top w:val="nil"/>
              <w:left w:val="nil"/>
              <w:bottom w:val="single" w:sz="4" w:space="0" w:color="auto"/>
              <w:right w:val="single" w:sz="4" w:space="0" w:color="auto"/>
            </w:tcBorders>
            <w:shd w:val="clear" w:color="auto" w:fill="auto"/>
            <w:vAlign w:val="center"/>
            <w:hideMark/>
          </w:tcPr>
          <w:p w14:paraId="5F4C13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11,33</w:t>
            </w:r>
          </w:p>
        </w:tc>
        <w:tc>
          <w:tcPr>
            <w:tcW w:w="2517" w:type="dxa"/>
            <w:tcBorders>
              <w:top w:val="nil"/>
              <w:left w:val="nil"/>
              <w:bottom w:val="single" w:sz="4" w:space="0" w:color="auto"/>
              <w:right w:val="single" w:sz="4" w:space="0" w:color="auto"/>
            </w:tcBorders>
            <w:shd w:val="clear" w:color="auto" w:fill="auto"/>
            <w:vAlign w:val="center"/>
            <w:hideMark/>
          </w:tcPr>
          <w:p w14:paraId="049DE7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төмен беріктігі</w:t>
            </w:r>
          </w:p>
        </w:tc>
      </w:tr>
      <w:tr w:rsidR="00CF53D3" w:rsidRPr="00CF53D3" w14:paraId="79BC1159"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2248E6FE"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61D275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1E987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56F18C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0,1133</w:t>
            </w:r>
          </w:p>
        </w:tc>
        <w:tc>
          <w:tcPr>
            <w:tcW w:w="2517" w:type="dxa"/>
            <w:tcBorders>
              <w:top w:val="nil"/>
              <w:left w:val="nil"/>
              <w:bottom w:val="single" w:sz="4" w:space="0" w:color="auto"/>
              <w:right w:val="single" w:sz="4" w:space="0" w:color="auto"/>
            </w:tcBorders>
            <w:shd w:val="clear" w:color="auto" w:fill="auto"/>
            <w:vAlign w:val="center"/>
            <w:hideMark/>
          </w:tcPr>
          <w:p w14:paraId="0BB354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A2D94E4" w14:textId="77777777" w:rsidTr="00510848">
        <w:trPr>
          <w:trHeight w:val="316"/>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EF285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жалпы деформация модулі</w:t>
            </w:r>
          </w:p>
          <w:p w14:paraId="78F4CD34"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62714F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300BAA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мПа</w:t>
            </w:r>
          </w:p>
        </w:tc>
        <w:tc>
          <w:tcPr>
            <w:tcW w:w="992" w:type="dxa"/>
            <w:tcBorders>
              <w:top w:val="nil"/>
              <w:left w:val="nil"/>
              <w:bottom w:val="single" w:sz="4" w:space="0" w:color="auto"/>
              <w:right w:val="single" w:sz="4" w:space="0" w:color="auto"/>
            </w:tcBorders>
            <w:shd w:val="clear" w:color="auto" w:fill="auto"/>
            <w:vAlign w:val="center"/>
            <w:hideMark/>
          </w:tcPr>
          <w:p w14:paraId="4A9898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5,1</w:t>
            </w:r>
          </w:p>
        </w:tc>
        <w:tc>
          <w:tcPr>
            <w:tcW w:w="2517" w:type="dxa"/>
            <w:tcBorders>
              <w:top w:val="nil"/>
              <w:left w:val="nil"/>
              <w:bottom w:val="single" w:sz="4" w:space="0" w:color="auto"/>
              <w:right w:val="single" w:sz="4" w:space="0" w:color="auto"/>
            </w:tcBorders>
            <w:shd w:val="clear" w:color="auto" w:fill="auto"/>
            <w:vAlign w:val="center"/>
            <w:hideMark/>
          </w:tcPr>
          <w:p w14:paraId="5B1FB3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қатты деформацияланатын</w:t>
            </w:r>
          </w:p>
        </w:tc>
      </w:tr>
      <w:tr w:rsidR="00CF53D3" w:rsidRPr="00CF53D3" w14:paraId="61621DFD"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1B5D075"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670B0C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2DE55E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537713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51</w:t>
            </w:r>
          </w:p>
        </w:tc>
        <w:tc>
          <w:tcPr>
            <w:tcW w:w="2517" w:type="dxa"/>
            <w:tcBorders>
              <w:top w:val="nil"/>
              <w:left w:val="nil"/>
              <w:bottom w:val="single" w:sz="4" w:space="0" w:color="auto"/>
              <w:right w:val="single" w:sz="4" w:space="0" w:color="auto"/>
            </w:tcBorders>
            <w:shd w:val="clear" w:color="auto" w:fill="auto"/>
            <w:vAlign w:val="center"/>
            <w:hideMark/>
          </w:tcPr>
          <w:p w14:paraId="1A3E41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ABB7716" w14:textId="77777777" w:rsidTr="00510848">
        <w:trPr>
          <w:trHeight w:val="602"/>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0C254F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тығыздау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0E712E41" w14:textId="5E0654D0"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27081B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tcBorders>
              <w:top w:val="nil"/>
              <w:left w:val="nil"/>
              <w:bottom w:val="single" w:sz="4" w:space="0" w:color="auto"/>
              <w:right w:val="single" w:sz="4" w:space="0" w:color="auto"/>
            </w:tcBorders>
            <w:shd w:val="clear" w:color="auto" w:fill="auto"/>
            <w:vAlign w:val="center"/>
            <w:hideMark/>
          </w:tcPr>
          <w:p w14:paraId="7D0A437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0,0215</w:t>
            </w:r>
          </w:p>
        </w:tc>
        <w:tc>
          <w:tcPr>
            <w:tcW w:w="2517" w:type="dxa"/>
            <w:tcBorders>
              <w:top w:val="nil"/>
              <w:left w:val="nil"/>
              <w:bottom w:val="single" w:sz="4" w:space="0" w:color="auto"/>
              <w:right w:val="single" w:sz="4" w:space="0" w:color="auto"/>
            </w:tcBorders>
            <w:shd w:val="clear" w:color="auto" w:fill="auto"/>
            <w:vAlign w:val="center"/>
            <w:hideMark/>
          </w:tcPr>
          <w:p w14:paraId="0DCADE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C22A60A" w14:textId="77777777" w:rsidTr="00510848">
        <w:trPr>
          <w:trHeight w:val="316"/>
        </w:trPr>
        <w:tc>
          <w:tcPr>
            <w:tcW w:w="3417"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D46D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246827F9"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4AD241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7F1F98C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мПа</w:t>
            </w:r>
          </w:p>
        </w:tc>
        <w:tc>
          <w:tcPr>
            <w:tcW w:w="992" w:type="dxa"/>
            <w:tcBorders>
              <w:top w:val="nil"/>
              <w:left w:val="nil"/>
              <w:bottom w:val="single" w:sz="4" w:space="0" w:color="auto"/>
              <w:right w:val="single" w:sz="4" w:space="0" w:color="auto"/>
            </w:tcBorders>
            <w:shd w:val="clear" w:color="auto" w:fill="auto"/>
            <w:vAlign w:val="center"/>
            <w:hideMark/>
          </w:tcPr>
          <w:p w14:paraId="7A3630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9,5</w:t>
            </w:r>
          </w:p>
        </w:tc>
        <w:tc>
          <w:tcPr>
            <w:tcW w:w="2517" w:type="dxa"/>
            <w:tcBorders>
              <w:top w:val="nil"/>
              <w:left w:val="nil"/>
              <w:bottom w:val="single" w:sz="4" w:space="0" w:color="auto"/>
              <w:right w:val="single" w:sz="4" w:space="0" w:color="auto"/>
            </w:tcBorders>
            <w:shd w:val="clear" w:color="auto" w:fill="auto"/>
            <w:vAlign w:val="center"/>
            <w:hideMark/>
          </w:tcPr>
          <w:p w14:paraId="0BF8A0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қатты деформацияланатын</w:t>
            </w:r>
          </w:p>
        </w:tc>
      </w:tr>
      <w:tr w:rsidR="00CF53D3" w:rsidRPr="00CF53D3" w14:paraId="5BA89050" w14:textId="77777777" w:rsidTr="00510848">
        <w:trPr>
          <w:trHeight w:val="376"/>
        </w:trPr>
        <w:tc>
          <w:tcPr>
            <w:tcW w:w="3417"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848A7FF" w14:textId="77777777" w:rsidR="00CF53D3" w:rsidRPr="00CF53D3" w:rsidRDefault="00CF53D3" w:rsidP="00510848">
            <w:pPr>
              <w:spacing w:after="0" w:line="240" w:lineRule="auto"/>
              <w:rPr>
                <w:rFonts w:ascii="Times New Roman" w:hAnsi="Times New Roman"/>
                <w:sz w:val="28"/>
                <w:szCs w:val="28"/>
              </w:rPr>
            </w:pPr>
          </w:p>
        </w:tc>
        <w:tc>
          <w:tcPr>
            <w:tcW w:w="1560" w:type="dxa"/>
            <w:tcBorders>
              <w:top w:val="nil"/>
              <w:left w:val="nil"/>
              <w:bottom w:val="single" w:sz="4" w:space="0" w:color="auto"/>
              <w:right w:val="single" w:sz="4" w:space="0" w:color="auto"/>
            </w:tcBorders>
            <w:shd w:val="clear" w:color="auto" w:fill="auto"/>
            <w:vAlign w:val="center"/>
            <w:hideMark/>
          </w:tcPr>
          <w:p w14:paraId="5661BD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7EB845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992" w:type="dxa"/>
            <w:tcBorders>
              <w:top w:val="nil"/>
              <w:left w:val="nil"/>
              <w:bottom w:val="single" w:sz="4" w:space="0" w:color="auto"/>
              <w:right w:val="single" w:sz="4" w:space="0" w:color="auto"/>
            </w:tcBorders>
            <w:shd w:val="clear" w:color="auto" w:fill="auto"/>
            <w:vAlign w:val="center"/>
            <w:hideMark/>
          </w:tcPr>
          <w:p w14:paraId="7E403A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95</w:t>
            </w:r>
          </w:p>
        </w:tc>
        <w:tc>
          <w:tcPr>
            <w:tcW w:w="2517" w:type="dxa"/>
            <w:tcBorders>
              <w:top w:val="nil"/>
              <w:left w:val="nil"/>
              <w:bottom w:val="single" w:sz="4" w:space="0" w:color="auto"/>
              <w:right w:val="single" w:sz="4" w:space="0" w:color="auto"/>
            </w:tcBorders>
            <w:shd w:val="clear" w:color="auto" w:fill="auto"/>
            <w:vAlign w:val="center"/>
            <w:hideMark/>
          </w:tcPr>
          <w:p w14:paraId="010C9B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30B5976" w14:textId="77777777" w:rsidTr="00510848">
        <w:trPr>
          <w:trHeight w:val="512"/>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6CB53D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0014C15B" w14:textId="621B3553"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374A6C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992" w:type="dxa"/>
            <w:tcBorders>
              <w:top w:val="nil"/>
              <w:left w:val="nil"/>
              <w:bottom w:val="single" w:sz="4" w:space="0" w:color="auto"/>
              <w:right w:val="single" w:sz="4" w:space="0" w:color="auto"/>
            </w:tcBorders>
            <w:shd w:val="clear" w:color="auto" w:fill="auto"/>
            <w:vAlign w:val="center"/>
            <w:hideMark/>
          </w:tcPr>
          <w:p w14:paraId="3D1FAD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0,0115</w:t>
            </w:r>
          </w:p>
        </w:tc>
        <w:tc>
          <w:tcPr>
            <w:tcW w:w="2517" w:type="dxa"/>
            <w:tcBorders>
              <w:top w:val="nil"/>
              <w:left w:val="nil"/>
              <w:bottom w:val="single" w:sz="4" w:space="0" w:color="auto"/>
              <w:right w:val="single" w:sz="4" w:space="0" w:color="auto"/>
            </w:tcBorders>
            <w:shd w:val="clear" w:color="auto" w:fill="auto"/>
            <w:vAlign w:val="center"/>
            <w:hideMark/>
          </w:tcPr>
          <w:p w14:paraId="034B19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EE06D51"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573E7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1A8E80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2" w:type="dxa"/>
            <w:gridSpan w:val="2"/>
            <w:tcBorders>
              <w:top w:val="nil"/>
              <w:left w:val="nil"/>
              <w:bottom w:val="single" w:sz="4" w:space="0" w:color="auto"/>
              <w:right w:val="single" w:sz="4" w:space="0" w:color="auto"/>
            </w:tcBorders>
            <w:shd w:val="clear" w:color="auto" w:fill="auto"/>
            <w:vAlign w:val="center"/>
            <w:hideMark/>
          </w:tcPr>
          <w:p w14:paraId="67D526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737EF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0,30</w:t>
            </w:r>
          </w:p>
        </w:tc>
        <w:tc>
          <w:tcPr>
            <w:tcW w:w="2517" w:type="dxa"/>
            <w:tcBorders>
              <w:top w:val="nil"/>
              <w:left w:val="nil"/>
              <w:bottom w:val="single" w:sz="4" w:space="0" w:color="auto"/>
              <w:right w:val="single" w:sz="4" w:space="0" w:color="auto"/>
            </w:tcBorders>
            <w:shd w:val="clear" w:color="auto" w:fill="auto"/>
            <w:vAlign w:val="center"/>
            <w:hideMark/>
          </w:tcPr>
          <w:p w14:paraId="37F50C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93DAAC8"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12CE8FE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560" w:type="dxa"/>
            <w:tcBorders>
              <w:top w:val="nil"/>
              <w:left w:val="nil"/>
              <w:bottom w:val="single" w:sz="4" w:space="0" w:color="auto"/>
              <w:right w:val="single" w:sz="4" w:space="0" w:color="auto"/>
            </w:tcBorders>
            <w:shd w:val="clear" w:color="auto" w:fill="auto"/>
            <w:vAlign w:val="center"/>
            <w:hideMark/>
          </w:tcPr>
          <w:p w14:paraId="19732B5F" w14:textId="5B23EFFB" w:rsidR="00CF53D3" w:rsidRPr="00CF53D3" w:rsidRDefault="00300660"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2" w:type="dxa"/>
            <w:gridSpan w:val="2"/>
            <w:tcBorders>
              <w:top w:val="nil"/>
              <w:left w:val="nil"/>
              <w:bottom w:val="single" w:sz="4" w:space="0" w:color="auto"/>
              <w:right w:val="single" w:sz="4" w:space="0" w:color="auto"/>
            </w:tcBorders>
            <w:shd w:val="clear" w:color="auto" w:fill="auto"/>
            <w:vAlign w:val="center"/>
            <w:hideMark/>
          </w:tcPr>
          <w:p w14:paraId="7253938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0B50A9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0,7</w:t>
            </w:r>
          </w:p>
        </w:tc>
        <w:tc>
          <w:tcPr>
            <w:tcW w:w="2517" w:type="dxa"/>
            <w:tcBorders>
              <w:top w:val="nil"/>
              <w:left w:val="nil"/>
              <w:bottom w:val="single" w:sz="4" w:space="0" w:color="auto"/>
              <w:right w:val="single" w:sz="4" w:space="0" w:color="auto"/>
            </w:tcBorders>
            <w:shd w:val="clear" w:color="auto" w:fill="auto"/>
            <w:vAlign w:val="center"/>
            <w:hideMark/>
          </w:tcPr>
          <w:p w14:paraId="308AD5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BE583E1"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DCD91A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Механизмдерді әзірлеу бойынша топырақ тобы</w:t>
            </w:r>
          </w:p>
        </w:tc>
        <w:tc>
          <w:tcPr>
            <w:tcW w:w="1560" w:type="dxa"/>
            <w:tcBorders>
              <w:top w:val="nil"/>
              <w:left w:val="nil"/>
              <w:bottom w:val="single" w:sz="4" w:space="0" w:color="auto"/>
              <w:right w:val="single" w:sz="4" w:space="0" w:color="auto"/>
            </w:tcBorders>
            <w:shd w:val="clear" w:color="auto" w:fill="auto"/>
            <w:vAlign w:val="center"/>
            <w:hideMark/>
          </w:tcPr>
          <w:p w14:paraId="425962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7A2D2F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Пункт</w:t>
            </w:r>
          </w:p>
        </w:tc>
        <w:tc>
          <w:tcPr>
            <w:tcW w:w="992" w:type="dxa"/>
            <w:tcBorders>
              <w:top w:val="nil"/>
              <w:left w:val="nil"/>
              <w:bottom w:val="single" w:sz="4" w:space="0" w:color="auto"/>
              <w:right w:val="single" w:sz="4" w:space="0" w:color="auto"/>
            </w:tcBorders>
            <w:shd w:val="clear" w:color="auto" w:fill="auto"/>
            <w:vAlign w:val="center"/>
            <w:hideMark/>
          </w:tcPr>
          <w:p w14:paraId="328D72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36б</w:t>
            </w:r>
          </w:p>
        </w:tc>
        <w:tc>
          <w:tcPr>
            <w:tcW w:w="2517" w:type="dxa"/>
            <w:tcBorders>
              <w:top w:val="nil"/>
              <w:left w:val="nil"/>
              <w:bottom w:val="single" w:sz="4" w:space="0" w:color="auto"/>
              <w:right w:val="single" w:sz="4" w:space="0" w:color="auto"/>
            </w:tcBorders>
            <w:shd w:val="clear" w:color="auto" w:fill="auto"/>
            <w:vAlign w:val="center"/>
            <w:hideMark/>
          </w:tcPr>
          <w:p w14:paraId="7769AB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56B41E6" w14:textId="77777777" w:rsidTr="00510848">
        <w:trPr>
          <w:trHeight w:val="316"/>
        </w:trPr>
        <w:tc>
          <w:tcPr>
            <w:tcW w:w="9478" w:type="dxa"/>
            <w:gridSpan w:val="8"/>
            <w:tcBorders>
              <w:top w:val="single" w:sz="4" w:space="0" w:color="auto"/>
              <w:left w:val="single" w:sz="4" w:space="0" w:color="auto"/>
              <w:bottom w:val="single" w:sz="4" w:space="0" w:color="auto"/>
              <w:right w:val="single" w:sz="4" w:space="0" w:color="auto"/>
            </w:tcBorders>
            <w:shd w:val="clear" w:color="auto" w:fill="auto"/>
            <w:hideMark/>
          </w:tcPr>
          <w:p w14:paraId="1F0106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Топырақтың </w:t>
            </w:r>
            <w:r w:rsidRPr="00CF53D3">
              <w:rPr>
                <w:rFonts w:ascii="Times New Roman" w:hAnsi="Times New Roman"/>
                <w:sz w:val="28"/>
                <w:szCs w:val="28"/>
                <w:lang w:val="kk-KZ"/>
              </w:rPr>
              <w:t>с</w:t>
            </w:r>
            <w:r w:rsidRPr="00CF53D3">
              <w:rPr>
                <w:rFonts w:ascii="Times New Roman" w:hAnsi="Times New Roman"/>
                <w:sz w:val="28"/>
                <w:szCs w:val="28"/>
              </w:rPr>
              <w:t>улы сығындысын химиялық талдау нәтижелері, 1:5 қатынасында</w:t>
            </w:r>
          </w:p>
        </w:tc>
      </w:tr>
      <w:tr w:rsidR="00CF53D3" w:rsidRPr="00CF53D3" w14:paraId="36E69C0C"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ECBB67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560" w:type="dxa"/>
            <w:tcBorders>
              <w:top w:val="nil"/>
              <w:left w:val="nil"/>
              <w:bottom w:val="single" w:sz="4" w:space="0" w:color="auto"/>
              <w:right w:val="single" w:sz="4" w:space="0" w:color="auto"/>
            </w:tcBorders>
            <w:shd w:val="clear" w:color="auto" w:fill="auto"/>
            <w:vAlign w:val="center"/>
            <w:hideMark/>
          </w:tcPr>
          <w:p w14:paraId="68250AD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701DB8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tcBorders>
              <w:top w:val="nil"/>
              <w:left w:val="nil"/>
              <w:bottom w:val="single" w:sz="4" w:space="0" w:color="auto"/>
              <w:right w:val="single" w:sz="4" w:space="0" w:color="auto"/>
            </w:tcBorders>
            <w:shd w:val="clear" w:color="auto" w:fill="auto"/>
            <w:vAlign w:val="center"/>
            <w:hideMark/>
          </w:tcPr>
          <w:p w14:paraId="3F4514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517" w:type="dxa"/>
            <w:tcBorders>
              <w:top w:val="nil"/>
              <w:left w:val="nil"/>
              <w:bottom w:val="single" w:sz="4" w:space="0" w:color="auto"/>
              <w:right w:val="single" w:sz="4" w:space="0" w:color="auto"/>
            </w:tcBorders>
            <w:shd w:val="clear" w:color="auto" w:fill="auto"/>
            <w:vAlign w:val="center"/>
            <w:hideMark/>
          </w:tcPr>
          <w:p w14:paraId="5828F9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F6F5A1D"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7FD40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Гидрокарбонат ион</w:t>
            </w:r>
          </w:p>
        </w:tc>
        <w:tc>
          <w:tcPr>
            <w:tcW w:w="1560" w:type="dxa"/>
            <w:tcBorders>
              <w:top w:val="nil"/>
              <w:left w:val="nil"/>
              <w:bottom w:val="single" w:sz="4" w:space="0" w:color="auto"/>
              <w:right w:val="single" w:sz="4" w:space="0" w:color="auto"/>
            </w:tcBorders>
            <w:shd w:val="clear" w:color="auto" w:fill="auto"/>
            <w:vAlign w:val="center"/>
            <w:hideMark/>
          </w:tcPr>
          <w:p w14:paraId="59A69E7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2" w:type="dxa"/>
            <w:gridSpan w:val="2"/>
            <w:tcBorders>
              <w:top w:val="nil"/>
              <w:left w:val="nil"/>
              <w:bottom w:val="single" w:sz="4" w:space="0" w:color="auto"/>
              <w:right w:val="single" w:sz="4" w:space="0" w:color="auto"/>
            </w:tcBorders>
            <w:shd w:val="clear" w:color="auto" w:fill="auto"/>
            <w:vAlign w:val="center"/>
            <w:hideMark/>
          </w:tcPr>
          <w:p w14:paraId="6819F3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69F5F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0,018</w:t>
            </w:r>
          </w:p>
        </w:tc>
        <w:tc>
          <w:tcPr>
            <w:tcW w:w="2517" w:type="dxa"/>
            <w:tcBorders>
              <w:top w:val="nil"/>
              <w:left w:val="nil"/>
              <w:bottom w:val="single" w:sz="4" w:space="0" w:color="auto"/>
              <w:right w:val="single" w:sz="4" w:space="0" w:color="auto"/>
            </w:tcBorders>
            <w:shd w:val="clear" w:color="auto" w:fill="auto"/>
            <w:vAlign w:val="center"/>
            <w:hideMark/>
          </w:tcPr>
          <w:p w14:paraId="6B1212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5FD797B"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DE0DB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Хлор-ион</w:t>
            </w:r>
          </w:p>
        </w:tc>
        <w:tc>
          <w:tcPr>
            <w:tcW w:w="1560" w:type="dxa"/>
            <w:tcBorders>
              <w:top w:val="nil"/>
              <w:left w:val="nil"/>
              <w:bottom w:val="single" w:sz="4" w:space="0" w:color="auto"/>
              <w:right w:val="single" w:sz="4" w:space="0" w:color="auto"/>
            </w:tcBorders>
            <w:shd w:val="clear" w:color="auto" w:fill="auto"/>
            <w:vAlign w:val="center"/>
            <w:hideMark/>
          </w:tcPr>
          <w:p w14:paraId="164198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6D8771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0025D8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13,225</w:t>
            </w:r>
          </w:p>
        </w:tc>
        <w:tc>
          <w:tcPr>
            <w:tcW w:w="2517" w:type="dxa"/>
            <w:tcBorders>
              <w:top w:val="nil"/>
              <w:left w:val="nil"/>
              <w:bottom w:val="single" w:sz="4" w:space="0" w:color="auto"/>
              <w:right w:val="single" w:sz="4" w:space="0" w:color="auto"/>
            </w:tcBorders>
            <w:shd w:val="clear" w:color="auto" w:fill="auto"/>
            <w:vAlign w:val="center"/>
            <w:hideMark/>
          </w:tcPr>
          <w:p w14:paraId="46E90F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669974B"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82A50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Сульфат-ион</w:t>
            </w:r>
          </w:p>
        </w:tc>
        <w:tc>
          <w:tcPr>
            <w:tcW w:w="1560" w:type="dxa"/>
            <w:tcBorders>
              <w:top w:val="nil"/>
              <w:left w:val="nil"/>
              <w:bottom w:val="single" w:sz="4" w:space="0" w:color="auto"/>
              <w:right w:val="single" w:sz="4" w:space="0" w:color="auto"/>
            </w:tcBorders>
            <w:shd w:val="clear" w:color="auto" w:fill="auto"/>
            <w:vAlign w:val="center"/>
            <w:hideMark/>
          </w:tcPr>
          <w:p w14:paraId="2A6CAE1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265E60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0DB25D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0,602</w:t>
            </w:r>
          </w:p>
        </w:tc>
        <w:tc>
          <w:tcPr>
            <w:tcW w:w="2517" w:type="dxa"/>
            <w:tcBorders>
              <w:top w:val="nil"/>
              <w:left w:val="nil"/>
              <w:bottom w:val="single" w:sz="4" w:space="0" w:color="auto"/>
              <w:right w:val="single" w:sz="4" w:space="0" w:color="auto"/>
            </w:tcBorders>
            <w:shd w:val="clear" w:color="auto" w:fill="auto"/>
            <w:vAlign w:val="center"/>
            <w:hideMark/>
          </w:tcPr>
          <w:p w14:paraId="0EB6D0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4666C8"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BDDD5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Кальций-ион</w:t>
            </w:r>
          </w:p>
        </w:tc>
        <w:tc>
          <w:tcPr>
            <w:tcW w:w="1560" w:type="dxa"/>
            <w:tcBorders>
              <w:top w:val="nil"/>
              <w:left w:val="nil"/>
              <w:bottom w:val="single" w:sz="4" w:space="0" w:color="auto"/>
              <w:right w:val="single" w:sz="4" w:space="0" w:color="auto"/>
            </w:tcBorders>
            <w:shd w:val="clear" w:color="auto" w:fill="auto"/>
            <w:vAlign w:val="center"/>
            <w:hideMark/>
          </w:tcPr>
          <w:p w14:paraId="384499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2" w:type="dxa"/>
            <w:gridSpan w:val="2"/>
            <w:tcBorders>
              <w:top w:val="nil"/>
              <w:left w:val="nil"/>
              <w:bottom w:val="single" w:sz="4" w:space="0" w:color="auto"/>
              <w:right w:val="single" w:sz="4" w:space="0" w:color="auto"/>
            </w:tcBorders>
            <w:shd w:val="clear" w:color="auto" w:fill="auto"/>
            <w:vAlign w:val="center"/>
            <w:hideMark/>
          </w:tcPr>
          <w:p w14:paraId="3AC9CA8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6A6BC7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0,250</w:t>
            </w:r>
          </w:p>
        </w:tc>
        <w:tc>
          <w:tcPr>
            <w:tcW w:w="2517" w:type="dxa"/>
            <w:tcBorders>
              <w:top w:val="nil"/>
              <w:left w:val="nil"/>
              <w:bottom w:val="single" w:sz="4" w:space="0" w:color="auto"/>
              <w:right w:val="single" w:sz="4" w:space="0" w:color="auto"/>
            </w:tcBorders>
            <w:shd w:val="clear" w:color="auto" w:fill="auto"/>
            <w:vAlign w:val="center"/>
            <w:hideMark/>
          </w:tcPr>
          <w:p w14:paraId="43CEA2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89A483B" w14:textId="77777777" w:rsidTr="00510848">
        <w:trPr>
          <w:trHeight w:val="37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CE1E7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Магний-ион</w:t>
            </w:r>
          </w:p>
        </w:tc>
        <w:tc>
          <w:tcPr>
            <w:tcW w:w="1560" w:type="dxa"/>
            <w:tcBorders>
              <w:top w:val="nil"/>
              <w:left w:val="nil"/>
              <w:bottom w:val="single" w:sz="4" w:space="0" w:color="auto"/>
              <w:right w:val="single" w:sz="4" w:space="0" w:color="auto"/>
            </w:tcBorders>
            <w:shd w:val="clear" w:color="auto" w:fill="auto"/>
            <w:vAlign w:val="center"/>
            <w:hideMark/>
          </w:tcPr>
          <w:p w14:paraId="118DACE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2" w:type="dxa"/>
            <w:gridSpan w:val="2"/>
            <w:tcBorders>
              <w:top w:val="nil"/>
              <w:left w:val="nil"/>
              <w:bottom w:val="single" w:sz="4" w:space="0" w:color="auto"/>
              <w:right w:val="single" w:sz="4" w:space="0" w:color="auto"/>
            </w:tcBorders>
            <w:shd w:val="clear" w:color="auto" w:fill="auto"/>
            <w:vAlign w:val="center"/>
            <w:hideMark/>
          </w:tcPr>
          <w:p w14:paraId="032DF0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4762A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0,121</w:t>
            </w:r>
          </w:p>
        </w:tc>
        <w:tc>
          <w:tcPr>
            <w:tcW w:w="2517" w:type="dxa"/>
            <w:tcBorders>
              <w:top w:val="nil"/>
              <w:left w:val="nil"/>
              <w:bottom w:val="single" w:sz="4" w:space="0" w:color="auto"/>
              <w:right w:val="single" w:sz="4" w:space="0" w:color="auto"/>
            </w:tcBorders>
            <w:shd w:val="clear" w:color="auto" w:fill="auto"/>
            <w:vAlign w:val="center"/>
            <w:hideMark/>
          </w:tcPr>
          <w:p w14:paraId="1443D0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47EF5DA" w14:textId="77777777" w:rsidTr="00510848">
        <w:trPr>
          <w:trHeight w:val="39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1D1AC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 ионы, + Калий ионы, (айырмашылығы бойынша)</w:t>
            </w:r>
          </w:p>
        </w:tc>
        <w:tc>
          <w:tcPr>
            <w:tcW w:w="1560" w:type="dxa"/>
            <w:tcBorders>
              <w:top w:val="nil"/>
              <w:left w:val="nil"/>
              <w:bottom w:val="single" w:sz="4" w:space="0" w:color="auto"/>
              <w:right w:val="single" w:sz="4" w:space="0" w:color="auto"/>
            </w:tcBorders>
            <w:shd w:val="clear" w:color="auto" w:fill="auto"/>
            <w:vAlign w:val="center"/>
            <w:hideMark/>
          </w:tcPr>
          <w:p w14:paraId="03CF519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2" w:type="dxa"/>
            <w:gridSpan w:val="2"/>
            <w:tcBorders>
              <w:top w:val="nil"/>
              <w:left w:val="nil"/>
              <w:bottom w:val="single" w:sz="4" w:space="0" w:color="auto"/>
              <w:right w:val="single" w:sz="4" w:space="0" w:color="auto"/>
            </w:tcBorders>
            <w:shd w:val="clear" w:color="auto" w:fill="auto"/>
            <w:vAlign w:val="center"/>
            <w:hideMark/>
          </w:tcPr>
          <w:p w14:paraId="43790E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162780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8,348</w:t>
            </w:r>
          </w:p>
        </w:tc>
        <w:tc>
          <w:tcPr>
            <w:tcW w:w="2517" w:type="dxa"/>
            <w:tcBorders>
              <w:top w:val="nil"/>
              <w:left w:val="nil"/>
              <w:bottom w:val="single" w:sz="4" w:space="0" w:color="auto"/>
              <w:right w:val="single" w:sz="4" w:space="0" w:color="auto"/>
            </w:tcBorders>
            <w:shd w:val="clear" w:color="auto" w:fill="auto"/>
            <w:vAlign w:val="center"/>
            <w:hideMark/>
          </w:tcPr>
          <w:p w14:paraId="0479EC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498076E" w14:textId="77777777" w:rsidTr="00510848">
        <w:trPr>
          <w:trHeight w:val="33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5AA839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560" w:type="dxa"/>
            <w:tcBorders>
              <w:top w:val="nil"/>
              <w:left w:val="nil"/>
              <w:bottom w:val="single" w:sz="4" w:space="0" w:color="auto"/>
              <w:right w:val="single" w:sz="4" w:space="0" w:color="auto"/>
            </w:tcBorders>
            <w:shd w:val="clear" w:color="auto" w:fill="auto"/>
            <w:vAlign w:val="center"/>
            <w:hideMark/>
          </w:tcPr>
          <w:p w14:paraId="1985FD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444FC8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43CD8B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22,620</w:t>
            </w:r>
          </w:p>
        </w:tc>
        <w:tc>
          <w:tcPr>
            <w:tcW w:w="2517" w:type="dxa"/>
            <w:tcBorders>
              <w:top w:val="nil"/>
              <w:left w:val="nil"/>
              <w:bottom w:val="single" w:sz="4" w:space="0" w:color="auto"/>
              <w:right w:val="single" w:sz="4" w:space="0" w:color="auto"/>
            </w:tcBorders>
            <w:shd w:val="clear" w:color="auto" w:fill="auto"/>
            <w:noWrap/>
            <w:vAlign w:val="bottom"/>
            <w:hideMark/>
          </w:tcPr>
          <w:p w14:paraId="3F5D97DE"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Өте тұзды</w:t>
            </w:r>
          </w:p>
        </w:tc>
      </w:tr>
      <w:tr w:rsidR="00CF53D3" w:rsidRPr="00CF53D3" w14:paraId="4064922F" w14:textId="77777777" w:rsidTr="00510848">
        <w:trPr>
          <w:trHeight w:val="33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761AA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560" w:type="dxa"/>
            <w:tcBorders>
              <w:top w:val="nil"/>
              <w:left w:val="nil"/>
              <w:bottom w:val="single" w:sz="4" w:space="0" w:color="auto"/>
              <w:right w:val="single" w:sz="4" w:space="0" w:color="auto"/>
            </w:tcBorders>
            <w:shd w:val="clear" w:color="auto" w:fill="auto"/>
            <w:vAlign w:val="center"/>
            <w:hideMark/>
          </w:tcPr>
          <w:p w14:paraId="58C4A8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0B8808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CC4C3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7,773</w:t>
            </w:r>
          </w:p>
        </w:tc>
        <w:tc>
          <w:tcPr>
            <w:tcW w:w="2517" w:type="dxa"/>
            <w:tcBorders>
              <w:top w:val="nil"/>
              <w:left w:val="nil"/>
              <w:bottom w:val="single" w:sz="4" w:space="0" w:color="auto"/>
              <w:right w:val="single" w:sz="4" w:space="0" w:color="auto"/>
            </w:tcBorders>
            <w:shd w:val="clear" w:color="auto" w:fill="auto"/>
            <w:vAlign w:val="center"/>
            <w:hideMark/>
          </w:tcPr>
          <w:p w14:paraId="238856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96B1556" w14:textId="77777777" w:rsidTr="00510848">
        <w:trPr>
          <w:trHeight w:val="391"/>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48DB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560" w:type="dxa"/>
            <w:tcBorders>
              <w:top w:val="nil"/>
              <w:left w:val="nil"/>
              <w:bottom w:val="single" w:sz="4" w:space="0" w:color="auto"/>
              <w:right w:val="single" w:sz="4" w:space="0" w:color="auto"/>
            </w:tcBorders>
            <w:shd w:val="clear" w:color="auto" w:fill="auto"/>
            <w:vAlign w:val="center"/>
            <w:hideMark/>
          </w:tcPr>
          <w:p w14:paraId="1F141A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2" w:type="dxa"/>
            <w:gridSpan w:val="2"/>
            <w:tcBorders>
              <w:top w:val="nil"/>
              <w:left w:val="nil"/>
              <w:bottom w:val="single" w:sz="4" w:space="0" w:color="auto"/>
              <w:right w:val="single" w:sz="4" w:space="0" w:color="auto"/>
            </w:tcBorders>
            <w:shd w:val="clear" w:color="auto" w:fill="auto"/>
            <w:vAlign w:val="center"/>
            <w:hideMark/>
          </w:tcPr>
          <w:p w14:paraId="6146EF3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tcBorders>
              <w:top w:val="nil"/>
              <w:left w:val="nil"/>
              <w:bottom w:val="single" w:sz="4" w:space="0" w:color="auto"/>
              <w:right w:val="single" w:sz="4" w:space="0" w:color="auto"/>
            </w:tcBorders>
            <w:shd w:val="clear" w:color="auto" w:fill="auto"/>
            <w:vAlign w:val="center"/>
            <w:hideMark/>
          </w:tcPr>
          <w:p w14:paraId="7953D11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21,955</w:t>
            </w:r>
          </w:p>
        </w:tc>
        <w:tc>
          <w:tcPr>
            <w:tcW w:w="2517" w:type="dxa"/>
            <w:tcBorders>
              <w:top w:val="nil"/>
              <w:left w:val="nil"/>
              <w:bottom w:val="single" w:sz="4" w:space="0" w:color="auto"/>
              <w:right w:val="single" w:sz="4" w:space="0" w:color="auto"/>
            </w:tcBorders>
            <w:shd w:val="clear" w:color="auto" w:fill="auto"/>
            <w:vAlign w:val="center"/>
            <w:hideMark/>
          </w:tcPr>
          <w:p w14:paraId="1F8A58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хлоридті</w:t>
            </w:r>
          </w:p>
        </w:tc>
      </w:tr>
      <w:tr w:rsidR="00CF53D3" w:rsidRPr="00CF53D3" w14:paraId="71575C77" w14:textId="77777777" w:rsidTr="00510848">
        <w:trPr>
          <w:trHeight w:val="707"/>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C1E4C0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081FD853" w14:textId="77777777" w:rsidTr="00F63E12">
        <w:trPr>
          <w:trHeight w:val="406"/>
        </w:trPr>
        <w:tc>
          <w:tcPr>
            <w:tcW w:w="2312" w:type="dxa"/>
            <w:gridSpan w:val="2"/>
            <w:vMerge w:val="restart"/>
            <w:tcBorders>
              <w:top w:val="nil"/>
              <w:left w:val="single" w:sz="4" w:space="0" w:color="auto"/>
              <w:bottom w:val="single" w:sz="4" w:space="0" w:color="auto"/>
              <w:right w:val="single" w:sz="4" w:space="0" w:color="auto"/>
            </w:tcBorders>
            <w:shd w:val="clear" w:color="auto" w:fill="auto"/>
            <w:hideMark/>
          </w:tcPr>
          <w:p w14:paraId="3F833CB6" w14:textId="4B0DBE05"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t xml:space="preserve">МЕМСТ </w:t>
            </w:r>
            <w:r w:rsidR="00CF53D3" w:rsidRPr="00CF53D3">
              <w:rPr>
                <w:rFonts w:ascii="Times New Roman" w:hAnsi="Times New Roman"/>
                <w:sz w:val="28"/>
                <w:szCs w:val="28"/>
              </w:rPr>
              <w:t xml:space="preserve"> 10178 бойынша Портландцемент</w:t>
            </w:r>
          </w:p>
          <w:p w14:paraId="28BCF925"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74AED0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560" w:type="dxa"/>
            <w:tcBorders>
              <w:top w:val="nil"/>
              <w:left w:val="nil"/>
              <w:bottom w:val="single" w:sz="4" w:space="0" w:color="auto"/>
              <w:right w:val="single" w:sz="4" w:space="0" w:color="auto"/>
            </w:tcBorders>
            <w:shd w:val="clear" w:color="auto" w:fill="auto"/>
            <w:vAlign w:val="center"/>
            <w:hideMark/>
          </w:tcPr>
          <w:p w14:paraId="71917D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59B63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6537759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1BA79C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E9A0279"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hideMark/>
          </w:tcPr>
          <w:p w14:paraId="48BA976F"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3950486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57F671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246982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EBC07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0E77A2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371DE42"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hideMark/>
          </w:tcPr>
          <w:p w14:paraId="155D8CAA"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40EA0BC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6DD2D0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4B85294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E8CF0B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0FFC77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5B1F9B28"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hideMark/>
          </w:tcPr>
          <w:p w14:paraId="22688490"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1EB242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379DFB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42BA5F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2E6879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60EC0F9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1A76C76A"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hideMark/>
          </w:tcPr>
          <w:p w14:paraId="669022F3"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4299A0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1ABB31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A76BC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582A09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5FBAC0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3B3A3B6" w14:textId="77777777" w:rsidTr="00F63E12">
        <w:trPr>
          <w:trHeight w:val="481"/>
        </w:trPr>
        <w:tc>
          <w:tcPr>
            <w:tcW w:w="2312" w:type="dxa"/>
            <w:gridSpan w:val="2"/>
            <w:vMerge w:val="restart"/>
            <w:tcBorders>
              <w:top w:val="nil"/>
              <w:left w:val="single" w:sz="4" w:space="0" w:color="auto"/>
              <w:bottom w:val="single" w:sz="4" w:space="0" w:color="auto"/>
              <w:right w:val="single" w:sz="4" w:space="0" w:color="auto"/>
            </w:tcBorders>
            <w:shd w:val="clear" w:color="auto" w:fill="auto"/>
            <w:hideMark/>
          </w:tcPr>
          <w:p w14:paraId="59CCDEBC" w14:textId="7912C70D"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Құрамында C3S 65% - дан аспайтын, c3a 7% - дан аспайтын, c3a + C4AF 22% - дан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w:t>
            </w:r>
            <w:r w:rsidR="00F63E12" w:rsidRPr="00CF53D3">
              <w:rPr>
                <w:rFonts w:ascii="Times New Roman" w:hAnsi="Times New Roman"/>
                <w:sz w:val="28"/>
                <w:szCs w:val="28"/>
              </w:rPr>
              <w:t xml:space="preserve">аспайтын </w:t>
            </w:r>
            <w:r w:rsidRPr="00CF53D3">
              <w:rPr>
                <w:rFonts w:ascii="Times New Roman" w:hAnsi="Times New Roman"/>
                <w:sz w:val="28"/>
                <w:szCs w:val="28"/>
              </w:rPr>
              <w:t xml:space="preserve">10178 бойынша </w:t>
            </w:r>
            <w:r w:rsidRPr="00CF53D3">
              <w:rPr>
                <w:rFonts w:ascii="Times New Roman" w:hAnsi="Times New Roman"/>
                <w:sz w:val="28"/>
                <w:szCs w:val="28"/>
              </w:rPr>
              <w:lastRenderedPageBreak/>
              <w:t>Портландцемент және шлак-портландцемент</w:t>
            </w:r>
          </w:p>
          <w:p w14:paraId="2389B91A" w14:textId="0CC363D1"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t xml:space="preserve">МЕМСТ </w:t>
            </w:r>
            <w:r w:rsidR="00CF53D3" w:rsidRPr="00CF53D3">
              <w:rPr>
                <w:rFonts w:ascii="Times New Roman" w:hAnsi="Times New Roman"/>
                <w:sz w:val="28"/>
                <w:szCs w:val="28"/>
              </w:rPr>
              <w:t xml:space="preserve"> 10178 бойынша Портландцемент</w:t>
            </w:r>
          </w:p>
          <w:p w14:paraId="758ED603"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03B51A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W4</w:t>
            </w:r>
          </w:p>
        </w:tc>
        <w:tc>
          <w:tcPr>
            <w:tcW w:w="1560" w:type="dxa"/>
            <w:tcBorders>
              <w:top w:val="nil"/>
              <w:left w:val="nil"/>
              <w:bottom w:val="single" w:sz="4" w:space="0" w:color="auto"/>
              <w:right w:val="single" w:sz="4" w:space="0" w:color="auto"/>
            </w:tcBorders>
            <w:shd w:val="clear" w:color="auto" w:fill="auto"/>
            <w:vAlign w:val="center"/>
            <w:hideMark/>
          </w:tcPr>
          <w:p w14:paraId="55C423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609336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AAC10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05EEC2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3C4D5135" w14:textId="77777777" w:rsidTr="00F63E12">
        <w:trPr>
          <w:trHeight w:val="481"/>
        </w:trPr>
        <w:tc>
          <w:tcPr>
            <w:tcW w:w="2312" w:type="dxa"/>
            <w:gridSpan w:val="2"/>
            <w:vMerge/>
            <w:tcBorders>
              <w:top w:val="nil"/>
              <w:left w:val="single" w:sz="4" w:space="0" w:color="auto"/>
              <w:bottom w:val="single" w:sz="4" w:space="0" w:color="auto"/>
              <w:right w:val="single" w:sz="4" w:space="0" w:color="auto"/>
            </w:tcBorders>
            <w:hideMark/>
          </w:tcPr>
          <w:p w14:paraId="0D9C5F47"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42FFD8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6C1A9E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4301C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54D141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7AD444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агрессивті</w:t>
            </w:r>
          </w:p>
        </w:tc>
      </w:tr>
      <w:tr w:rsidR="00CF53D3" w:rsidRPr="00CF53D3" w14:paraId="3F2550A7" w14:textId="77777777" w:rsidTr="00F63E12">
        <w:trPr>
          <w:trHeight w:val="481"/>
        </w:trPr>
        <w:tc>
          <w:tcPr>
            <w:tcW w:w="2312" w:type="dxa"/>
            <w:gridSpan w:val="2"/>
            <w:vMerge/>
            <w:tcBorders>
              <w:top w:val="nil"/>
              <w:left w:val="single" w:sz="4" w:space="0" w:color="auto"/>
              <w:bottom w:val="single" w:sz="4" w:space="0" w:color="auto"/>
              <w:right w:val="single" w:sz="4" w:space="0" w:color="auto"/>
            </w:tcBorders>
            <w:hideMark/>
          </w:tcPr>
          <w:p w14:paraId="7D31353E"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63D487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6B5797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A6A2C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634CA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624654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1E2C4C13" w14:textId="77777777" w:rsidTr="00F63E12">
        <w:trPr>
          <w:trHeight w:val="481"/>
        </w:trPr>
        <w:tc>
          <w:tcPr>
            <w:tcW w:w="2312" w:type="dxa"/>
            <w:gridSpan w:val="2"/>
            <w:vMerge/>
            <w:tcBorders>
              <w:top w:val="nil"/>
              <w:left w:val="single" w:sz="4" w:space="0" w:color="auto"/>
              <w:bottom w:val="single" w:sz="4" w:space="0" w:color="auto"/>
              <w:right w:val="single" w:sz="4" w:space="0" w:color="auto"/>
            </w:tcBorders>
            <w:hideMark/>
          </w:tcPr>
          <w:p w14:paraId="1593E472"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65AFB1B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2041C4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61E0D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19F884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6DFD01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5D5505CC" w14:textId="77777777" w:rsidTr="00F63E12">
        <w:trPr>
          <w:trHeight w:val="481"/>
        </w:trPr>
        <w:tc>
          <w:tcPr>
            <w:tcW w:w="2312" w:type="dxa"/>
            <w:gridSpan w:val="2"/>
            <w:vMerge/>
            <w:tcBorders>
              <w:top w:val="nil"/>
              <w:left w:val="single" w:sz="4" w:space="0" w:color="auto"/>
              <w:bottom w:val="single" w:sz="4" w:space="0" w:color="auto"/>
              <w:right w:val="single" w:sz="4" w:space="0" w:color="auto"/>
            </w:tcBorders>
            <w:hideMark/>
          </w:tcPr>
          <w:p w14:paraId="246F4574"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5BC830B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2A025B9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37815C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78B9B8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07D6FA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499120D5" w14:textId="77777777" w:rsidTr="00F63E12">
        <w:trPr>
          <w:trHeight w:val="406"/>
        </w:trPr>
        <w:tc>
          <w:tcPr>
            <w:tcW w:w="2312" w:type="dxa"/>
            <w:gridSpan w:val="2"/>
            <w:vMerge w:val="restart"/>
            <w:tcBorders>
              <w:top w:val="nil"/>
              <w:left w:val="single" w:sz="4" w:space="0" w:color="auto"/>
              <w:bottom w:val="single" w:sz="4" w:space="0" w:color="auto"/>
              <w:right w:val="single" w:sz="4" w:space="0" w:color="auto"/>
            </w:tcBorders>
            <w:shd w:val="clear" w:color="auto" w:fill="auto"/>
            <w:hideMark/>
          </w:tcPr>
          <w:p w14:paraId="21CC4245"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34171E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560" w:type="dxa"/>
            <w:tcBorders>
              <w:top w:val="nil"/>
              <w:left w:val="nil"/>
              <w:bottom w:val="single" w:sz="4" w:space="0" w:color="auto"/>
              <w:right w:val="single" w:sz="4" w:space="0" w:color="auto"/>
            </w:tcBorders>
            <w:shd w:val="clear" w:color="auto" w:fill="auto"/>
            <w:vAlign w:val="center"/>
            <w:hideMark/>
          </w:tcPr>
          <w:p w14:paraId="76042C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193B82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1B1391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58BC44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5210411C"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5FA57015"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68C9B4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560" w:type="dxa"/>
            <w:tcBorders>
              <w:top w:val="nil"/>
              <w:left w:val="nil"/>
              <w:bottom w:val="single" w:sz="4" w:space="0" w:color="auto"/>
              <w:right w:val="single" w:sz="4" w:space="0" w:color="auto"/>
            </w:tcBorders>
            <w:shd w:val="clear" w:color="auto" w:fill="auto"/>
            <w:vAlign w:val="center"/>
            <w:hideMark/>
          </w:tcPr>
          <w:p w14:paraId="1D1557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6DD63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62F75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65CBAF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020471D1"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549EB4D9"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678CD5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20E0D1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6BE360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D016B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0A83EC1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2E7FB47E"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7F8F1B64"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301ABB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0C9AC4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287900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4506206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hideMark/>
          </w:tcPr>
          <w:p w14:paraId="17157D9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агрессивті емес</w:t>
            </w:r>
          </w:p>
        </w:tc>
      </w:tr>
      <w:tr w:rsidR="00CF53D3" w:rsidRPr="00CF53D3" w14:paraId="4ABF12D2" w14:textId="77777777" w:rsidTr="00F63E12">
        <w:trPr>
          <w:trHeight w:val="40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743C06CF"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3DDE268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560" w:type="dxa"/>
            <w:tcBorders>
              <w:top w:val="nil"/>
              <w:left w:val="nil"/>
              <w:bottom w:val="single" w:sz="4" w:space="0" w:color="auto"/>
              <w:right w:val="single" w:sz="4" w:space="0" w:color="auto"/>
            </w:tcBorders>
            <w:shd w:val="clear" w:color="auto" w:fill="auto"/>
            <w:vAlign w:val="center"/>
            <w:hideMark/>
          </w:tcPr>
          <w:p w14:paraId="0E785E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3ACAAE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992" w:type="dxa"/>
            <w:tcBorders>
              <w:top w:val="nil"/>
              <w:left w:val="nil"/>
              <w:bottom w:val="single" w:sz="4" w:space="0" w:color="auto"/>
              <w:right w:val="single" w:sz="4" w:space="0" w:color="auto"/>
            </w:tcBorders>
            <w:shd w:val="clear" w:color="auto" w:fill="auto"/>
            <w:vAlign w:val="center"/>
            <w:hideMark/>
          </w:tcPr>
          <w:p w14:paraId="0C923B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6 024</w:t>
            </w:r>
          </w:p>
        </w:tc>
        <w:tc>
          <w:tcPr>
            <w:tcW w:w="2517" w:type="dxa"/>
            <w:tcBorders>
              <w:top w:val="nil"/>
              <w:left w:val="nil"/>
              <w:bottom w:val="single" w:sz="4" w:space="0" w:color="auto"/>
              <w:right w:val="single" w:sz="4" w:space="0" w:color="auto"/>
            </w:tcBorders>
            <w:shd w:val="clear" w:color="auto" w:fill="auto"/>
            <w:vAlign w:val="center"/>
            <w:hideMark/>
          </w:tcPr>
          <w:p w14:paraId="61065385"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3E13BF3C" w14:textId="77777777" w:rsidTr="00510848">
        <w:trPr>
          <w:trHeight w:val="602"/>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F41E5A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CF53D3" w14:paraId="44C10D94" w14:textId="77777777" w:rsidTr="00F63E12">
        <w:trPr>
          <w:trHeight w:val="346"/>
        </w:trPr>
        <w:tc>
          <w:tcPr>
            <w:tcW w:w="231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69C47E7" w14:textId="56F50CD8"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10178 бойынша шлакопортландцемент және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22266 бойынша сульфатқа төзімді цемент</w:t>
            </w:r>
          </w:p>
        </w:tc>
        <w:tc>
          <w:tcPr>
            <w:tcW w:w="1105" w:type="dxa"/>
            <w:tcBorders>
              <w:top w:val="nil"/>
              <w:left w:val="nil"/>
              <w:bottom w:val="single" w:sz="4" w:space="0" w:color="auto"/>
              <w:right w:val="single" w:sz="4" w:space="0" w:color="auto"/>
            </w:tcBorders>
            <w:shd w:val="clear" w:color="auto" w:fill="auto"/>
            <w:vAlign w:val="center"/>
            <w:hideMark/>
          </w:tcPr>
          <w:p w14:paraId="047F1A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W4-W6</w:t>
            </w:r>
          </w:p>
        </w:tc>
        <w:tc>
          <w:tcPr>
            <w:tcW w:w="1560" w:type="dxa"/>
            <w:tcBorders>
              <w:top w:val="nil"/>
              <w:left w:val="nil"/>
              <w:bottom w:val="single" w:sz="4" w:space="0" w:color="auto"/>
              <w:right w:val="single" w:sz="4" w:space="0" w:color="auto"/>
            </w:tcBorders>
            <w:shd w:val="clear" w:color="auto" w:fill="auto"/>
            <w:vAlign w:val="center"/>
            <w:hideMark/>
          </w:tcPr>
          <w:p w14:paraId="1B1524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15262C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748CAB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132 250</w:t>
            </w:r>
          </w:p>
        </w:tc>
        <w:tc>
          <w:tcPr>
            <w:tcW w:w="2517" w:type="dxa"/>
            <w:tcBorders>
              <w:top w:val="nil"/>
              <w:left w:val="nil"/>
              <w:bottom w:val="single" w:sz="4" w:space="0" w:color="auto"/>
              <w:right w:val="single" w:sz="4" w:space="0" w:color="auto"/>
            </w:tcBorders>
            <w:shd w:val="clear" w:color="auto" w:fill="auto"/>
            <w:hideMark/>
          </w:tcPr>
          <w:p w14:paraId="538C345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79CF7C8" w14:textId="77777777" w:rsidTr="00F63E12">
        <w:trPr>
          <w:trHeight w:val="34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3D32B90A"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5DF179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560" w:type="dxa"/>
            <w:tcBorders>
              <w:top w:val="nil"/>
              <w:left w:val="nil"/>
              <w:bottom w:val="single" w:sz="4" w:space="0" w:color="auto"/>
              <w:right w:val="single" w:sz="4" w:space="0" w:color="auto"/>
            </w:tcBorders>
            <w:shd w:val="clear" w:color="auto" w:fill="auto"/>
            <w:vAlign w:val="center"/>
            <w:hideMark/>
          </w:tcPr>
          <w:p w14:paraId="13BD6E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654972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4DACF1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132 250</w:t>
            </w:r>
          </w:p>
        </w:tc>
        <w:tc>
          <w:tcPr>
            <w:tcW w:w="2517" w:type="dxa"/>
            <w:tcBorders>
              <w:top w:val="nil"/>
              <w:left w:val="nil"/>
              <w:bottom w:val="single" w:sz="4" w:space="0" w:color="auto"/>
              <w:right w:val="single" w:sz="4" w:space="0" w:color="auto"/>
            </w:tcBorders>
            <w:shd w:val="clear" w:color="auto" w:fill="auto"/>
            <w:hideMark/>
          </w:tcPr>
          <w:p w14:paraId="7ECBB2F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77311B18" w14:textId="77777777" w:rsidTr="00F63E12">
        <w:trPr>
          <w:trHeight w:val="346"/>
        </w:trPr>
        <w:tc>
          <w:tcPr>
            <w:tcW w:w="2312" w:type="dxa"/>
            <w:gridSpan w:val="2"/>
            <w:vMerge/>
            <w:tcBorders>
              <w:top w:val="nil"/>
              <w:left w:val="single" w:sz="4" w:space="0" w:color="auto"/>
              <w:bottom w:val="single" w:sz="4" w:space="0" w:color="auto"/>
              <w:right w:val="single" w:sz="4" w:space="0" w:color="auto"/>
            </w:tcBorders>
            <w:shd w:val="clear" w:color="auto" w:fill="auto"/>
            <w:vAlign w:val="center"/>
            <w:hideMark/>
          </w:tcPr>
          <w:p w14:paraId="0BDA95E4" w14:textId="77777777" w:rsidR="00CF53D3" w:rsidRPr="00CF53D3" w:rsidRDefault="00CF53D3" w:rsidP="00510848">
            <w:pPr>
              <w:spacing w:after="0" w:line="240" w:lineRule="auto"/>
              <w:rPr>
                <w:rFonts w:ascii="Times New Roman" w:hAnsi="Times New Roman"/>
                <w:sz w:val="28"/>
                <w:szCs w:val="28"/>
              </w:rPr>
            </w:pPr>
          </w:p>
        </w:tc>
        <w:tc>
          <w:tcPr>
            <w:tcW w:w="1105" w:type="dxa"/>
            <w:tcBorders>
              <w:top w:val="nil"/>
              <w:left w:val="nil"/>
              <w:bottom w:val="single" w:sz="4" w:space="0" w:color="auto"/>
              <w:right w:val="single" w:sz="4" w:space="0" w:color="auto"/>
            </w:tcBorders>
            <w:shd w:val="clear" w:color="auto" w:fill="auto"/>
            <w:vAlign w:val="center"/>
            <w:hideMark/>
          </w:tcPr>
          <w:p w14:paraId="5BB504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560" w:type="dxa"/>
            <w:tcBorders>
              <w:top w:val="nil"/>
              <w:left w:val="nil"/>
              <w:bottom w:val="single" w:sz="4" w:space="0" w:color="auto"/>
              <w:right w:val="single" w:sz="4" w:space="0" w:color="auto"/>
            </w:tcBorders>
            <w:shd w:val="clear" w:color="auto" w:fill="auto"/>
            <w:vAlign w:val="center"/>
            <w:hideMark/>
          </w:tcPr>
          <w:p w14:paraId="4A73BC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550D4D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7A6E25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132 250</w:t>
            </w:r>
          </w:p>
        </w:tc>
        <w:tc>
          <w:tcPr>
            <w:tcW w:w="2517" w:type="dxa"/>
            <w:tcBorders>
              <w:top w:val="nil"/>
              <w:left w:val="nil"/>
              <w:bottom w:val="single" w:sz="4" w:space="0" w:color="auto"/>
              <w:right w:val="single" w:sz="4" w:space="0" w:color="auto"/>
            </w:tcBorders>
            <w:shd w:val="clear" w:color="auto" w:fill="auto"/>
            <w:hideMark/>
          </w:tcPr>
          <w:p w14:paraId="6EA97D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агрессивті</w:t>
            </w:r>
          </w:p>
        </w:tc>
      </w:tr>
      <w:tr w:rsidR="00CF53D3" w:rsidRPr="00CF53D3" w14:paraId="613C2661" w14:textId="77777777" w:rsidTr="00510848">
        <w:trPr>
          <w:trHeight w:val="391"/>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1E961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3C9D02DE"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B99331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Кабельдің қорғасын қабығына қатысты</w:t>
            </w:r>
          </w:p>
        </w:tc>
        <w:tc>
          <w:tcPr>
            <w:tcW w:w="1560" w:type="dxa"/>
            <w:tcBorders>
              <w:top w:val="nil"/>
              <w:left w:val="nil"/>
              <w:bottom w:val="single" w:sz="4" w:space="0" w:color="auto"/>
              <w:right w:val="single" w:sz="4" w:space="0" w:color="auto"/>
            </w:tcBorders>
            <w:shd w:val="clear" w:color="auto" w:fill="auto"/>
            <w:vAlign w:val="center"/>
            <w:hideMark/>
          </w:tcPr>
          <w:p w14:paraId="1F4A3A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850" w:type="dxa"/>
            <w:tcBorders>
              <w:top w:val="nil"/>
              <w:left w:val="nil"/>
              <w:bottom w:val="single" w:sz="4" w:space="0" w:color="auto"/>
              <w:right w:val="single" w:sz="4" w:space="0" w:color="auto"/>
            </w:tcBorders>
            <w:shd w:val="clear" w:color="auto" w:fill="auto"/>
            <w:vAlign w:val="center"/>
            <w:hideMark/>
          </w:tcPr>
          <w:p w14:paraId="7DB104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0B0B46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w:t>
            </w:r>
          </w:p>
        </w:tc>
        <w:tc>
          <w:tcPr>
            <w:tcW w:w="2517" w:type="dxa"/>
            <w:tcBorders>
              <w:top w:val="nil"/>
              <w:left w:val="nil"/>
              <w:bottom w:val="single" w:sz="4" w:space="0" w:color="auto"/>
              <w:right w:val="single" w:sz="4" w:space="0" w:color="auto"/>
            </w:tcBorders>
            <w:shd w:val="clear" w:color="auto" w:fill="auto"/>
            <w:vAlign w:val="center"/>
            <w:hideMark/>
          </w:tcPr>
          <w:p w14:paraId="4A9B2310"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368827BB" w14:textId="77777777" w:rsidTr="00510848">
        <w:trPr>
          <w:trHeight w:val="316"/>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83C1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560" w:type="dxa"/>
            <w:tcBorders>
              <w:top w:val="nil"/>
              <w:left w:val="nil"/>
              <w:bottom w:val="single" w:sz="4" w:space="0" w:color="auto"/>
              <w:right w:val="single" w:sz="4" w:space="0" w:color="auto"/>
            </w:tcBorders>
            <w:shd w:val="clear" w:color="auto" w:fill="auto"/>
            <w:vAlign w:val="center"/>
            <w:hideMark/>
          </w:tcPr>
          <w:p w14:paraId="4F99ED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850" w:type="dxa"/>
            <w:tcBorders>
              <w:top w:val="nil"/>
              <w:left w:val="nil"/>
              <w:bottom w:val="single" w:sz="4" w:space="0" w:color="auto"/>
              <w:right w:val="single" w:sz="4" w:space="0" w:color="auto"/>
            </w:tcBorders>
            <w:shd w:val="clear" w:color="auto" w:fill="auto"/>
            <w:vAlign w:val="center"/>
            <w:hideMark/>
          </w:tcPr>
          <w:p w14:paraId="5F2C95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4C7FFF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7,77</w:t>
            </w:r>
          </w:p>
        </w:tc>
        <w:tc>
          <w:tcPr>
            <w:tcW w:w="2517" w:type="dxa"/>
            <w:tcBorders>
              <w:top w:val="nil"/>
              <w:left w:val="nil"/>
              <w:bottom w:val="single" w:sz="4" w:space="0" w:color="auto"/>
              <w:right w:val="single" w:sz="4" w:space="0" w:color="auto"/>
            </w:tcBorders>
            <w:shd w:val="clear" w:color="auto" w:fill="auto"/>
            <w:vAlign w:val="center"/>
            <w:hideMark/>
          </w:tcPr>
          <w:p w14:paraId="656D8B5C"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00FEA66A" w14:textId="77777777" w:rsidTr="00510848">
        <w:trPr>
          <w:trHeight w:val="1619"/>
        </w:trPr>
        <w:tc>
          <w:tcPr>
            <w:tcW w:w="341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0690C9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6061" w:type="dxa"/>
            <w:gridSpan w:val="5"/>
            <w:tcBorders>
              <w:top w:val="single" w:sz="4" w:space="0" w:color="auto"/>
              <w:left w:val="nil"/>
              <w:bottom w:val="single" w:sz="4" w:space="0" w:color="auto"/>
              <w:right w:val="single" w:sz="4" w:space="0" w:color="auto"/>
            </w:tcBorders>
            <w:shd w:val="clear" w:color="auto" w:fill="auto"/>
            <w:vAlign w:val="center"/>
            <w:hideMark/>
          </w:tcPr>
          <w:p w14:paraId="79141C7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1. 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 </w:t>
            </w:r>
          </w:p>
          <w:p w14:paraId="13961D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2. Меншікті ілінісу және ішкі үйкеліс бұрышы ҚР СП сәйкес келтірілген 5.01-102-2013</w:t>
            </w:r>
          </w:p>
        </w:tc>
      </w:tr>
    </w:tbl>
    <w:p w14:paraId="4442D513" w14:textId="77777777" w:rsidR="00CF53D3" w:rsidRPr="00CF53D3" w:rsidRDefault="00CF53D3" w:rsidP="00CF53D3">
      <w:pPr>
        <w:spacing w:after="0" w:line="240" w:lineRule="auto"/>
        <w:rPr>
          <w:rFonts w:ascii="Times New Roman" w:hAnsi="Times New Roman"/>
          <w:sz w:val="28"/>
          <w:szCs w:val="28"/>
          <w:lang w:val="kk-KZ"/>
        </w:rPr>
      </w:pPr>
    </w:p>
    <w:p w14:paraId="52F505F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CF254F5"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7B2036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2338B24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11C01F1"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A83649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DB6361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244FBC6"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B7BAD5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2B6280A"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12AF96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8ADA785"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9009CBE"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789EF9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1B8D057"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A1D6FB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652F48D"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77CACD9"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4FFE2C4"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7AB3C3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F30E61C"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71F8B6DB"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6D8BE4F8"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2ADBF036"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29B13AB"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224E6EF9"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360416DB"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55EDA593"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18F5E653" w14:textId="77777777" w:rsidR="00CF53D3" w:rsidRDefault="00CF53D3" w:rsidP="00CF53D3">
      <w:pPr>
        <w:spacing w:after="0" w:line="240" w:lineRule="auto"/>
        <w:ind w:firstLine="567"/>
        <w:jc w:val="both"/>
        <w:rPr>
          <w:rFonts w:ascii="Times New Roman" w:hAnsi="Times New Roman"/>
          <w:sz w:val="28"/>
          <w:szCs w:val="28"/>
          <w:lang w:val="kk-KZ"/>
        </w:rPr>
      </w:pPr>
    </w:p>
    <w:p w14:paraId="731005F5" w14:textId="77777777" w:rsidR="007271CE" w:rsidRDefault="007271CE" w:rsidP="00CF53D3">
      <w:pPr>
        <w:spacing w:after="0" w:line="240" w:lineRule="auto"/>
        <w:ind w:firstLine="567"/>
        <w:jc w:val="both"/>
        <w:rPr>
          <w:rFonts w:ascii="Times New Roman" w:hAnsi="Times New Roman"/>
          <w:sz w:val="28"/>
          <w:szCs w:val="28"/>
          <w:lang w:val="kk-KZ"/>
        </w:rPr>
      </w:pPr>
    </w:p>
    <w:p w14:paraId="48C1800A" w14:textId="77777777" w:rsidR="007271CE" w:rsidRDefault="007271CE" w:rsidP="00CF53D3">
      <w:pPr>
        <w:spacing w:after="0" w:line="240" w:lineRule="auto"/>
        <w:ind w:firstLine="567"/>
        <w:jc w:val="both"/>
        <w:rPr>
          <w:rFonts w:ascii="Times New Roman" w:hAnsi="Times New Roman"/>
          <w:sz w:val="28"/>
          <w:szCs w:val="28"/>
          <w:lang w:val="kk-KZ"/>
        </w:rPr>
      </w:pPr>
    </w:p>
    <w:p w14:paraId="4259D92C" w14:textId="77777777" w:rsidR="007271CE" w:rsidRPr="00CF53D3" w:rsidRDefault="007271CE" w:rsidP="00CF53D3">
      <w:pPr>
        <w:spacing w:after="0" w:line="240" w:lineRule="auto"/>
        <w:ind w:firstLine="567"/>
        <w:jc w:val="both"/>
        <w:rPr>
          <w:rFonts w:ascii="Times New Roman" w:hAnsi="Times New Roman"/>
          <w:sz w:val="28"/>
          <w:szCs w:val="28"/>
          <w:lang w:val="kk-KZ"/>
        </w:rPr>
      </w:pPr>
    </w:p>
    <w:p w14:paraId="2C91C38A" w14:textId="1F253CC5"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К</w:t>
      </w:r>
    </w:p>
    <w:p w14:paraId="6F074040" w14:textId="77777777" w:rsidR="00CF53D3" w:rsidRPr="00CF53D3" w:rsidRDefault="00CF53D3" w:rsidP="00CF53D3">
      <w:pPr>
        <w:spacing w:after="0" w:line="240" w:lineRule="auto"/>
        <w:ind w:firstLine="567"/>
        <w:jc w:val="both"/>
        <w:rPr>
          <w:rFonts w:ascii="Times New Roman" w:hAnsi="Times New Roman"/>
          <w:sz w:val="28"/>
          <w:szCs w:val="28"/>
          <w:lang w:val="kk-KZ"/>
        </w:rPr>
      </w:pPr>
    </w:p>
    <w:p w14:paraId="0438BD28" w14:textId="77777777" w:rsidR="00CF53D3" w:rsidRPr="00CF53D3" w:rsidRDefault="00CF53D3" w:rsidP="00CF53D3">
      <w:pPr>
        <w:spacing w:after="0" w:line="240" w:lineRule="auto"/>
        <w:ind w:firstLine="567"/>
        <w:jc w:val="both"/>
        <w:rPr>
          <w:rFonts w:ascii="Times New Roman" w:hAnsi="Times New Roman"/>
          <w:sz w:val="28"/>
          <w:szCs w:val="28"/>
          <w:lang w:val="kk-KZ"/>
        </w:rPr>
      </w:pPr>
      <w:r w:rsidRPr="00CF53D3">
        <w:rPr>
          <w:rFonts w:ascii="Times New Roman" w:hAnsi="Times New Roman"/>
          <w:sz w:val="28"/>
          <w:szCs w:val="28"/>
          <w:lang w:val="kk-KZ"/>
        </w:rPr>
        <w:t>Кесте  7 - ИГЭ-6. Саздақ жеңіл құмды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1858"/>
        <w:gridCol w:w="535"/>
        <w:gridCol w:w="1308"/>
        <w:gridCol w:w="134"/>
        <w:gridCol w:w="1142"/>
        <w:gridCol w:w="850"/>
        <w:gridCol w:w="142"/>
        <w:gridCol w:w="36"/>
        <w:gridCol w:w="1099"/>
        <w:gridCol w:w="28"/>
        <w:gridCol w:w="2346"/>
      </w:tblGrid>
      <w:tr w:rsidR="00CF53D3" w:rsidRPr="00CF53D3" w14:paraId="6E872B54" w14:textId="77777777" w:rsidTr="00510848">
        <w:trPr>
          <w:trHeight w:val="404"/>
          <w:tblHeader/>
        </w:trPr>
        <w:tc>
          <w:tcPr>
            <w:tcW w:w="947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FBD5C36" w14:textId="77777777" w:rsidR="00CF53D3" w:rsidRPr="00CF53D3" w:rsidRDefault="00CF53D3" w:rsidP="00510848">
            <w:pPr>
              <w:spacing w:after="0" w:line="240" w:lineRule="auto"/>
              <w:rPr>
                <w:rFonts w:ascii="Times New Roman" w:hAnsi="Times New Roman"/>
                <w:sz w:val="28"/>
                <w:szCs w:val="28"/>
              </w:rPr>
            </w:pPr>
            <w:bookmarkStart w:id="103" w:name="RANGE!A1:F114"/>
            <w:r w:rsidRPr="00CF53D3">
              <w:rPr>
                <w:rFonts w:ascii="Times New Roman" w:hAnsi="Times New Roman"/>
                <w:sz w:val="28"/>
                <w:szCs w:val="28"/>
              </w:rPr>
              <w:t>ИГЭ-6. Саздақ жеңіл құмды</w:t>
            </w:r>
            <w:bookmarkEnd w:id="103"/>
          </w:p>
        </w:tc>
      </w:tr>
      <w:tr w:rsidR="00CF53D3" w:rsidRPr="00CF53D3" w14:paraId="23E4DE1E" w14:textId="77777777" w:rsidTr="00510848">
        <w:trPr>
          <w:trHeight w:val="299"/>
          <w:tblHeader/>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29619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сипаттамасы</w:t>
            </w:r>
          </w:p>
        </w:tc>
        <w:tc>
          <w:tcPr>
            <w:tcW w:w="127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36495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Индекс</w:t>
            </w:r>
          </w:p>
        </w:tc>
        <w:tc>
          <w:tcPr>
            <w:tcW w:w="99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4D9BF1B"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Бірлік</w:t>
            </w:r>
          </w:p>
        </w:tc>
        <w:tc>
          <w:tcPr>
            <w:tcW w:w="3509" w:type="dxa"/>
            <w:gridSpan w:val="4"/>
            <w:tcBorders>
              <w:top w:val="single" w:sz="4" w:space="0" w:color="auto"/>
              <w:left w:val="nil"/>
              <w:bottom w:val="single" w:sz="4" w:space="0" w:color="auto"/>
              <w:right w:val="single" w:sz="4" w:space="0" w:color="auto"/>
            </w:tcBorders>
            <w:shd w:val="clear" w:color="auto" w:fill="auto"/>
            <w:vAlign w:val="center"/>
            <w:hideMark/>
          </w:tcPr>
          <w:p w14:paraId="5085464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ИГЭ-6</w:t>
            </w:r>
          </w:p>
        </w:tc>
      </w:tr>
      <w:tr w:rsidR="00CF53D3" w:rsidRPr="00CF53D3" w14:paraId="1D54BF7C" w14:textId="77777777" w:rsidTr="00300660">
        <w:trPr>
          <w:trHeight w:val="943"/>
          <w:tblHeader/>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29E8B6" w14:textId="77777777" w:rsidR="00CF53D3" w:rsidRPr="00CF53D3" w:rsidRDefault="00CF53D3" w:rsidP="00510848">
            <w:pPr>
              <w:spacing w:after="0" w:line="240" w:lineRule="auto"/>
              <w:rPr>
                <w:rFonts w:ascii="Times New Roman" w:hAnsi="Times New Roman"/>
                <w:sz w:val="28"/>
                <w:szCs w:val="28"/>
              </w:rPr>
            </w:pPr>
          </w:p>
        </w:tc>
        <w:tc>
          <w:tcPr>
            <w:tcW w:w="1276" w:type="dxa"/>
            <w:gridSpan w:val="2"/>
            <w:vMerge/>
            <w:tcBorders>
              <w:top w:val="nil"/>
              <w:left w:val="single" w:sz="4" w:space="0" w:color="auto"/>
              <w:bottom w:val="single" w:sz="4" w:space="0" w:color="auto"/>
              <w:right w:val="single" w:sz="4" w:space="0" w:color="auto"/>
            </w:tcBorders>
            <w:shd w:val="clear" w:color="auto" w:fill="auto"/>
            <w:vAlign w:val="center"/>
            <w:hideMark/>
          </w:tcPr>
          <w:p w14:paraId="48D1505B" w14:textId="77777777" w:rsidR="00CF53D3" w:rsidRPr="00CF53D3" w:rsidRDefault="00CF53D3" w:rsidP="00510848">
            <w:pPr>
              <w:spacing w:after="0" w:line="240" w:lineRule="auto"/>
              <w:rPr>
                <w:rFonts w:ascii="Times New Roman" w:hAnsi="Times New Roman"/>
                <w:sz w:val="28"/>
                <w:szCs w:val="28"/>
              </w:rPr>
            </w:pPr>
          </w:p>
        </w:tc>
        <w:tc>
          <w:tcPr>
            <w:tcW w:w="992" w:type="dxa"/>
            <w:gridSpan w:val="2"/>
            <w:vMerge/>
            <w:tcBorders>
              <w:top w:val="nil"/>
              <w:left w:val="single" w:sz="4" w:space="0" w:color="auto"/>
              <w:bottom w:val="single" w:sz="4" w:space="0" w:color="auto"/>
              <w:right w:val="single" w:sz="4" w:space="0" w:color="auto"/>
            </w:tcBorders>
            <w:shd w:val="clear" w:color="auto" w:fill="auto"/>
            <w:vAlign w:val="center"/>
            <w:hideMark/>
          </w:tcPr>
          <w:p w14:paraId="21047C6A" w14:textId="77777777" w:rsidR="00CF53D3" w:rsidRPr="00CF53D3" w:rsidRDefault="00CF53D3" w:rsidP="00510848">
            <w:pPr>
              <w:spacing w:after="0" w:line="240" w:lineRule="auto"/>
              <w:rPr>
                <w:rFonts w:ascii="Times New Roman" w:hAnsi="Times New Roman"/>
                <w:sz w:val="28"/>
                <w:szCs w:val="28"/>
              </w:rPr>
            </w:pPr>
          </w:p>
        </w:tc>
        <w:tc>
          <w:tcPr>
            <w:tcW w:w="1163" w:type="dxa"/>
            <w:gridSpan w:val="3"/>
            <w:tcBorders>
              <w:top w:val="nil"/>
              <w:left w:val="nil"/>
              <w:bottom w:val="single" w:sz="4" w:space="0" w:color="auto"/>
              <w:right w:val="single" w:sz="4" w:space="0" w:color="auto"/>
            </w:tcBorders>
            <w:shd w:val="clear" w:color="auto" w:fill="auto"/>
            <w:vAlign w:val="center"/>
            <w:hideMark/>
          </w:tcPr>
          <w:p w14:paraId="4425C1AE"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Норм. </w:t>
            </w:r>
            <w:r w:rsidRPr="00CF53D3">
              <w:rPr>
                <w:rFonts w:ascii="Times New Roman" w:hAnsi="Times New Roman"/>
                <w:sz w:val="28"/>
                <w:szCs w:val="28"/>
                <w:lang w:val="kk-KZ"/>
              </w:rPr>
              <w:t>мағыныасы</w:t>
            </w:r>
          </w:p>
        </w:tc>
        <w:tc>
          <w:tcPr>
            <w:tcW w:w="2346" w:type="dxa"/>
            <w:tcBorders>
              <w:top w:val="nil"/>
              <w:left w:val="nil"/>
              <w:bottom w:val="single" w:sz="4" w:space="0" w:color="auto"/>
              <w:right w:val="single" w:sz="4" w:space="0" w:color="auto"/>
            </w:tcBorders>
            <w:shd w:val="clear" w:color="auto" w:fill="auto"/>
            <w:vAlign w:val="center"/>
            <w:hideMark/>
          </w:tcPr>
          <w:p w14:paraId="7783FB83"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Топырақ түрлері</w:t>
            </w:r>
          </w:p>
        </w:tc>
      </w:tr>
      <w:tr w:rsidR="00CF53D3" w:rsidRPr="00CF53D3" w14:paraId="207DF864"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42CB4B"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Табиғи ылғалдылық</w:t>
            </w:r>
          </w:p>
        </w:tc>
        <w:tc>
          <w:tcPr>
            <w:tcW w:w="1276" w:type="dxa"/>
            <w:gridSpan w:val="2"/>
            <w:tcBorders>
              <w:top w:val="nil"/>
              <w:left w:val="nil"/>
              <w:bottom w:val="single" w:sz="4" w:space="0" w:color="auto"/>
              <w:right w:val="single" w:sz="4" w:space="0" w:color="auto"/>
            </w:tcBorders>
            <w:shd w:val="clear" w:color="auto" w:fill="auto"/>
            <w:vAlign w:val="center"/>
            <w:hideMark/>
          </w:tcPr>
          <w:p w14:paraId="387DCE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w:t>
            </w:r>
          </w:p>
        </w:tc>
        <w:tc>
          <w:tcPr>
            <w:tcW w:w="992" w:type="dxa"/>
            <w:gridSpan w:val="2"/>
            <w:tcBorders>
              <w:top w:val="nil"/>
              <w:left w:val="nil"/>
              <w:bottom w:val="single" w:sz="4" w:space="0" w:color="auto"/>
              <w:right w:val="single" w:sz="4" w:space="0" w:color="auto"/>
            </w:tcBorders>
            <w:shd w:val="clear" w:color="auto" w:fill="auto"/>
            <w:vAlign w:val="center"/>
            <w:hideMark/>
          </w:tcPr>
          <w:p w14:paraId="4D6888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gridSpan w:val="3"/>
            <w:tcBorders>
              <w:top w:val="nil"/>
              <w:left w:val="nil"/>
              <w:bottom w:val="single" w:sz="4" w:space="0" w:color="auto"/>
              <w:right w:val="single" w:sz="4" w:space="0" w:color="auto"/>
            </w:tcBorders>
            <w:shd w:val="clear" w:color="auto" w:fill="auto"/>
            <w:vAlign w:val="center"/>
            <w:hideMark/>
          </w:tcPr>
          <w:p w14:paraId="3E521B3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0,195</w:t>
            </w:r>
          </w:p>
        </w:tc>
        <w:tc>
          <w:tcPr>
            <w:tcW w:w="2346" w:type="dxa"/>
            <w:tcBorders>
              <w:top w:val="nil"/>
              <w:left w:val="nil"/>
              <w:bottom w:val="single" w:sz="4" w:space="0" w:color="auto"/>
              <w:right w:val="single" w:sz="4" w:space="0" w:color="auto"/>
            </w:tcBorders>
            <w:shd w:val="clear" w:color="auto" w:fill="auto"/>
            <w:vAlign w:val="center"/>
            <w:hideMark/>
          </w:tcPr>
          <w:p w14:paraId="6EE9F5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7DB2851" w14:textId="77777777" w:rsidTr="00300660">
        <w:trPr>
          <w:trHeight w:val="629"/>
        </w:trPr>
        <w:tc>
          <w:tcPr>
            <w:tcW w:w="1858" w:type="dxa"/>
            <w:vMerge w:val="restart"/>
            <w:tcBorders>
              <w:top w:val="nil"/>
              <w:left w:val="single" w:sz="4" w:space="0" w:color="auto"/>
              <w:bottom w:val="single" w:sz="4" w:space="0" w:color="auto"/>
              <w:right w:val="single" w:sz="4" w:space="0" w:color="auto"/>
            </w:tcBorders>
            <w:shd w:val="clear" w:color="auto" w:fill="auto"/>
            <w:hideMark/>
          </w:tcPr>
          <w:p w14:paraId="1BAEE9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шектері (Atterberg)</w:t>
            </w:r>
          </w:p>
          <w:p w14:paraId="2052C08A" w14:textId="77777777" w:rsidR="00CF53D3" w:rsidRPr="00CF53D3" w:rsidRDefault="00CF53D3" w:rsidP="00510848">
            <w:pPr>
              <w:spacing w:after="0" w:line="240" w:lineRule="auto"/>
              <w:rPr>
                <w:rFonts w:ascii="Times New Roman" w:hAnsi="Times New Roman"/>
                <w:sz w:val="28"/>
                <w:szCs w:val="28"/>
              </w:rPr>
            </w:pPr>
          </w:p>
        </w:tc>
        <w:tc>
          <w:tcPr>
            <w:tcW w:w="1843" w:type="dxa"/>
            <w:gridSpan w:val="2"/>
            <w:tcBorders>
              <w:top w:val="nil"/>
              <w:left w:val="nil"/>
              <w:bottom w:val="single" w:sz="4" w:space="0" w:color="auto"/>
              <w:right w:val="single" w:sz="4" w:space="0" w:color="auto"/>
            </w:tcBorders>
            <w:shd w:val="clear" w:color="auto" w:fill="auto"/>
            <w:hideMark/>
          </w:tcPr>
          <w:p w14:paraId="21B121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аққыштық шегі</w:t>
            </w:r>
          </w:p>
        </w:tc>
        <w:tc>
          <w:tcPr>
            <w:tcW w:w="1276" w:type="dxa"/>
            <w:gridSpan w:val="2"/>
            <w:tcBorders>
              <w:top w:val="nil"/>
              <w:left w:val="nil"/>
              <w:bottom w:val="single" w:sz="4" w:space="0" w:color="auto"/>
              <w:right w:val="single" w:sz="4" w:space="0" w:color="auto"/>
            </w:tcBorders>
            <w:shd w:val="clear" w:color="auto" w:fill="auto"/>
            <w:vAlign w:val="center"/>
            <w:hideMark/>
          </w:tcPr>
          <w:p w14:paraId="2368EF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WL</w:t>
            </w:r>
          </w:p>
        </w:tc>
        <w:tc>
          <w:tcPr>
            <w:tcW w:w="992" w:type="dxa"/>
            <w:gridSpan w:val="2"/>
            <w:tcBorders>
              <w:top w:val="nil"/>
              <w:left w:val="nil"/>
              <w:bottom w:val="single" w:sz="4" w:space="0" w:color="auto"/>
              <w:right w:val="single" w:sz="4" w:space="0" w:color="auto"/>
            </w:tcBorders>
            <w:shd w:val="clear" w:color="auto" w:fill="auto"/>
            <w:vAlign w:val="center"/>
            <w:hideMark/>
          </w:tcPr>
          <w:p w14:paraId="0BA8F0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6B1164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0,297</w:t>
            </w:r>
          </w:p>
        </w:tc>
        <w:tc>
          <w:tcPr>
            <w:tcW w:w="2346" w:type="dxa"/>
            <w:tcBorders>
              <w:top w:val="nil"/>
              <w:left w:val="nil"/>
              <w:bottom w:val="single" w:sz="4" w:space="0" w:color="auto"/>
              <w:right w:val="single" w:sz="4" w:space="0" w:color="auto"/>
            </w:tcBorders>
            <w:shd w:val="clear" w:color="auto" w:fill="auto"/>
            <w:vAlign w:val="center"/>
            <w:hideMark/>
          </w:tcPr>
          <w:p w14:paraId="153831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266E16A" w14:textId="77777777" w:rsidTr="00300660">
        <w:trPr>
          <w:trHeight w:val="374"/>
        </w:trPr>
        <w:tc>
          <w:tcPr>
            <w:tcW w:w="1858" w:type="dxa"/>
            <w:vMerge/>
            <w:tcBorders>
              <w:top w:val="nil"/>
              <w:left w:val="single" w:sz="4" w:space="0" w:color="auto"/>
              <w:bottom w:val="single" w:sz="4" w:space="0" w:color="auto"/>
              <w:right w:val="single" w:sz="4" w:space="0" w:color="auto"/>
            </w:tcBorders>
            <w:hideMark/>
          </w:tcPr>
          <w:p w14:paraId="1DA670A9" w14:textId="77777777" w:rsidR="00CF53D3" w:rsidRPr="00CF53D3" w:rsidRDefault="00CF53D3" w:rsidP="00510848">
            <w:pPr>
              <w:spacing w:after="0" w:line="240" w:lineRule="auto"/>
              <w:rPr>
                <w:rFonts w:ascii="Times New Roman" w:hAnsi="Times New Roman"/>
                <w:sz w:val="28"/>
                <w:szCs w:val="28"/>
              </w:rPr>
            </w:pPr>
          </w:p>
        </w:tc>
        <w:tc>
          <w:tcPr>
            <w:tcW w:w="1843" w:type="dxa"/>
            <w:gridSpan w:val="2"/>
            <w:tcBorders>
              <w:top w:val="nil"/>
              <w:left w:val="nil"/>
              <w:bottom w:val="single" w:sz="4" w:space="0" w:color="auto"/>
              <w:right w:val="single" w:sz="4" w:space="0" w:color="auto"/>
            </w:tcBorders>
            <w:shd w:val="clear" w:color="auto" w:fill="auto"/>
            <w:hideMark/>
          </w:tcPr>
          <w:p w14:paraId="153CD6F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домалау шегі</w:t>
            </w:r>
          </w:p>
        </w:tc>
        <w:tc>
          <w:tcPr>
            <w:tcW w:w="1276" w:type="dxa"/>
            <w:gridSpan w:val="2"/>
            <w:tcBorders>
              <w:top w:val="nil"/>
              <w:left w:val="nil"/>
              <w:bottom w:val="single" w:sz="4" w:space="0" w:color="auto"/>
              <w:right w:val="single" w:sz="4" w:space="0" w:color="auto"/>
            </w:tcBorders>
            <w:shd w:val="clear" w:color="auto" w:fill="auto"/>
            <w:vAlign w:val="center"/>
            <w:hideMark/>
          </w:tcPr>
          <w:p w14:paraId="5A0EA35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WP</w:t>
            </w:r>
          </w:p>
        </w:tc>
        <w:tc>
          <w:tcPr>
            <w:tcW w:w="992" w:type="dxa"/>
            <w:gridSpan w:val="2"/>
            <w:tcBorders>
              <w:top w:val="nil"/>
              <w:left w:val="nil"/>
              <w:bottom w:val="single" w:sz="4" w:space="0" w:color="auto"/>
              <w:right w:val="single" w:sz="4" w:space="0" w:color="auto"/>
            </w:tcBorders>
            <w:shd w:val="clear" w:color="auto" w:fill="auto"/>
            <w:vAlign w:val="center"/>
            <w:hideMark/>
          </w:tcPr>
          <w:p w14:paraId="7E9CCE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000000" w:fill="FFFFFF"/>
            <w:vAlign w:val="center"/>
            <w:hideMark/>
          </w:tcPr>
          <w:p w14:paraId="609E1C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0,211</w:t>
            </w:r>
          </w:p>
        </w:tc>
        <w:tc>
          <w:tcPr>
            <w:tcW w:w="2346" w:type="dxa"/>
            <w:tcBorders>
              <w:top w:val="nil"/>
              <w:left w:val="nil"/>
              <w:bottom w:val="single" w:sz="4" w:space="0" w:color="auto"/>
              <w:right w:val="single" w:sz="4" w:space="0" w:color="auto"/>
            </w:tcBorders>
            <w:shd w:val="clear" w:color="auto" w:fill="auto"/>
            <w:vAlign w:val="center"/>
            <w:hideMark/>
          </w:tcPr>
          <w:p w14:paraId="2CC165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DF9B98C" w14:textId="77777777" w:rsidTr="00300660">
        <w:trPr>
          <w:trHeight w:val="629"/>
        </w:trPr>
        <w:tc>
          <w:tcPr>
            <w:tcW w:w="1858" w:type="dxa"/>
            <w:vMerge/>
            <w:tcBorders>
              <w:top w:val="nil"/>
              <w:left w:val="single" w:sz="4" w:space="0" w:color="auto"/>
              <w:bottom w:val="single" w:sz="4" w:space="0" w:color="auto"/>
              <w:right w:val="single" w:sz="4" w:space="0" w:color="auto"/>
            </w:tcBorders>
            <w:hideMark/>
          </w:tcPr>
          <w:p w14:paraId="0FE25622" w14:textId="77777777" w:rsidR="00CF53D3" w:rsidRPr="00CF53D3" w:rsidRDefault="00CF53D3" w:rsidP="00510848">
            <w:pPr>
              <w:spacing w:after="0" w:line="240" w:lineRule="auto"/>
              <w:rPr>
                <w:rFonts w:ascii="Times New Roman" w:hAnsi="Times New Roman"/>
                <w:sz w:val="28"/>
                <w:szCs w:val="28"/>
              </w:rPr>
            </w:pPr>
          </w:p>
        </w:tc>
        <w:tc>
          <w:tcPr>
            <w:tcW w:w="1843" w:type="dxa"/>
            <w:gridSpan w:val="2"/>
            <w:tcBorders>
              <w:top w:val="nil"/>
              <w:left w:val="nil"/>
              <w:bottom w:val="single" w:sz="4" w:space="0" w:color="auto"/>
              <w:right w:val="single" w:sz="4" w:space="0" w:color="auto"/>
            </w:tcBorders>
            <w:shd w:val="clear" w:color="auto" w:fill="auto"/>
            <w:hideMark/>
          </w:tcPr>
          <w:p w14:paraId="790F19C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икемділік саны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535D202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IP</w:t>
            </w:r>
          </w:p>
        </w:tc>
        <w:tc>
          <w:tcPr>
            <w:tcW w:w="992" w:type="dxa"/>
            <w:gridSpan w:val="2"/>
            <w:tcBorders>
              <w:top w:val="nil"/>
              <w:left w:val="nil"/>
              <w:bottom w:val="single" w:sz="4" w:space="0" w:color="auto"/>
              <w:right w:val="single" w:sz="4" w:space="0" w:color="auto"/>
            </w:tcBorders>
            <w:shd w:val="clear" w:color="auto" w:fill="auto"/>
            <w:vAlign w:val="center"/>
            <w:hideMark/>
          </w:tcPr>
          <w:p w14:paraId="36A6E3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000000" w:fill="FFFFFF"/>
            <w:vAlign w:val="center"/>
            <w:hideMark/>
          </w:tcPr>
          <w:p w14:paraId="3B63A7C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0,086</w:t>
            </w:r>
          </w:p>
        </w:tc>
        <w:tc>
          <w:tcPr>
            <w:tcW w:w="2346" w:type="dxa"/>
            <w:tcBorders>
              <w:top w:val="nil"/>
              <w:left w:val="nil"/>
              <w:bottom w:val="single" w:sz="4" w:space="0" w:color="auto"/>
              <w:right w:val="single" w:sz="4" w:space="0" w:color="auto"/>
            </w:tcBorders>
            <w:shd w:val="clear" w:color="auto" w:fill="auto"/>
            <w:hideMark/>
          </w:tcPr>
          <w:p w14:paraId="79293C4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жеңіл саз</w:t>
            </w:r>
          </w:p>
        </w:tc>
      </w:tr>
      <w:tr w:rsidR="00CF53D3" w:rsidRPr="00CF53D3" w14:paraId="18714292" w14:textId="77777777" w:rsidTr="00300660">
        <w:trPr>
          <w:trHeight w:val="314"/>
        </w:trPr>
        <w:tc>
          <w:tcPr>
            <w:tcW w:w="1858" w:type="dxa"/>
            <w:vMerge w:val="restart"/>
            <w:tcBorders>
              <w:top w:val="nil"/>
              <w:left w:val="single" w:sz="4" w:space="0" w:color="auto"/>
              <w:bottom w:val="single" w:sz="4" w:space="0" w:color="auto"/>
              <w:right w:val="single" w:sz="4" w:space="0" w:color="auto"/>
            </w:tcBorders>
            <w:shd w:val="clear" w:color="auto" w:fill="auto"/>
            <w:hideMark/>
          </w:tcPr>
          <w:p w14:paraId="304FF6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Гранулометриялық құрамы</w:t>
            </w:r>
          </w:p>
        </w:tc>
        <w:tc>
          <w:tcPr>
            <w:tcW w:w="1843" w:type="dxa"/>
            <w:gridSpan w:val="2"/>
            <w:tcBorders>
              <w:top w:val="nil"/>
              <w:left w:val="nil"/>
              <w:bottom w:val="single" w:sz="4" w:space="0" w:color="auto"/>
              <w:right w:val="single" w:sz="4" w:space="0" w:color="auto"/>
            </w:tcBorders>
            <w:shd w:val="clear" w:color="auto" w:fill="auto"/>
            <w:hideMark/>
          </w:tcPr>
          <w:p w14:paraId="06A58B5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w:t>
            </w:r>
          </w:p>
        </w:tc>
        <w:tc>
          <w:tcPr>
            <w:tcW w:w="1276" w:type="dxa"/>
            <w:gridSpan w:val="2"/>
            <w:tcBorders>
              <w:top w:val="nil"/>
              <w:left w:val="nil"/>
              <w:bottom w:val="single" w:sz="4" w:space="0" w:color="auto"/>
              <w:right w:val="single" w:sz="4" w:space="0" w:color="auto"/>
            </w:tcBorders>
            <w:shd w:val="clear" w:color="auto" w:fill="auto"/>
            <w:vAlign w:val="center"/>
            <w:hideMark/>
          </w:tcPr>
          <w:p w14:paraId="17DEC5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5858CF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000000" w:fill="FFFFFF"/>
            <w:vAlign w:val="center"/>
            <w:hideMark/>
          </w:tcPr>
          <w:p w14:paraId="621882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64</w:t>
            </w:r>
          </w:p>
        </w:tc>
        <w:tc>
          <w:tcPr>
            <w:tcW w:w="2346" w:type="dxa"/>
            <w:tcBorders>
              <w:top w:val="nil"/>
              <w:left w:val="nil"/>
              <w:bottom w:val="single" w:sz="4" w:space="0" w:color="auto"/>
              <w:right w:val="single" w:sz="4" w:space="0" w:color="auto"/>
            </w:tcBorders>
            <w:shd w:val="clear" w:color="auto" w:fill="auto"/>
            <w:hideMark/>
          </w:tcPr>
          <w:p w14:paraId="6162700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құмды</w:t>
            </w:r>
          </w:p>
        </w:tc>
      </w:tr>
      <w:tr w:rsidR="00CF53D3" w:rsidRPr="00CF53D3" w14:paraId="35916CA1" w14:textId="77777777" w:rsidTr="00300660">
        <w:trPr>
          <w:trHeight w:val="314"/>
        </w:trPr>
        <w:tc>
          <w:tcPr>
            <w:tcW w:w="1858" w:type="dxa"/>
            <w:vMerge/>
            <w:tcBorders>
              <w:top w:val="nil"/>
              <w:left w:val="single" w:sz="4" w:space="0" w:color="auto"/>
              <w:bottom w:val="single" w:sz="4" w:space="0" w:color="auto"/>
              <w:right w:val="single" w:sz="4" w:space="0" w:color="auto"/>
            </w:tcBorders>
            <w:vAlign w:val="center"/>
            <w:hideMark/>
          </w:tcPr>
          <w:p w14:paraId="4C139615" w14:textId="77777777" w:rsidR="00CF53D3" w:rsidRPr="00CF53D3" w:rsidRDefault="00CF53D3" w:rsidP="00510848">
            <w:pPr>
              <w:spacing w:after="0" w:line="240" w:lineRule="auto"/>
              <w:rPr>
                <w:rFonts w:ascii="Times New Roman" w:hAnsi="Times New Roman"/>
                <w:sz w:val="28"/>
                <w:szCs w:val="28"/>
              </w:rPr>
            </w:pPr>
          </w:p>
        </w:tc>
        <w:tc>
          <w:tcPr>
            <w:tcW w:w="1843" w:type="dxa"/>
            <w:gridSpan w:val="2"/>
            <w:tcBorders>
              <w:top w:val="nil"/>
              <w:left w:val="nil"/>
              <w:bottom w:val="single" w:sz="4" w:space="0" w:color="auto"/>
              <w:right w:val="single" w:sz="4" w:space="0" w:color="auto"/>
            </w:tcBorders>
            <w:shd w:val="clear" w:color="auto" w:fill="auto"/>
            <w:hideMark/>
          </w:tcPr>
          <w:p w14:paraId="2671829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шаң</w:t>
            </w:r>
          </w:p>
        </w:tc>
        <w:tc>
          <w:tcPr>
            <w:tcW w:w="1276" w:type="dxa"/>
            <w:gridSpan w:val="2"/>
            <w:tcBorders>
              <w:top w:val="nil"/>
              <w:left w:val="nil"/>
              <w:bottom w:val="single" w:sz="4" w:space="0" w:color="auto"/>
              <w:right w:val="single" w:sz="4" w:space="0" w:color="auto"/>
            </w:tcBorders>
            <w:shd w:val="clear" w:color="auto" w:fill="auto"/>
            <w:vAlign w:val="center"/>
            <w:hideMark/>
          </w:tcPr>
          <w:p w14:paraId="6BAAAD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0,05-0,005мм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0DCDC8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000000" w:fill="FFFFFF"/>
            <w:vAlign w:val="center"/>
            <w:hideMark/>
          </w:tcPr>
          <w:p w14:paraId="2A97BCC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31</w:t>
            </w:r>
          </w:p>
        </w:tc>
        <w:tc>
          <w:tcPr>
            <w:tcW w:w="2346" w:type="dxa"/>
            <w:tcBorders>
              <w:top w:val="nil"/>
              <w:left w:val="nil"/>
              <w:bottom w:val="single" w:sz="4" w:space="0" w:color="auto"/>
              <w:right w:val="single" w:sz="4" w:space="0" w:color="auto"/>
            </w:tcBorders>
            <w:shd w:val="clear" w:color="auto" w:fill="auto"/>
            <w:vAlign w:val="center"/>
            <w:hideMark/>
          </w:tcPr>
          <w:p w14:paraId="1A331A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8AAFFD" w14:textId="77777777" w:rsidTr="00300660">
        <w:trPr>
          <w:trHeight w:val="314"/>
        </w:trPr>
        <w:tc>
          <w:tcPr>
            <w:tcW w:w="1858" w:type="dxa"/>
            <w:vMerge/>
            <w:tcBorders>
              <w:top w:val="nil"/>
              <w:left w:val="single" w:sz="4" w:space="0" w:color="auto"/>
              <w:bottom w:val="single" w:sz="4" w:space="0" w:color="auto"/>
              <w:right w:val="single" w:sz="4" w:space="0" w:color="auto"/>
            </w:tcBorders>
            <w:vAlign w:val="center"/>
            <w:hideMark/>
          </w:tcPr>
          <w:p w14:paraId="270123AC" w14:textId="77777777" w:rsidR="00CF53D3" w:rsidRPr="00CF53D3" w:rsidRDefault="00CF53D3" w:rsidP="00510848">
            <w:pPr>
              <w:spacing w:after="0" w:line="240" w:lineRule="auto"/>
              <w:rPr>
                <w:rFonts w:ascii="Times New Roman" w:hAnsi="Times New Roman"/>
                <w:sz w:val="28"/>
                <w:szCs w:val="28"/>
              </w:rPr>
            </w:pPr>
          </w:p>
        </w:tc>
        <w:tc>
          <w:tcPr>
            <w:tcW w:w="1843" w:type="dxa"/>
            <w:gridSpan w:val="2"/>
            <w:tcBorders>
              <w:top w:val="nil"/>
              <w:left w:val="nil"/>
              <w:bottom w:val="single" w:sz="4" w:space="0" w:color="auto"/>
              <w:right w:val="single" w:sz="4" w:space="0" w:color="auto"/>
            </w:tcBorders>
            <w:shd w:val="clear" w:color="auto" w:fill="auto"/>
            <w:hideMark/>
          </w:tcPr>
          <w:p w14:paraId="71C246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балшық</w:t>
            </w:r>
          </w:p>
        </w:tc>
        <w:tc>
          <w:tcPr>
            <w:tcW w:w="1276" w:type="dxa"/>
            <w:gridSpan w:val="2"/>
            <w:tcBorders>
              <w:top w:val="nil"/>
              <w:left w:val="nil"/>
              <w:bottom w:val="single" w:sz="4" w:space="0" w:color="auto"/>
              <w:right w:val="single" w:sz="4" w:space="0" w:color="auto"/>
            </w:tcBorders>
            <w:shd w:val="clear" w:color="auto" w:fill="auto"/>
            <w:vAlign w:val="center"/>
            <w:hideMark/>
          </w:tcPr>
          <w:p w14:paraId="45133A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0DA6E8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000000" w:fill="FFFFFF"/>
            <w:vAlign w:val="center"/>
            <w:hideMark/>
          </w:tcPr>
          <w:p w14:paraId="573BFA6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w:t>
            </w:r>
          </w:p>
        </w:tc>
        <w:tc>
          <w:tcPr>
            <w:tcW w:w="2346" w:type="dxa"/>
            <w:tcBorders>
              <w:top w:val="nil"/>
              <w:left w:val="nil"/>
              <w:bottom w:val="single" w:sz="4" w:space="0" w:color="auto"/>
              <w:right w:val="single" w:sz="4" w:space="0" w:color="auto"/>
            </w:tcBorders>
            <w:shd w:val="clear" w:color="auto" w:fill="auto"/>
            <w:vAlign w:val="center"/>
            <w:hideMark/>
          </w:tcPr>
          <w:p w14:paraId="3301DD1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5B321A6"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88E5C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Өтімділік көрсеткіші</w:t>
            </w:r>
          </w:p>
        </w:tc>
        <w:tc>
          <w:tcPr>
            <w:tcW w:w="1276" w:type="dxa"/>
            <w:gridSpan w:val="2"/>
            <w:tcBorders>
              <w:top w:val="nil"/>
              <w:left w:val="nil"/>
              <w:bottom w:val="single" w:sz="4" w:space="0" w:color="auto"/>
              <w:right w:val="single" w:sz="4" w:space="0" w:color="auto"/>
            </w:tcBorders>
            <w:shd w:val="clear" w:color="auto" w:fill="auto"/>
            <w:vAlign w:val="center"/>
            <w:hideMark/>
          </w:tcPr>
          <w:p w14:paraId="587D4B9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IL</w:t>
            </w:r>
          </w:p>
        </w:tc>
        <w:tc>
          <w:tcPr>
            <w:tcW w:w="992" w:type="dxa"/>
            <w:gridSpan w:val="2"/>
            <w:tcBorders>
              <w:top w:val="nil"/>
              <w:left w:val="nil"/>
              <w:bottom w:val="single" w:sz="4" w:space="0" w:color="auto"/>
              <w:right w:val="single" w:sz="4" w:space="0" w:color="auto"/>
            </w:tcBorders>
            <w:shd w:val="clear" w:color="auto" w:fill="auto"/>
            <w:vAlign w:val="center"/>
            <w:hideMark/>
          </w:tcPr>
          <w:p w14:paraId="59C9D9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gridSpan w:val="3"/>
            <w:tcBorders>
              <w:top w:val="nil"/>
              <w:left w:val="nil"/>
              <w:bottom w:val="single" w:sz="4" w:space="0" w:color="auto"/>
              <w:right w:val="single" w:sz="4" w:space="0" w:color="auto"/>
            </w:tcBorders>
            <w:shd w:val="clear" w:color="auto" w:fill="auto"/>
            <w:vAlign w:val="center"/>
            <w:hideMark/>
          </w:tcPr>
          <w:p w14:paraId="2FA2BC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-0,18</w:t>
            </w:r>
          </w:p>
        </w:tc>
        <w:tc>
          <w:tcPr>
            <w:tcW w:w="2346" w:type="dxa"/>
            <w:tcBorders>
              <w:top w:val="nil"/>
              <w:left w:val="nil"/>
              <w:bottom w:val="single" w:sz="4" w:space="0" w:color="auto"/>
              <w:right w:val="single" w:sz="4" w:space="0" w:color="auto"/>
            </w:tcBorders>
            <w:shd w:val="clear" w:color="auto" w:fill="auto"/>
            <w:vAlign w:val="center"/>
            <w:hideMark/>
          </w:tcPr>
          <w:p w14:paraId="1130517F"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Қатты</w:t>
            </w:r>
          </w:p>
        </w:tc>
      </w:tr>
      <w:tr w:rsidR="00CF53D3" w:rsidRPr="00CF53D3" w14:paraId="4A58C136"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41E8C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6309E14F" w14:textId="77C577DF"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0D158B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gridSpan w:val="3"/>
            <w:tcBorders>
              <w:top w:val="nil"/>
              <w:left w:val="nil"/>
              <w:bottom w:val="single" w:sz="4" w:space="0" w:color="auto"/>
              <w:right w:val="single" w:sz="4" w:space="0" w:color="auto"/>
            </w:tcBorders>
            <w:shd w:val="clear" w:color="auto" w:fill="auto"/>
            <w:vAlign w:val="center"/>
            <w:hideMark/>
          </w:tcPr>
          <w:p w14:paraId="0EA1648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2,08</w:t>
            </w:r>
          </w:p>
        </w:tc>
        <w:tc>
          <w:tcPr>
            <w:tcW w:w="2346" w:type="dxa"/>
            <w:tcBorders>
              <w:top w:val="nil"/>
              <w:left w:val="nil"/>
              <w:bottom w:val="single" w:sz="4" w:space="0" w:color="auto"/>
              <w:right w:val="single" w:sz="4" w:space="0" w:color="auto"/>
            </w:tcBorders>
            <w:shd w:val="clear" w:color="auto" w:fill="auto"/>
            <w:vAlign w:val="center"/>
            <w:hideMark/>
          </w:tcPr>
          <w:p w14:paraId="609B8C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634BAE2"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9F9237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75D14BF6" w14:textId="775DE451"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795C19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gridSpan w:val="3"/>
            <w:tcBorders>
              <w:top w:val="nil"/>
              <w:left w:val="nil"/>
              <w:bottom w:val="single" w:sz="4" w:space="0" w:color="auto"/>
              <w:right w:val="single" w:sz="4" w:space="0" w:color="auto"/>
            </w:tcBorders>
            <w:shd w:val="clear" w:color="auto" w:fill="auto"/>
            <w:vAlign w:val="center"/>
            <w:hideMark/>
          </w:tcPr>
          <w:p w14:paraId="5D3CA4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2,05</w:t>
            </w:r>
          </w:p>
        </w:tc>
        <w:tc>
          <w:tcPr>
            <w:tcW w:w="2346" w:type="dxa"/>
            <w:tcBorders>
              <w:top w:val="nil"/>
              <w:left w:val="nil"/>
              <w:bottom w:val="single" w:sz="4" w:space="0" w:color="auto"/>
              <w:right w:val="single" w:sz="4" w:space="0" w:color="auto"/>
            </w:tcBorders>
            <w:shd w:val="clear" w:color="auto" w:fill="auto"/>
            <w:vAlign w:val="center"/>
            <w:hideMark/>
          </w:tcPr>
          <w:p w14:paraId="7A889E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CC2CCD1"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FF2670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6166C20B" w14:textId="5525A5FE"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3E2F05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г/см3</w:t>
            </w:r>
          </w:p>
        </w:tc>
        <w:tc>
          <w:tcPr>
            <w:tcW w:w="1163" w:type="dxa"/>
            <w:gridSpan w:val="3"/>
            <w:tcBorders>
              <w:top w:val="nil"/>
              <w:left w:val="nil"/>
              <w:bottom w:val="single" w:sz="4" w:space="0" w:color="auto"/>
              <w:right w:val="single" w:sz="4" w:space="0" w:color="auto"/>
            </w:tcBorders>
            <w:shd w:val="clear" w:color="auto" w:fill="auto"/>
            <w:vAlign w:val="center"/>
            <w:hideMark/>
          </w:tcPr>
          <w:p w14:paraId="2CF983F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2,03</w:t>
            </w:r>
          </w:p>
        </w:tc>
        <w:tc>
          <w:tcPr>
            <w:tcW w:w="2346" w:type="dxa"/>
            <w:tcBorders>
              <w:top w:val="nil"/>
              <w:left w:val="nil"/>
              <w:bottom w:val="single" w:sz="4" w:space="0" w:color="auto"/>
              <w:right w:val="single" w:sz="4" w:space="0" w:color="auto"/>
            </w:tcBorders>
            <w:shd w:val="clear" w:color="auto" w:fill="auto"/>
            <w:vAlign w:val="center"/>
            <w:hideMark/>
          </w:tcPr>
          <w:p w14:paraId="7B490E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48C1B2B"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8384CD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 бөлшектерінің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2E973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ρS</w:t>
            </w:r>
          </w:p>
        </w:tc>
        <w:tc>
          <w:tcPr>
            <w:tcW w:w="992" w:type="dxa"/>
            <w:gridSpan w:val="2"/>
            <w:tcBorders>
              <w:top w:val="nil"/>
              <w:left w:val="nil"/>
              <w:bottom w:val="single" w:sz="4" w:space="0" w:color="auto"/>
              <w:right w:val="single" w:sz="4" w:space="0" w:color="auto"/>
            </w:tcBorders>
            <w:shd w:val="clear" w:color="auto" w:fill="auto"/>
            <w:vAlign w:val="center"/>
            <w:hideMark/>
          </w:tcPr>
          <w:p w14:paraId="10F0BA5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г/см3</w:t>
            </w:r>
          </w:p>
        </w:tc>
        <w:tc>
          <w:tcPr>
            <w:tcW w:w="1163" w:type="dxa"/>
            <w:gridSpan w:val="3"/>
            <w:tcBorders>
              <w:top w:val="nil"/>
              <w:left w:val="nil"/>
              <w:bottom w:val="single" w:sz="4" w:space="0" w:color="auto"/>
              <w:right w:val="single" w:sz="4" w:space="0" w:color="auto"/>
            </w:tcBorders>
            <w:shd w:val="clear" w:color="auto" w:fill="auto"/>
            <w:vAlign w:val="center"/>
            <w:hideMark/>
          </w:tcPr>
          <w:p w14:paraId="7E29103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2,71</w:t>
            </w:r>
          </w:p>
        </w:tc>
        <w:tc>
          <w:tcPr>
            <w:tcW w:w="2346" w:type="dxa"/>
            <w:tcBorders>
              <w:top w:val="nil"/>
              <w:left w:val="nil"/>
              <w:bottom w:val="single" w:sz="4" w:space="0" w:color="auto"/>
              <w:right w:val="single" w:sz="4" w:space="0" w:color="auto"/>
            </w:tcBorders>
            <w:shd w:val="clear" w:color="auto" w:fill="auto"/>
            <w:vAlign w:val="center"/>
            <w:hideMark/>
          </w:tcPr>
          <w:p w14:paraId="085FF6C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FF8289C"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FB34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Құрғақ топырақтың тығыздығы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5923E52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ρd </w:t>
            </w:r>
          </w:p>
        </w:tc>
        <w:tc>
          <w:tcPr>
            <w:tcW w:w="992" w:type="dxa"/>
            <w:gridSpan w:val="2"/>
            <w:tcBorders>
              <w:top w:val="nil"/>
              <w:left w:val="nil"/>
              <w:bottom w:val="single" w:sz="4" w:space="0" w:color="auto"/>
              <w:right w:val="single" w:sz="4" w:space="0" w:color="auto"/>
            </w:tcBorders>
            <w:shd w:val="clear" w:color="auto" w:fill="auto"/>
            <w:vAlign w:val="center"/>
            <w:hideMark/>
          </w:tcPr>
          <w:p w14:paraId="511AA1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г/см3   </w:t>
            </w:r>
          </w:p>
        </w:tc>
        <w:tc>
          <w:tcPr>
            <w:tcW w:w="1163" w:type="dxa"/>
            <w:gridSpan w:val="3"/>
            <w:tcBorders>
              <w:top w:val="nil"/>
              <w:left w:val="nil"/>
              <w:bottom w:val="single" w:sz="4" w:space="0" w:color="auto"/>
              <w:right w:val="single" w:sz="4" w:space="0" w:color="auto"/>
            </w:tcBorders>
            <w:shd w:val="clear" w:color="auto" w:fill="auto"/>
            <w:vAlign w:val="center"/>
            <w:hideMark/>
          </w:tcPr>
          <w:p w14:paraId="05A7C6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1,74</w:t>
            </w:r>
          </w:p>
        </w:tc>
        <w:tc>
          <w:tcPr>
            <w:tcW w:w="2346" w:type="dxa"/>
            <w:tcBorders>
              <w:top w:val="nil"/>
              <w:left w:val="nil"/>
              <w:bottom w:val="single" w:sz="4" w:space="0" w:color="auto"/>
              <w:right w:val="single" w:sz="4" w:space="0" w:color="auto"/>
            </w:tcBorders>
            <w:shd w:val="clear" w:color="auto" w:fill="auto"/>
            <w:vAlign w:val="center"/>
            <w:hideMark/>
          </w:tcPr>
          <w:p w14:paraId="1088177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7C7133E"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3ACB5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w:t>
            </w:r>
          </w:p>
        </w:tc>
        <w:tc>
          <w:tcPr>
            <w:tcW w:w="1276" w:type="dxa"/>
            <w:gridSpan w:val="2"/>
            <w:tcBorders>
              <w:top w:val="nil"/>
              <w:left w:val="nil"/>
              <w:bottom w:val="single" w:sz="4" w:space="0" w:color="auto"/>
              <w:right w:val="single" w:sz="4" w:space="0" w:color="auto"/>
            </w:tcBorders>
            <w:shd w:val="clear" w:color="auto" w:fill="auto"/>
            <w:vAlign w:val="center"/>
            <w:hideMark/>
          </w:tcPr>
          <w:p w14:paraId="30981E01" w14:textId="4C8ECEFD"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N</w:t>
            </w:r>
          </w:p>
        </w:tc>
        <w:tc>
          <w:tcPr>
            <w:tcW w:w="992" w:type="dxa"/>
            <w:gridSpan w:val="2"/>
            <w:tcBorders>
              <w:top w:val="nil"/>
              <w:left w:val="nil"/>
              <w:bottom w:val="single" w:sz="4" w:space="0" w:color="auto"/>
              <w:right w:val="single" w:sz="4" w:space="0" w:color="auto"/>
            </w:tcBorders>
            <w:shd w:val="clear" w:color="auto" w:fill="auto"/>
            <w:vAlign w:val="center"/>
            <w:hideMark/>
          </w:tcPr>
          <w:p w14:paraId="56C3CB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306F581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35,67</w:t>
            </w:r>
          </w:p>
        </w:tc>
        <w:tc>
          <w:tcPr>
            <w:tcW w:w="2346" w:type="dxa"/>
            <w:tcBorders>
              <w:top w:val="nil"/>
              <w:left w:val="nil"/>
              <w:bottom w:val="single" w:sz="4" w:space="0" w:color="auto"/>
              <w:right w:val="single" w:sz="4" w:space="0" w:color="auto"/>
            </w:tcBorders>
            <w:shd w:val="clear" w:color="auto" w:fill="auto"/>
            <w:vAlign w:val="center"/>
            <w:hideMark/>
          </w:tcPr>
          <w:p w14:paraId="3A93163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34101521"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B3A09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Кеуектілік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2C824414" w14:textId="44A4EB2F"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1C7A8D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gridSpan w:val="3"/>
            <w:tcBorders>
              <w:top w:val="nil"/>
              <w:left w:val="nil"/>
              <w:bottom w:val="single" w:sz="4" w:space="0" w:color="auto"/>
              <w:right w:val="single" w:sz="4" w:space="0" w:color="auto"/>
            </w:tcBorders>
            <w:shd w:val="clear" w:color="auto" w:fill="auto"/>
            <w:vAlign w:val="center"/>
            <w:hideMark/>
          </w:tcPr>
          <w:p w14:paraId="2484167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0,554</w:t>
            </w:r>
          </w:p>
        </w:tc>
        <w:tc>
          <w:tcPr>
            <w:tcW w:w="2346" w:type="dxa"/>
            <w:tcBorders>
              <w:top w:val="nil"/>
              <w:left w:val="nil"/>
              <w:bottom w:val="single" w:sz="4" w:space="0" w:color="auto"/>
              <w:right w:val="single" w:sz="4" w:space="0" w:color="auto"/>
            </w:tcBorders>
            <w:shd w:val="clear" w:color="auto" w:fill="auto"/>
            <w:vAlign w:val="center"/>
            <w:hideMark/>
          </w:tcPr>
          <w:p w14:paraId="7A5F461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F6CACC0" w14:textId="77777777" w:rsidTr="00300660">
        <w:trPr>
          <w:trHeight w:val="55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8075E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Судың салмақтық әсерін ескере отырып, топырақтың үлес салмағы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7DCA6AFF" w14:textId="636DC076"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Γ</w:t>
            </w:r>
            <w:r w:rsidR="00CF53D3" w:rsidRPr="00CF53D3">
              <w:rPr>
                <w:rFonts w:ascii="Times New Roman" w:hAnsi="Times New Roman"/>
                <w:sz w:val="28"/>
                <w:szCs w:val="28"/>
              </w:rPr>
              <w:t>sв</w:t>
            </w:r>
          </w:p>
        </w:tc>
        <w:tc>
          <w:tcPr>
            <w:tcW w:w="992" w:type="dxa"/>
            <w:gridSpan w:val="2"/>
            <w:tcBorders>
              <w:top w:val="nil"/>
              <w:left w:val="nil"/>
              <w:bottom w:val="single" w:sz="4" w:space="0" w:color="auto"/>
              <w:right w:val="single" w:sz="4" w:space="0" w:color="auto"/>
            </w:tcBorders>
            <w:shd w:val="clear" w:color="auto" w:fill="auto"/>
            <w:vAlign w:val="center"/>
            <w:hideMark/>
          </w:tcPr>
          <w:p w14:paraId="5977BF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кН/м3</w:t>
            </w:r>
          </w:p>
        </w:tc>
        <w:tc>
          <w:tcPr>
            <w:tcW w:w="1163" w:type="dxa"/>
            <w:gridSpan w:val="3"/>
            <w:tcBorders>
              <w:top w:val="nil"/>
              <w:left w:val="nil"/>
              <w:bottom w:val="single" w:sz="4" w:space="0" w:color="auto"/>
              <w:right w:val="single" w:sz="4" w:space="0" w:color="auto"/>
            </w:tcBorders>
            <w:shd w:val="clear" w:color="auto" w:fill="auto"/>
            <w:vAlign w:val="center"/>
            <w:hideMark/>
          </w:tcPr>
          <w:p w14:paraId="620915B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10,98</w:t>
            </w:r>
          </w:p>
        </w:tc>
        <w:tc>
          <w:tcPr>
            <w:tcW w:w="2346" w:type="dxa"/>
            <w:tcBorders>
              <w:top w:val="nil"/>
              <w:left w:val="nil"/>
              <w:bottom w:val="single" w:sz="4" w:space="0" w:color="auto"/>
              <w:right w:val="single" w:sz="4" w:space="0" w:color="auto"/>
            </w:tcBorders>
            <w:shd w:val="clear" w:color="auto" w:fill="auto"/>
            <w:vAlign w:val="center"/>
            <w:hideMark/>
          </w:tcPr>
          <w:p w14:paraId="11922A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974F23D"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72C1C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Органикалық заттар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723F60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046A96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825CEE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0,37</w:t>
            </w:r>
          </w:p>
        </w:tc>
        <w:tc>
          <w:tcPr>
            <w:tcW w:w="2346" w:type="dxa"/>
            <w:tcBorders>
              <w:top w:val="nil"/>
              <w:left w:val="nil"/>
              <w:bottom w:val="single" w:sz="4" w:space="0" w:color="auto"/>
              <w:right w:val="single" w:sz="4" w:space="0" w:color="auto"/>
            </w:tcBorders>
            <w:shd w:val="clear" w:color="auto" w:fill="auto"/>
            <w:vAlign w:val="center"/>
            <w:hideMark/>
          </w:tcPr>
          <w:p w14:paraId="2D7FC3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C7340AB"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67DD2A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Карбонаттылық мазмұны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1406DE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CaCO3</w:t>
            </w:r>
          </w:p>
        </w:tc>
        <w:tc>
          <w:tcPr>
            <w:tcW w:w="992" w:type="dxa"/>
            <w:gridSpan w:val="2"/>
            <w:tcBorders>
              <w:top w:val="nil"/>
              <w:left w:val="nil"/>
              <w:bottom w:val="single" w:sz="4" w:space="0" w:color="auto"/>
              <w:right w:val="single" w:sz="4" w:space="0" w:color="auto"/>
            </w:tcBorders>
            <w:shd w:val="clear" w:color="auto" w:fill="auto"/>
            <w:vAlign w:val="center"/>
            <w:hideMark/>
          </w:tcPr>
          <w:p w14:paraId="6693D2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4FED79D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5,87</w:t>
            </w:r>
          </w:p>
        </w:tc>
        <w:tc>
          <w:tcPr>
            <w:tcW w:w="2346" w:type="dxa"/>
            <w:tcBorders>
              <w:top w:val="nil"/>
              <w:left w:val="nil"/>
              <w:bottom w:val="single" w:sz="4" w:space="0" w:color="auto"/>
              <w:right w:val="single" w:sz="4" w:space="0" w:color="auto"/>
            </w:tcBorders>
            <w:shd w:val="clear" w:color="auto" w:fill="auto"/>
            <w:hideMark/>
          </w:tcPr>
          <w:p w14:paraId="6466F2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әк</w:t>
            </w:r>
          </w:p>
        </w:tc>
      </w:tr>
      <w:tr w:rsidR="00CF53D3" w:rsidRPr="00CF53D3" w14:paraId="46BD73CD"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C84C4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сорғыштың тығыз қалдығы</w:t>
            </w:r>
          </w:p>
        </w:tc>
        <w:tc>
          <w:tcPr>
            <w:tcW w:w="1276" w:type="dxa"/>
            <w:gridSpan w:val="2"/>
            <w:tcBorders>
              <w:top w:val="nil"/>
              <w:left w:val="nil"/>
              <w:bottom w:val="single" w:sz="4" w:space="0" w:color="auto"/>
              <w:right w:val="single" w:sz="4" w:space="0" w:color="auto"/>
            </w:tcBorders>
            <w:shd w:val="clear" w:color="auto" w:fill="auto"/>
            <w:vAlign w:val="center"/>
            <w:hideMark/>
          </w:tcPr>
          <w:p w14:paraId="1C68B2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778DD8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17A5F93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16,707</w:t>
            </w:r>
          </w:p>
        </w:tc>
        <w:tc>
          <w:tcPr>
            <w:tcW w:w="2346" w:type="dxa"/>
            <w:tcBorders>
              <w:top w:val="nil"/>
              <w:left w:val="nil"/>
              <w:bottom w:val="single" w:sz="4" w:space="0" w:color="auto"/>
              <w:right w:val="single" w:sz="4" w:space="0" w:color="auto"/>
            </w:tcBorders>
            <w:shd w:val="clear" w:color="auto" w:fill="auto"/>
            <w:noWrap/>
            <w:hideMark/>
          </w:tcPr>
          <w:p w14:paraId="55555C2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721EA7B2"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10505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Гипстің мазмұны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25E6334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CaSO4*2H2O</w:t>
            </w:r>
          </w:p>
        </w:tc>
        <w:tc>
          <w:tcPr>
            <w:tcW w:w="992" w:type="dxa"/>
            <w:gridSpan w:val="2"/>
            <w:tcBorders>
              <w:top w:val="nil"/>
              <w:left w:val="nil"/>
              <w:bottom w:val="single" w:sz="4" w:space="0" w:color="auto"/>
              <w:right w:val="single" w:sz="4" w:space="0" w:color="auto"/>
            </w:tcBorders>
            <w:shd w:val="clear" w:color="auto" w:fill="auto"/>
            <w:vAlign w:val="center"/>
            <w:hideMark/>
          </w:tcPr>
          <w:p w14:paraId="0B4919F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E75A193" w14:textId="7450C863"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,44</w:t>
            </w:r>
          </w:p>
        </w:tc>
        <w:tc>
          <w:tcPr>
            <w:tcW w:w="2346" w:type="dxa"/>
            <w:tcBorders>
              <w:top w:val="nil"/>
              <w:left w:val="nil"/>
              <w:bottom w:val="single" w:sz="4" w:space="0" w:color="auto"/>
              <w:right w:val="single" w:sz="4" w:space="0" w:color="auto"/>
            </w:tcBorders>
            <w:shd w:val="clear" w:color="auto" w:fill="auto"/>
            <w:hideMark/>
          </w:tcPr>
          <w:p w14:paraId="51C448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гипстелген</w:t>
            </w:r>
          </w:p>
        </w:tc>
      </w:tr>
      <w:tr w:rsidR="00CF53D3" w:rsidRPr="00CF53D3" w14:paraId="33FFFE29" w14:textId="77777777" w:rsidTr="00300660">
        <w:trPr>
          <w:trHeight w:val="62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D145D4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ішкі үйкеліс бұрышы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14AA816" w14:textId="559776B5"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181F18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7BEF5B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346" w:type="dxa"/>
            <w:tcBorders>
              <w:top w:val="nil"/>
              <w:left w:val="nil"/>
              <w:bottom w:val="single" w:sz="4" w:space="0" w:color="auto"/>
              <w:right w:val="single" w:sz="4" w:space="0" w:color="auto"/>
            </w:tcBorders>
            <w:shd w:val="clear" w:color="auto" w:fill="auto"/>
            <w:vAlign w:val="center"/>
            <w:hideMark/>
          </w:tcPr>
          <w:p w14:paraId="28933F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59FA87D"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EC64A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1836473D" w14:textId="7BDEA364"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7557A57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3E7453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23</w:t>
            </w:r>
          </w:p>
        </w:tc>
        <w:tc>
          <w:tcPr>
            <w:tcW w:w="2346" w:type="dxa"/>
            <w:tcBorders>
              <w:top w:val="nil"/>
              <w:left w:val="nil"/>
              <w:bottom w:val="single" w:sz="4" w:space="0" w:color="auto"/>
              <w:right w:val="single" w:sz="4" w:space="0" w:color="auto"/>
            </w:tcBorders>
            <w:shd w:val="clear" w:color="auto" w:fill="auto"/>
            <w:vAlign w:val="center"/>
            <w:hideMark/>
          </w:tcPr>
          <w:p w14:paraId="0FC64D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760A013"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90FA2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07E5285B" w14:textId="5726AD9B"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7D49E0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16247C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22</w:t>
            </w:r>
          </w:p>
        </w:tc>
        <w:tc>
          <w:tcPr>
            <w:tcW w:w="2346" w:type="dxa"/>
            <w:tcBorders>
              <w:top w:val="nil"/>
              <w:left w:val="nil"/>
              <w:bottom w:val="single" w:sz="4" w:space="0" w:color="auto"/>
              <w:right w:val="single" w:sz="4" w:space="0" w:color="auto"/>
            </w:tcBorders>
            <w:shd w:val="clear" w:color="auto" w:fill="auto"/>
            <w:vAlign w:val="center"/>
            <w:hideMark/>
          </w:tcPr>
          <w:p w14:paraId="10D6B1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123FA8EE" w14:textId="77777777" w:rsidTr="00300660">
        <w:trPr>
          <w:trHeight w:val="6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0E9C2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ішкі үйкеліс бұрышы</w:t>
            </w:r>
          </w:p>
        </w:tc>
        <w:tc>
          <w:tcPr>
            <w:tcW w:w="1276" w:type="dxa"/>
            <w:gridSpan w:val="2"/>
            <w:tcBorders>
              <w:top w:val="nil"/>
              <w:left w:val="nil"/>
              <w:bottom w:val="single" w:sz="4" w:space="0" w:color="auto"/>
              <w:right w:val="single" w:sz="4" w:space="0" w:color="auto"/>
            </w:tcBorders>
            <w:shd w:val="clear" w:color="auto" w:fill="auto"/>
            <w:vAlign w:val="center"/>
            <w:hideMark/>
          </w:tcPr>
          <w:p w14:paraId="52DF705F" w14:textId="61702EA3"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60E6C5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1031BD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27</w:t>
            </w:r>
          </w:p>
        </w:tc>
        <w:tc>
          <w:tcPr>
            <w:tcW w:w="2346" w:type="dxa"/>
            <w:tcBorders>
              <w:top w:val="nil"/>
              <w:left w:val="nil"/>
              <w:bottom w:val="single" w:sz="4" w:space="0" w:color="auto"/>
              <w:right w:val="single" w:sz="4" w:space="0" w:color="auto"/>
            </w:tcBorders>
            <w:shd w:val="clear" w:color="auto" w:fill="auto"/>
            <w:vAlign w:val="center"/>
            <w:hideMark/>
          </w:tcPr>
          <w:p w14:paraId="5F4FC4D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9A308EB"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F405B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tc>
        <w:tc>
          <w:tcPr>
            <w:tcW w:w="1276" w:type="dxa"/>
            <w:gridSpan w:val="2"/>
            <w:tcBorders>
              <w:top w:val="nil"/>
              <w:left w:val="nil"/>
              <w:bottom w:val="single" w:sz="4" w:space="0" w:color="auto"/>
              <w:right w:val="single" w:sz="4" w:space="0" w:color="auto"/>
            </w:tcBorders>
            <w:shd w:val="clear" w:color="auto" w:fill="auto"/>
            <w:vAlign w:val="center"/>
            <w:hideMark/>
          </w:tcPr>
          <w:p w14:paraId="530C8B72" w14:textId="28052A0B"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234E85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16581D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w:t>
            </w:r>
          </w:p>
        </w:tc>
        <w:tc>
          <w:tcPr>
            <w:tcW w:w="2346" w:type="dxa"/>
            <w:tcBorders>
              <w:top w:val="nil"/>
              <w:left w:val="nil"/>
              <w:bottom w:val="single" w:sz="4" w:space="0" w:color="auto"/>
              <w:right w:val="single" w:sz="4" w:space="0" w:color="auto"/>
            </w:tcBorders>
            <w:shd w:val="clear" w:color="auto" w:fill="auto"/>
            <w:vAlign w:val="center"/>
            <w:hideMark/>
          </w:tcPr>
          <w:p w14:paraId="4D78AD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0262BE4"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99E7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tc>
        <w:tc>
          <w:tcPr>
            <w:tcW w:w="1276" w:type="dxa"/>
            <w:gridSpan w:val="2"/>
            <w:tcBorders>
              <w:top w:val="nil"/>
              <w:left w:val="nil"/>
              <w:bottom w:val="single" w:sz="4" w:space="0" w:color="auto"/>
              <w:right w:val="single" w:sz="4" w:space="0" w:color="auto"/>
            </w:tcBorders>
            <w:shd w:val="clear" w:color="auto" w:fill="auto"/>
            <w:vAlign w:val="center"/>
            <w:hideMark/>
          </w:tcPr>
          <w:p w14:paraId="2159BC8E" w14:textId="25E85C9C"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0AA34BD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градус</w:t>
            </w:r>
          </w:p>
        </w:tc>
        <w:tc>
          <w:tcPr>
            <w:tcW w:w="1163" w:type="dxa"/>
            <w:gridSpan w:val="3"/>
            <w:tcBorders>
              <w:top w:val="nil"/>
              <w:left w:val="nil"/>
              <w:bottom w:val="single" w:sz="4" w:space="0" w:color="auto"/>
              <w:right w:val="single" w:sz="4" w:space="0" w:color="auto"/>
            </w:tcBorders>
            <w:shd w:val="clear" w:color="auto" w:fill="auto"/>
            <w:vAlign w:val="center"/>
            <w:hideMark/>
          </w:tcPr>
          <w:p w14:paraId="35A1FA3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23</w:t>
            </w:r>
          </w:p>
        </w:tc>
        <w:tc>
          <w:tcPr>
            <w:tcW w:w="2346" w:type="dxa"/>
            <w:tcBorders>
              <w:top w:val="nil"/>
              <w:left w:val="nil"/>
              <w:bottom w:val="single" w:sz="4" w:space="0" w:color="auto"/>
              <w:right w:val="single" w:sz="4" w:space="0" w:color="auto"/>
            </w:tcBorders>
            <w:shd w:val="clear" w:color="auto" w:fill="auto"/>
            <w:vAlign w:val="center"/>
            <w:hideMark/>
          </w:tcPr>
          <w:p w14:paraId="2208A1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468C0AA"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36E9A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меншікті адгезиясы:</w:t>
            </w:r>
          </w:p>
          <w:p w14:paraId="152538D5"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500202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782E2CC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1E7968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38,20</w:t>
            </w:r>
          </w:p>
        </w:tc>
        <w:tc>
          <w:tcPr>
            <w:tcW w:w="2346" w:type="dxa"/>
            <w:tcBorders>
              <w:top w:val="nil"/>
              <w:left w:val="nil"/>
              <w:bottom w:val="single" w:sz="4" w:space="0" w:color="auto"/>
              <w:right w:val="single" w:sz="4" w:space="0" w:color="auto"/>
            </w:tcBorders>
            <w:shd w:val="clear" w:color="auto" w:fill="auto"/>
            <w:hideMark/>
          </w:tcPr>
          <w:p w14:paraId="32ACA5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268C078E"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61B406DB"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5277FC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014939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106EE31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0,3820</w:t>
            </w:r>
          </w:p>
        </w:tc>
        <w:tc>
          <w:tcPr>
            <w:tcW w:w="2346" w:type="dxa"/>
            <w:tcBorders>
              <w:top w:val="nil"/>
              <w:left w:val="nil"/>
              <w:bottom w:val="single" w:sz="4" w:space="0" w:color="auto"/>
              <w:right w:val="single" w:sz="4" w:space="0" w:color="auto"/>
            </w:tcBorders>
            <w:shd w:val="clear" w:color="auto" w:fill="auto"/>
            <w:hideMark/>
          </w:tcPr>
          <w:p w14:paraId="090BD8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DBA659F"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50AA7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64D92B07"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A5496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1A0BF59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57D874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30,56</w:t>
            </w:r>
          </w:p>
        </w:tc>
        <w:tc>
          <w:tcPr>
            <w:tcW w:w="2346" w:type="dxa"/>
            <w:tcBorders>
              <w:top w:val="nil"/>
              <w:left w:val="nil"/>
              <w:bottom w:val="single" w:sz="4" w:space="0" w:color="auto"/>
              <w:right w:val="single" w:sz="4" w:space="0" w:color="auto"/>
            </w:tcBorders>
            <w:shd w:val="clear" w:color="auto" w:fill="auto"/>
            <w:hideMark/>
          </w:tcPr>
          <w:p w14:paraId="25FBF3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411231D4"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2D96DF7"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6A5C511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72A051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0B5EB5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0,3056</w:t>
            </w:r>
          </w:p>
        </w:tc>
        <w:tc>
          <w:tcPr>
            <w:tcW w:w="2346" w:type="dxa"/>
            <w:tcBorders>
              <w:top w:val="nil"/>
              <w:left w:val="nil"/>
              <w:bottom w:val="single" w:sz="4" w:space="0" w:color="auto"/>
              <w:right w:val="single" w:sz="4" w:space="0" w:color="auto"/>
            </w:tcBorders>
            <w:shd w:val="clear" w:color="auto" w:fill="auto"/>
            <w:hideMark/>
          </w:tcPr>
          <w:p w14:paraId="4B596F5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E22E38E"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20E73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2F66358F"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F21741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417022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05F1EBC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25,47</w:t>
            </w:r>
          </w:p>
        </w:tc>
        <w:tc>
          <w:tcPr>
            <w:tcW w:w="2346" w:type="dxa"/>
            <w:tcBorders>
              <w:top w:val="nil"/>
              <w:left w:val="nil"/>
              <w:bottom w:val="single" w:sz="4" w:space="0" w:color="auto"/>
              <w:right w:val="single" w:sz="4" w:space="0" w:color="auto"/>
            </w:tcBorders>
            <w:shd w:val="clear" w:color="auto" w:fill="auto"/>
            <w:hideMark/>
          </w:tcPr>
          <w:p w14:paraId="2CEFFF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64D649CA"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6B806E3D"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391208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3CCD3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63CADB7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0,2547</w:t>
            </w:r>
          </w:p>
        </w:tc>
        <w:tc>
          <w:tcPr>
            <w:tcW w:w="2346" w:type="dxa"/>
            <w:tcBorders>
              <w:top w:val="nil"/>
              <w:left w:val="nil"/>
              <w:bottom w:val="single" w:sz="4" w:space="0" w:color="auto"/>
              <w:right w:val="single" w:sz="4" w:space="0" w:color="auto"/>
            </w:tcBorders>
            <w:shd w:val="clear" w:color="auto" w:fill="auto"/>
            <w:hideMark/>
          </w:tcPr>
          <w:p w14:paraId="78515F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C169162"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D9BB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үлгінің меншікті адгезиясы:</w:t>
            </w:r>
          </w:p>
          <w:p w14:paraId="3AF3488C"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2232F8F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188577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53396DE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36,33</w:t>
            </w:r>
          </w:p>
        </w:tc>
        <w:tc>
          <w:tcPr>
            <w:tcW w:w="2346" w:type="dxa"/>
            <w:tcBorders>
              <w:top w:val="nil"/>
              <w:left w:val="nil"/>
              <w:bottom w:val="single" w:sz="4" w:space="0" w:color="auto"/>
              <w:right w:val="single" w:sz="4" w:space="0" w:color="auto"/>
            </w:tcBorders>
            <w:shd w:val="clear" w:color="auto" w:fill="auto"/>
            <w:hideMark/>
          </w:tcPr>
          <w:p w14:paraId="5D3958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20AB76F3"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08D44967"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53109E0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3F8A5EE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3A68D71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0,3633</w:t>
            </w:r>
          </w:p>
        </w:tc>
        <w:tc>
          <w:tcPr>
            <w:tcW w:w="2346" w:type="dxa"/>
            <w:tcBorders>
              <w:top w:val="nil"/>
              <w:left w:val="nil"/>
              <w:bottom w:val="single" w:sz="4" w:space="0" w:color="auto"/>
              <w:right w:val="single" w:sz="4" w:space="0" w:color="auto"/>
            </w:tcBorders>
            <w:shd w:val="clear" w:color="auto" w:fill="auto"/>
            <w:hideMark/>
          </w:tcPr>
          <w:p w14:paraId="631110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276AFF0"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CFF105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0,85</w:t>
            </w:r>
          </w:p>
          <w:p w14:paraId="1023693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3988746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42E6F6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317842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29,06</w:t>
            </w:r>
          </w:p>
        </w:tc>
        <w:tc>
          <w:tcPr>
            <w:tcW w:w="2346" w:type="dxa"/>
            <w:tcBorders>
              <w:top w:val="nil"/>
              <w:left w:val="nil"/>
              <w:bottom w:val="single" w:sz="4" w:space="0" w:color="auto"/>
              <w:right w:val="single" w:sz="4" w:space="0" w:color="auto"/>
            </w:tcBorders>
            <w:shd w:val="clear" w:color="auto" w:fill="auto"/>
            <w:hideMark/>
          </w:tcPr>
          <w:p w14:paraId="6DA0F22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6929D06E"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2E486813"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2ACD6B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259797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439A92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0,2906</w:t>
            </w:r>
          </w:p>
        </w:tc>
        <w:tc>
          <w:tcPr>
            <w:tcW w:w="2346" w:type="dxa"/>
            <w:tcBorders>
              <w:top w:val="nil"/>
              <w:left w:val="nil"/>
              <w:bottom w:val="single" w:sz="4" w:space="0" w:color="auto"/>
              <w:right w:val="single" w:sz="4" w:space="0" w:color="auto"/>
            </w:tcBorders>
            <w:shd w:val="clear" w:color="auto" w:fill="auto"/>
            <w:hideMark/>
          </w:tcPr>
          <w:p w14:paraId="1BFA375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FDD9A58"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2E05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сенімділік ықтималдығы 0,95</w:t>
            </w:r>
          </w:p>
          <w:p w14:paraId="748D04D3"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60FF0D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33C575D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  кПа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39469C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24,22</w:t>
            </w:r>
          </w:p>
        </w:tc>
        <w:tc>
          <w:tcPr>
            <w:tcW w:w="2346" w:type="dxa"/>
            <w:tcBorders>
              <w:top w:val="nil"/>
              <w:left w:val="nil"/>
              <w:bottom w:val="single" w:sz="4" w:space="0" w:color="auto"/>
              <w:right w:val="single" w:sz="4" w:space="0" w:color="auto"/>
            </w:tcBorders>
            <w:shd w:val="clear" w:color="auto" w:fill="auto"/>
            <w:hideMark/>
          </w:tcPr>
          <w:p w14:paraId="64FE6E6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төмен беріктігі</w:t>
            </w:r>
          </w:p>
        </w:tc>
      </w:tr>
      <w:tr w:rsidR="00CF53D3" w:rsidRPr="00CF53D3" w14:paraId="0BCEC1BC"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376D54B"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40E188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2738799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3C9DD6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0,2422</w:t>
            </w:r>
          </w:p>
        </w:tc>
        <w:tc>
          <w:tcPr>
            <w:tcW w:w="2346" w:type="dxa"/>
            <w:tcBorders>
              <w:top w:val="nil"/>
              <w:left w:val="nil"/>
              <w:bottom w:val="single" w:sz="4" w:space="0" w:color="auto"/>
              <w:right w:val="single" w:sz="4" w:space="0" w:color="auto"/>
            </w:tcBorders>
            <w:shd w:val="clear" w:color="auto" w:fill="auto"/>
            <w:hideMark/>
          </w:tcPr>
          <w:p w14:paraId="0E37C0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1285878" w14:textId="77777777" w:rsidTr="00300660">
        <w:trPr>
          <w:trHeight w:val="31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EB00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Табиғи үлгінің жалпы деформация модулі</w:t>
            </w:r>
          </w:p>
          <w:p w14:paraId="736E83E9"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71C7658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098EA47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40483A8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5,6</w:t>
            </w:r>
          </w:p>
        </w:tc>
        <w:tc>
          <w:tcPr>
            <w:tcW w:w="2346" w:type="dxa"/>
            <w:tcBorders>
              <w:top w:val="nil"/>
              <w:left w:val="nil"/>
              <w:bottom w:val="single" w:sz="4" w:space="0" w:color="auto"/>
              <w:right w:val="single" w:sz="4" w:space="0" w:color="auto"/>
            </w:tcBorders>
            <w:shd w:val="clear" w:color="auto" w:fill="auto"/>
            <w:hideMark/>
          </w:tcPr>
          <w:p w14:paraId="2DFA29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қатты Деформацияланатын</w:t>
            </w:r>
          </w:p>
        </w:tc>
      </w:tr>
      <w:tr w:rsidR="00CF53D3" w:rsidRPr="00CF53D3" w14:paraId="07397C89"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3D6E3D6"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55EF66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5C3B39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6709772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56</w:t>
            </w:r>
          </w:p>
        </w:tc>
        <w:tc>
          <w:tcPr>
            <w:tcW w:w="2346" w:type="dxa"/>
            <w:tcBorders>
              <w:top w:val="nil"/>
              <w:left w:val="nil"/>
              <w:bottom w:val="single" w:sz="4" w:space="0" w:color="auto"/>
              <w:right w:val="single" w:sz="4" w:space="0" w:color="auto"/>
            </w:tcBorders>
            <w:shd w:val="clear" w:color="auto" w:fill="auto"/>
            <w:hideMark/>
          </w:tcPr>
          <w:p w14:paraId="712DDB0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0B2802E" w14:textId="77777777" w:rsidTr="00300660">
        <w:trPr>
          <w:trHeight w:val="59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36B3C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Табиғи үлгінің тығыздау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03EFA0B4" w14:textId="47D7E894"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1AF4C88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1163" w:type="dxa"/>
            <w:gridSpan w:val="3"/>
            <w:tcBorders>
              <w:top w:val="nil"/>
              <w:left w:val="nil"/>
              <w:bottom w:val="single" w:sz="4" w:space="0" w:color="auto"/>
              <w:right w:val="single" w:sz="4" w:space="0" w:color="auto"/>
            </w:tcBorders>
            <w:shd w:val="clear" w:color="auto" w:fill="auto"/>
            <w:vAlign w:val="center"/>
            <w:hideMark/>
          </w:tcPr>
          <w:p w14:paraId="3BBD79D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0,0138</w:t>
            </w:r>
          </w:p>
        </w:tc>
        <w:tc>
          <w:tcPr>
            <w:tcW w:w="2346" w:type="dxa"/>
            <w:tcBorders>
              <w:top w:val="nil"/>
              <w:left w:val="nil"/>
              <w:bottom w:val="single" w:sz="4" w:space="0" w:color="auto"/>
              <w:right w:val="single" w:sz="4" w:space="0" w:color="auto"/>
            </w:tcBorders>
            <w:shd w:val="clear" w:color="auto" w:fill="auto"/>
            <w:hideMark/>
          </w:tcPr>
          <w:p w14:paraId="6EF74F8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411B1095" w14:textId="77777777" w:rsidTr="00300660">
        <w:trPr>
          <w:trHeight w:val="674"/>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EC16A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 қаныққан үлгінің жалпы деформация модулі</w:t>
            </w:r>
          </w:p>
          <w:p w14:paraId="4E2F3DB2"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055EB4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1D4EB03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мПа</w:t>
            </w:r>
          </w:p>
        </w:tc>
        <w:tc>
          <w:tcPr>
            <w:tcW w:w="1163" w:type="dxa"/>
            <w:gridSpan w:val="3"/>
            <w:tcBorders>
              <w:top w:val="nil"/>
              <w:left w:val="nil"/>
              <w:bottom w:val="single" w:sz="4" w:space="0" w:color="auto"/>
              <w:right w:val="single" w:sz="4" w:space="0" w:color="auto"/>
            </w:tcBorders>
            <w:shd w:val="clear" w:color="auto" w:fill="auto"/>
            <w:vAlign w:val="center"/>
            <w:hideMark/>
          </w:tcPr>
          <w:p w14:paraId="6ECB5E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4,6</w:t>
            </w:r>
          </w:p>
        </w:tc>
        <w:tc>
          <w:tcPr>
            <w:tcW w:w="2346" w:type="dxa"/>
            <w:tcBorders>
              <w:top w:val="nil"/>
              <w:left w:val="nil"/>
              <w:bottom w:val="single" w:sz="4" w:space="0" w:color="auto"/>
              <w:right w:val="single" w:sz="4" w:space="0" w:color="auto"/>
            </w:tcBorders>
            <w:shd w:val="clear" w:color="auto" w:fill="auto"/>
            <w:hideMark/>
          </w:tcPr>
          <w:p w14:paraId="0AECFF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өте қатты Деформацияланатын</w:t>
            </w:r>
          </w:p>
        </w:tc>
      </w:tr>
      <w:tr w:rsidR="00CF53D3" w:rsidRPr="00CF53D3" w14:paraId="6319C230" w14:textId="77777777" w:rsidTr="00300660">
        <w:trPr>
          <w:trHeight w:val="374"/>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657FCB2" w14:textId="77777777" w:rsidR="00CF53D3" w:rsidRPr="00CF53D3" w:rsidRDefault="00CF53D3" w:rsidP="00510848">
            <w:pPr>
              <w:spacing w:after="0" w:line="240" w:lineRule="auto"/>
              <w:rPr>
                <w:rFonts w:ascii="Times New Roman" w:hAnsi="Times New Roman"/>
                <w:sz w:val="28"/>
                <w:szCs w:val="28"/>
              </w:rPr>
            </w:pPr>
          </w:p>
        </w:tc>
        <w:tc>
          <w:tcPr>
            <w:tcW w:w="1276" w:type="dxa"/>
            <w:gridSpan w:val="2"/>
            <w:tcBorders>
              <w:top w:val="nil"/>
              <w:left w:val="nil"/>
              <w:bottom w:val="single" w:sz="4" w:space="0" w:color="auto"/>
              <w:right w:val="single" w:sz="4" w:space="0" w:color="auto"/>
            </w:tcBorders>
            <w:shd w:val="clear" w:color="auto" w:fill="auto"/>
            <w:vAlign w:val="center"/>
            <w:hideMark/>
          </w:tcPr>
          <w:p w14:paraId="388606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08C604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кгс/см2</w:t>
            </w:r>
          </w:p>
        </w:tc>
        <w:tc>
          <w:tcPr>
            <w:tcW w:w="1163" w:type="dxa"/>
            <w:gridSpan w:val="3"/>
            <w:tcBorders>
              <w:top w:val="nil"/>
              <w:left w:val="nil"/>
              <w:bottom w:val="single" w:sz="4" w:space="0" w:color="auto"/>
              <w:right w:val="single" w:sz="4" w:space="0" w:color="auto"/>
            </w:tcBorders>
            <w:shd w:val="clear" w:color="auto" w:fill="auto"/>
            <w:vAlign w:val="center"/>
            <w:hideMark/>
          </w:tcPr>
          <w:p w14:paraId="2FA59E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46</w:t>
            </w:r>
          </w:p>
        </w:tc>
        <w:tc>
          <w:tcPr>
            <w:tcW w:w="2346" w:type="dxa"/>
            <w:tcBorders>
              <w:top w:val="nil"/>
              <w:left w:val="nil"/>
              <w:bottom w:val="single" w:sz="4" w:space="0" w:color="auto"/>
              <w:right w:val="single" w:sz="4" w:space="0" w:color="auto"/>
            </w:tcBorders>
            <w:shd w:val="clear" w:color="auto" w:fill="auto"/>
            <w:hideMark/>
          </w:tcPr>
          <w:p w14:paraId="7FAB20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492769A" w14:textId="77777777" w:rsidTr="00300660">
        <w:trPr>
          <w:trHeight w:val="64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E3B92E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Суға қаныққан үлгіні тығыздау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7E7FEEED" w14:textId="0EA99685"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0CFDE4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см2/кгс</w:t>
            </w:r>
          </w:p>
        </w:tc>
        <w:tc>
          <w:tcPr>
            <w:tcW w:w="1163" w:type="dxa"/>
            <w:gridSpan w:val="3"/>
            <w:tcBorders>
              <w:top w:val="nil"/>
              <w:left w:val="nil"/>
              <w:bottom w:val="single" w:sz="4" w:space="0" w:color="auto"/>
              <w:right w:val="single" w:sz="4" w:space="0" w:color="auto"/>
            </w:tcBorders>
            <w:shd w:val="clear" w:color="auto" w:fill="auto"/>
            <w:vAlign w:val="center"/>
            <w:hideMark/>
          </w:tcPr>
          <w:p w14:paraId="033C52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0,0170</w:t>
            </w:r>
          </w:p>
        </w:tc>
        <w:tc>
          <w:tcPr>
            <w:tcW w:w="2346" w:type="dxa"/>
            <w:tcBorders>
              <w:top w:val="nil"/>
              <w:left w:val="nil"/>
              <w:bottom w:val="single" w:sz="4" w:space="0" w:color="auto"/>
              <w:right w:val="single" w:sz="4" w:space="0" w:color="auto"/>
            </w:tcBorders>
            <w:shd w:val="clear" w:color="auto" w:fill="auto"/>
            <w:hideMark/>
          </w:tcPr>
          <w:p w14:paraId="3C47AB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06875D6F" w14:textId="77777777" w:rsidTr="00300660">
        <w:trPr>
          <w:trHeight w:val="6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1DCBF8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І</w:t>
            </w:r>
            <w:r w:rsidRPr="00CF53D3">
              <w:rPr>
                <w:rFonts w:ascii="Times New Roman" w:hAnsi="Times New Roman"/>
                <w:sz w:val="28"/>
                <w:szCs w:val="28"/>
              </w:rPr>
              <w:t>сінудің салыстырмалы деформациясы</w:t>
            </w:r>
          </w:p>
        </w:tc>
        <w:tc>
          <w:tcPr>
            <w:tcW w:w="1276" w:type="dxa"/>
            <w:gridSpan w:val="2"/>
            <w:tcBorders>
              <w:top w:val="nil"/>
              <w:left w:val="nil"/>
              <w:bottom w:val="single" w:sz="4" w:space="0" w:color="auto"/>
              <w:right w:val="single" w:sz="4" w:space="0" w:color="auto"/>
            </w:tcBorders>
            <w:shd w:val="clear" w:color="auto" w:fill="auto"/>
            <w:vAlign w:val="center"/>
            <w:hideMark/>
          </w:tcPr>
          <w:p w14:paraId="2CAB44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Ɛsw</w:t>
            </w:r>
          </w:p>
        </w:tc>
        <w:tc>
          <w:tcPr>
            <w:tcW w:w="992" w:type="dxa"/>
            <w:gridSpan w:val="2"/>
            <w:tcBorders>
              <w:top w:val="nil"/>
              <w:left w:val="nil"/>
              <w:bottom w:val="single" w:sz="4" w:space="0" w:color="auto"/>
              <w:right w:val="single" w:sz="4" w:space="0" w:color="auto"/>
            </w:tcBorders>
            <w:shd w:val="clear" w:color="auto" w:fill="auto"/>
            <w:vAlign w:val="center"/>
            <w:hideMark/>
          </w:tcPr>
          <w:p w14:paraId="417F1C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gridSpan w:val="3"/>
            <w:tcBorders>
              <w:top w:val="nil"/>
              <w:left w:val="nil"/>
              <w:bottom w:val="single" w:sz="4" w:space="0" w:color="auto"/>
              <w:right w:val="single" w:sz="4" w:space="0" w:color="auto"/>
            </w:tcBorders>
            <w:shd w:val="clear" w:color="auto" w:fill="auto"/>
            <w:vAlign w:val="center"/>
            <w:hideMark/>
          </w:tcPr>
          <w:p w14:paraId="4479DD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0,009</w:t>
            </w:r>
          </w:p>
        </w:tc>
        <w:tc>
          <w:tcPr>
            <w:tcW w:w="2346" w:type="dxa"/>
            <w:tcBorders>
              <w:top w:val="nil"/>
              <w:left w:val="nil"/>
              <w:bottom w:val="single" w:sz="4" w:space="0" w:color="auto"/>
              <w:right w:val="single" w:sz="4" w:space="0" w:color="auto"/>
            </w:tcBorders>
            <w:shd w:val="clear" w:color="auto" w:fill="auto"/>
            <w:hideMark/>
          </w:tcPr>
          <w:p w14:paraId="122A944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ісінбейтін</w:t>
            </w:r>
          </w:p>
        </w:tc>
      </w:tr>
      <w:tr w:rsidR="00CF53D3" w:rsidRPr="00CF53D3" w14:paraId="44988A5F" w14:textId="77777777" w:rsidTr="00300660">
        <w:trPr>
          <w:trHeight w:val="59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218258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Салыстырмалы шөгу деформациясы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365248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Ɛsl</w:t>
            </w:r>
          </w:p>
        </w:tc>
        <w:tc>
          <w:tcPr>
            <w:tcW w:w="992" w:type="dxa"/>
            <w:gridSpan w:val="2"/>
            <w:tcBorders>
              <w:top w:val="nil"/>
              <w:left w:val="nil"/>
              <w:bottom w:val="single" w:sz="4" w:space="0" w:color="auto"/>
              <w:right w:val="single" w:sz="4" w:space="0" w:color="auto"/>
            </w:tcBorders>
            <w:shd w:val="clear" w:color="auto" w:fill="auto"/>
            <w:vAlign w:val="center"/>
            <w:hideMark/>
          </w:tcPr>
          <w:p w14:paraId="1A364E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д.е.</w:t>
            </w:r>
          </w:p>
        </w:tc>
        <w:tc>
          <w:tcPr>
            <w:tcW w:w="1163" w:type="dxa"/>
            <w:gridSpan w:val="3"/>
            <w:tcBorders>
              <w:top w:val="nil"/>
              <w:left w:val="nil"/>
              <w:bottom w:val="single" w:sz="4" w:space="0" w:color="auto"/>
              <w:right w:val="single" w:sz="4" w:space="0" w:color="auto"/>
            </w:tcBorders>
            <w:shd w:val="clear" w:color="auto" w:fill="auto"/>
            <w:vAlign w:val="center"/>
            <w:hideMark/>
          </w:tcPr>
          <w:p w14:paraId="30812FD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0,007</w:t>
            </w:r>
          </w:p>
        </w:tc>
        <w:tc>
          <w:tcPr>
            <w:tcW w:w="2346" w:type="dxa"/>
            <w:tcBorders>
              <w:top w:val="nil"/>
              <w:left w:val="nil"/>
              <w:bottom w:val="single" w:sz="4" w:space="0" w:color="auto"/>
              <w:right w:val="single" w:sz="4" w:space="0" w:color="auto"/>
            </w:tcBorders>
            <w:shd w:val="clear" w:color="auto" w:fill="auto"/>
            <w:vAlign w:val="center"/>
            <w:hideMark/>
          </w:tcPr>
          <w:p w14:paraId="6715A64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тұйықталмайтын</w:t>
            </w:r>
          </w:p>
        </w:tc>
      </w:tr>
      <w:tr w:rsidR="00CF53D3" w:rsidRPr="00CF53D3" w14:paraId="23C2C48A"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B01282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Пуассон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666EC2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µ</w:t>
            </w:r>
          </w:p>
        </w:tc>
        <w:tc>
          <w:tcPr>
            <w:tcW w:w="992" w:type="dxa"/>
            <w:gridSpan w:val="2"/>
            <w:tcBorders>
              <w:top w:val="nil"/>
              <w:left w:val="nil"/>
              <w:bottom w:val="single" w:sz="4" w:space="0" w:color="auto"/>
              <w:right w:val="single" w:sz="4" w:space="0" w:color="auto"/>
            </w:tcBorders>
            <w:shd w:val="clear" w:color="auto" w:fill="auto"/>
            <w:vAlign w:val="center"/>
            <w:hideMark/>
          </w:tcPr>
          <w:p w14:paraId="4220E5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303F99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0,35</w:t>
            </w:r>
          </w:p>
        </w:tc>
        <w:tc>
          <w:tcPr>
            <w:tcW w:w="2346" w:type="dxa"/>
            <w:tcBorders>
              <w:top w:val="nil"/>
              <w:left w:val="nil"/>
              <w:bottom w:val="single" w:sz="4" w:space="0" w:color="auto"/>
              <w:right w:val="single" w:sz="4" w:space="0" w:color="auto"/>
            </w:tcBorders>
            <w:shd w:val="clear" w:color="auto" w:fill="auto"/>
            <w:vAlign w:val="center"/>
            <w:hideMark/>
          </w:tcPr>
          <w:p w14:paraId="4A89CE7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D3D313F"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1FA9EA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Бүйірлік кеңею коэффициенті</w:t>
            </w:r>
          </w:p>
        </w:tc>
        <w:tc>
          <w:tcPr>
            <w:tcW w:w="1276" w:type="dxa"/>
            <w:gridSpan w:val="2"/>
            <w:tcBorders>
              <w:top w:val="nil"/>
              <w:left w:val="nil"/>
              <w:bottom w:val="single" w:sz="4" w:space="0" w:color="auto"/>
              <w:right w:val="single" w:sz="4" w:space="0" w:color="auto"/>
            </w:tcBorders>
            <w:shd w:val="clear" w:color="auto" w:fill="auto"/>
            <w:vAlign w:val="center"/>
            <w:hideMark/>
          </w:tcPr>
          <w:p w14:paraId="06A623B3" w14:textId="71E9DCB9" w:rsidR="00CF53D3" w:rsidRPr="00CF53D3" w:rsidRDefault="00FB4892" w:rsidP="00510848">
            <w:pPr>
              <w:spacing w:after="0" w:line="240" w:lineRule="auto"/>
              <w:rPr>
                <w:rFonts w:ascii="Times New Roman" w:hAnsi="Times New Roman"/>
                <w:sz w:val="28"/>
                <w:szCs w:val="28"/>
              </w:rPr>
            </w:pPr>
            <w:r w:rsidRPr="00CF53D3">
              <w:rPr>
                <w:rFonts w:ascii="Times New Roman" w:hAnsi="Times New Roman"/>
                <w:sz w:val="28"/>
                <w:szCs w:val="28"/>
              </w:rPr>
              <w:t>Β</w:t>
            </w:r>
          </w:p>
        </w:tc>
        <w:tc>
          <w:tcPr>
            <w:tcW w:w="992" w:type="dxa"/>
            <w:gridSpan w:val="2"/>
            <w:tcBorders>
              <w:top w:val="nil"/>
              <w:left w:val="nil"/>
              <w:bottom w:val="single" w:sz="4" w:space="0" w:color="auto"/>
              <w:right w:val="single" w:sz="4" w:space="0" w:color="auto"/>
            </w:tcBorders>
            <w:shd w:val="clear" w:color="auto" w:fill="auto"/>
            <w:vAlign w:val="center"/>
            <w:hideMark/>
          </w:tcPr>
          <w:p w14:paraId="2EB43D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539A072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0,5</w:t>
            </w:r>
          </w:p>
        </w:tc>
        <w:tc>
          <w:tcPr>
            <w:tcW w:w="2346" w:type="dxa"/>
            <w:tcBorders>
              <w:top w:val="nil"/>
              <w:left w:val="nil"/>
              <w:bottom w:val="single" w:sz="4" w:space="0" w:color="auto"/>
              <w:right w:val="single" w:sz="4" w:space="0" w:color="auto"/>
            </w:tcBorders>
            <w:shd w:val="clear" w:color="auto" w:fill="auto"/>
            <w:vAlign w:val="center"/>
            <w:hideMark/>
          </w:tcPr>
          <w:p w14:paraId="57121F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22795A68"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F9738B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Механизмдерді әзірлеу бойынша топырақ тобы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766D36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4EC95F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пункт</w:t>
            </w:r>
          </w:p>
        </w:tc>
        <w:tc>
          <w:tcPr>
            <w:tcW w:w="1163" w:type="dxa"/>
            <w:gridSpan w:val="3"/>
            <w:tcBorders>
              <w:top w:val="nil"/>
              <w:left w:val="nil"/>
              <w:bottom w:val="single" w:sz="4" w:space="0" w:color="auto"/>
              <w:right w:val="single" w:sz="4" w:space="0" w:color="auto"/>
            </w:tcBorders>
            <w:shd w:val="clear" w:color="auto" w:fill="auto"/>
            <w:vAlign w:val="center"/>
            <w:hideMark/>
          </w:tcPr>
          <w:p w14:paraId="1E68455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35в</w:t>
            </w:r>
          </w:p>
        </w:tc>
        <w:tc>
          <w:tcPr>
            <w:tcW w:w="2346" w:type="dxa"/>
            <w:tcBorders>
              <w:top w:val="nil"/>
              <w:left w:val="nil"/>
              <w:bottom w:val="single" w:sz="4" w:space="0" w:color="auto"/>
              <w:right w:val="single" w:sz="4" w:space="0" w:color="auto"/>
            </w:tcBorders>
            <w:shd w:val="clear" w:color="auto" w:fill="auto"/>
            <w:vAlign w:val="center"/>
            <w:hideMark/>
          </w:tcPr>
          <w:p w14:paraId="2138FE1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6AD7BFB" w14:textId="77777777" w:rsidTr="00510848">
        <w:trPr>
          <w:trHeight w:val="314"/>
        </w:trPr>
        <w:tc>
          <w:tcPr>
            <w:tcW w:w="947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48E004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Топырақтың </w:t>
            </w:r>
            <w:r w:rsidRPr="00CF53D3">
              <w:rPr>
                <w:rFonts w:ascii="Times New Roman" w:hAnsi="Times New Roman"/>
                <w:sz w:val="28"/>
                <w:szCs w:val="28"/>
                <w:lang w:val="kk-KZ"/>
              </w:rPr>
              <w:t>с</w:t>
            </w:r>
            <w:r w:rsidRPr="00CF53D3">
              <w:rPr>
                <w:rFonts w:ascii="Times New Roman" w:hAnsi="Times New Roman"/>
                <w:sz w:val="28"/>
                <w:szCs w:val="28"/>
              </w:rPr>
              <w:t>улы сығындысын химиялық талдау нәтижелері, 1:5 қатынасында</w:t>
            </w:r>
          </w:p>
        </w:tc>
      </w:tr>
      <w:tr w:rsidR="00CF53D3" w:rsidRPr="00CF53D3" w14:paraId="0585B9F3"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87A44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Аниондар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059DB17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0DAE5B6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1163" w:type="dxa"/>
            <w:gridSpan w:val="3"/>
            <w:tcBorders>
              <w:top w:val="nil"/>
              <w:left w:val="nil"/>
              <w:bottom w:val="single" w:sz="4" w:space="0" w:color="auto"/>
              <w:right w:val="single" w:sz="4" w:space="0" w:color="auto"/>
            </w:tcBorders>
            <w:shd w:val="clear" w:color="auto" w:fill="auto"/>
            <w:vAlign w:val="center"/>
            <w:hideMark/>
          </w:tcPr>
          <w:p w14:paraId="74F46BB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346" w:type="dxa"/>
            <w:tcBorders>
              <w:top w:val="nil"/>
              <w:left w:val="nil"/>
              <w:bottom w:val="single" w:sz="4" w:space="0" w:color="auto"/>
              <w:right w:val="single" w:sz="4" w:space="0" w:color="auto"/>
            </w:tcBorders>
            <w:shd w:val="clear" w:color="auto" w:fill="auto"/>
            <w:vAlign w:val="center"/>
            <w:hideMark/>
          </w:tcPr>
          <w:p w14:paraId="5FD4E5E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3884268C"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63B54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Бикарбонат 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5D2A64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НСО3-</w:t>
            </w:r>
          </w:p>
        </w:tc>
        <w:tc>
          <w:tcPr>
            <w:tcW w:w="992" w:type="dxa"/>
            <w:gridSpan w:val="2"/>
            <w:tcBorders>
              <w:top w:val="nil"/>
              <w:left w:val="nil"/>
              <w:bottom w:val="single" w:sz="4" w:space="0" w:color="auto"/>
              <w:right w:val="single" w:sz="4" w:space="0" w:color="auto"/>
            </w:tcBorders>
            <w:shd w:val="clear" w:color="auto" w:fill="auto"/>
            <w:vAlign w:val="center"/>
            <w:hideMark/>
          </w:tcPr>
          <w:p w14:paraId="3E605A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118656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0,016</w:t>
            </w:r>
          </w:p>
        </w:tc>
        <w:tc>
          <w:tcPr>
            <w:tcW w:w="2346" w:type="dxa"/>
            <w:tcBorders>
              <w:top w:val="nil"/>
              <w:left w:val="nil"/>
              <w:bottom w:val="single" w:sz="4" w:space="0" w:color="auto"/>
              <w:right w:val="single" w:sz="4" w:space="0" w:color="auto"/>
            </w:tcBorders>
            <w:shd w:val="clear" w:color="auto" w:fill="auto"/>
            <w:vAlign w:val="center"/>
            <w:hideMark/>
          </w:tcPr>
          <w:p w14:paraId="69A9F7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DB709A6"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0C788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 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1C5AC3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576CD8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5C9F9B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12,073</w:t>
            </w:r>
          </w:p>
        </w:tc>
        <w:tc>
          <w:tcPr>
            <w:tcW w:w="2346" w:type="dxa"/>
            <w:tcBorders>
              <w:top w:val="nil"/>
              <w:left w:val="nil"/>
              <w:bottom w:val="single" w:sz="4" w:space="0" w:color="auto"/>
              <w:right w:val="single" w:sz="4" w:space="0" w:color="auto"/>
            </w:tcBorders>
            <w:shd w:val="clear" w:color="auto" w:fill="auto"/>
            <w:vAlign w:val="center"/>
            <w:hideMark/>
          </w:tcPr>
          <w:p w14:paraId="307E05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7BAC77E9"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1FA255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Сульфат 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1477FE3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5A61060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573150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0,468</w:t>
            </w:r>
          </w:p>
        </w:tc>
        <w:tc>
          <w:tcPr>
            <w:tcW w:w="2346" w:type="dxa"/>
            <w:tcBorders>
              <w:top w:val="nil"/>
              <w:left w:val="nil"/>
              <w:bottom w:val="single" w:sz="4" w:space="0" w:color="auto"/>
              <w:right w:val="single" w:sz="4" w:space="0" w:color="auto"/>
            </w:tcBorders>
            <w:shd w:val="clear" w:color="auto" w:fill="auto"/>
            <w:vAlign w:val="center"/>
            <w:hideMark/>
          </w:tcPr>
          <w:p w14:paraId="19EEDD4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4EEFB83" w14:textId="77777777" w:rsidTr="00300660">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28114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Катиондар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4CFDC56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3E89EC8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1163" w:type="dxa"/>
            <w:gridSpan w:val="3"/>
            <w:tcBorders>
              <w:top w:val="nil"/>
              <w:left w:val="nil"/>
              <w:bottom w:val="single" w:sz="4" w:space="0" w:color="auto"/>
              <w:right w:val="single" w:sz="4" w:space="0" w:color="auto"/>
            </w:tcBorders>
            <w:shd w:val="clear" w:color="auto" w:fill="auto"/>
            <w:vAlign w:val="center"/>
            <w:hideMark/>
          </w:tcPr>
          <w:p w14:paraId="4C43220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c>
          <w:tcPr>
            <w:tcW w:w="2346" w:type="dxa"/>
            <w:tcBorders>
              <w:top w:val="nil"/>
              <w:left w:val="nil"/>
              <w:bottom w:val="single" w:sz="4" w:space="0" w:color="auto"/>
              <w:right w:val="single" w:sz="4" w:space="0" w:color="auto"/>
            </w:tcBorders>
            <w:shd w:val="clear" w:color="auto" w:fill="auto"/>
            <w:vAlign w:val="center"/>
            <w:hideMark/>
          </w:tcPr>
          <w:p w14:paraId="467C2D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w:t>
            </w:r>
          </w:p>
        </w:tc>
      </w:tr>
      <w:tr w:rsidR="00CF53D3" w:rsidRPr="00CF53D3" w14:paraId="6C1D7084"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F33A6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Кальций 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7B9135F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Ca++</w:t>
            </w:r>
          </w:p>
        </w:tc>
        <w:tc>
          <w:tcPr>
            <w:tcW w:w="992" w:type="dxa"/>
            <w:gridSpan w:val="2"/>
            <w:tcBorders>
              <w:top w:val="nil"/>
              <w:left w:val="nil"/>
              <w:bottom w:val="single" w:sz="4" w:space="0" w:color="auto"/>
              <w:right w:val="single" w:sz="4" w:space="0" w:color="auto"/>
            </w:tcBorders>
            <w:shd w:val="clear" w:color="auto" w:fill="auto"/>
            <w:vAlign w:val="center"/>
            <w:hideMark/>
          </w:tcPr>
          <w:p w14:paraId="0CD04EA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2E6705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0,250</w:t>
            </w:r>
          </w:p>
        </w:tc>
        <w:tc>
          <w:tcPr>
            <w:tcW w:w="2346" w:type="dxa"/>
            <w:tcBorders>
              <w:top w:val="nil"/>
              <w:left w:val="nil"/>
              <w:bottom w:val="single" w:sz="4" w:space="0" w:color="auto"/>
              <w:right w:val="single" w:sz="4" w:space="0" w:color="auto"/>
            </w:tcBorders>
            <w:shd w:val="clear" w:color="auto" w:fill="auto"/>
            <w:vAlign w:val="center"/>
            <w:hideMark/>
          </w:tcPr>
          <w:p w14:paraId="4154C5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6388BD3" w14:textId="77777777" w:rsidTr="00300660">
        <w:trPr>
          <w:trHeight w:val="3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0726C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Магний ионы</w:t>
            </w:r>
          </w:p>
        </w:tc>
        <w:tc>
          <w:tcPr>
            <w:tcW w:w="1276" w:type="dxa"/>
            <w:gridSpan w:val="2"/>
            <w:tcBorders>
              <w:top w:val="nil"/>
              <w:left w:val="nil"/>
              <w:bottom w:val="single" w:sz="4" w:space="0" w:color="auto"/>
              <w:right w:val="single" w:sz="4" w:space="0" w:color="auto"/>
            </w:tcBorders>
            <w:shd w:val="clear" w:color="auto" w:fill="auto"/>
            <w:vAlign w:val="center"/>
            <w:hideMark/>
          </w:tcPr>
          <w:p w14:paraId="00CC1BA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Mg++</w:t>
            </w:r>
          </w:p>
        </w:tc>
        <w:tc>
          <w:tcPr>
            <w:tcW w:w="992" w:type="dxa"/>
            <w:gridSpan w:val="2"/>
            <w:tcBorders>
              <w:top w:val="nil"/>
              <w:left w:val="nil"/>
              <w:bottom w:val="single" w:sz="4" w:space="0" w:color="auto"/>
              <w:right w:val="single" w:sz="4" w:space="0" w:color="auto"/>
            </w:tcBorders>
            <w:shd w:val="clear" w:color="auto" w:fill="auto"/>
            <w:vAlign w:val="center"/>
            <w:hideMark/>
          </w:tcPr>
          <w:p w14:paraId="314C8A5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6062F9F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0,121</w:t>
            </w:r>
          </w:p>
        </w:tc>
        <w:tc>
          <w:tcPr>
            <w:tcW w:w="2346" w:type="dxa"/>
            <w:tcBorders>
              <w:top w:val="nil"/>
              <w:left w:val="nil"/>
              <w:bottom w:val="single" w:sz="4" w:space="0" w:color="auto"/>
              <w:right w:val="single" w:sz="4" w:space="0" w:color="auto"/>
            </w:tcBorders>
            <w:shd w:val="clear" w:color="auto" w:fill="auto"/>
            <w:vAlign w:val="center"/>
            <w:hideMark/>
          </w:tcPr>
          <w:p w14:paraId="501BD14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690B967D" w14:textId="77777777" w:rsidTr="00300660">
        <w:trPr>
          <w:trHeight w:val="38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259013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Натрий ионы, + калий ионы, (айырмашылығы бар)</w:t>
            </w:r>
          </w:p>
        </w:tc>
        <w:tc>
          <w:tcPr>
            <w:tcW w:w="1276" w:type="dxa"/>
            <w:gridSpan w:val="2"/>
            <w:tcBorders>
              <w:top w:val="nil"/>
              <w:left w:val="nil"/>
              <w:bottom w:val="single" w:sz="4" w:space="0" w:color="auto"/>
              <w:right w:val="single" w:sz="4" w:space="0" w:color="auto"/>
            </w:tcBorders>
            <w:shd w:val="clear" w:color="auto" w:fill="auto"/>
            <w:vAlign w:val="center"/>
            <w:hideMark/>
          </w:tcPr>
          <w:p w14:paraId="3B911DA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(Na++) + (K+)</w:t>
            </w:r>
          </w:p>
        </w:tc>
        <w:tc>
          <w:tcPr>
            <w:tcW w:w="992" w:type="dxa"/>
            <w:gridSpan w:val="2"/>
            <w:tcBorders>
              <w:top w:val="nil"/>
              <w:left w:val="nil"/>
              <w:bottom w:val="single" w:sz="4" w:space="0" w:color="auto"/>
              <w:right w:val="single" w:sz="4" w:space="0" w:color="auto"/>
            </w:tcBorders>
            <w:shd w:val="clear" w:color="auto" w:fill="auto"/>
            <w:vAlign w:val="center"/>
            <w:hideMark/>
          </w:tcPr>
          <w:p w14:paraId="492AAA9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4DF3B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7,535</w:t>
            </w:r>
          </w:p>
        </w:tc>
        <w:tc>
          <w:tcPr>
            <w:tcW w:w="2346" w:type="dxa"/>
            <w:tcBorders>
              <w:top w:val="nil"/>
              <w:left w:val="nil"/>
              <w:bottom w:val="single" w:sz="4" w:space="0" w:color="auto"/>
              <w:right w:val="single" w:sz="4" w:space="0" w:color="auto"/>
            </w:tcBorders>
            <w:shd w:val="clear" w:color="auto" w:fill="auto"/>
            <w:vAlign w:val="center"/>
            <w:hideMark/>
          </w:tcPr>
          <w:p w14:paraId="02F76C8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598B745D" w14:textId="77777777" w:rsidTr="00300660">
        <w:trPr>
          <w:trHeight w:val="32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9927A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Тығыз тұнба</w:t>
            </w:r>
          </w:p>
        </w:tc>
        <w:tc>
          <w:tcPr>
            <w:tcW w:w="1276" w:type="dxa"/>
            <w:gridSpan w:val="2"/>
            <w:tcBorders>
              <w:top w:val="nil"/>
              <w:left w:val="nil"/>
              <w:bottom w:val="single" w:sz="4" w:space="0" w:color="auto"/>
              <w:right w:val="single" w:sz="4" w:space="0" w:color="auto"/>
            </w:tcBorders>
            <w:shd w:val="clear" w:color="auto" w:fill="auto"/>
            <w:vAlign w:val="center"/>
            <w:hideMark/>
          </w:tcPr>
          <w:p w14:paraId="1A9243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783DE4C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797DAF4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20,575</w:t>
            </w:r>
          </w:p>
        </w:tc>
        <w:tc>
          <w:tcPr>
            <w:tcW w:w="2346" w:type="dxa"/>
            <w:tcBorders>
              <w:top w:val="nil"/>
              <w:left w:val="nil"/>
              <w:bottom w:val="single" w:sz="4" w:space="0" w:color="auto"/>
              <w:right w:val="single" w:sz="4" w:space="0" w:color="auto"/>
            </w:tcBorders>
            <w:shd w:val="clear" w:color="auto" w:fill="auto"/>
            <w:noWrap/>
            <w:hideMark/>
          </w:tcPr>
          <w:p w14:paraId="65BB327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артық тұздалған</w:t>
            </w:r>
          </w:p>
        </w:tc>
      </w:tr>
      <w:tr w:rsidR="00CF53D3" w:rsidRPr="00CF53D3" w14:paraId="7C430B69" w14:textId="77777777" w:rsidTr="00300660">
        <w:trPr>
          <w:trHeight w:val="32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5FC070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w:t>
            </w:r>
          </w:p>
        </w:tc>
        <w:tc>
          <w:tcPr>
            <w:tcW w:w="1276" w:type="dxa"/>
            <w:gridSpan w:val="2"/>
            <w:tcBorders>
              <w:top w:val="nil"/>
              <w:left w:val="nil"/>
              <w:bottom w:val="single" w:sz="4" w:space="0" w:color="auto"/>
              <w:right w:val="single" w:sz="4" w:space="0" w:color="auto"/>
            </w:tcBorders>
            <w:shd w:val="clear" w:color="auto" w:fill="auto"/>
            <w:vAlign w:val="center"/>
            <w:hideMark/>
          </w:tcPr>
          <w:p w14:paraId="40A658F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48AF786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0EAC147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7,888</w:t>
            </w:r>
          </w:p>
        </w:tc>
        <w:tc>
          <w:tcPr>
            <w:tcW w:w="2346" w:type="dxa"/>
            <w:tcBorders>
              <w:top w:val="nil"/>
              <w:left w:val="nil"/>
              <w:bottom w:val="single" w:sz="4" w:space="0" w:color="auto"/>
              <w:right w:val="single" w:sz="4" w:space="0" w:color="auto"/>
            </w:tcBorders>
            <w:shd w:val="clear" w:color="auto" w:fill="auto"/>
            <w:hideMark/>
          </w:tcPr>
          <w:p w14:paraId="7A99E06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r>
      <w:tr w:rsidR="00CF53D3" w:rsidRPr="00CF53D3" w14:paraId="225B944F" w14:textId="77777777" w:rsidTr="00300660">
        <w:trPr>
          <w:trHeight w:val="389"/>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19B14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Топырақтың тұздану сипаты</w:t>
            </w:r>
          </w:p>
        </w:tc>
        <w:tc>
          <w:tcPr>
            <w:tcW w:w="1276" w:type="dxa"/>
            <w:gridSpan w:val="2"/>
            <w:tcBorders>
              <w:top w:val="nil"/>
              <w:left w:val="nil"/>
              <w:bottom w:val="single" w:sz="4" w:space="0" w:color="auto"/>
              <w:right w:val="single" w:sz="4" w:space="0" w:color="auto"/>
            </w:tcBorders>
            <w:shd w:val="clear" w:color="auto" w:fill="auto"/>
            <w:vAlign w:val="center"/>
            <w:hideMark/>
          </w:tcPr>
          <w:p w14:paraId="7BB3E86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Cl/SO4</w:t>
            </w:r>
          </w:p>
        </w:tc>
        <w:tc>
          <w:tcPr>
            <w:tcW w:w="992" w:type="dxa"/>
            <w:gridSpan w:val="2"/>
            <w:tcBorders>
              <w:top w:val="nil"/>
              <w:left w:val="nil"/>
              <w:bottom w:val="single" w:sz="4" w:space="0" w:color="auto"/>
              <w:right w:val="single" w:sz="4" w:space="0" w:color="auto"/>
            </w:tcBorders>
            <w:shd w:val="clear" w:color="auto" w:fill="auto"/>
            <w:vAlign w:val="center"/>
            <w:hideMark/>
          </w:tcPr>
          <w:p w14:paraId="3FE7CD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163" w:type="dxa"/>
            <w:gridSpan w:val="3"/>
            <w:tcBorders>
              <w:top w:val="nil"/>
              <w:left w:val="nil"/>
              <w:bottom w:val="single" w:sz="4" w:space="0" w:color="auto"/>
              <w:right w:val="single" w:sz="4" w:space="0" w:color="auto"/>
            </w:tcBorders>
            <w:shd w:val="clear" w:color="auto" w:fill="auto"/>
            <w:vAlign w:val="center"/>
            <w:hideMark/>
          </w:tcPr>
          <w:p w14:paraId="3ABADB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25,804</w:t>
            </w:r>
          </w:p>
        </w:tc>
        <w:tc>
          <w:tcPr>
            <w:tcW w:w="2346" w:type="dxa"/>
            <w:tcBorders>
              <w:top w:val="nil"/>
              <w:left w:val="nil"/>
              <w:bottom w:val="single" w:sz="4" w:space="0" w:color="auto"/>
              <w:right w:val="single" w:sz="4" w:space="0" w:color="auto"/>
            </w:tcBorders>
            <w:shd w:val="clear" w:color="auto" w:fill="auto"/>
            <w:hideMark/>
          </w:tcPr>
          <w:p w14:paraId="2D72A61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хлорид</w:t>
            </w:r>
          </w:p>
        </w:tc>
      </w:tr>
      <w:tr w:rsidR="00CF53D3" w:rsidRPr="00CF53D3" w14:paraId="1A3D3F2B" w14:textId="77777777" w:rsidTr="00510848">
        <w:trPr>
          <w:trHeight w:val="718"/>
        </w:trPr>
        <w:tc>
          <w:tcPr>
            <w:tcW w:w="947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E55522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сульфаттардың W4-W20 су өткізбейтін маркалы бетондарға агрессивті әсер ету дәрежесі</w:t>
            </w:r>
          </w:p>
        </w:tc>
      </w:tr>
      <w:tr w:rsidR="00CF53D3" w:rsidRPr="00CF53D3" w14:paraId="3FF0417F" w14:textId="77777777" w:rsidTr="00300660">
        <w:trPr>
          <w:trHeight w:val="404"/>
        </w:trPr>
        <w:tc>
          <w:tcPr>
            <w:tcW w:w="2393" w:type="dxa"/>
            <w:gridSpan w:val="2"/>
            <w:vMerge w:val="restart"/>
            <w:tcBorders>
              <w:top w:val="nil"/>
              <w:left w:val="single" w:sz="4" w:space="0" w:color="auto"/>
              <w:bottom w:val="single" w:sz="4" w:space="0" w:color="auto"/>
              <w:right w:val="single" w:sz="4" w:space="0" w:color="auto"/>
            </w:tcBorders>
            <w:shd w:val="clear" w:color="auto" w:fill="auto"/>
            <w:hideMark/>
          </w:tcPr>
          <w:p w14:paraId="3AAD1369" w14:textId="58B32E52" w:rsidR="00CF53D3" w:rsidRPr="00CF53D3" w:rsidRDefault="00F63E12" w:rsidP="00510848">
            <w:pPr>
              <w:spacing w:after="0" w:line="240" w:lineRule="auto"/>
              <w:rPr>
                <w:rFonts w:ascii="Times New Roman" w:hAnsi="Times New Roman"/>
                <w:sz w:val="28"/>
                <w:szCs w:val="28"/>
              </w:rPr>
            </w:pPr>
            <w:r>
              <w:rPr>
                <w:rFonts w:ascii="Times New Roman" w:hAnsi="Times New Roman"/>
                <w:sz w:val="28"/>
                <w:szCs w:val="28"/>
                <w:lang w:val="kk-KZ"/>
              </w:rPr>
              <w:t>МЕМСТ</w:t>
            </w:r>
            <w:r w:rsidR="00CF53D3" w:rsidRPr="00CF53D3">
              <w:rPr>
                <w:rFonts w:ascii="Times New Roman" w:hAnsi="Times New Roman"/>
                <w:sz w:val="28"/>
                <w:szCs w:val="28"/>
              </w:rPr>
              <w:t xml:space="preserve"> 10178 бойынша Портландцемент</w:t>
            </w:r>
          </w:p>
          <w:p w14:paraId="1CCE853A"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39D9D2F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74803AB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765902D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4FCE472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vAlign w:val="center"/>
            <w:hideMark/>
          </w:tcPr>
          <w:p w14:paraId="378D39D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6D072535"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hideMark/>
          </w:tcPr>
          <w:p w14:paraId="7F0D89E9"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4570BB9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10DA35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1E37C41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5C6A62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785842C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555B56BB"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hideMark/>
          </w:tcPr>
          <w:p w14:paraId="462B5CC3"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08927E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76FBABE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2FFF2A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6B09237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58A1E1A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335800FC"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hideMark/>
          </w:tcPr>
          <w:p w14:paraId="2C1B1635"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262FB3A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0F0C546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670DDBF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19BD4F1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0E8F87C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29E27901"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hideMark/>
          </w:tcPr>
          <w:p w14:paraId="522A7F6A"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4366E45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5D53C25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7153556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25011DE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vAlign w:val="center"/>
            <w:hideMark/>
          </w:tcPr>
          <w:p w14:paraId="36E5D32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агрессивті</w:t>
            </w:r>
          </w:p>
        </w:tc>
      </w:tr>
      <w:tr w:rsidR="00CF53D3" w:rsidRPr="00CF53D3" w14:paraId="05AB5A85" w14:textId="77777777" w:rsidTr="00300660">
        <w:trPr>
          <w:trHeight w:val="479"/>
        </w:trPr>
        <w:tc>
          <w:tcPr>
            <w:tcW w:w="2393" w:type="dxa"/>
            <w:gridSpan w:val="2"/>
            <w:vMerge w:val="restart"/>
            <w:tcBorders>
              <w:top w:val="nil"/>
              <w:left w:val="single" w:sz="4" w:space="0" w:color="auto"/>
              <w:bottom w:val="single" w:sz="4" w:space="0" w:color="auto"/>
              <w:right w:val="single" w:sz="4" w:space="0" w:color="auto"/>
            </w:tcBorders>
            <w:shd w:val="clear" w:color="auto" w:fill="auto"/>
            <w:hideMark/>
          </w:tcPr>
          <w:p w14:paraId="7048DC2C" w14:textId="6FD2B380"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Құрамында C3S 65% - дан аспайтын, c3a 7% - дан аспайтын, c3a + C4AF 22% - дан аспайтын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10178 бойынша Портландцемент және шлак-портландцемент</w:t>
            </w:r>
          </w:p>
        </w:tc>
        <w:tc>
          <w:tcPr>
            <w:tcW w:w="1308" w:type="dxa"/>
            <w:tcBorders>
              <w:top w:val="nil"/>
              <w:left w:val="nil"/>
              <w:bottom w:val="single" w:sz="4" w:space="0" w:color="auto"/>
              <w:right w:val="single" w:sz="4" w:space="0" w:color="auto"/>
            </w:tcBorders>
            <w:shd w:val="clear" w:color="auto" w:fill="auto"/>
            <w:vAlign w:val="center"/>
            <w:hideMark/>
          </w:tcPr>
          <w:p w14:paraId="363388C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72124F3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437601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21336D0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vAlign w:val="center"/>
            <w:hideMark/>
          </w:tcPr>
          <w:p w14:paraId="4CEB9B2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Орташа агрессивті</w:t>
            </w:r>
          </w:p>
        </w:tc>
      </w:tr>
      <w:tr w:rsidR="00CF53D3" w:rsidRPr="00CF53D3" w14:paraId="364CF56F" w14:textId="77777777" w:rsidTr="00300660">
        <w:trPr>
          <w:trHeight w:val="479"/>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19BC5AC3"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69F2B86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1F98AE1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3F5B99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3819A1B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vAlign w:val="center"/>
            <w:hideMark/>
          </w:tcPr>
          <w:p w14:paraId="4A5EEA3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Әлсіз агрессивті</w:t>
            </w:r>
          </w:p>
        </w:tc>
      </w:tr>
      <w:tr w:rsidR="00CF53D3" w:rsidRPr="00CF53D3" w14:paraId="399EEF40" w14:textId="77777777" w:rsidTr="00300660">
        <w:trPr>
          <w:trHeight w:val="479"/>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17083E8"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14813A4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3CA60F0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499AAFAB"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4E521B3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vAlign w:val="center"/>
            <w:hideMark/>
          </w:tcPr>
          <w:p w14:paraId="3EEA327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4E147B1F" w14:textId="77777777" w:rsidTr="00300660">
        <w:trPr>
          <w:trHeight w:val="479"/>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14D32EF"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29A7B5A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21F044F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1992C99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2F4D7EF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4B0D08B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452AD490" w14:textId="77777777" w:rsidTr="00300660">
        <w:trPr>
          <w:trHeight w:val="479"/>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02C42CE8"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3AFB6F3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5AE553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2AAF85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2AAF6A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268E890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42DADFE8" w14:textId="77777777" w:rsidTr="00300660">
        <w:trPr>
          <w:trHeight w:val="404"/>
        </w:trPr>
        <w:tc>
          <w:tcPr>
            <w:tcW w:w="23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1729730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МЕМСТ 22266 бойынша сульфатқа төзімді цемент</w:t>
            </w:r>
          </w:p>
        </w:tc>
        <w:tc>
          <w:tcPr>
            <w:tcW w:w="1308" w:type="dxa"/>
            <w:tcBorders>
              <w:top w:val="nil"/>
              <w:left w:val="nil"/>
              <w:bottom w:val="single" w:sz="4" w:space="0" w:color="auto"/>
              <w:right w:val="single" w:sz="4" w:space="0" w:color="auto"/>
            </w:tcBorders>
            <w:shd w:val="clear" w:color="auto" w:fill="auto"/>
            <w:vAlign w:val="center"/>
            <w:hideMark/>
          </w:tcPr>
          <w:p w14:paraId="2C2F924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t>
            </w:r>
          </w:p>
        </w:tc>
        <w:tc>
          <w:tcPr>
            <w:tcW w:w="1276" w:type="dxa"/>
            <w:gridSpan w:val="2"/>
            <w:tcBorders>
              <w:top w:val="nil"/>
              <w:left w:val="nil"/>
              <w:bottom w:val="single" w:sz="4" w:space="0" w:color="auto"/>
              <w:right w:val="single" w:sz="4" w:space="0" w:color="auto"/>
            </w:tcBorders>
            <w:shd w:val="clear" w:color="auto" w:fill="auto"/>
            <w:vAlign w:val="center"/>
            <w:hideMark/>
          </w:tcPr>
          <w:p w14:paraId="380BEF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3CE3B0C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060249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20DC69F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58C53A1E"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61CCAEAE"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04563C8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W6</w:t>
            </w:r>
          </w:p>
        </w:tc>
        <w:tc>
          <w:tcPr>
            <w:tcW w:w="1276" w:type="dxa"/>
            <w:gridSpan w:val="2"/>
            <w:tcBorders>
              <w:top w:val="nil"/>
              <w:left w:val="nil"/>
              <w:bottom w:val="single" w:sz="4" w:space="0" w:color="auto"/>
              <w:right w:val="single" w:sz="4" w:space="0" w:color="auto"/>
            </w:tcBorders>
            <w:shd w:val="clear" w:color="auto" w:fill="auto"/>
            <w:vAlign w:val="center"/>
            <w:hideMark/>
          </w:tcPr>
          <w:p w14:paraId="7B5CCF6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328E4DE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184F97D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408210A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71E08390"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2153893C"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1CC491B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276" w:type="dxa"/>
            <w:gridSpan w:val="2"/>
            <w:tcBorders>
              <w:top w:val="nil"/>
              <w:left w:val="nil"/>
              <w:bottom w:val="single" w:sz="4" w:space="0" w:color="auto"/>
              <w:right w:val="single" w:sz="4" w:space="0" w:color="auto"/>
            </w:tcBorders>
            <w:shd w:val="clear" w:color="auto" w:fill="auto"/>
            <w:vAlign w:val="center"/>
            <w:hideMark/>
          </w:tcPr>
          <w:p w14:paraId="3C163DC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3C4C7B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5D36E52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1E02F0E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28942F97"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4D242D9D"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7FF6B51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276" w:type="dxa"/>
            <w:gridSpan w:val="2"/>
            <w:tcBorders>
              <w:top w:val="nil"/>
              <w:left w:val="nil"/>
              <w:bottom w:val="single" w:sz="4" w:space="0" w:color="auto"/>
              <w:right w:val="single" w:sz="4" w:space="0" w:color="auto"/>
            </w:tcBorders>
            <w:shd w:val="clear" w:color="auto" w:fill="auto"/>
            <w:vAlign w:val="center"/>
            <w:hideMark/>
          </w:tcPr>
          <w:p w14:paraId="368DA053"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724C64E5"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77C78FB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3DE22AE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598CB21E" w14:textId="77777777" w:rsidTr="00300660">
        <w:trPr>
          <w:trHeight w:val="404"/>
        </w:trPr>
        <w:tc>
          <w:tcPr>
            <w:tcW w:w="2393" w:type="dxa"/>
            <w:gridSpan w:val="2"/>
            <w:vMerge/>
            <w:tcBorders>
              <w:top w:val="nil"/>
              <w:left w:val="single" w:sz="4" w:space="0" w:color="auto"/>
              <w:bottom w:val="single" w:sz="4" w:space="0" w:color="auto"/>
              <w:right w:val="single" w:sz="4" w:space="0" w:color="auto"/>
            </w:tcBorders>
            <w:shd w:val="clear" w:color="auto" w:fill="auto"/>
            <w:vAlign w:val="center"/>
            <w:hideMark/>
          </w:tcPr>
          <w:p w14:paraId="57F287A0" w14:textId="77777777" w:rsidR="00CF53D3" w:rsidRPr="00CF53D3" w:rsidRDefault="00CF53D3" w:rsidP="00510848">
            <w:pPr>
              <w:spacing w:after="0" w:line="240" w:lineRule="auto"/>
              <w:rPr>
                <w:rFonts w:ascii="Times New Roman" w:hAnsi="Times New Roman"/>
                <w:sz w:val="28"/>
                <w:szCs w:val="28"/>
              </w:rPr>
            </w:pPr>
          </w:p>
        </w:tc>
        <w:tc>
          <w:tcPr>
            <w:tcW w:w="1308" w:type="dxa"/>
            <w:tcBorders>
              <w:top w:val="nil"/>
              <w:left w:val="nil"/>
              <w:bottom w:val="single" w:sz="4" w:space="0" w:color="auto"/>
              <w:right w:val="single" w:sz="4" w:space="0" w:color="auto"/>
            </w:tcBorders>
            <w:shd w:val="clear" w:color="auto" w:fill="auto"/>
            <w:vAlign w:val="center"/>
            <w:hideMark/>
          </w:tcPr>
          <w:p w14:paraId="0E49E1D1"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W16-W20</w:t>
            </w:r>
          </w:p>
        </w:tc>
        <w:tc>
          <w:tcPr>
            <w:tcW w:w="1276" w:type="dxa"/>
            <w:gridSpan w:val="2"/>
            <w:tcBorders>
              <w:top w:val="nil"/>
              <w:left w:val="nil"/>
              <w:bottom w:val="single" w:sz="4" w:space="0" w:color="auto"/>
              <w:right w:val="single" w:sz="4" w:space="0" w:color="auto"/>
            </w:tcBorders>
            <w:shd w:val="clear" w:color="auto" w:fill="auto"/>
            <w:vAlign w:val="center"/>
            <w:hideMark/>
          </w:tcPr>
          <w:p w14:paraId="4368B67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SO4- -</w:t>
            </w:r>
          </w:p>
        </w:tc>
        <w:tc>
          <w:tcPr>
            <w:tcW w:w="1028" w:type="dxa"/>
            <w:gridSpan w:val="3"/>
            <w:tcBorders>
              <w:top w:val="nil"/>
              <w:left w:val="nil"/>
              <w:bottom w:val="single" w:sz="4" w:space="0" w:color="auto"/>
              <w:right w:val="single" w:sz="4" w:space="0" w:color="auto"/>
            </w:tcBorders>
            <w:shd w:val="clear" w:color="auto" w:fill="auto"/>
            <w:vAlign w:val="center"/>
            <w:hideMark/>
          </w:tcPr>
          <w:p w14:paraId="232DAFA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127" w:type="dxa"/>
            <w:gridSpan w:val="2"/>
            <w:tcBorders>
              <w:top w:val="nil"/>
              <w:left w:val="nil"/>
              <w:bottom w:val="single" w:sz="4" w:space="0" w:color="auto"/>
              <w:right w:val="single" w:sz="4" w:space="0" w:color="auto"/>
            </w:tcBorders>
            <w:shd w:val="clear" w:color="auto" w:fill="auto"/>
            <w:vAlign w:val="center"/>
            <w:hideMark/>
          </w:tcPr>
          <w:p w14:paraId="2AB876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4 679</w:t>
            </w:r>
          </w:p>
        </w:tc>
        <w:tc>
          <w:tcPr>
            <w:tcW w:w="2346" w:type="dxa"/>
            <w:tcBorders>
              <w:top w:val="nil"/>
              <w:left w:val="nil"/>
              <w:bottom w:val="single" w:sz="4" w:space="0" w:color="auto"/>
              <w:right w:val="single" w:sz="4" w:space="0" w:color="auto"/>
            </w:tcBorders>
            <w:shd w:val="clear" w:color="auto" w:fill="auto"/>
            <w:hideMark/>
          </w:tcPr>
          <w:p w14:paraId="0198AF6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 xml:space="preserve">Агрессивті </w:t>
            </w:r>
            <w:r w:rsidRPr="00CF53D3">
              <w:rPr>
                <w:rFonts w:ascii="Times New Roman" w:hAnsi="Times New Roman"/>
                <w:sz w:val="28"/>
                <w:szCs w:val="28"/>
                <w:lang w:val="kk-KZ"/>
              </w:rPr>
              <w:t>емес</w:t>
            </w:r>
          </w:p>
        </w:tc>
      </w:tr>
      <w:tr w:rsidR="00CF53D3" w:rsidRPr="00CF53D3" w14:paraId="00A16737" w14:textId="77777777" w:rsidTr="00510848">
        <w:trPr>
          <w:trHeight w:val="599"/>
        </w:trPr>
        <w:tc>
          <w:tcPr>
            <w:tcW w:w="9478"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59A043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CF53D3" w14:paraId="76ABF9EF" w14:textId="77777777" w:rsidTr="00300660">
        <w:trPr>
          <w:trHeight w:val="344"/>
        </w:trPr>
        <w:tc>
          <w:tcPr>
            <w:tcW w:w="2393"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B014E4B" w14:textId="2253A262" w:rsidR="00CF53D3" w:rsidRPr="00CF53D3" w:rsidRDefault="00CF53D3" w:rsidP="00F63E12">
            <w:pPr>
              <w:spacing w:after="0" w:line="240" w:lineRule="auto"/>
              <w:rPr>
                <w:rFonts w:ascii="Times New Roman" w:hAnsi="Times New Roman"/>
                <w:sz w:val="28"/>
                <w:szCs w:val="28"/>
              </w:rPr>
            </w:pPr>
            <w:r w:rsidRPr="00CF53D3">
              <w:rPr>
                <w:rFonts w:ascii="Times New Roman" w:hAnsi="Times New Roman"/>
                <w:sz w:val="28"/>
                <w:szCs w:val="28"/>
              </w:rPr>
              <w:t xml:space="preserve">Портландцемент, </w:t>
            </w:r>
            <w:r w:rsidR="00F63E12">
              <w:rPr>
                <w:rFonts w:ascii="Times New Roman" w:hAnsi="Times New Roman"/>
                <w:sz w:val="28"/>
                <w:szCs w:val="28"/>
                <w:lang w:val="kk-KZ"/>
              </w:rPr>
              <w:t xml:space="preserve">МЕМСТ </w:t>
            </w:r>
            <w:r w:rsidRPr="00CF53D3">
              <w:rPr>
                <w:rFonts w:ascii="Times New Roman" w:hAnsi="Times New Roman"/>
                <w:sz w:val="28"/>
                <w:szCs w:val="28"/>
              </w:rPr>
              <w:t xml:space="preserve"> 10178 бойынша шлакопортландцемент және ГОСТ 22266 бойынша сульфатқа төзімді цемент</w:t>
            </w:r>
          </w:p>
        </w:tc>
        <w:tc>
          <w:tcPr>
            <w:tcW w:w="1442" w:type="dxa"/>
            <w:gridSpan w:val="2"/>
            <w:tcBorders>
              <w:top w:val="nil"/>
              <w:left w:val="nil"/>
              <w:bottom w:val="single" w:sz="4" w:space="0" w:color="auto"/>
              <w:right w:val="single" w:sz="4" w:space="0" w:color="auto"/>
            </w:tcBorders>
            <w:shd w:val="clear" w:color="auto" w:fill="auto"/>
            <w:vAlign w:val="center"/>
            <w:hideMark/>
          </w:tcPr>
          <w:p w14:paraId="0C257E9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W4-W6</w:t>
            </w:r>
          </w:p>
        </w:tc>
        <w:tc>
          <w:tcPr>
            <w:tcW w:w="1142" w:type="dxa"/>
            <w:tcBorders>
              <w:top w:val="nil"/>
              <w:left w:val="nil"/>
              <w:bottom w:val="single" w:sz="4" w:space="0" w:color="auto"/>
              <w:right w:val="single" w:sz="4" w:space="0" w:color="auto"/>
            </w:tcBorders>
            <w:shd w:val="clear" w:color="auto" w:fill="auto"/>
            <w:vAlign w:val="center"/>
            <w:hideMark/>
          </w:tcPr>
          <w:p w14:paraId="157763DE"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203F07C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305" w:type="dxa"/>
            <w:gridSpan w:val="4"/>
            <w:tcBorders>
              <w:top w:val="nil"/>
              <w:left w:val="nil"/>
              <w:bottom w:val="single" w:sz="4" w:space="0" w:color="auto"/>
              <w:right w:val="single" w:sz="4" w:space="0" w:color="auto"/>
            </w:tcBorders>
            <w:shd w:val="clear" w:color="auto" w:fill="auto"/>
            <w:vAlign w:val="center"/>
            <w:hideMark/>
          </w:tcPr>
          <w:p w14:paraId="2D1A25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120 725</w:t>
            </w:r>
          </w:p>
        </w:tc>
        <w:tc>
          <w:tcPr>
            <w:tcW w:w="2346" w:type="dxa"/>
            <w:tcBorders>
              <w:top w:val="nil"/>
              <w:left w:val="nil"/>
              <w:bottom w:val="single" w:sz="4" w:space="0" w:color="auto"/>
              <w:right w:val="single" w:sz="4" w:space="0" w:color="auto"/>
            </w:tcBorders>
            <w:shd w:val="clear" w:color="auto" w:fill="auto"/>
            <w:vAlign w:val="center"/>
            <w:hideMark/>
          </w:tcPr>
          <w:p w14:paraId="5F27030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0F6C21FC" w14:textId="77777777" w:rsidTr="00300660">
        <w:trPr>
          <w:trHeight w:val="344"/>
        </w:trPr>
        <w:tc>
          <w:tcPr>
            <w:tcW w:w="2393" w:type="dxa"/>
            <w:gridSpan w:val="2"/>
            <w:vMerge/>
            <w:tcBorders>
              <w:top w:val="nil"/>
              <w:left w:val="single" w:sz="4" w:space="0" w:color="auto"/>
              <w:bottom w:val="single" w:sz="4" w:space="0" w:color="auto"/>
              <w:right w:val="single" w:sz="4" w:space="0" w:color="auto"/>
            </w:tcBorders>
            <w:vAlign w:val="center"/>
            <w:hideMark/>
          </w:tcPr>
          <w:p w14:paraId="3EA03039" w14:textId="77777777" w:rsidR="00CF53D3" w:rsidRPr="00CF53D3" w:rsidRDefault="00CF53D3" w:rsidP="00510848">
            <w:pPr>
              <w:spacing w:after="0" w:line="240" w:lineRule="auto"/>
              <w:rPr>
                <w:rFonts w:ascii="Times New Roman" w:hAnsi="Times New Roman"/>
                <w:sz w:val="28"/>
                <w:szCs w:val="28"/>
              </w:rPr>
            </w:pPr>
          </w:p>
        </w:tc>
        <w:tc>
          <w:tcPr>
            <w:tcW w:w="1442" w:type="dxa"/>
            <w:gridSpan w:val="2"/>
            <w:tcBorders>
              <w:top w:val="nil"/>
              <w:left w:val="nil"/>
              <w:bottom w:val="single" w:sz="4" w:space="0" w:color="auto"/>
              <w:right w:val="single" w:sz="4" w:space="0" w:color="auto"/>
            </w:tcBorders>
            <w:shd w:val="clear" w:color="auto" w:fill="auto"/>
            <w:vAlign w:val="center"/>
            <w:hideMark/>
          </w:tcPr>
          <w:p w14:paraId="2266D1D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W8</w:t>
            </w:r>
          </w:p>
        </w:tc>
        <w:tc>
          <w:tcPr>
            <w:tcW w:w="1142" w:type="dxa"/>
            <w:tcBorders>
              <w:top w:val="nil"/>
              <w:left w:val="nil"/>
              <w:bottom w:val="single" w:sz="4" w:space="0" w:color="auto"/>
              <w:right w:val="single" w:sz="4" w:space="0" w:color="auto"/>
            </w:tcBorders>
            <w:shd w:val="clear" w:color="auto" w:fill="auto"/>
            <w:vAlign w:val="center"/>
            <w:hideMark/>
          </w:tcPr>
          <w:p w14:paraId="5D8D552F"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1209E6B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305" w:type="dxa"/>
            <w:gridSpan w:val="4"/>
            <w:tcBorders>
              <w:top w:val="nil"/>
              <w:left w:val="nil"/>
              <w:bottom w:val="single" w:sz="4" w:space="0" w:color="auto"/>
              <w:right w:val="single" w:sz="4" w:space="0" w:color="auto"/>
            </w:tcBorders>
            <w:shd w:val="clear" w:color="auto" w:fill="auto"/>
            <w:vAlign w:val="center"/>
            <w:hideMark/>
          </w:tcPr>
          <w:p w14:paraId="20E57B0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120 725</w:t>
            </w:r>
          </w:p>
        </w:tc>
        <w:tc>
          <w:tcPr>
            <w:tcW w:w="2346" w:type="dxa"/>
            <w:tcBorders>
              <w:top w:val="nil"/>
              <w:left w:val="nil"/>
              <w:bottom w:val="single" w:sz="4" w:space="0" w:color="auto"/>
              <w:right w:val="single" w:sz="4" w:space="0" w:color="auto"/>
            </w:tcBorders>
            <w:shd w:val="clear" w:color="auto" w:fill="auto"/>
            <w:hideMark/>
          </w:tcPr>
          <w:p w14:paraId="1EADDFB7"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644CDE80" w14:textId="77777777" w:rsidTr="00300660">
        <w:trPr>
          <w:trHeight w:val="344"/>
        </w:trPr>
        <w:tc>
          <w:tcPr>
            <w:tcW w:w="2393" w:type="dxa"/>
            <w:gridSpan w:val="2"/>
            <w:vMerge/>
            <w:tcBorders>
              <w:top w:val="nil"/>
              <w:left w:val="single" w:sz="4" w:space="0" w:color="auto"/>
              <w:bottom w:val="single" w:sz="4" w:space="0" w:color="auto"/>
              <w:right w:val="single" w:sz="4" w:space="0" w:color="auto"/>
            </w:tcBorders>
            <w:vAlign w:val="center"/>
            <w:hideMark/>
          </w:tcPr>
          <w:p w14:paraId="4260845B" w14:textId="77777777" w:rsidR="00CF53D3" w:rsidRPr="00CF53D3" w:rsidRDefault="00CF53D3" w:rsidP="00510848">
            <w:pPr>
              <w:spacing w:after="0" w:line="240" w:lineRule="auto"/>
              <w:rPr>
                <w:rFonts w:ascii="Times New Roman" w:hAnsi="Times New Roman"/>
                <w:sz w:val="28"/>
                <w:szCs w:val="28"/>
              </w:rPr>
            </w:pPr>
          </w:p>
        </w:tc>
        <w:tc>
          <w:tcPr>
            <w:tcW w:w="1442" w:type="dxa"/>
            <w:gridSpan w:val="2"/>
            <w:tcBorders>
              <w:top w:val="nil"/>
              <w:left w:val="nil"/>
              <w:bottom w:val="single" w:sz="4" w:space="0" w:color="auto"/>
              <w:right w:val="single" w:sz="4" w:space="0" w:color="auto"/>
            </w:tcBorders>
            <w:shd w:val="clear" w:color="auto" w:fill="auto"/>
            <w:vAlign w:val="center"/>
            <w:hideMark/>
          </w:tcPr>
          <w:p w14:paraId="0BC27FA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W10-W14</w:t>
            </w:r>
          </w:p>
        </w:tc>
        <w:tc>
          <w:tcPr>
            <w:tcW w:w="1142" w:type="dxa"/>
            <w:tcBorders>
              <w:top w:val="nil"/>
              <w:left w:val="nil"/>
              <w:bottom w:val="single" w:sz="4" w:space="0" w:color="auto"/>
              <w:right w:val="single" w:sz="4" w:space="0" w:color="auto"/>
            </w:tcBorders>
            <w:shd w:val="clear" w:color="auto" w:fill="auto"/>
            <w:vAlign w:val="center"/>
            <w:hideMark/>
          </w:tcPr>
          <w:p w14:paraId="3FA83FC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Cl-</w:t>
            </w:r>
          </w:p>
        </w:tc>
        <w:tc>
          <w:tcPr>
            <w:tcW w:w="850" w:type="dxa"/>
            <w:tcBorders>
              <w:top w:val="nil"/>
              <w:left w:val="nil"/>
              <w:bottom w:val="single" w:sz="4" w:space="0" w:color="auto"/>
              <w:right w:val="single" w:sz="4" w:space="0" w:color="auto"/>
            </w:tcBorders>
            <w:shd w:val="clear" w:color="auto" w:fill="auto"/>
            <w:vAlign w:val="center"/>
            <w:hideMark/>
          </w:tcPr>
          <w:p w14:paraId="34A27BEC"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мг/кг</w:t>
            </w:r>
          </w:p>
        </w:tc>
        <w:tc>
          <w:tcPr>
            <w:tcW w:w="1305" w:type="dxa"/>
            <w:gridSpan w:val="4"/>
            <w:tcBorders>
              <w:top w:val="nil"/>
              <w:left w:val="nil"/>
              <w:bottom w:val="single" w:sz="4" w:space="0" w:color="auto"/>
              <w:right w:val="single" w:sz="4" w:space="0" w:color="auto"/>
            </w:tcBorders>
            <w:shd w:val="clear" w:color="auto" w:fill="auto"/>
            <w:vAlign w:val="center"/>
            <w:hideMark/>
          </w:tcPr>
          <w:p w14:paraId="5878D809"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120 725</w:t>
            </w:r>
          </w:p>
        </w:tc>
        <w:tc>
          <w:tcPr>
            <w:tcW w:w="2346" w:type="dxa"/>
            <w:tcBorders>
              <w:top w:val="nil"/>
              <w:left w:val="nil"/>
              <w:bottom w:val="single" w:sz="4" w:space="0" w:color="auto"/>
              <w:right w:val="single" w:sz="4" w:space="0" w:color="auto"/>
            </w:tcBorders>
            <w:shd w:val="clear" w:color="auto" w:fill="auto"/>
            <w:hideMark/>
          </w:tcPr>
          <w:p w14:paraId="2F04C02A"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lang w:val="kk-KZ"/>
              </w:rPr>
              <w:t xml:space="preserve">Өте </w:t>
            </w:r>
            <w:r w:rsidRPr="00CF53D3">
              <w:rPr>
                <w:rFonts w:ascii="Times New Roman" w:hAnsi="Times New Roman"/>
                <w:sz w:val="28"/>
                <w:szCs w:val="28"/>
              </w:rPr>
              <w:t>агрессивті</w:t>
            </w:r>
          </w:p>
        </w:tc>
      </w:tr>
      <w:tr w:rsidR="00CF53D3" w:rsidRPr="00CF53D3" w14:paraId="5DCA7C1F" w14:textId="77777777" w:rsidTr="00510848">
        <w:trPr>
          <w:trHeight w:val="389"/>
        </w:trPr>
        <w:tc>
          <w:tcPr>
            <w:tcW w:w="9478"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400CD2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Сутегі иондарының концентрациясы бойынша топырақтың коррозиялық агрессивтілігі</w:t>
            </w:r>
          </w:p>
        </w:tc>
      </w:tr>
      <w:tr w:rsidR="00CF53D3" w:rsidRPr="00CF53D3" w14:paraId="78DC35D7" w14:textId="77777777" w:rsidTr="00510848">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C08AB5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lastRenderedPageBreak/>
              <w:t>Кабельдің қорғасын қабығына қатысты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3A13E82"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1028" w:type="dxa"/>
            <w:gridSpan w:val="3"/>
            <w:tcBorders>
              <w:top w:val="nil"/>
              <w:left w:val="nil"/>
              <w:bottom w:val="single" w:sz="4" w:space="0" w:color="auto"/>
              <w:right w:val="single" w:sz="4" w:space="0" w:color="auto"/>
            </w:tcBorders>
            <w:shd w:val="clear" w:color="auto" w:fill="auto"/>
            <w:vAlign w:val="center"/>
            <w:hideMark/>
          </w:tcPr>
          <w:p w14:paraId="4BE7D34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099" w:type="dxa"/>
            <w:tcBorders>
              <w:top w:val="nil"/>
              <w:left w:val="nil"/>
              <w:bottom w:val="single" w:sz="4" w:space="0" w:color="auto"/>
              <w:right w:val="single" w:sz="4" w:space="0" w:color="auto"/>
            </w:tcBorders>
            <w:shd w:val="clear" w:color="auto" w:fill="auto"/>
            <w:vAlign w:val="center"/>
            <w:hideMark/>
          </w:tcPr>
          <w:p w14:paraId="17A0FA4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7,89</w:t>
            </w:r>
          </w:p>
        </w:tc>
        <w:tc>
          <w:tcPr>
            <w:tcW w:w="2374" w:type="dxa"/>
            <w:gridSpan w:val="2"/>
            <w:tcBorders>
              <w:top w:val="nil"/>
              <w:left w:val="nil"/>
              <w:bottom w:val="single" w:sz="4" w:space="0" w:color="auto"/>
              <w:right w:val="single" w:sz="4" w:space="0" w:color="auto"/>
            </w:tcBorders>
            <w:shd w:val="clear" w:color="auto" w:fill="auto"/>
            <w:vAlign w:val="center"/>
            <w:hideMark/>
          </w:tcPr>
          <w:p w14:paraId="15AF1598"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5D3729E7" w14:textId="77777777" w:rsidTr="00510848">
        <w:trPr>
          <w:trHeight w:val="31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30A803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Алюминий кабель қабығына қатысты</w:t>
            </w:r>
          </w:p>
        </w:tc>
        <w:tc>
          <w:tcPr>
            <w:tcW w:w="1276" w:type="dxa"/>
            <w:gridSpan w:val="2"/>
            <w:tcBorders>
              <w:top w:val="nil"/>
              <w:left w:val="nil"/>
              <w:bottom w:val="single" w:sz="4" w:space="0" w:color="auto"/>
              <w:right w:val="single" w:sz="4" w:space="0" w:color="auto"/>
            </w:tcBorders>
            <w:shd w:val="clear" w:color="auto" w:fill="auto"/>
            <w:vAlign w:val="center"/>
            <w:hideMark/>
          </w:tcPr>
          <w:p w14:paraId="34E5118D"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рН</w:t>
            </w:r>
          </w:p>
        </w:tc>
        <w:tc>
          <w:tcPr>
            <w:tcW w:w="1028" w:type="dxa"/>
            <w:gridSpan w:val="3"/>
            <w:tcBorders>
              <w:top w:val="nil"/>
              <w:left w:val="nil"/>
              <w:bottom w:val="single" w:sz="4" w:space="0" w:color="auto"/>
              <w:right w:val="single" w:sz="4" w:space="0" w:color="auto"/>
            </w:tcBorders>
            <w:shd w:val="clear" w:color="auto" w:fill="auto"/>
            <w:vAlign w:val="center"/>
            <w:hideMark/>
          </w:tcPr>
          <w:p w14:paraId="52DF0CB6"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w:t>
            </w:r>
          </w:p>
        </w:tc>
        <w:tc>
          <w:tcPr>
            <w:tcW w:w="1099" w:type="dxa"/>
            <w:tcBorders>
              <w:top w:val="nil"/>
              <w:left w:val="nil"/>
              <w:bottom w:val="single" w:sz="4" w:space="0" w:color="auto"/>
              <w:right w:val="single" w:sz="4" w:space="0" w:color="auto"/>
            </w:tcBorders>
            <w:shd w:val="clear" w:color="auto" w:fill="auto"/>
            <w:vAlign w:val="center"/>
            <w:hideMark/>
          </w:tcPr>
          <w:p w14:paraId="51F78EB0"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7,89</w:t>
            </w:r>
          </w:p>
        </w:tc>
        <w:tc>
          <w:tcPr>
            <w:tcW w:w="2374" w:type="dxa"/>
            <w:gridSpan w:val="2"/>
            <w:tcBorders>
              <w:top w:val="nil"/>
              <w:left w:val="nil"/>
              <w:bottom w:val="single" w:sz="4" w:space="0" w:color="auto"/>
              <w:right w:val="single" w:sz="4" w:space="0" w:color="auto"/>
            </w:tcBorders>
            <w:shd w:val="clear" w:color="auto" w:fill="auto"/>
            <w:vAlign w:val="center"/>
            <w:hideMark/>
          </w:tcPr>
          <w:p w14:paraId="2129D759" w14:textId="77777777" w:rsidR="00CF53D3" w:rsidRPr="00CF53D3" w:rsidRDefault="00CF53D3" w:rsidP="00510848">
            <w:pPr>
              <w:spacing w:after="0" w:line="240" w:lineRule="auto"/>
              <w:rPr>
                <w:rFonts w:ascii="Times New Roman" w:hAnsi="Times New Roman"/>
                <w:sz w:val="28"/>
                <w:szCs w:val="28"/>
                <w:lang w:val="kk-KZ"/>
              </w:rPr>
            </w:pPr>
            <w:r w:rsidRPr="00CF53D3">
              <w:rPr>
                <w:rFonts w:ascii="Times New Roman" w:hAnsi="Times New Roman"/>
                <w:sz w:val="28"/>
                <w:szCs w:val="28"/>
                <w:lang w:val="kk-KZ"/>
              </w:rPr>
              <w:t>орташа</w:t>
            </w:r>
          </w:p>
        </w:tc>
      </w:tr>
      <w:tr w:rsidR="00CF53D3" w:rsidRPr="00CF53D3" w14:paraId="27E4F96F" w14:textId="77777777" w:rsidTr="00510848">
        <w:trPr>
          <w:trHeight w:val="1074"/>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84F6214"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Ескерту:</w:t>
            </w:r>
          </w:p>
        </w:tc>
        <w:tc>
          <w:tcPr>
            <w:tcW w:w="5777" w:type="dxa"/>
            <w:gridSpan w:val="8"/>
            <w:tcBorders>
              <w:top w:val="single" w:sz="4" w:space="0" w:color="auto"/>
              <w:left w:val="nil"/>
              <w:bottom w:val="single" w:sz="4" w:space="0" w:color="auto"/>
              <w:right w:val="single" w:sz="4" w:space="0" w:color="auto"/>
            </w:tcBorders>
            <w:shd w:val="clear" w:color="auto" w:fill="auto"/>
            <w:vAlign w:val="center"/>
            <w:hideMark/>
          </w:tcPr>
          <w:p w14:paraId="087266F8" w14:textId="77777777" w:rsidR="00CF53D3" w:rsidRPr="00CF53D3" w:rsidRDefault="00CF53D3" w:rsidP="00510848">
            <w:pPr>
              <w:spacing w:after="0" w:line="240" w:lineRule="auto"/>
              <w:rPr>
                <w:rFonts w:ascii="Times New Roman" w:hAnsi="Times New Roman"/>
                <w:sz w:val="28"/>
                <w:szCs w:val="28"/>
              </w:rPr>
            </w:pPr>
            <w:r w:rsidRPr="00CF53D3">
              <w:rPr>
                <w:rFonts w:ascii="Times New Roman" w:hAnsi="Times New Roman"/>
                <w:sz w:val="28"/>
                <w:szCs w:val="28"/>
              </w:rPr>
              <w:t>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w:t>
            </w:r>
          </w:p>
        </w:tc>
      </w:tr>
    </w:tbl>
    <w:p w14:paraId="1641D9CA" w14:textId="77777777" w:rsidR="00CF53D3" w:rsidRPr="00CF53D3" w:rsidRDefault="00CF53D3" w:rsidP="00CF53D3">
      <w:pPr>
        <w:spacing w:after="0" w:line="240" w:lineRule="auto"/>
        <w:rPr>
          <w:rFonts w:ascii="Times New Roman" w:hAnsi="Times New Roman"/>
          <w:sz w:val="28"/>
          <w:szCs w:val="28"/>
        </w:rPr>
      </w:pPr>
    </w:p>
    <w:p w14:paraId="774CD247" w14:textId="77777777" w:rsidR="00CF53D3" w:rsidRPr="00CF53D3" w:rsidRDefault="00CF53D3" w:rsidP="00CF53D3">
      <w:pPr>
        <w:spacing w:after="0" w:line="240" w:lineRule="auto"/>
        <w:rPr>
          <w:rFonts w:ascii="Times New Roman" w:hAnsi="Times New Roman"/>
          <w:sz w:val="28"/>
          <w:szCs w:val="28"/>
        </w:rPr>
      </w:pPr>
    </w:p>
    <w:p w14:paraId="592BDAF6" w14:textId="77777777" w:rsidR="00CF53D3" w:rsidRPr="00CF53D3" w:rsidRDefault="00CF53D3" w:rsidP="00CF53D3">
      <w:pPr>
        <w:spacing w:after="0" w:line="240" w:lineRule="auto"/>
        <w:rPr>
          <w:rFonts w:ascii="Times New Roman" w:hAnsi="Times New Roman"/>
          <w:sz w:val="28"/>
          <w:szCs w:val="28"/>
        </w:rPr>
      </w:pPr>
    </w:p>
    <w:p w14:paraId="027C023D" w14:textId="77777777" w:rsidR="00CF53D3" w:rsidRPr="00CF53D3" w:rsidRDefault="00CF53D3" w:rsidP="00CF53D3">
      <w:pPr>
        <w:spacing w:after="0" w:line="240" w:lineRule="auto"/>
        <w:rPr>
          <w:rFonts w:ascii="Times New Roman" w:hAnsi="Times New Roman"/>
          <w:sz w:val="28"/>
          <w:szCs w:val="28"/>
        </w:rPr>
      </w:pPr>
    </w:p>
    <w:p w14:paraId="6A6E7CBB" w14:textId="77777777" w:rsidR="00CF53D3" w:rsidRPr="00CF53D3" w:rsidRDefault="00CF53D3" w:rsidP="00CF53D3">
      <w:pPr>
        <w:spacing w:after="0" w:line="240" w:lineRule="auto"/>
        <w:rPr>
          <w:rFonts w:ascii="Times New Roman" w:hAnsi="Times New Roman"/>
          <w:sz w:val="28"/>
          <w:szCs w:val="28"/>
        </w:rPr>
      </w:pPr>
    </w:p>
    <w:p w14:paraId="2BB3EFF9" w14:textId="77777777" w:rsidR="00CF53D3" w:rsidRPr="00CF53D3" w:rsidRDefault="00CF53D3" w:rsidP="00CF53D3">
      <w:pPr>
        <w:spacing w:after="0" w:line="240" w:lineRule="auto"/>
        <w:rPr>
          <w:rFonts w:ascii="Times New Roman" w:hAnsi="Times New Roman"/>
          <w:sz w:val="28"/>
          <w:szCs w:val="28"/>
        </w:rPr>
      </w:pPr>
    </w:p>
    <w:p w14:paraId="3109EC5D" w14:textId="77777777" w:rsidR="00CF53D3" w:rsidRPr="00CF53D3" w:rsidRDefault="00CF53D3" w:rsidP="00CF53D3">
      <w:pPr>
        <w:spacing w:after="0" w:line="240" w:lineRule="auto"/>
        <w:rPr>
          <w:rFonts w:ascii="Times New Roman" w:hAnsi="Times New Roman"/>
          <w:sz w:val="28"/>
          <w:szCs w:val="28"/>
        </w:rPr>
      </w:pPr>
    </w:p>
    <w:p w14:paraId="64BD7B82" w14:textId="77777777" w:rsidR="00CF53D3" w:rsidRPr="00CF53D3" w:rsidRDefault="00CF53D3" w:rsidP="00CF53D3">
      <w:pPr>
        <w:spacing w:after="0" w:line="240" w:lineRule="auto"/>
        <w:rPr>
          <w:rFonts w:ascii="Times New Roman" w:hAnsi="Times New Roman"/>
          <w:sz w:val="28"/>
          <w:szCs w:val="28"/>
        </w:rPr>
      </w:pPr>
    </w:p>
    <w:p w14:paraId="54380E41" w14:textId="77777777" w:rsidR="00CF53D3" w:rsidRPr="00CF53D3" w:rsidRDefault="00CF53D3" w:rsidP="00CF53D3">
      <w:pPr>
        <w:spacing w:after="0" w:line="240" w:lineRule="auto"/>
        <w:rPr>
          <w:rFonts w:ascii="Times New Roman" w:hAnsi="Times New Roman"/>
          <w:sz w:val="28"/>
          <w:szCs w:val="28"/>
        </w:rPr>
      </w:pPr>
    </w:p>
    <w:p w14:paraId="0587C043" w14:textId="77777777" w:rsidR="00CF53D3" w:rsidRPr="00CF53D3" w:rsidRDefault="00CF53D3" w:rsidP="00CF53D3">
      <w:pPr>
        <w:spacing w:after="0" w:line="240" w:lineRule="auto"/>
        <w:rPr>
          <w:rFonts w:ascii="Times New Roman" w:hAnsi="Times New Roman"/>
          <w:sz w:val="28"/>
          <w:szCs w:val="28"/>
        </w:rPr>
      </w:pPr>
    </w:p>
    <w:p w14:paraId="43E78C5A" w14:textId="77777777" w:rsidR="00CF53D3" w:rsidRPr="00CF53D3" w:rsidRDefault="00CF53D3" w:rsidP="00CF53D3">
      <w:pPr>
        <w:spacing w:after="0" w:line="240" w:lineRule="auto"/>
        <w:rPr>
          <w:rFonts w:ascii="Times New Roman" w:hAnsi="Times New Roman"/>
          <w:sz w:val="28"/>
          <w:szCs w:val="28"/>
        </w:rPr>
      </w:pPr>
    </w:p>
    <w:p w14:paraId="25003383" w14:textId="77777777" w:rsidR="00CF53D3" w:rsidRPr="00CF53D3" w:rsidRDefault="00CF53D3" w:rsidP="00CF53D3">
      <w:pPr>
        <w:spacing w:after="0" w:line="240" w:lineRule="auto"/>
        <w:rPr>
          <w:rFonts w:ascii="Times New Roman" w:hAnsi="Times New Roman"/>
          <w:sz w:val="28"/>
          <w:szCs w:val="28"/>
        </w:rPr>
      </w:pPr>
    </w:p>
    <w:p w14:paraId="13C4E1C3" w14:textId="77777777" w:rsidR="00CF53D3" w:rsidRPr="00CF53D3" w:rsidRDefault="00CF53D3" w:rsidP="00CF53D3">
      <w:pPr>
        <w:spacing w:after="0" w:line="240" w:lineRule="auto"/>
        <w:rPr>
          <w:rFonts w:ascii="Times New Roman" w:hAnsi="Times New Roman"/>
          <w:sz w:val="28"/>
          <w:szCs w:val="28"/>
        </w:rPr>
      </w:pPr>
    </w:p>
    <w:p w14:paraId="0315C006" w14:textId="77777777" w:rsidR="00CF53D3" w:rsidRPr="00CF53D3" w:rsidRDefault="00CF53D3" w:rsidP="00CF53D3">
      <w:pPr>
        <w:spacing w:after="0" w:line="240" w:lineRule="auto"/>
        <w:rPr>
          <w:rFonts w:ascii="Times New Roman" w:hAnsi="Times New Roman"/>
          <w:sz w:val="28"/>
          <w:szCs w:val="28"/>
        </w:rPr>
      </w:pPr>
    </w:p>
    <w:p w14:paraId="747452E9" w14:textId="77777777" w:rsidR="00CF53D3" w:rsidRPr="00CF53D3" w:rsidRDefault="00CF53D3" w:rsidP="00CF53D3">
      <w:pPr>
        <w:spacing w:after="0" w:line="240" w:lineRule="auto"/>
        <w:rPr>
          <w:rFonts w:ascii="Times New Roman" w:hAnsi="Times New Roman"/>
          <w:sz w:val="28"/>
          <w:szCs w:val="28"/>
        </w:rPr>
      </w:pPr>
    </w:p>
    <w:p w14:paraId="2D9D9F59" w14:textId="77777777" w:rsidR="00CF53D3" w:rsidRPr="00CF53D3" w:rsidRDefault="00CF53D3" w:rsidP="00CF53D3">
      <w:pPr>
        <w:spacing w:after="0" w:line="240" w:lineRule="auto"/>
        <w:rPr>
          <w:rFonts w:ascii="Times New Roman" w:hAnsi="Times New Roman"/>
          <w:sz w:val="28"/>
          <w:szCs w:val="28"/>
        </w:rPr>
      </w:pPr>
    </w:p>
    <w:p w14:paraId="12F6D6B4" w14:textId="77777777" w:rsidR="00CF53D3" w:rsidRPr="00CF53D3" w:rsidRDefault="00CF53D3" w:rsidP="00CF53D3">
      <w:pPr>
        <w:spacing w:after="0" w:line="240" w:lineRule="auto"/>
        <w:rPr>
          <w:rFonts w:ascii="Times New Roman" w:hAnsi="Times New Roman"/>
          <w:sz w:val="28"/>
          <w:szCs w:val="28"/>
        </w:rPr>
      </w:pPr>
    </w:p>
    <w:p w14:paraId="229761CD" w14:textId="77777777" w:rsidR="00CF53D3" w:rsidRPr="00CF53D3" w:rsidRDefault="00CF53D3" w:rsidP="00CF53D3">
      <w:pPr>
        <w:spacing w:after="0" w:line="240" w:lineRule="auto"/>
        <w:rPr>
          <w:rFonts w:ascii="Times New Roman" w:hAnsi="Times New Roman"/>
          <w:sz w:val="28"/>
          <w:szCs w:val="28"/>
        </w:rPr>
      </w:pPr>
    </w:p>
    <w:p w14:paraId="248FC7F9" w14:textId="77777777" w:rsidR="00CF53D3" w:rsidRPr="00CF53D3" w:rsidRDefault="00CF53D3" w:rsidP="00CF53D3">
      <w:pPr>
        <w:spacing w:after="0" w:line="240" w:lineRule="auto"/>
        <w:rPr>
          <w:rFonts w:ascii="Times New Roman" w:hAnsi="Times New Roman"/>
          <w:sz w:val="28"/>
          <w:szCs w:val="28"/>
        </w:rPr>
      </w:pPr>
    </w:p>
    <w:p w14:paraId="3AF74E69" w14:textId="77777777" w:rsidR="00CF53D3" w:rsidRPr="00CF53D3" w:rsidRDefault="00CF53D3" w:rsidP="00CF53D3">
      <w:pPr>
        <w:spacing w:after="0" w:line="240" w:lineRule="auto"/>
        <w:rPr>
          <w:rFonts w:ascii="Times New Roman" w:hAnsi="Times New Roman"/>
          <w:sz w:val="28"/>
          <w:szCs w:val="28"/>
        </w:rPr>
      </w:pPr>
    </w:p>
    <w:p w14:paraId="3C87D967" w14:textId="77777777" w:rsidR="00CF53D3" w:rsidRPr="00CF53D3" w:rsidRDefault="00CF53D3" w:rsidP="00CF53D3">
      <w:pPr>
        <w:spacing w:after="0" w:line="240" w:lineRule="auto"/>
        <w:rPr>
          <w:rFonts w:ascii="Times New Roman" w:hAnsi="Times New Roman"/>
          <w:sz w:val="28"/>
          <w:szCs w:val="28"/>
        </w:rPr>
      </w:pPr>
    </w:p>
    <w:p w14:paraId="42AC144B" w14:textId="77777777" w:rsidR="00CF53D3" w:rsidRPr="00CF53D3" w:rsidRDefault="00CF53D3" w:rsidP="00CF53D3">
      <w:pPr>
        <w:spacing w:after="0" w:line="240" w:lineRule="auto"/>
        <w:rPr>
          <w:rFonts w:ascii="Times New Roman" w:hAnsi="Times New Roman"/>
          <w:sz w:val="28"/>
          <w:szCs w:val="28"/>
        </w:rPr>
      </w:pPr>
    </w:p>
    <w:p w14:paraId="5E934CD9" w14:textId="77777777" w:rsidR="00CF53D3" w:rsidRPr="00CF53D3" w:rsidRDefault="00CF53D3" w:rsidP="00CF53D3">
      <w:pPr>
        <w:spacing w:after="0" w:line="240" w:lineRule="auto"/>
        <w:rPr>
          <w:rFonts w:ascii="Times New Roman" w:hAnsi="Times New Roman"/>
          <w:sz w:val="28"/>
          <w:szCs w:val="28"/>
        </w:rPr>
      </w:pPr>
    </w:p>
    <w:p w14:paraId="53F8053C" w14:textId="77777777" w:rsidR="00CF53D3" w:rsidRPr="00CF53D3" w:rsidRDefault="00CF53D3" w:rsidP="00CF53D3">
      <w:pPr>
        <w:spacing w:after="0" w:line="240" w:lineRule="auto"/>
        <w:rPr>
          <w:rFonts w:ascii="Times New Roman" w:hAnsi="Times New Roman"/>
          <w:sz w:val="28"/>
          <w:szCs w:val="28"/>
        </w:rPr>
      </w:pPr>
    </w:p>
    <w:p w14:paraId="6CEDB7EB" w14:textId="77777777" w:rsidR="00CF53D3" w:rsidRDefault="00CF53D3" w:rsidP="00CF53D3">
      <w:pPr>
        <w:spacing w:after="0" w:line="240" w:lineRule="auto"/>
        <w:rPr>
          <w:rFonts w:ascii="Times New Roman" w:hAnsi="Times New Roman"/>
          <w:sz w:val="28"/>
          <w:szCs w:val="28"/>
        </w:rPr>
      </w:pPr>
    </w:p>
    <w:p w14:paraId="0BED4926" w14:textId="77777777" w:rsidR="007271CE" w:rsidRDefault="007271CE" w:rsidP="00CF53D3">
      <w:pPr>
        <w:spacing w:after="0" w:line="240" w:lineRule="auto"/>
        <w:rPr>
          <w:rFonts w:ascii="Times New Roman" w:hAnsi="Times New Roman"/>
          <w:sz w:val="28"/>
          <w:szCs w:val="28"/>
        </w:rPr>
      </w:pPr>
    </w:p>
    <w:p w14:paraId="291BFA51" w14:textId="77777777" w:rsidR="007271CE" w:rsidRDefault="007271CE" w:rsidP="00CF53D3">
      <w:pPr>
        <w:spacing w:after="0" w:line="240" w:lineRule="auto"/>
        <w:rPr>
          <w:rFonts w:ascii="Times New Roman" w:hAnsi="Times New Roman"/>
          <w:sz w:val="28"/>
          <w:szCs w:val="28"/>
        </w:rPr>
      </w:pPr>
    </w:p>
    <w:p w14:paraId="315EC227" w14:textId="77777777" w:rsidR="007271CE" w:rsidRPr="00CF53D3" w:rsidRDefault="007271CE" w:rsidP="00CF53D3">
      <w:pPr>
        <w:spacing w:after="0" w:line="240" w:lineRule="auto"/>
        <w:rPr>
          <w:rFonts w:ascii="Times New Roman" w:hAnsi="Times New Roman"/>
          <w:sz w:val="28"/>
          <w:szCs w:val="28"/>
        </w:rPr>
      </w:pPr>
    </w:p>
    <w:p w14:paraId="76B5AC80" w14:textId="77777777" w:rsidR="00CF53D3" w:rsidRPr="00CF53D3" w:rsidRDefault="00CF53D3" w:rsidP="00CF53D3">
      <w:pPr>
        <w:spacing w:after="0" w:line="240" w:lineRule="auto"/>
        <w:rPr>
          <w:rFonts w:ascii="Times New Roman" w:hAnsi="Times New Roman"/>
          <w:sz w:val="28"/>
          <w:szCs w:val="28"/>
        </w:rPr>
      </w:pPr>
    </w:p>
    <w:p w14:paraId="32A7ADB3" w14:textId="14612A06" w:rsidR="00CF53D3" w:rsidRPr="00CF53D3" w:rsidRDefault="00BD31E2" w:rsidP="00CF53D3">
      <w:pPr>
        <w:ind w:firstLine="567"/>
        <w:jc w:val="center"/>
        <w:rPr>
          <w:rFonts w:ascii="Times New Roman" w:hAnsi="Times New Roman"/>
          <w:b/>
          <w:sz w:val="28"/>
          <w:szCs w:val="28"/>
          <w:lang w:val="kk-KZ"/>
        </w:rPr>
      </w:pPr>
      <w:r>
        <w:rPr>
          <w:rFonts w:ascii="Times New Roman" w:hAnsi="Times New Roman"/>
          <w:b/>
          <w:sz w:val="28"/>
          <w:szCs w:val="28"/>
          <w:lang w:val="kk-KZ"/>
        </w:rPr>
        <w:lastRenderedPageBreak/>
        <w:t>ҚОСЫМША Л</w:t>
      </w:r>
    </w:p>
    <w:p w14:paraId="65BF87F6" w14:textId="77777777" w:rsidR="00CF53D3" w:rsidRPr="00CF53D3" w:rsidRDefault="00CF53D3" w:rsidP="00CF53D3">
      <w:pPr>
        <w:spacing w:after="0" w:line="240" w:lineRule="auto"/>
        <w:rPr>
          <w:rFonts w:ascii="Times New Roman" w:hAnsi="Times New Roman"/>
          <w:sz w:val="28"/>
          <w:szCs w:val="28"/>
        </w:rPr>
      </w:pPr>
    </w:p>
    <w:p w14:paraId="7FCFE3B2" w14:textId="77777777" w:rsidR="00CF53D3" w:rsidRPr="00CF53D3" w:rsidRDefault="00CF53D3" w:rsidP="00CF53D3">
      <w:pPr>
        <w:spacing w:after="0" w:line="240" w:lineRule="auto"/>
        <w:ind w:firstLine="567"/>
        <w:jc w:val="both"/>
        <w:rPr>
          <w:rFonts w:ascii="Times New Roman" w:hAnsi="Times New Roman"/>
          <w:sz w:val="28"/>
          <w:szCs w:val="28"/>
          <w:lang w:val="kk-KZ"/>
        </w:rPr>
      </w:pPr>
      <w:r w:rsidRPr="00CF53D3">
        <w:rPr>
          <w:rFonts w:ascii="Times New Roman" w:hAnsi="Times New Roman"/>
          <w:sz w:val="28"/>
          <w:szCs w:val="28"/>
          <w:lang w:val="kk-KZ"/>
        </w:rPr>
        <w:t xml:space="preserve">Кесте  8 - </w:t>
      </w:r>
      <w:r w:rsidRPr="00CF53D3">
        <w:rPr>
          <w:rFonts w:ascii="Times New Roman" w:hAnsi="Times New Roman"/>
          <w:sz w:val="28"/>
          <w:szCs w:val="28"/>
        </w:rPr>
        <w:t xml:space="preserve">ИГЭ-7. </w:t>
      </w:r>
      <w:r w:rsidRPr="00CF53D3">
        <w:rPr>
          <w:rFonts w:ascii="Times New Roman" w:hAnsi="Times New Roman"/>
          <w:sz w:val="28"/>
          <w:szCs w:val="28"/>
          <w:lang w:val="kk-KZ"/>
        </w:rPr>
        <w:t>Жеңіл құмды саз топырақтарының физика-механикалық және химиялық қасиеттері</w:t>
      </w:r>
    </w:p>
    <w:tbl>
      <w:tblPr>
        <w:tblW w:w="9478" w:type="dxa"/>
        <w:tblInd w:w="93" w:type="dxa"/>
        <w:tblLayout w:type="fixed"/>
        <w:tblLook w:val="04A0" w:firstRow="1" w:lastRow="0" w:firstColumn="1" w:lastColumn="0" w:noHBand="0" w:noVBand="1"/>
      </w:tblPr>
      <w:tblGrid>
        <w:gridCol w:w="2000"/>
        <w:gridCol w:w="446"/>
        <w:gridCol w:w="1255"/>
        <w:gridCol w:w="1276"/>
        <w:gridCol w:w="850"/>
        <w:gridCol w:w="142"/>
        <w:gridCol w:w="992"/>
        <w:gridCol w:w="2517"/>
      </w:tblGrid>
      <w:tr w:rsidR="00CF53D3" w:rsidRPr="00E631DC" w14:paraId="0DD30EB1" w14:textId="77777777" w:rsidTr="00510848">
        <w:trPr>
          <w:trHeight w:val="405"/>
          <w:tblHeader/>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655F231D" w14:textId="77777777" w:rsidR="00CF53D3" w:rsidRPr="00E631DC" w:rsidRDefault="00CF53D3" w:rsidP="00510848">
            <w:pPr>
              <w:spacing w:after="0" w:line="240" w:lineRule="auto"/>
              <w:rPr>
                <w:rFonts w:ascii="Times New Roman" w:hAnsi="Times New Roman"/>
                <w:sz w:val="24"/>
                <w:szCs w:val="24"/>
                <w:lang w:val="kk-KZ"/>
              </w:rPr>
            </w:pPr>
            <w:bookmarkStart w:id="104" w:name="RANGE!A1:F116"/>
            <w:r w:rsidRPr="00E631DC">
              <w:rPr>
                <w:rFonts w:ascii="Times New Roman" w:hAnsi="Times New Roman"/>
                <w:sz w:val="24"/>
                <w:szCs w:val="24"/>
              </w:rPr>
              <w:t xml:space="preserve">ИГЭ-7. </w:t>
            </w:r>
            <w:bookmarkEnd w:id="104"/>
            <w:r w:rsidRPr="00E631DC">
              <w:rPr>
                <w:rFonts w:ascii="Times New Roman" w:hAnsi="Times New Roman"/>
                <w:sz w:val="24"/>
                <w:szCs w:val="24"/>
                <w:lang w:val="kk-KZ"/>
              </w:rPr>
              <w:t>Жеңіл құмды саз</w:t>
            </w:r>
          </w:p>
        </w:tc>
      </w:tr>
      <w:tr w:rsidR="00CF53D3" w:rsidRPr="00E631DC" w14:paraId="5175142D" w14:textId="77777777" w:rsidTr="00510848">
        <w:trPr>
          <w:trHeight w:val="300"/>
          <w:tblHeader/>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E75924"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Топырақ сипаттамасы</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6A53A6C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Индекс</w:t>
            </w:r>
          </w:p>
        </w:tc>
        <w:tc>
          <w:tcPr>
            <w:tcW w:w="992"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632CF88"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Бірлік</w:t>
            </w:r>
          </w:p>
        </w:tc>
        <w:tc>
          <w:tcPr>
            <w:tcW w:w="3509" w:type="dxa"/>
            <w:gridSpan w:val="2"/>
            <w:tcBorders>
              <w:top w:val="single" w:sz="4" w:space="0" w:color="auto"/>
              <w:left w:val="nil"/>
              <w:bottom w:val="single" w:sz="4" w:space="0" w:color="auto"/>
              <w:right w:val="single" w:sz="4" w:space="0" w:color="auto"/>
            </w:tcBorders>
            <w:shd w:val="clear" w:color="auto" w:fill="auto"/>
            <w:vAlign w:val="center"/>
            <w:hideMark/>
          </w:tcPr>
          <w:p w14:paraId="06504BB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ИГЭ-7</w:t>
            </w:r>
          </w:p>
        </w:tc>
      </w:tr>
      <w:tr w:rsidR="00CF53D3" w:rsidRPr="00E631DC" w14:paraId="3BD44406" w14:textId="77777777" w:rsidTr="00510848">
        <w:trPr>
          <w:trHeight w:val="946"/>
          <w:tblHeader/>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93EFBF" w14:textId="77777777" w:rsidR="00CF53D3" w:rsidRPr="00E631DC" w:rsidRDefault="00CF53D3" w:rsidP="00510848">
            <w:pPr>
              <w:spacing w:after="0" w:line="240" w:lineRule="auto"/>
              <w:rPr>
                <w:rFonts w:ascii="Times New Roman" w:hAnsi="Times New Roman"/>
                <w:sz w:val="24"/>
                <w:szCs w:val="24"/>
              </w:rPr>
            </w:pPr>
          </w:p>
        </w:tc>
        <w:tc>
          <w:tcPr>
            <w:tcW w:w="1276" w:type="dxa"/>
            <w:vMerge/>
            <w:tcBorders>
              <w:top w:val="nil"/>
              <w:left w:val="single" w:sz="4" w:space="0" w:color="auto"/>
              <w:bottom w:val="single" w:sz="4" w:space="0" w:color="auto"/>
              <w:right w:val="single" w:sz="4" w:space="0" w:color="auto"/>
            </w:tcBorders>
            <w:shd w:val="clear" w:color="auto" w:fill="auto"/>
            <w:vAlign w:val="center"/>
            <w:hideMark/>
          </w:tcPr>
          <w:p w14:paraId="2D612D5B" w14:textId="77777777" w:rsidR="00CF53D3" w:rsidRPr="00E631DC" w:rsidRDefault="00CF53D3" w:rsidP="00510848">
            <w:pPr>
              <w:spacing w:after="0" w:line="240" w:lineRule="auto"/>
              <w:rPr>
                <w:rFonts w:ascii="Times New Roman" w:hAnsi="Times New Roman"/>
                <w:sz w:val="24"/>
                <w:szCs w:val="24"/>
              </w:rPr>
            </w:pPr>
          </w:p>
        </w:tc>
        <w:tc>
          <w:tcPr>
            <w:tcW w:w="992" w:type="dxa"/>
            <w:gridSpan w:val="2"/>
            <w:vMerge/>
            <w:tcBorders>
              <w:top w:val="nil"/>
              <w:left w:val="single" w:sz="4" w:space="0" w:color="auto"/>
              <w:bottom w:val="single" w:sz="4" w:space="0" w:color="auto"/>
              <w:right w:val="single" w:sz="4" w:space="0" w:color="auto"/>
            </w:tcBorders>
            <w:shd w:val="clear" w:color="auto" w:fill="auto"/>
            <w:vAlign w:val="center"/>
            <w:hideMark/>
          </w:tcPr>
          <w:p w14:paraId="0415D407" w14:textId="77777777" w:rsidR="00CF53D3" w:rsidRPr="00E631DC" w:rsidRDefault="00CF53D3" w:rsidP="00510848">
            <w:pPr>
              <w:spacing w:after="0" w:line="240" w:lineRule="auto"/>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vAlign w:val="center"/>
            <w:hideMark/>
          </w:tcPr>
          <w:p w14:paraId="5473CD75"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rPr>
              <w:t>Норм. м</w:t>
            </w:r>
            <w:r w:rsidRPr="00E631DC">
              <w:rPr>
                <w:rFonts w:ascii="Times New Roman" w:hAnsi="Times New Roman"/>
                <w:sz w:val="24"/>
                <w:szCs w:val="24"/>
                <w:lang w:val="kk-KZ"/>
              </w:rPr>
              <w:t>ағынасы</w:t>
            </w:r>
          </w:p>
        </w:tc>
        <w:tc>
          <w:tcPr>
            <w:tcW w:w="2517" w:type="dxa"/>
            <w:tcBorders>
              <w:top w:val="nil"/>
              <w:left w:val="nil"/>
              <w:bottom w:val="single" w:sz="4" w:space="0" w:color="auto"/>
              <w:right w:val="single" w:sz="4" w:space="0" w:color="auto"/>
            </w:tcBorders>
            <w:shd w:val="clear" w:color="auto" w:fill="auto"/>
            <w:vAlign w:val="center"/>
            <w:hideMark/>
          </w:tcPr>
          <w:p w14:paraId="799DF531"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Топырақ түрлері</w:t>
            </w:r>
          </w:p>
        </w:tc>
      </w:tr>
      <w:tr w:rsidR="00CF53D3" w:rsidRPr="00E631DC" w14:paraId="3F19A101"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9427152"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Табиғи ылғалдылық</w:t>
            </w:r>
          </w:p>
        </w:tc>
        <w:tc>
          <w:tcPr>
            <w:tcW w:w="1276" w:type="dxa"/>
            <w:tcBorders>
              <w:top w:val="nil"/>
              <w:left w:val="nil"/>
              <w:bottom w:val="single" w:sz="4" w:space="0" w:color="auto"/>
              <w:right w:val="single" w:sz="4" w:space="0" w:color="auto"/>
            </w:tcBorders>
            <w:shd w:val="clear" w:color="auto" w:fill="auto"/>
            <w:vAlign w:val="center"/>
            <w:hideMark/>
          </w:tcPr>
          <w:p w14:paraId="65023A2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w:t>
            </w:r>
          </w:p>
        </w:tc>
        <w:tc>
          <w:tcPr>
            <w:tcW w:w="992" w:type="dxa"/>
            <w:gridSpan w:val="2"/>
            <w:tcBorders>
              <w:top w:val="nil"/>
              <w:left w:val="nil"/>
              <w:bottom w:val="single" w:sz="4" w:space="0" w:color="auto"/>
              <w:right w:val="single" w:sz="4" w:space="0" w:color="auto"/>
            </w:tcBorders>
            <w:shd w:val="clear" w:color="auto" w:fill="auto"/>
            <w:vAlign w:val="center"/>
            <w:hideMark/>
          </w:tcPr>
          <w:p w14:paraId="217D71B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д.е</w:t>
            </w:r>
          </w:p>
        </w:tc>
        <w:tc>
          <w:tcPr>
            <w:tcW w:w="992" w:type="dxa"/>
            <w:tcBorders>
              <w:top w:val="nil"/>
              <w:left w:val="nil"/>
              <w:bottom w:val="single" w:sz="4" w:space="0" w:color="auto"/>
              <w:right w:val="single" w:sz="4" w:space="0" w:color="auto"/>
            </w:tcBorders>
            <w:shd w:val="clear" w:color="auto" w:fill="auto"/>
            <w:vAlign w:val="center"/>
            <w:hideMark/>
          </w:tcPr>
          <w:p w14:paraId="6481206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0,261</w:t>
            </w:r>
          </w:p>
        </w:tc>
        <w:tc>
          <w:tcPr>
            <w:tcW w:w="2517" w:type="dxa"/>
            <w:tcBorders>
              <w:top w:val="nil"/>
              <w:left w:val="nil"/>
              <w:bottom w:val="single" w:sz="4" w:space="0" w:color="auto"/>
              <w:right w:val="single" w:sz="4" w:space="0" w:color="auto"/>
            </w:tcBorders>
            <w:shd w:val="clear" w:color="auto" w:fill="auto"/>
            <w:vAlign w:val="center"/>
            <w:hideMark/>
          </w:tcPr>
          <w:p w14:paraId="48C4C07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1DAA9E85" w14:textId="77777777" w:rsidTr="00510848">
        <w:trPr>
          <w:trHeight w:val="631"/>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5542672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Икемділік шектері (Atterberg)</w:t>
            </w:r>
          </w:p>
          <w:p w14:paraId="6F7CEB95" w14:textId="77777777" w:rsidR="00CF53D3" w:rsidRPr="00E631DC" w:rsidRDefault="00CF53D3" w:rsidP="00510848">
            <w:pPr>
              <w:spacing w:after="0" w:line="240" w:lineRule="auto"/>
              <w:rPr>
                <w:rFonts w:ascii="Times New Roman" w:hAnsi="Times New Roman"/>
                <w:sz w:val="24"/>
                <w:szCs w:val="24"/>
              </w:rPr>
            </w:pPr>
          </w:p>
        </w:tc>
        <w:tc>
          <w:tcPr>
            <w:tcW w:w="1701" w:type="dxa"/>
            <w:gridSpan w:val="2"/>
            <w:tcBorders>
              <w:top w:val="nil"/>
              <w:left w:val="nil"/>
              <w:bottom w:val="single" w:sz="4" w:space="0" w:color="auto"/>
              <w:right w:val="single" w:sz="4" w:space="0" w:color="auto"/>
            </w:tcBorders>
            <w:shd w:val="clear" w:color="auto" w:fill="auto"/>
            <w:hideMark/>
          </w:tcPr>
          <w:p w14:paraId="2666A2D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аққыштық шегі</w:t>
            </w:r>
          </w:p>
        </w:tc>
        <w:tc>
          <w:tcPr>
            <w:tcW w:w="1276" w:type="dxa"/>
            <w:tcBorders>
              <w:top w:val="nil"/>
              <w:left w:val="nil"/>
              <w:bottom w:val="single" w:sz="4" w:space="0" w:color="auto"/>
              <w:right w:val="single" w:sz="4" w:space="0" w:color="auto"/>
            </w:tcBorders>
            <w:shd w:val="clear" w:color="auto" w:fill="auto"/>
            <w:vAlign w:val="center"/>
            <w:hideMark/>
          </w:tcPr>
          <w:p w14:paraId="4A82321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WL</w:t>
            </w:r>
          </w:p>
        </w:tc>
        <w:tc>
          <w:tcPr>
            <w:tcW w:w="992" w:type="dxa"/>
            <w:gridSpan w:val="2"/>
            <w:tcBorders>
              <w:top w:val="nil"/>
              <w:left w:val="nil"/>
              <w:bottom w:val="single" w:sz="4" w:space="0" w:color="auto"/>
              <w:right w:val="single" w:sz="4" w:space="0" w:color="auto"/>
            </w:tcBorders>
            <w:shd w:val="clear" w:color="auto" w:fill="auto"/>
            <w:vAlign w:val="center"/>
            <w:hideMark/>
          </w:tcPr>
          <w:p w14:paraId="7FC7FB8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3609A18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0,508</w:t>
            </w:r>
          </w:p>
        </w:tc>
        <w:tc>
          <w:tcPr>
            <w:tcW w:w="2517" w:type="dxa"/>
            <w:tcBorders>
              <w:top w:val="nil"/>
              <w:left w:val="nil"/>
              <w:bottom w:val="single" w:sz="4" w:space="0" w:color="auto"/>
              <w:right w:val="single" w:sz="4" w:space="0" w:color="auto"/>
            </w:tcBorders>
            <w:shd w:val="clear" w:color="auto" w:fill="auto"/>
            <w:vAlign w:val="center"/>
            <w:hideMark/>
          </w:tcPr>
          <w:p w14:paraId="2A87253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A0E4A4A" w14:textId="77777777" w:rsidTr="00510848">
        <w:trPr>
          <w:trHeight w:val="375"/>
        </w:trPr>
        <w:tc>
          <w:tcPr>
            <w:tcW w:w="2000" w:type="dxa"/>
            <w:vMerge/>
            <w:tcBorders>
              <w:top w:val="nil"/>
              <w:left w:val="single" w:sz="4" w:space="0" w:color="auto"/>
              <w:bottom w:val="single" w:sz="4" w:space="0" w:color="auto"/>
              <w:right w:val="single" w:sz="4" w:space="0" w:color="auto"/>
            </w:tcBorders>
            <w:shd w:val="clear" w:color="auto" w:fill="auto"/>
            <w:hideMark/>
          </w:tcPr>
          <w:p w14:paraId="3590265D" w14:textId="77777777" w:rsidR="00CF53D3" w:rsidRPr="00E631DC" w:rsidRDefault="00CF53D3" w:rsidP="00510848">
            <w:pPr>
              <w:spacing w:after="0" w:line="240" w:lineRule="auto"/>
              <w:rPr>
                <w:rFonts w:ascii="Times New Roman" w:hAnsi="Times New Roman"/>
                <w:sz w:val="24"/>
                <w:szCs w:val="24"/>
              </w:rPr>
            </w:pPr>
          </w:p>
        </w:tc>
        <w:tc>
          <w:tcPr>
            <w:tcW w:w="1701" w:type="dxa"/>
            <w:gridSpan w:val="2"/>
            <w:tcBorders>
              <w:top w:val="nil"/>
              <w:left w:val="nil"/>
              <w:bottom w:val="single" w:sz="4" w:space="0" w:color="auto"/>
              <w:right w:val="single" w:sz="4" w:space="0" w:color="auto"/>
            </w:tcBorders>
            <w:shd w:val="clear" w:color="auto" w:fill="auto"/>
            <w:hideMark/>
          </w:tcPr>
          <w:p w14:paraId="761C93A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домалау шегі</w:t>
            </w:r>
          </w:p>
        </w:tc>
        <w:tc>
          <w:tcPr>
            <w:tcW w:w="1276" w:type="dxa"/>
            <w:tcBorders>
              <w:top w:val="nil"/>
              <w:left w:val="nil"/>
              <w:bottom w:val="single" w:sz="4" w:space="0" w:color="auto"/>
              <w:right w:val="single" w:sz="4" w:space="0" w:color="auto"/>
            </w:tcBorders>
            <w:shd w:val="clear" w:color="auto" w:fill="auto"/>
            <w:vAlign w:val="center"/>
            <w:hideMark/>
          </w:tcPr>
          <w:p w14:paraId="41594DA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WP</w:t>
            </w:r>
          </w:p>
        </w:tc>
        <w:tc>
          <w:tcPr>
            <w:tcW w:w="992" w:type="dxa"/>
            <w:gridSpan w:val="2"/>
            <w:tcBorders>
              <w:top w:val="nil"/>
              <w:left w:val="nil"/>
              <w:bottom w:val="single" w:sz="4" w:space="0" w:color="auto"/>
              <w:right w:val="single" w:sz="4" w:space="0" w:color="auto"/>
            </w:tcBorders>
            <w:shd w:val="clear" w:color="auto" w:fill="auto"/>
            <w:vAlign w:val="center"/>
            <w:hideMark/>
          </w:tcPr>
          <w:p w14:paraId="1A04CD5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454776D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0,287</w:t>
            </w:r>
          </w:p>
        </w:tc>
        <w:tc>
          <w:tcPr>
            <w:tcW w:w="2517" w:type="dxa"/>
            <w:tcBorders>
              <w:top w:val="nil"/>
              <w:left w:val="nil"/>
              <w:bottom w:val="single" w:sz="4" w:space="0" w:color="auto"/>
              <w:right w:val="single" w:sz="4" w:space="0" w:color="auto"/>
            </w:tcBorders>
            <w:shd w:val="clear" w:color="auto" w:fill="auto"/>
            <w:vAlign w:val="center"/>
            <w:hideMark/>
          </w:tcPr>
          <w:p w14:paraId="61A74BA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7C89429" w14:textId="77777777" w:rsidTr="00510848">
        <w:trPr>
          <w:trHeight w:val="631"/>
        </w:trPr>
        <w:tc>
          <w:tcPr>
            <w:tcW w:w="2000" w:type="dxa"/>
            <w:vMerge/>
            <w:tcBorders>
              <w:top w:val="nil"/>
              <w:left w:val="single" w:sz="4" w:space="0" w:color="auto"/>
              <w:bottom w:val="single" w:sz="4" w:space="0" w:color="auto"/>
              <w:right w:val="single" w:sz="4" w:space="0" w:color="auto"/>
            </w:tcBorders>
            <w:shd w:val="clear" w:color="auto" w:fill="auto"/>
            <w:hideMark/>
          </w:tcPr>
          <w:p w14:paraId="4144E60E" w14:textId="77777777" w:rsidR="00CF53D3" w:rsidRPr="00E631DC" w:rsidRDefault="00CF53D3" w:rsidP="00510848">
            <w:pPr>
              <w:spacing w:after="0" w:line="240" w:lineRule="auto"/>
              <w:rPr>
                <w:rFonts w:ascii="Times New Roman" w:hAnsi="Times New Roman"/>
                <w:sz w:val="24"/>
                <w:szCs w:val="24"/>
              </w:rPr>
            </w:pPr>
          </w:p>
        </w:tc>
        <w:tc>
          <w:tcPr>
            <w:tcW w:w="1701" w:type="dxa"/>
            <w:gridSpan w:val="2"/>
            <w:tcBorders>
              <w:top w:val="nil"/>
              <w:left w:val="nil"/>
              <w:bottom w:val="single" w:sz="4" w:space="0" w:color="auto"/>
              <w:right w:val="single" w:sz="4" w:space="0" w:color="auto"/>
            </w:tcBorders>
            <w:shd w:val="clear" w:color="auto" w:fill="auto"/>
            <w:hideMark/>
          </w:tcPr>
          <w:p w14:paraId="0B3A738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икемділік саны</w:t>
            </w:r>
          </w:p>
        </w:tc>
        <w:tc>
          <w:tcPr>
            <w:tcW w:w="1276" w:type="dxa"/>
            <w:tcBorders>
              <w:top w:val="nil"/>
              <w:left w:val="nil"/>
              <w:bottom w:val="single" w:sz="4" w:space="0" w:color="auto"/>
              <w:right w:val="single" w:sz="4" w:space="0" w:color="auto"/>
            </w:tcBorders>
            <w:shd w:val="clear" w:color="auto" w:fill="auto"/>
            <w:vAlign w:val="center"/>
            <w:hideMark/>
          </w:tcPr>
          <w:p w14:paraId="5C6E4CE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IP</w:t>
            </w:r>
          </w:p>
        </w:tc>
        <w:tc>
          <w:tcPr>
            <w:tcW w:w="992" w:type="dxa"/>
            <w:gridSpan w:val="2"/>
            <w:tcBorders>
              <w:top w:val="nil"/>
              <w:left w:val="nil"/>
              <w:bottom w:val="single" w:sz="4" w:space="0" w:color="auto"/>
              <w:right w:val="single" w:sz="4" w:space="0" w:color="auto"/>
            </w:tcBorders>
            <w:shd w:val="clear" w:color="auto" w:fill="auto"/>
            <w:vAlign w:val="center"/>
            <w:hideMark/>
          </w:tcPr>
          <w:p w14:paraId="0E89B58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hideMark/>
          </w:tcPr>
          <w:p w14:paraId="5405D3EF" w14:textId="73D3639F" w:rsidR="00CF53D3" w:rsidRPr="00E631DC" w:rsidRDefault="00BD31E2" w:rsidP="00510848">
            <w:pPr>
              <w:spacing w:after="0" w:line="240" w:lineRule="auto"/>
              <w:rPr>
                <w:rFonts w:ascii="Times New Roman" w:hAnsi="Times New Roman"/>
                <w:sz w:val="24"/>
                <w:szCs w:val="24"/>
              </w:rPr>
            </w:pPr>
            <w:r w:rsidRPr="00E631DC">
              <w:rPr>
                <w:rFonts w:ascii="Times New Roman" w:hAnsi="Times New Roman"/>
                <w:sz w:val="24"/>
                <w:szCs w:val="24"/>
              </w:rPr>
              <w:t>Са</w:t>
            </w:r>
            <w:r w:rsidR="00CF53D3" w:rsidRPr="00E631DC">
              <w:rPr>
                <w:rFonts w:ascii="Times New Roman" w:hAnsi="Times New Roman"/>
                <w:sz w:val="24"/>
                <w:szCs w:val="24"/>
              </w:rPr>
              <w:t>жеңіл</w:t>
            </w:r>
          </w:p>
        </w:tc>
        <w:tc>
          <w:tcPr>
            <w:tcW w:w="2517" w:type="dxa"/>
            <w:tcBorders>
              <w:top w:val="nil"/>
              <w:left w:val="nil"/>
              <w:bottom w:val="single" w:sz="4" w:space="0" w:color="auto"/>
              <w:right w:val="single" w:sz="4" w:space="0" w:color="auto"/>
            </w:tcBorders>
            <w:shd w:val="clear" w:color="auto" w:fill="auto"/>
            <w:hideMark/>
          </w:tcPr>
          <w:p w14:paraId="7EA05422" w14:textId="59DA9619"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lang w:val="kk-KZ"/>
              </w:rPr>
              <w:t>Ж</w:t>
            </w:r>
            <w:proofErr w:type="spellStart"/>
            <w:r w:rsidRPr="00E631DC">
              <w:rPr>
                <w:rFonts w:ascii="Times New Roman" w:hAnsi="Times New Roman"/>
                <w:sz w:val="24"/>
                <w:szCs w:val="24"/>
              </w:rPr>
              <w:t>еңіл</w:t>
            </w:r>
            <w:proofErr w:type="spellEnd"/>
            <w:r w:rsidRPr="00E631DC">
              <w:rPr>
                <w:rFonts w:ascii="Times New Roman" w:hAnsi="Times New Roman"/>
                <w:sz w:val="24"/>
                <w:szCs w:val="24"/>
              </w:rPr>
              <w:t xml:space="preserve"> </w:t>
            </w:r>
            <w:r w:rsidRPr="00E631DC">
              <w:rPr>
                <w:rFonts w:ascii="Times New Roman" w:hAnsi="Times New Roman"/>
                <w:sz w:val="24"/>
                <w:szCs w:val="24"/>
                <w:lang w:val="kk-KZ"/>
              </w:rPr>
              <w:t>с</w:t>
            </w:r>
            <w:r w:rsidRPr="00E631DC">
              <w:rPr>
                <w:rFonts w:ascii="Times New Roman" w:hAnsi="Times New Roman"/>
                <w:sz w:val="24"/>
                <w:szCs w:val="24"/>
              </w:rPr>
              <w:t>аз</w:t>
            </w:r>
          </w:p>
        </w:tc>
      </w:tr>
      <w:tr w:rsidR="00CF53D3" w:rsidRPr="00E631DC" w14:paraId="6EEDEFD2" w14:textId="77777777" w:rsidTr="00510848">
        <w:trPr>
          <w:trHeight w:val="315"/>
        </w:trPr>
        <w:tc>
          <w:tcPr>
            <w:tcW w:w="2000" w:type="dxa"/>
            <w:vMerge w:val="restart"/>
            <w:tcBorders>
              <w:top w:val="nil"/>
              <w:left w:val="single" w:sz="4" w:space="0" w:color="auto"/>
              <w:bottom w:val="single" w:sz="4" w:space="0" w:color="auto"/>
              <w:right w:val="single" w:sz="4" w:space="0" w:color="auto"/>
            </w:tcBorders>
            <w:shd w:val="clear" w:color="auto" w:fill="auto"/>
            <w:hideMark/>
          </w:tcPr>
          <w:p w14:paraId="14E8D3D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Гранулометриялық құрамы</w:t>
            </w:r>
          </w:p>
        </w:tc>
        <w:tc>
          <w:tcPr>
            <w:tcW w:w="1701" w:type="dxa"/>
            <w:gridSpan w:val="2"/>
            <w:tcBorders>
              <w:top w:val="nil"/>
              <w:left w:val="nil"/>
              <w:bottom w:val="single" w:sz="4" w:space="0" w:color="auto"/>
              <w:right w:val="single" w:sz="4" w:space="0" w:color="auto"/>
            </w:tcBorders>
            <w:shd w:val="clear" w:color="auto" w:fill="auto"/>
            <w:hideMark/>
          </w:tcPr>
          <w:p w14:paraId="4312DA7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құм</w:t>
            </w:r>
          </w:p>
        </w:tc>
        <w:tc>
          <w:tcPr>
            <w:tcW w:w="1276" w:type="dxa"/>
            <w:tcBorders>
              <w:top w:val="nil"/>
              <w:left w:val="nil"/>
              <w:bottom w:val="single" w:sz="4" w:space="0" w:color="auto"/>
              <w:right w:val="single" w:sz="4" w:space="0" w:color="auto"/>
            </w:tcBorders>
            <w:shd w:val="clear" w:color="auto" w:fill="auto"/>
            <w:vAlign w:val="center"/>
            <w:hideMark/>
          </w:tcPr>
          <w:p w14:paraId="45548D8E" w14:textId="65317C59"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2-0,05</w:t>
            </w:r>
            <w:r w:rsidR="00E631DC" w:rsidRPr="00E631DC">
              <w:rPr>
                <w:rFonts w:ascii="Times New Roman" w:hAnsi="Times New Roman"/>
                <w:sz w:val="24"/>
                <w:szCs w:val="24"/>
                <w:lang w:val="kk-KZ"/>
              </w:rPr>
              <w:t xml:space="preserve"> </w:t>
            </w:r>
            <w:r w:rsidRPr="00E631DC">
              <w:rPr>
                <w:rFonts w:ascii="Times New Roman" w:hAnsi="Times New Roman"/>
                <w:sz w:val="24"/>
                <w:szCs w:val="24"/>
              </w:rPr>
              <w:t>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57C7578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000000" w:fill="FFFFFF"/>
            <w:hideMark/>
          </w:tcPr>
          <w:p w14:paraId="1574BE5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құмды</w:t>
            </w:r>
          </w:p>
        </w:tc>
        <w:tc>
          <w:tcPr>
            <w:tcW w:w="2517" w:type="dxa"/>
            <w:tcBorders>
              <w:top w:val="nil"/>
              <w:left w:val="nil"/>
              <w:bottom w:val="single" w:sz="4" w:space="0" w:color="auto"/>
              <w:right w:val="single" w:sz="4" w:space="0" w:color="auto"/>
            </w:tcBorders>
            <w:shd w:val="clear" w:color="auto" w:fill="auto"/>
            <w:hideMark/>
          </w:tcPr>
          <w:p w14:paraId="3AB5E3B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Құмды</w:t>
            </w:r>
          </w:p>
        </w:tc>
      </w:tr>
      <w:tr w:rsidR="00CF53D3" w:rsidRPr="00E631DC" w14:paraId="3B22494E" w14:textId="77777777" w:rsidTr="00510848">
        <w:trPr>
          <w:trHeight w:val="315"/>
        </w:trPr>
        <w:tc>
          <w:tcPr>
            <w:tcW w:w="2000" w:type="dxa"/>
            <w:vMerge/>
            <w:tcBorders>
              <w:top w:val="nil"/>
              <w:left w:val="single" w:sz="4" w:space="0" w:color="auto"/>
              <w:bottom w:val="single" w:sz="4" w:space="0" w:color="auto"/>
              <w:right w:val="single" w:sz="4" w:space="0" w:color="auto"/>
            </w:tcBorders>
            <w:vAlign w:val="center"/>
            <w:hideMark/>
          </w:tcPr>
          <w:p w14:paraId="39162D4C" w14:textId="77777777" w:rsidR="00CF53D3" w:rsidRPr="00E631DC" w:rsidRDefault="00CF53D3" w:rsidP="00510848">
            <w:pPr>
              <w:spacing w:after="0" w:line="240" w:lineRule="auto"/>
              <w:rPr>
                <w:rFonts w:ascii="Times New Roman" w:hAnsi="Times New Roman"/>
                <w:sz w:val="24"/>
                <w:szCs w:val="24"/>
              </w:rPr>
            </w:pPr>
          </w:p>
        </w:tc>
        <w:tc>
          <w:tcPr>
            <w:tcW w:w="1701" w:type="dxa"/>
            <w:gridSpan w:val="2"/>
            <w:tcBorders>
              <w:top w:val="nil"/>
              <w:left w:val="nil"/>
              <w:bottom w:val="single" w:sz="4" w:space="0" w:color="auto"/>
              <w:right w:val="single" w:sz="4" w:space="0" w:color="auto"/>
            </w:tcBorders>
            <w:shd w:val="clear" w:color="auto" w:fill="auto"/>
            <w:hideMark/>
          </w:tcPr>
          <w:p w14:paraId="22D4869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шаң</w:t>
            </w:r>
          </w:p>
        </w:tc>
        <w:tc>
          <w:tcPr>
            <w:tcW w:w="1276" w:type="dxa"/>
            <w:tcBorders>
              <w:top w:val="nil"/>
              <w:left w:val="nil"/>
              <w:bottom w:val="single" w:sz="4" w:space="0" w:color="auto"/>
              <w:right w:val="single" w:sz="4" w:space="0" w:color="auto"/>
            </w:tcBorders>
            <w:shd w:val="clear" w:color="auto" w:fill="auto"/>
            <w:vAlign w:val="center"/>
            <w:hideMark/>
          </w:tcPr>
          <w:p w14:paraId="4E3B26DE" w14:textId="0C70F9F2"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0,05-0,005</w:t>
            </w:r>
            <w:r w:rsidR="00E631DC" w:rsidRPr="00E631DC">
              <w:rPr>
                <w:rFonts w:ascii="Times New Roman" w:hAnsi="Times New Roman"/>
                <w:sz w:val="24"/>
                <w:szCs w:val="24"/>
                <w:lang w:val="kk-KZ"/>
              </w:rPr>
              <w:t xml:space="preserve"> </w:t>
            </w:r>
            <w:r w:rsidRPr="00E631DC">
              <w:rPr>
                <w:rFonts w:ascii="Times New Roman" w:hAnsi="Times New Roman"/>
                <w:sz w:val="24"/>
                <w:szCs w:val="24"/>
              </w:rPr>
              <w:t>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4E4EE35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000000" w:fill="FFFFFF"/>
            <w:hideMark/>
          </w:tcPr>
          <w:p w14:paraId="437498D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2517" w:type="dxa"/>
            <w:tcBorders>
              <w:top w:val="nil"/>
              <w:left w:val="nil"/>
              <w:bottom w:val="single" w:sz="4" w:space="0" w:color="auto"/>
              <w:right w:val="single" w:sz="4" w:space="0" w:color="auto"/>
            </w:tcBorders>
            <w:shd w:val="clear" w:color="auto" w:fill="auto"/>
            <w:hideMark/>
          </w:tcPr>
          <w:p w14:paraId="6B190D5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726606AA" w14:textId="77777777" w:rsidTr="00510848">
        <w:trPr>
          <w:trHeight w:val="315"/>
        </w:trPr>
        <w:tc>
          <w:tcPr>
            <w:tcW w:w="2000" w:type="dxa"/>
            <w:vMerge/>
            <w:tcBorders>
              <w:top w:val="nil"/>
              <w:left w:val="single" w:sz="4" w:space="0" w:color="auto"/>
              <w:bottom w:val="single" w:sz="4" w:space="0" w:color="auto"/>
              <w:right w:val="single" w:sz="4" w:space="0" w:color="auto"/>
            </w:tcBorders>
            <w:vAlign w:val="center"/>
            <w:hideMark/>
          </w:tcPr>
          <w:p w14:paraId="2D6308E2" w14:textId="77777777" w:rsidR="00CF53D3" w:rsidRPr="00E631DC" w:rsidRDefault="00CF53D3" w:rsidP="00510848">
            <w:pPr>
              <w:spacing w:after="0" w:line="240" w:lineRule="auto"/>
              <w:rPr>
                <w:rFonts w:ascii="Times New Roman" w:hAnsi="Times New Roman"/>
                <w:sz w:val="24"/>
                <w:szCs w:val="24"/>
              </w:rPr>
            </w:pPr>
          </w:p>
        </w:tc>
        <w:tc>
          <w:tcPr>
            <w:tcW w:w="1701" w:type="dxa"/>
            <w:gridSpan w:val="2"/>
            <w:tcBorders>
              <w:top w:val="nil"/>
              <w:left w:val="nil"/>
              <w:bottom w:val="single" w:sz="4" w:space="0" w:color="auto"/>
              <w:right w:val="single" w:sz="4" w:space="0" w:color="auto"/>
            </w:tcBorders>
            <w:shd w:val="clear" w:color="auto" w:fill="auto"/>
            <w:hideMark/>
          </w:tcPr>
          <w:p w14:paraId="4B588DE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балшық</w:t>
            </w:r>
          </w:p>
        </w:tc>
        <w:tc>
          <w:tcPr>
            <w:tcW w:w="1276" w:type="dxa"/>
            <w:tcBorders>
              <w:top w:val="nil"/>
              <w:left w:val="nil"/>
              <w:bottom w:val="single" w:sz="4" w:space="0" w:color="auto"/>
              <w:right w:val="single" w:sz="4" w:space="0" w:color="auto"/>
            </w:tcBorders>
            <w:shd w:val="clear" w:color="auto" w:fill="auto"/>
            <w:vAlign w:val="center"/>
            <w:hideMark/>
          </w:tcPr>
          <w:p w14:paraId="1F47F16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˂0,005мм</w:t>
            </w:r>
          </w:p>
        </w:tc>
        <w:tc>
          <w:tcPr>
            <w:tcW w:w="992" w:type="dxa"/>
            <w:gridSpan w:val="2"/>
            <w:tcBorders>
              <w:top w:val="nil"/>
              <w:left w:val="nil"/>
              <w:bottom w:val="single" w:sz="4" w:space="0" w:color="auto"/>
              <w:right w:val="single" w:sz="4" w:space="0" w:color="auto"/>
            </w:tcBorders>
            <w:shd w:val="clear" w:color="auto" w:fill="auto"/>
            <w:vAlign w:val="center"/>
            <w:hideMark/>
          </w:tcPr>
          <w:p w14:paraId="26045E7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000000" w:fill="FFFFFF"/>
            <w:hideMark/>
          </w:tcPr>
          <w:p w14:paraId="10A8227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2517" w:type="dxa"/>
            <w:tcBorders>
              <w:top w:val="nil"/>
              <w:left w:val="nil"/>
              <w:bottom w:val="single" w:sz="4" w:space="0" w:color="auto"/>
              <w:right w:val="single" w:sz="4" w:space="0" w:color="auto"/>
            </w:tcBorders>
            <w:shd w:val="clear" w:color="auto" w:fill="auto"/>
            <w:hideMark/>
          </w:tcPr>
          <w:p w14:paraId="1D3E198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3C28D698"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F1A918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Өтімділік көрсеткіші</w:t>
            </w:r>
          </w:p>
        </w:tc>
        <w:tc>
          <w:tcPr>
            <w:tcW w:w="1276" w:type="dxa"/>
            <w:tcBorders>
              <w:top w:val="nil"/>
              <w:left w:val="nil"/>
              <w:bottom w:val="single" w:sz="4" w:space="0" w:color="auto"/>
              <w:right w:val="single" w:sz="4" w:space="0" w:color="auto"/>
            </w:tcBorders>
            <w:shd w:val="clear" w:color="auto" w:fill="auto"/>
            <w:vAlign w:val="center"/>
            <w:hideMark/>
          </w:tcPr>
          <w:p w14:paraId="494EE0B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IL</w:t>
            </w:r>
          </w:p>
        </w:tc>
        <w:tc>
          <w:tcPr>
            <w:tcW w:w="992" w:type="dxa"/>
            <w:gridSpan w:val="2"/>
            <w:tcBorders>
              <w:top w:val="nil"/>
              <w:left w:val="nil"/>
              <w:bottom w:val="single" w:sz="4" w:space="0" w:color="auto"/>
              <w:right w:val="single" w:sz="4" w:space="0" w:color="auto"/>
            </w:tcBorders>
            <w:shd w:val="clear" w:color="auto" w:fill="auto"/>
            <w:vAlign w:val="center"/>
            <w:hideMark/>
          </w:tcPr>
          <w:p w14:paraId="720F5DB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д.е</w:t>
            </w:r>
          </w:p>
        </w:tc>
        <w:tc>
          <w:tcPr>
            <w:tcW w:w="992" w:type="dxa"/>
            <w:tcBorders>
              <w:top w:val="nil"/>
              <w:left w:val="nil"/>
              <w:bottom w:val="single" w:sz="4" w:space="0" w:color="auto"/>
              <w:right w:val="single" w:sz="4" w:space="0" w:color="auto"/>
            </w:tcBorders>
            <w:shd w:val="clear" w:color="auto" w:fill="auto"/>
            <w:vAlign w:val="center"/>
            <w:hideMark/>
          </w:tcPr>
          <w:p w14:paraId="528B06C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-0,12</w:t>
            </w:r>
          </w:p>
        </w:tc>
        <w:tc>
          <w:tcPr>
            <w:tcW w:w="2517" w:type="dxa"/>
            <w:tcBorders>
              <w:top w:val="nil"/>
              <w:left w:val="nil"/>
              <w:bottom w:val="single" w:sz="4" w:space="0" w:color="auto"/>
              <w:right w:val="single" w:sz="4" w:space="0" w:color="auto"/>
            </w:tcBorders>
            <w:shd w:val="clear" w:color="auto" w:fill="auto"/>
            <w:hideMark/>
          </w:tcPr>
          <w:p w14:paraId="3A8FDD4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Қатты</w:t>
            </w:r>
          </w:p>
        </w:tc>
      </w:tr>
      <w:tr w:rsidR="00CF53D3" w:rsidRPr="00E631DC" w14:paraId="5F9FEF0A"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5BD4AF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Топырақтың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49F236C8" w14:textId="18B07AA3"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6C2C67F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г/см</w:t>
            </w:r>
            <w:r w:rsidRPr="00E631DC">
              <w:rPr>
                <w:rFonts w:ascii="Times New Roman" w:hAnsi="Times New Roman"/>
                <w:sz w:val="24"/>
                <w:szCs w:val="24"/>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7E9CD88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1,95</w:t>
            </w:r>
          </w:p>
        </w:tc>
        <w:tc>
          <w:tcPr>
            <w:tcW w:w="2517" w:type="dxa"/>
            <w:tcBorders>
              <w:top w:val="nil"/>
              <w:left w:val="nil"/>
              <w:bottom w:val="single" w:sz="4" w:space="0" w:color="auto"/>
              <w:right w:val="single" w:sz="4" w:space="0" w:color="auto"/>
            </w:tcBorders>
            <w:shd w:val="clear" w:color="auto" w:fill="auto"/>
            <w:hideMark/>
          </w:tcPr>
          <w:p w14:paraId="622C7C0D"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1855CA5"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5A2373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0B2BFD24" w14:textId="2BF78E21"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319AF33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г/см</w:t>
            </w:r>
            <w:r w:rsidRPr="00E631DC">
              <w:rPr>
                <w:rFonts w:ascii="Times New Roman" w:hAnsi="Times New Roman"/>
                <w:sz w:val="24"/>
                <w:szCs w:val="24"/>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20726EF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1,92</w:t>
            </w:r>
          </w:p>
        </w:tc>
        <w:tc>
          <w:tcPr>
            <w:tcW w:w="2517" w:type="dxa"/>
            <w:tcBorders>
              <w:top w:val="nil"/>
              <w:left w:val="nil"/>
              <w:bottom w:val="single" w:sz="4" w:space="0" w:color="auto"/>
              <w:right w:val="single" w:sz="4" w:space="0" w:color="auto"/>
            </w:tcBorders>
            <w:shd w:val="clear" w:color="auto" w:fill="auto"/>
            <w:hideMark/>
          </w:tcPr>
          <w:p w14:paraId="61179A3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0856D836"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440062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0,95</w:t>
            </w:r>
          </w:p>
        </w:tc>
        <w:tc>
          <w:tcPr>
            <w:tcW w:w="1276" w:type="dxa"/>
            <w:tcBorders>
              <w:top w:val="nil"/>
              <w:left w:val="nil"/>
              <w:bottom w:val="single" w:sz="4" w:space="0" w:color="auto"/>
              <w:right w:val="single" w:sz="4" w:space="0" w:color="auto"/>
            </w:tcBorders>
            <w:shd w:val="clear" w:color="auto" w:fill="auto"/>
            <w:vAlign w:val="center"/>
            <w:hideMark/>
          </w:tcPr>
          <w:p w14:paraId="3738C256" w14:textId="50784DFF"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Ρ</w:t>
            </w:r>
          </w:p>
        </w:tc>
        <w:tc>
          <w:tcPr>
            <w:tcW w:w="992" w:type="dxa"/>
            <w:gridSpan w:val="2"/>
            <w:tcBorders>
              <w:top w:val="nil"/>
              <w:left w:val="nil"/>
              <w:bottom w:val="single" w:sz="4" w:space="0" w:color="auto"/>
              <w:right w:val="single" w:sz="4" w:space="0" w:color="auto"/>
            </w:tcBorders>
            <w:shd w:val="clear" w:color="auto" w:fill="auto"/>
            <w:vAlign w:val="center"/>
            <w:hideMark/>
          </w:tcPr>
          <w:p w14:paraId="1784319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г/см</w:t>
            </w:r>
            <w:r w:rsidRPr="00E631DC">
              <w:rPr>
                <w:rFonts w:ascii="Times New Roman" w:hAnsi="Times New Roman"/>
                <w:sz w:val="24"/>
                <w:szCs w:val="24"/>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45701BB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1,90</w:t>
            </w:r>
          </w:p>
        </w:tc>
        <w:tc>
          <w:tcPr>
            <w:tcW w:w="2517" w:type="dxa"/>
            <w:tcBorders>
              <w:top w:val="nil"/>
              <w:left w:val="nil"/>
              <w:bottom w:val="single" w:sz="4" w:space="0" w:color="auto"/>
              <w:right w:val="single" w:sz="4" w:space="0" w:color="auto"/>
            </w:tcBorders>
            <w:shd w:val="clear" w:color="auto" w:fill="auto"/>
            <w:hideMark/>
          </w:tcPr>
          <w:p w14:paraId="78E51B5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13C1A622"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B14FF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Топырақ бөлшектерінің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5B562B25" w14:textId="04DA8DAB"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Ρs</w:t>
            </w:r>
          </w:p>
        </w:tc>
        <w:tc>
          <w:tcPr>
            <w:tcW w:w="992" w:type="dxa"/>
            <w:gridSpan w:val="2"/>
            <w:tcBorders>
              <w:top w:val="nil"/>
              <w:left w:val="nil"/>
              <w:bottom w:val="single" w:sz="4" w:space="0" w:color="auto"/>
              <w:right w:val="single" w:sz="4" w:space="0" w:color="auto"/>
            </w:tcBorders>
            <w:shd w:val="clear" w:color="auto" w:fill="auto"/>
            <w:vAlign w:val="center"/>
            <w:hideMark/>
          </w:tcPr>
          <w:p w14:paraId="13C217E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xml:space="preserve"> г/см</w:t>
            </w:r>
            <w:r w:rsidRPr="00E631DC">
              <w:rPr>
                <w:rFonts w:ascii="Times New Roman" w:hAnsi="Times New Roman"/>
                <w:sz w:val="24"/>
                <w:szCs w:val="24"/>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181C2DF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2,77</w:t>
            </w:r>
          </w:p>
        </w:tc>
        <w:tc>
          <w:tcPr>
            <w:tcW w:w="2517" w:type="dxa"/>
            <w:tcBorders>
              <w:top w:val="nil"/>
              <w:left w:val="nil"/>
              <w:bottom w:val="single" w:sz="4" w:space="0" w:color="auto"/>
              <w:right w:val="single" w:sz="4" w:space="0" w:color="auto"/>
            </w:tcBorders>
            <w:shd w:val="clear" w:color="auto" w:fill="auto"/>
            <w:hideMark/>
          </w:tcPr>
          <w:p w14:paraId="0C1B70C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14B6DA49"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70F302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Құрғақ топырақтың тығыздығы</w:t>
            </w:r>
          </w:p>
        </w:tc>
        <w:tc>
          <w:tcPr>
            <w:tcW w:w="1276" w:type="dxa"/>
            <w:tcBorders>
              <w:top w:val="nil"/>
              <w:left w:val="nil"/>
              <w:bottom w:val="single" w:sz="4" w:space="0" w:color="auto"/>
              <w:right w:val="single" w:sz="4" w:space="0" w:color="auto"/>
            </w:tcBorders>
            <w:shd w:val="clear" w:color="auto" w:fill="auto"/>
            <w:vAlign w:val="center"/>
            <w:hideMark/>
          </w:tcPr>
          <w:p w14:paraId="6CB74525" w14:textId="367C4E74" w:rsidR="00CF53D3" w:rsidRPr="00E631DC" w:rsidRDefault="00CF53D3" w:rsidP="00E631DC">
            <w:pPr>
              <w:spacing w:after="0" w:line="240" w:lineRule="auto"/>
              <w:jc w:val="center"/>
              <w:rPr>
                <w:rFonts w:ascii="Times New Roman" w:hAnsi="Times New Roman"/>
                <w:sz w:val="24"/>
                <w:szCs w:val="24"/>
              </w:rPr>
            </w:pPr>
            <w:proofErr w:type="spellStart"/>
            <w:r w:rsidRPr="00E631DC">
              <w:rPr>
                <w:rFonts w:ascii="Times New Roman" w:hAnsi="Times New Roman"/>
                <w:sz w:val="24"/>
                <w:szCs w:val="24"/>
              </w:rPr>
              <w:t>ρd</w:t>
            </w:r>
            <w:proofErr w:type="spellEnd"/>
          </w:p>
        </w:tc>
        <w:tc>
          <w:tcPr>
            <w:tcW w:w="992" w:type="dxa"/>
            <w:gridSpan w:val="2"/>
            <w:tcBorders>
              <w:top w:val="nil"/>
              <w:left w:val="nil"/>
              <w:bottom w:val="single" w:sz="4" w:space="0" w:color="auto"/>
              <w:right w:val="single" w:sz="4" w:space="0" w:color="auto"/>
            </w:tcBorders>
            <w:shd w:val="clear" w:color="auto" w:fill="auto"/>
            <w:vAlign w:val="center"/>
            <w:hideMark/>
          </w:tcPr>
          <w:p w14:paraId="4DE49BB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г/см</w:t>
            </w:r>
            <w:r w:rsidRPr="00E631DC">
              <w:rPr>
                <w:rFonts w:ascii="Times New Roman" w:hAnsi="Times New Roman"/>
                <w:sz w:val="24"/>
                <w:szCs w:val="24"/>
                <w:vertAlign w:val="superscript"/>
              </w:rPr>
              <w:t>3</w:t>
            </w:r>
            <w:r w:rsidRPr="00E631DC">
              <w:rPr>
                <w:rFonts w:ascii="Times New Roman" w:hAnsi="Times New Roman"/>
                <w:sz w:val="24"/>
                <w:szCs w:val="24"/>
              </w:rPr>
              <w:t xml:space="preserve">   </w:t>
            </w:r>
          </w:p>
        </w:tc>
        <w:tc>
          <w:tcPr>
            <w:tcW w:w="992" w:type="dxa"/>
            <w:tcBorders>
              <w:top w:val="nil"/>
              <w:left w:val="nil"/>
              <w:bottom w:val="single" w:sz="4" w:space="0" w:color="auto"/>
              <w:right w:val="single" w:sz="4" w:space="0" w:color="auto"/>
            </w:tcBorders>
            <w:shd w:val="clear" w:color="auto" w:fill="auto"/>
            <w:vAlign w:val="center"/>
            <w:hideMark/>
          </w:tcPr>
          <w:p w14:paraId="5637B93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1,54</w:t>
            </w:r>
          </w:p>
        </w:tc>
        <w:tc>
          <w:tcPr>
            <w:tcW w:w="2517" w:type="dxa"/>
            <w:tcBorders>
              <w:top w:val="nil"/>
              <w:left w:val="nil"/>
              <w:bottom w:val="single" w:sz="4" w:space="0" w:color="auto"/>
              <w:right w:val="single" w:sz="4" w:space="0" w:color="auto"/>
            </w:tcBorders>
            <w:shd w:val="clear" w:color="auto" w:fill="auto"/>
            <w:hideMark/>
          </w:tcPr>
          <w:p w14:paraId="32CA449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51A71956"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5E0CC2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Кеуектілік</w:t>
            </w:r>
          </w:p>
        </w:tc>
        <w:tc>
          <w:tcPr>
            <w:tcW w:w="1276" w:type="dxa"/>
            <w:tcBorders>
              <w:top w:val="nil"/>
              <w:left w:val="nil"/>
              <w:bottom w:val="single" w:sz="4" w:space="0" w:color="auto"/>
              <w:right w:val="single" w:sz="4" w:space="0" w:color="auto"/>
            </w:tcBorders>
            <w:shd w:val="clear" w:color="auto" w:fill="auto"/>
            <w:vAlign w:val="center"/>
            <w:hideMark/>
          </w:tcPr>
          <w:p w14:paraId="5C05DA40" w14:textId="02BDB628"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N</w:t>
            </w:r>
          </w:p>
        </w:tc>
        <w:tc>
          <w:tcPr>
            <w:tcW w:w="992" w:type="dxa"/>
            <w:gridSpan w:val="2"/>
            <w:tcBorders>
              <w:top w:val="nil"/>
              <w:left w:val="nil"/>
              <w:bottom w:val="single" w:sz="4" w:space="0" w:color="auto"/>
              <w:right w:val="single" w:sz="4" w:space="0" w:color="auto"/>
            </w:tcBorders>
            <w:shd w:val="clear" w:color="auto" w:fill="auto"/>
            <w:vAlign w:val="center"/>
            <w:hideMark/>
          </w:tcPr>
          <w:p w14:paraId="6792A56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7FE0970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44,20</w:t>
            </w:r>
          </w:p>
        </w:tc>
        <w:tc>
          <w:tcPr>
            <w:tcW w:w="2517" w:type="dxa"/>
            <w:tcBorders>
              <w:top w:val="nil"/>
              <w:left w:val="nil"/>
              <w:bottom w:val="single" w:sz="4" w:space="0" w:color="auto"/>
              <w:right w:val="single" w:sz="4" w:space="0" w:color="auto"/>
            </w:tcBorders>
            <w:shd w:val="clear" w:color="auto" w:fill="auto"/>
            <w:hideMark/>
          </w:tcPr>
          <w:p w14:paraId="660E678A"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1B6861A6"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283C9E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Кеуектілік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64E5EF65" w14:textId="397E586B"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641DEA4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д.е</w:t>
            </w:r>
          </w:p>
        </w:tc>
        <w:tc>
          <w:tcPr>
            <w:tcW w:w="992" w:type="dxa"/>
            <w:tcBorders>
              <w:top w:val="nil"/>
              <w:left w:val="nil"/>
              <w:bottom w:val="single" w:sz="4" w:space="0" w:color="auto"/>
              <w:right w:val="single" w:sz="4" w:space="0" w:color="auto"/>
            </w:tcBorders>
            <w:shd w:val="clear" w:color="auto" w:fill="auto"/>
            <w:vAlign w:val="center"/>
            <w:hideMark/>
          </w:tcPr>
          <w:p w14:paraId="6AB197E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0,792</w:t>
            </w:r>
          </w:p>
        </w:tc>
        <w:tc>
          <w:tcPr>
            <w:tcW w:w="2517" w:type="dxa"/>
            <w:tcBorders>
              <w:top w:val="nil"/>
              <w:left w:val="nil"/>
              <w:bottom w:val="single" w:sz="4" w:space="0" w:color="auto"/>
              <w:right w:val="single" w:sz="4" w:space="0" w:color="auto"/>
            </w:tcBorders>
            <w:shd w:val="clear" w:color="auto" w:fill="auto"/>
            <w:hideMark/>
          </w:tcPr>
          <w:p w14:paraId="3A1D919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7ACE6F1F" w14:textId="77777777" w:rsidTr="00510848">
        <w:trPr>
          <w:trHeight w:val="556"/>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E76CB7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Судың салмақтық әсерін ескере отырып, топырақтың үлес салмағы</w:t>
            </w:r>
          </w:p>
        </w:tc>
        <w:tc>
          <w:tcPr>
            <w:tcW w:w="1276" w:type="dxa"/>
            <w:tcBorders>
              <w:top w:val="nil"/>
              <w:left w:val="nil"/>
              <w:bottom w:val="single" w:sz="4" w:space="0" w:color="auto"/>
              <w:right w:val="single" w:sz="4" w:space="0" w:color="auto"/>
            </w:tcBorders>
            <w:shd w:val="clear" w:color="auto" w:fill="auto"/>
            <w:vAlign w:val="center"/>
            <w:hideMark/>
          </w:tcPr>
          <w:p w14:paraId="7E684382" w14:textId="4D7D9668"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Γ</w:t>
            </w:r>
            <w:r w:rsidR="00CF53D3" w:rsidRPr="00E631DC">
              <w:rPr>
                <w:rFonts w:ascii="Times New Roman" w:hAnsi="Times New Roman"/>
                <w:sz w:val="24"/>
                <w:szCs w:val="24"/>
              </w:rPr>
              <w:t>sв</w:t>
            </w:r>
          </w:p>
        </w:tc>
        <w:tc>
          <w:tcPr>
            <w:tcW w:w="992" w:type="dxa"/>
            <w:gridSpan w:val="2"/>
            <w:tcBorders>
              <w:top w:val="nil"/>
              <w:left w:val="nil"/>
              <w:bottom w:val="single" w:sz="4" w:space="0" w:color="auto"/>
              <w:right w:val="single" w:sz="4" w:space="0" w:color="auto"/>
            </w:tcBorders>
            <w:shd w:val="clear" w:color="auto" w:fill="auto"/>
            <w:vAlign w:val="center"/>
            <w:hideMark/>
          </w:tcPr>
          <w:p w14:paraId="00F2C3A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кН/м</w:t>
            </w:r>
            <w:r w:rsidRPr="00E631DC">
              <w:rPr>
                <w:rFonts w:ascii="Times New Roman" w:hAnsi="Times New Roman"/>
                <w:sz w:val="24"/>
                <w:szCs w:val="24"/>
                <w:vertAlign w:val="superscript"/>
              </w:rPr>
              <w:t>3</w:t>
            </w:r>
          </w:p>
        </w:tc>
        <w:tc>
          <w:tcPr>
            <w:tcW w:w="992" w:type="dxa"/>
            <w:tcBorders>
              <w:top w:val="nil"/>
              <w:left w:val="nil"/>
              <w:bottom w:val="single" w:sz="4" w:space="0" w:color="auto"/>
              <w:right w:val="single" w:sz="4" w:space="0" w:color="auto"/>
            </w:tcBorders>
            <w:shd w:val="clear" w:color="auto" w:fill="auto"/>
            <w:vAlign w:val="center"/>
            <w:hideMark/>
          </w:tcPr>
          <w:p w14:paraId="7C49514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9,86</w:t>
            </w:r>
          </w:p>
        </w:tc>
        <w:tc>
          <w:tcPr>
            <w:tcW w:w="2517" w:type="dxa"/>
            <w:tcBorders>
              <w:top w:val="nil"/>
              <w:left w:val="nil"/>
              <w:bottom w:val="single" w:sz="4" w:space="0" w:color="auto"/>
              <w:right w:val="single" w:sz="4" w:space="0" w:color="auto"/>
            </w:tcBorders>
            <w:shd w:val="clear" w:color="auto" w:fill="auto"/>
            <w:hideMark/>
          </w:tcPr>
          <w:p w14:paraId="23BF3E86"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5D2D1CD9"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C89ED4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Органикалық заттар</w:t>
            </w:r>
          </w:p>
        </w:tc>
        <w:tc>
          <w:tcPr>
            <w:tcW w:w="1276" w:type="dxa"/>
            <w:tcBorders>
              <w:top w:val="nil"/>
              <w:left w:val="nil"/>
              <w:bottom w:val="single" w:sz="4" w:space="0" w:color="auto"/>
              <w:right w:val="single" w:sz="4" w:space="0" w:color="auto"/>
            </w:tcBorders>
            <w:shd w:val="clear" w:color="auto" w:fill="auto"/>
            <w:vAlign w:val="center"/>
            <w:hideMark/>
          </w:tcPr>
          <w:p w14:paraId="3261725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5F6B9B5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3E33337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0,35</w:t>
            </w:r>
          </w:p>
        </w:tc>
        <w:tc>
          <w:tcPr>
            <w:tcW w:w="2517" w:type="dxa"/>
            <w:tcBorders>
              <w:top w:val="nil"/>
              <w:left w:val="nil"/>
              <w:bottom w:val="single" w:sz="4" w:space="0" w:color="auto"/>
              <w:right w:val="single" w:sz="4" w:space="0" w:color="auto"/>
            </w:tcBorders>
            <w:shd w:val="clear" w:color="auto" w:fill="auto"/>
            <w:hideMark/>
          </w:tcPr>
          <w:p w14:paraId="4D4B4F46"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B843F49"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6B8AAA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Карбонаттылық мазмұны</w:t>
            </w:r>
          </w:p>
        </w:tc>
        <w:tc>
          <w:tcPr>
            <w:tcW w:w="1276" w:type="dxa"/>
            <w:tcBorders>
              <w:top w:val="nil"/>
              <w:left w:val="nil"/>
              <w:bottom w:val="single" w:sz="4" w:space="0" w:color="auto"/>
              <w:right w:val="single" w:sz="4" w:space="0" w:color="auto"/>
            </w:tcBorders>
            <w:shd w:val="clear" w:color="auto" w:fill="auto"/>
            <w:vAlign w:val="center"/>
            <w:hideMark/>
          </w:tcPr>
          <w:p w14:paraId="157822F0"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CaCO</w:t>
            </w:r>
            <w:r w:rsidRPr="00E631DC">
              <w:rPr>
                <w:rFonts w:ascii="Times New Roman" w:hAnsi="Times New Roman"/>
                <w:sz w:val="24"/>
                <w:szCs w:val="24"/>
                <w:vertAlign w:val="subscript"/>
              </w:rPr>
              <w:t>3</w:t>
            </w:r>
          </w:p>
        </w:tc>
        <w:tc>
          <w:tcPr>
            <w:tcW w:w="992" w:type="dxa"/>
            <w:gridSpan w:val="2"/>
            <w:tcBorders>
              <w:top w:val="nil"/>
              <w:left w:val="nil"/>
              <w:bottom w:val="single" w:sz="4" w:space="0" w:color="auto"/>
              <w:right w:val="single" w:sz="4" w:space="0" w:color="auto"/>
            </w:tcBorders>
            <w:shd w:val="clear" w:color="auto" w:fill="auto"/>
            <w:vAlign w:val="center"/>
            <w:hideMark/>
          </w:tcPr>
          <w:p w14:paraId="3CE1093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202C178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7,65</w:t>
            </w:r>
          </w:p>
        </w:tc>
        <w:tc>
          <w:tcPr>
            <w:tcW w:w="2517" w:type="dxa"/>
            <w:tcBorders>
              <w:top w:val="nil"/>
              <w:left w:val="nil"/>
              <w:bottom w:val="single" w:sz="4" w:space="0" w:color="auto"/>
              <w:right w:val="single" w:sz="4" w:space="0" w:color="auto"/>
            </w:tcBorders>
            <w:shd w:val="clear" w:color="auto" w:fill="auto"/>
            <w:hideMark/>
          </w:tcPr>
          <w:p w14:paraId="568FF3A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Әк</w:t>
            </w:r>
          </w:p>
        </w:tc>
      </w:tr>
      <w:tr w:rsidR="00CF53D3" w:rsidRPr="00E631DC" w14:paraId="1AF044B0"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B7CD4F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 сорғыштың тығыз қалдығы</w:t>
            </w:r>
          </w:p>
        </w:tc>
        <w:tc>
          <w:tcPr>
            <w:tcW w:w="1276" w:type="dxa"/>
            <w:tcBorders>
              <w:top w:val="nil"/>
              <w:left w:val="nil"/>
              <w:bottom w:val="single" w:sz="4" w:space="0" w:color="auto"/>
              <w:right w:val="single" w:sz="4" w:space="0" w:color="auto"/>
            </w:tcBorders>
            <w:shd w:val="clear" w:color="auto" w:fill="auto"/>
            <w:vAlign w:val="center"/>
            <w:hideMark/>
          </w:tcPr>
          <w:p w14:paraId="0F040FA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9DA664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3A9239A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19,731</w:t>
            </w:r>
          </w:p>
        </w:tc>
        <w:tc>
          <w:tcPr>
            <w:tcW w:w="2517" w:type="dxa"/>
            <w:tcBorders>
              <w:top w:val="nil"/>
              <w:left w:val="nil"/>
              <w:bottom w:val="single" w:sz="4" w:space="0" w:color="auto"/>
              <w:right w:val="single" w:sz="4" w:space="0" w:color="auto"/>
            </w:tcBorders>
            <w:shd w:val="clear" w:color="auto" w:fill="auto"/>
            <w:noWrap/>
            <w:hideMark/>
          </w:tcPr>
          <w:p w14:paraId="16BAE502"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Өте тұзды</w:t>
            </w:r>
          </w:p>
        </w:tc>
      </w:tr>
      <w:tr w:rsidR="00CF53D3" w:rsidRPr="00E631DC" w14:paraId="76593E7B"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E87C7F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Гипстің мазмұны</w:t>
            </w:r>
          </w:p>
        </w:tc>
        <w:tc>
          <w:tcPr>
            <w:tcW w:w="1276" w:type="dxa"/>
            <w:tcBorders>
              <w:top w:val="nil"/>
              <w:left w:val="nil"/>
              <w:bottom w:val="single" w:sz="4" w:space="0" w:color="auto"/>
              <w:right w:val="single" w:sz="4" w:space="0" w:color="auto"/>
            </w:tcBorders>
            <w:shd w:val="clear" w:color="auto" w:fill="auto"/>
            <w:vAlign w:val="center"/>
            <w:hideMark/>
          </w:tcPr>
          <w:p w14:paraId="0A0E1E4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CaSO</w:t>
            </w:r>
            <w:r w:rsidRPr="00E631DC">
              <w:rPr>
                <w:rFonts w:ascii="Times New Roman" w:hAnsi="Times New Roman"/>
                <w:sz w:val="24"/>
                <w:szCs w:val="24"/>
                <w:vertAlign w:val="subscript"/>
              </w:rPr>
              <w:t>4</w:t>
            </w:r>
            <w:r w:rsidRPr="00E631DC">
              <w:rPr>
                <w:rFonts w:ascii="Times New Roman" w:hAnsi="Times New Roman"/>
                <w:sz w:val="24"/>
                <w:szCs w:val="24"/>
              </w:rPr>
              <w:t>*2H</w:t>
            </w:r>
            <w:r w:rsidRPr="00E631DC">
              <w:rPr>
                <w:rFonts w:ascii="Times New Roman" w:hAnsi="Times New Roman"/>
                <w:sz w:val="24"/>
                <w:szCs w:val="24"/>
                <w:vertAlign w:val="subscript"/>
              </w:rPr>
              <w:t>2</w:t>
            </w:r>
            <w:r w:rsidRPr="00E631DC">
              <w:rPr>
                <w:rFonts w:ascii="Times New Roman" w:hAnsi="Times New Roman"/>
                <w:sz w:val="24"/>
                <w:szCs w:val="24"/>
              </w:rPr>
              <w:t>O</w:t>
            </w:r>
          </w:p>
        </w:tc>
        <w:tc>
          <w:tcPr>
            <w:tcW w:w="992" w:type="dxa"/>
            <w:gridSpan w:val="2"/>
            <w:tcBorders>
              <w:top w:val="nil"/>
              <w:left w:val="nil"/>
              <w:bottom w:val="single" w:sz="4" w:space="0" w:color="auto"/>
              <w:right w:val="single" w:sz="4" w:space="0" w:color="auto"/>
            </w:tcBorders>
            <w:shd w:val="clear" w:color="auto" w:fill="auto"/>
            <w:vAlign w:val="center"/>
            <w:hideMark/>
          </w:tcPr>
          <w:p w14:paraId="5AAC465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1E13221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15,87</w:t>
            </w:r>
          </w:p>
        </w:tc>
        <w:tc>
          <w:tcPr>
            <w:tcW w:w="2517" w:type="dxa"/>
            <w:tcBorders>
              <w:top w:val="nil"/>
              <w:left w:val="nil"/>
              <w:bottom w:val="single" w:sz="4" w:space="0" w:color="auto"/>
              <w:right w:val="single" w:sz="4" w:space="0" w:color="auto"/>
            </w:tcBorders>
            <w:shd w:val="clear" w:color="auto" w:fill="auto"/>
            <w:hideMark/>
          </w:tcPr>
          <w:p w14:paraId="5F0FA5D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орташа гипстелген</w:t>
            </w:r>
          </w:p>
        </w:tc>
      </w:tr>
      <w:tr w:rsidR="00CF53D3" w:rsidRPr="00E631DC" w14:paraId="1E36BCC4"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8BEE2A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Табиғи үлгінің ішкі үйкеліс бұрышы</w:t>
            </w:r>
          </w:p>
        </w:tc>
        <w:tc>
          <w:tcPr>
            <w:tcW w:w="1276" w:type="dxa"/>
            <w:tcBorders>
              <w:top w:val="nil"/>
              <w:left w:val="nil"/>
              <w:bottom w:val="single" w:sz="4" w:space="0" w:color="auto"/>
              <w:right w:val="single" w:sz="4" w:space="0" w:color="auto"/>
            </w:tcBorders>
            <w:shd w:val="clear" w:color="auto" w:fill="auto"/>
            <w:vAlign w:val="center"/>
            <w:hideMark/>
          </w:tcPr>
          <w:p w14:paraId="2E0AF990" w14:textId="26939B34"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7614E6A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1AE23AC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10</w:t>
            </w:r>
          </w:p>
        </w:tc>
        <w:tc>
          <w:tcPr>
            <w:tcW w:w="2517" w:type="dxa"/>
            <w:tcBorders>
              <w:top w:val="nil"/>
              <w:left w:val="nil"/>
              <w:bottom w:val="single" w:sz="4" w:space="0" w:color="auto"/>
              <w:right w:val="single" w:sz="4" w:space="0" w:color="auto"/>
            </w:tcBorders>
            <w:shd w:val="clear" w:color="auto" w:fill="auto"/>
            <w:vAlign w:val="center"/>
            <w:hideMark/>
          </w:tcPr>
          <w:p w14:paraId="73F5226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C879DFC"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4F466C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1F177CEB" w14:textId="6651ECC6"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632005A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5E86DAE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9</w:t>
            </w:r>
          </w:p>
        </w:tc>
        <w:tc>
          <w:tcPr>
            <w:tcW w:w="2517" w:type="dxa"/>
            <w:tcBorders>
              <w:top w:val="nil"/>
              <w:left w:val="nil"/>
              <w:bottom w:val="single" w:sz="4" w:space="0" w:color="auto"/>
              <w:right w:val="single" w:sz="4" w:space="0" w:color="auto"/>
            </w:tcBorders>
            <w:shd w:val="clear" w:color="auto" w:fill="auto"/>
            <w:vAlign w:val="center"/>
            <w:hideMark/>
          </w:tcPr>
          <w:p w14:paraId="7688789A"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4E580BBA"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C4B81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 қаныққан үлгінің ішкі үйкеліс бұрышы</w:t>
            </w:r>
          </w:p>
        </w:tc>
        <w:tc>
          <w:tcPr>
            <w:tcW w:w="1276" w:type="dxa"/>
            <w:tcBorders>
              <w:top w:val="nil"/>
              <w:left w:val="nil"/>
              <w:bottom w:val="single" w:sz="4" w:space="0" w:color="auto"/>
              <w:right w:val="single" w:sz="4" w:space="0" w:color="auto"/>
            </w:tcBorders>
            <w:shd w:val="clear" w:color="auto" w:fill="auto"/>
            <w:vAlign w:val="center"/>
            <w:hideMark/>
          </w:tcPr>
          <w:p w14:paraId="7AD65730" w14:textId="30DA3DDE"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0BDBC5AD"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093B2D6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14</w:t>
            </w:r>
          </w:p>
        </w:tc>
        <w:tc>
          <w:tcPr>
            <w:tcW w:w="2517" w:type="dxa"/>
            <w:tcBorders>
              <w:top w:val="nil"/>
              <w:left w:val="nil"/>
              <w:bottom w:val="single" w:sz="4" w:space="0" w:color="auto"/>
              <w:right w:val="single" w:sz="4" w:space="0" w:color="auto"/>
            </w:tcBorders>
            <w:shd w:val="clear" w:color="auto" w:fill="auto"/>
            <w:vAlign w:val="center"/>
            <w:hideMark/>
          </w:tcPr>
          <w:p w14:paraId="3E4A958D"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6DDF2422"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2C6BFA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0,85</w:t>
            </w:r>
          </w:p>
        </w:tc>
        <w:tc>
          <w:tcPr>
            <w:tcW w:w="1276" w:type="dxa"/>
            <w:tcBorders>
              <w:top w:val="nil"/>
              <w:left w:val="nil"/>
              <w:bottom w:val="single" w:sz="4" w:space="0" w:color="auto"/>
              <w:right w:val="single" w:sz="4" w:space="0" w:color="auto"/>
            </w:tcBorders>
            <w:shd w:val="clear" w:color="auto" w:fill="auto"/>
            <w:vAlign w:val="center"/>
            <w:hideMark/>
          </w:tcPr>
          <w:p w14:paraId="3DB43946" w14:textId="4D4D7F66"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4605FBB6"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6E96415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12</w:t>
            </w:r>
          </w:p>
        </w:tc>
        <w:tc>
          <w:tcPr>
            <w:tcW w:w="2517" w:type="dxa"/>
            <w:tcBorders>
              <w:top w:val="nil"/>
              <w:left w:val="nil"/>
              <w:bottom w:val="single" w:sz="4" w:space="0" w:color="auto"/>
              <w:right w:val="single" w:sz="4" w:space="0" w:color="auto"/>
            </w:tcBorders>
            <w:shd w:val="clear" w:color="auto" w:fill="auto"/>
            <w:vAlign w:val="center"/>
            <w:hideMark/>
          </w:tcPr>
          <w:p w14:paraId="1554B63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032147D3"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247A297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0,95</w:t>
            </w:r>
          </w:p>
        </w:tc>
        <w:tc>
          <w:tcPr>
            <w:tcW w:w="1276" w:type="dxa"/>
            <w:tcBorders>
              <w:top w:val="nil"/>
              <w:left w:val="nil"/>
              <w:bottom w:val="single" w:sz="4" w:space="0" w:color="auto"/>
              <w:right w:val="single" w:sz="4" w:space="0" w:color="auto"/>
            </w:tcBorders>
            <w:shd w:val="clear" w:color="auto" w:fill="auto"/>
            <w:vAlign w:val="center"/>
            <w:hideMark/>
          </w:tcPr>
          <w:p w14:paraId="7D963AB5" w14:textId="49040B66"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Φ</w:t>
            </w:r>
          </w:p>
        </w:tc>
        <w:tc>
          <w:tcPr>
            <w:tcW w:w="992" w:type="dxa"/>
            <w:gridSpan w:val="2"/>
            <w:tcBorders>
              <w:top w:val="nil"/>
              <w:left w:val="nil"/>
              <w:bottom w:val="single" w:sz="4" w:space="0" w:color="auto"/>
              <w:right w:val="single" w:sz="4" w:space="0" w:color="auto"/>
            </w:tcBorders>
            <w:shd w:val="clear" w:color="auto" w:fill="auto"/>
            <w:vAlign w:val="center"/>
            <w:hideMark/>
          </w:tcPr>
          <w:p w14:paraId="0757289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градус</w:t>
            </w:r>
          </w:p>
        </w:tc>
        <w:tc>
          <w:tcPr>
            <w:tcW w:w="992" w:type="dxa"/>
            <w:tcBorders>
              <w:top w:val="nil"/>
              <w:left w:val="nil"/>
              <w:bottom w:val="single" w:sz="4" w:space="0" w:color="auto"/>
              <w:right w:val="single" w:sz="4" w:space="0" w:color="auto"/>
            </w:tcBorders>
            <w:shd w:val="clear" w:color="auto" w:fill="auto"/>
            <w:vAlign w:val="center"/>
            <w:hideMark/>
          </w:tcPr>
          <w:p w14:paraId="35BD05F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11</w:t>
            </w:r>
          </w:p>
        </w:tc>
        <w:tc>
          <w:tcPr>
            <w:tcW w:w="2517" w:type="dxa"/>
            <w:tcBorders>
              <w:top w:val="nil"/>
              <w:left w:val="nil"/>
              <w:bottom w:val="single" w:sz="4" w:space="0" w:color="auto"/>
              <w:right w:val="single" w:sz="4" w:space="0" w:color="auto"/>
            </w:tcBorders>
            <w:shd w:val="clear" w:color="auto" w:fill="auto"/>
            <w:vAlign w:val="center"/>
            <w:hideMark/>
          </w:tcPr>
          <w:p w14:paraId="2F9BB2A6"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06D1C0CB"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ECD220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lastRenderedPageBreak/>
              <w:t>Табиғи үлгінің меншікті адгезиясы:</w:t>
            </w:r>
          </w:p>
          <w:p w14:paraId="0E9E2442"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63E1C2A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6F66AB8" w14:textId="31BD34BE"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1669090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80,55</w:t>
            </w:r>
          </w:p>
        </w:tc>
        <w:tc>
          <w:tcPr>
            <w:tcW w:w="2517" w:type="dxa"/>
            <w:tcBorders>
              <w:top w:val="nil"/>
              <w:left w:val="nil"/>
              <w:bottom w:val="single" w:sz="4" w:space="0" w:color="auto"/>
              <w:right w:val="single" w:sz="4" w:space="0" w:color="auto"/>
            </w:tcBorders>
            <w:shd w:val="clear" w:color="auto" w:fill="auto"/>
            <w:hideMark/>
          </w:tcPr>
          <w:p w14:paraId="568D53B9"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жоғары беріктігі</w:t>
            </w:r>
          </w:p>
        </w:tc>
      </w:tr>
      <w:tr w:rsidR="00CF53D3" w:rsidRPr="00E631DC" w14:paraId="3AFF8152"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37DDE465"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68FB67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257701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4F73BDB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0,8055</w:t>
            </w:r>
          </w:p>
        </w:tc>
        <w:tc>
          <w:tcPr>
            <w:tcW w:w="2517" w:type="dxa"/>
            <w:tcBorders>
              <w:top w:val="nil"/>
              <w:left w:val="nil"/>
              <w:bottom w:val="single" w:sz="4" w:space="0" w:color="auto"/>
              <w:right w:val="single" w:sz="4" w:space="0" w:color="auto"/>
            </w:tcBorders>
            <w:shd w:val="clear" w:color="auto" w:fill="auto"/>
            <w:hideMark/>
          </w:tcPr>
          <w:p w14:paraId="264187B2"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29B4DBF8"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710EF7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0,85</w:t>
            </w:r>
          </w:p>
          <w:p w14:paraId="5FBFAFC6"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7C72F6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F72282F" w14:textId="429D39EF"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297C5B8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64,44</w:t>
            </w:r>
          </w:p>
        </w:tc>
        <w:tc>
          <w:tcPr>
            <w:tcW w:w="2517" w:type="dxa"/>
            <w:tcBorders>
              <w:top w:val="nil"/>
              <w:left w:val="nil"/>
              <w:bottom w:val="single" w:sz="4" w:space="0" w:color="auto"/>
              <w:right w:val="single" w:sz="4" w:space="0" w:color="auto"/>
            </w:tcBorders>
            <w:shd w:val="clear" w:color="auto" w:fill="auto"/>
            <w:hideMark/>
          </w:tcPr>
          <w:p w14:paraId="22D03CA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орташа беріктігі</w:t>
            </w:r>
          </w:p>
        </w:tc>
      </w:tr>
      <w:tr w:rsidR="00CF53D3" w:rsidRPr="00E631DC" w14:paraId="205D525D"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1A677D22"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0F383222"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79E7FF5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543BA74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0,6444</w:t>
            </w:r>
          </w:p>
        </w:tc>
        <w:tc>
          <w:tcPr>
            <w:tcW w:w="2517" w:type="dxa"/>
            <w:tcBorders>
              <w:top w:val="nil"/>
              <w:left w:val="nil"/>
              <w:bottom w:val="single" w:sz="4" w:space="0" w:color="auto"/>
              <w:right w:val="single" w:sz="4" w:space="0" w:color="auto"/>
            </w:tcBorders>
            <w:shd w:val="clear" w:color="auto" w:fill="auto"/>
            <w:hideMark/>
          </w:tcPr>
          <w:p w14:paraId="0F8C9C8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17D5685F"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2D8E8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0,95</w:t>
            </w:r>
          </w:p>
          <w:p w14:paraId="69C1BB97"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484674E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5200CFF0" w14:textId="24C468A8"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0435FF3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53,70</w:t>
            </w:r>
          </w:p>
        </w:tc>
        <w:tc>
          <w:tcPr>
            <w:tcW w:w="2517" w:type="dxa"/>
            <w:tcBorders>
              <w:top w:val="nil"/>
              <w:left w:val="nil"/>
              <w:bottom w:val="single" w:sz="4" w:space="0" w:color="auto"/>
              <w:right w:val="single" w:sz="4" w:space="0" w:color="auto"/>
            </w:tcBorders>
            <w:shd w:val="clear" w:color="auto" w:fill="auto"/>
            <w:hideMark/>
          </w:tcPr>
          <w:p w14:paraId="268D5A7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орташа беріктігі</w:t>
            </w:r>
          </w:p>
        </w:tc>
      </w:tr>
      <w:tr w:rsidR="00CF53D3" w:rsidRPr="00E631DC" w14:paraId="52EB11F8"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7111BAC2"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03691C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5884198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5ED4F2EA"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0,5370</w:t>
            </w:r>
          </w:p>
        </w:tc>
        <w:tc>
          <w:tcPr>
            <w:tcW w:w="2517" w:type="dxa"/>
            <w:tcBorders>
              <w:top w:val="nil"/>
              <w:left w:val="nil"/>
              <w:bottom w:val="single" w:sz="4" w:space="0" w:color="auto"/>
              <w:right w:val="single" w:sz="4" w:space="0" w:color="auto"/>
            </w:tcBorders>
            <w:shd w:val="clear" w:color="auto" w:fill="auto"/>
            <w:hideMark/>
          </w:tcPr>
          <w:p w14:paraId="2A77D9C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4D62F78E"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F1D2D0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Суға қаныққан үлгінің меншікті адгезиясы:</w:t>
            </w:r>
          </w:p>
          <w:p w14:paraId="3D559939"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17E3E93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1D769DBA" w14:textId="1DEFBEEA"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6A8DABA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57,12</w:t>
            </w:r>
          </w:p>
        </w:tc>
        <w:tc>
          <w:tcPr>
            <w:tcW w:w="2517" w:type="dxa"/>
            <w:tcBorders>
              <w:top w:val="nil"/>
              <w:left w:val="nil"/>
              <w:bottom w:val="single" w:sz="4" w:space="0" w:color="auto"/>
              <w:right w:val="single" w:sz="4" w:space="0" w:color="auto"/>
            </w:tcBorders>
            <w:shd w:val="clear" w:color="auto" w:fill="auto"/>
            <w:hideMark/>
          </w:tcPr>
          <w:p w14:paraId="57FE2F2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орташа беріктігі</w:t>
            </w:r>
          </w:p>
        </w:tc>
      </w:tr>
      <w:tr w:rsidR="00CF53D3" w:rsidRPr="00E631DC" w14:paraId="6C6D9DCA"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68BFD202"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21E8853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704C98A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4589258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0,5712</w:t>
            </w:r>
          </w:p>
        </w:tc>
        <w:tc>
          <w:tcPr>
            <w:tcW w:w="2517" w:type="dxa"/>
            <w:tcBorders>
              <w:top w:val="nil"/>
              <w:left w:val="nil"/>
              <w:bottom w:val="single" w:sz="4" w:space="0" w:color="auto"/>
              <w:right w:val="single" w:sz="4" w:space="0" w:color="auto"/>
            </w:tcBorders>
            <w:shd w:val="clear" w:color="auto" w:fill="auto"/>
            <w:hideMark/>
          </w:tcPr>
          <w:p w14:paraId="39722E79"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29DA9FA8"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4B335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0,85</w:t>
            </w:r>
          </w:p>
          <w:p w14:paraId="13FC5151"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1C84E5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C71549E" w14:textId="117BCE3C"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72C7E70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45,69</w:t>
            </w:r>
          </w:p>
        </w:tc>
        <w:tc>
          <w:tcPr>
            <w:tcW w:w="2517" w:type="dxa"/>
            <w:tcBorders>
              <w:top w:val="nil"/>
              <w:left w:val="nil"/>
              <w:bottom w:val="single" w:sz="4" w:space="0" w:color="auto"/>
              <w:right w:val="single" w:sz="4" w:space="0" w:color="auto"/>
            </w:tcBorders>
            <w:shd w:val="clear" w:color="auto" w:fill="auto"/>
            <w:hideMark/>
          </w:tcPr>
          <w:p w14:paraId="79F7934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орташа беріктігі</w:t>
            </w:r>
          </w:p>
        </w:tc>
      </w:tr>
      <w:tr w:rsidR="00CF53D3" w:rsidRPr="00E631DC" w14:paraId="6D064163"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32BA9CD"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7D1DF90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01E7A6C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кгс/см2</w:t>
            </w:r>
          </w:p>
        </w:tc>
        <w:tc>
          <w:tcPr>
            <w:tcW w:w="992" w:type="dxa"/>
            <w:tcBorders>
              <w:top w:val="nil"/>
              <w:left w:val="nil"/>
              <w:bottom w:val="single" w:sz="4" w:space="0" w:color="auto"/>
              <w:right w:val="single" w:sz="4" w:space="0" w:color="auto"/>
            </w:tcBorders>
            <w:shd w:val="clear" w:color="auto" w:fill="auto"/>
            <w:vAlign w:val="center"/>
            <w:hideMark/>
          </w:tcPr>
          <w:p w14:paraId="2EF54E3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0,4569</w:t>
            </w:r>
          </w:p>
        </w:tc>
        <w:tc>
          <w:tcPr>
            <w:tcW w:w="2517" w:type="dxa"/>
            <w:tcBorders>
              <w:top w:val="nil"/>
              <w:left w:val="nil"/>
              <w:bottom w:val="single" w:sz="4" w:space="0" w:color="auto"/>
              <w:right w:val="single" w:sz="4" w:space="0" w:color="auto"/>
            </w:tcBorders>
            <w:shd w:val="clear" w:color="auto" w:fill="auto"/>
            <w:hideMark/>
          </w:tcPr>
          <w:p w14:paraId="13C7A4B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0C4BFEFD" w14:textId="77777777" w:rsidTr="00510848">
        <w:trPr>
          <w:trHeight w:val="315"/>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407756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сенімділік ықтималдығы 0,95</w:t>
            </w:r>
          </w:p>
          <w:p w14:paraId="4D30467D"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00D013A"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1DF4E36B" w14:textId="55A38240"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кПа</w:t>
            </w:r>
          </w:p>
        </w:tc>
        <w:tc>
          <w:tcPr>
            <w:tcW w:w="992" w:type="dxa"/>
            <w:tcBorders>
              <w:top w:val="nil"/>
              <w:left w:val="nil"/>
              <w:bottom w:val="single" w:sz="4" w:space="0" w:color="auto"/>
              <w:right w:val="single" w:sz="4" w:space="0" w:color="auto"/>
            </w:tcBorders>
            <w:shd w:val="clear" w:color="auto" w:fill="auto"/>
            <w:vAlign w:val="center"/>
            <w:hideMark/>
          </w:tcPr>
          <w:p w14:paraId="56C52F1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38,08</w:t>
            </w:r>
          </w:p>
        </w:tc>
        <w:tc>
          <w:tcPr>
            <w:tcW w:w="2517" w:type="dxa"/>
            <w:tcBorders>
              <w:top w:val="nil"/>
              <w:left w:val="nil"/>
              <w:bottom w:val="single" w:sz="4" w:space="0" w:color="auto"/>
              <w:right w:val="single" w:sz="4" w:space="0" w:color="auto"/>
            </w:tcBorders>
            <w:shd w:val="clear" w:color="auto" w:fill="auto"/>
            <w:hideMark/>
          </w:tcPr>
          <w:p w14:paraId="65ABD660"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төмен беріктігі</w:t>
            </w:r>
          </w:p>
        </w:tc>
      </w:tr>
      <w:tr w:rsidR="00CF53D3" w:rsidRPr="00E631DC" w14:paraId="17A4FCEC"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5A81E8C8"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44CC155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w:t>
            </w:r>
          </w:p>
        </w:tc>
        <w:tc>
          <w:tcPr>
            <w:tcW w:w="992" w:type="dxa"/>
            <w:gridSpan w:val="2"/>
            <w:tcBorders>
              <w:top w:val="nil"/>
              <w:left w:val="nil"/>
              <w:bottom w:val="single" w:sz="4" w:space="0" w:color="auto"/>
              <w:right w:val="single" w:sz="4" w:space="0" w:color="auto"/>
            </w:tcBorders>
            <w:shd w:val="clear" w:color="auto" w:fill="auto"/>
            <w:vAlign w:val="center"/>
            <w:hideMark/>
          </w:tcPr>
          <w:p w14:paraId="645AF4B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106B932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0,3808</w:t>
            </w:r>
          </w:p>
        </w:tc>
        <w:tc>
          <w:tcPr>
            <w:tcW w:w="2517" w:type="dxa"/>
            <w:tcBorders>
              <w:top w:val="nil"/>
              <w:left w:val="nil"/>
              <w:bottom w:val="single" w:sz="4" w:space="0" w:color="auto"/>
              <w:right w:val="single" w:sz="4" w:space="0" w:color="auto"/>
            </w:tcBorders>
            <w:shd w:val="clear" w:color="auto" w:fill="auto"/>
            <w:hideMark/>
          </w:tcPr>
          <w:p w14:paraId="09F85A1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53E2D9AF" w14:textId="77777777" w:rsidTr="00510848">
        <w:trPr>
          <w:trHeight w:val="631"/>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F87B80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Табиғи үлгінің жалпы деформация модулі</w:t>
            </w:r>
          </w:p>
          <w:p w14:paraId="04AC03FF"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5621EF2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6EDFA63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мПа</w:t>
            </w:r>
          </w:p>
        </w:tc>
        <w:tc>
          <w:tcPr>
            <w:tcW w:w="992" w:type="dxa"/>
            <w:tcBorders>
              <w:top w:val="nil"/>
              <w:left w:val="nil"/>
              <w:bottom w:val="single" w:sz="4" w:space="0" w:color="auto"/>
              <w:right w:val="single" w:sz="4" w:space="0" w:color="auto"/>
            </w:tcBorders>
            <w:shd w:val="clear" w:color="auto" w:fill="auto"/>
            <w:vAlign w:val="center"/>
            <w:hideMark/>
          </w:tcPr>
          <w:p w14:paraId="14F98FE3"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2,6</w:t>
            </w:r>
          </w:p>
        </w:tc>
        <w:tc>
          <w:tcPr>
            <w:tcW w:w="2517" w:type="dxa"/>
            <w:tcBorders>
              <w:top w:val="nil"/>
              <w:left w:val="nil"/>
              <w:bottom w:val="single" w:sz="4" w:space="0" w:color="auto"/>
              <w:right w:val="single" w:sz="4" w:space="0" w:color="auto"/>
            </w:tcBorders>
            <w:shd w:val="clear" w:color="auto" w:fill="auto"/>
            <w:hideMark/>
          </w:tcPr>
          <w:p w14:paraId="4511B89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өте қатты деформацияланған</w:t>
            </w:r>
          </w:p>
        </w:tc>
      </w:tr>
      <w:tr w:rsidR="00CF53D3" w:rsidRPr="00E631DC" w14:paraId="66C8822E"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0C5F933"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05F5DF3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4480F19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кгс/см2</w:t>
            </w:r>
          </w:p>
        </w:tc>
        <w:tc>
          <w:tcPr>
            <w:tcW w:w="992" w:type="dxa"/>
            <w:tcBorders>
              <w:top w:val="nil"/>
              <w:left w:val="nil"/>
              <w:bottom w:val="single" w:sz="4" w:space="0" w:color="auto"/>
              <w:right w:val="single" w:sz="4" w:space="0" w:color="auto"/>
            </w:tcBorders>
            <w:shd w:val="clear" w:color="auto" w:fill="auto"/>
            <w:vAlign w:val="center"/>
            <w:hideMark/>
          </w:tcPr>
          <w:p w14:paraId="21C1C318"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26</w:t>
            </w:r>
          </w:p>
        </w:tc>
        <w:tc>
          <w:tcPr>
            <w:tcW w:w="2517" w:type="dxa"/>
            <w:tcBorders>
              <w:top w:val="nil"/>
              <w:left w:val="nil"/>
              <w:bottom w:val="single" w:sz="4" w:space="0" w:color="auto"/>
              <w:right w:val="single" w:sz="4" w:space="0" w:color="auto"/>
            </w:tcBorders>
            <w:shd w:val="clear" w:color="auto" w:fill="auto"/>
            <w:hideMark/>
          </w:tcPr>
          <w:p w14:paraId="216625E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4561CFBD" w14:textId="77777777" w:rsidTr="00510848">
        <w:trPr>
          <w:trHeight w:val="601"/>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536FD3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Табиғи үлгінің тығыздау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199C42E1" w14:textId="29D87C2C" w:rsidR="00CF53D3" w:rsidRPr="00E631DC" w:rsidRDefault="00F63E12" w:rsidP="00E631DC">
            <w:pPr>
              <w:spacing w:after="0" w:line="240" w:lineRule="auto"/>
              <w:jc w:val="center"/>
              <w:rPr>
                <w:rFonts w:ascii="Times New Roman" w:hAnsi="Times New Roman"/>
                <w:sz w:val="24"/>
                <w:szCs w:val="24"/>
              </w:rPr>
            </w:pPr>
            <w:r w:rsidRPr="00E631DC">
              <w:rPr>
                <w:rFonts w:ascii="Times New Roman" w:hAnsi="Times New Roman"/>
                <w:sz w:val="24"/>
                <w:szCs w:val="24"/>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1ABE71C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см</w:t>
            </w:r>
            <w:r w:rsidRPr="00E631DC">
              <w:rPr>
                <w:rFonts w:ascii="Times New Roman" w:hAnsi="Times New Roman"/>
                <w:sz w:val="24"/>
                <w:szCs w:val="24"/>
                <w:vertAlign w:val="superscript"/>
              </w:rPr>
              <w:t>2</w:t>
            </w:r>
            <w:r w:rsidRPr="00E631DC">
              <w:rPr>
                <w:rFonts w:ascii="Times New Roman" w:hAnsi="Times New Roman"/>
                <w:sz w:val="24"/>
                <w:szCs w:val="24"/>
              </w:rPr>
              <w:t>/кгс</w:t>
            </w:r>
          </w:p>
        </w:tc>
        <w:tc>
          <w:tcPr>
            <w:tcW w:w="992" w:type="dxa"/>
            <w:tcBorders>
              <w:top w:val="nil"/>
              <w:left w:val="nil"/>
              <w:bottom w:val="single" w:sz="4" w:space="0" w:color="auto"/>
              <w:right w:val="single" w:sz="4" w:space="0" w:color="auto"/>
            </w:tcBorders>
            <w:shd w:val="clear" w:color="auto" w:fill="auto"/>
            <w:vAlign w:val="center"/>
            <w:hideMark/>
          </w:tcPr>
          <w:p w14:paraId="1720AAE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0,0276</w:t>
            </w:r>
          </w:p>
        </w:tc>
        <w:tc>
          <w:tcPr>
            <w:tcW w:w="2517" w:type="dxa"/>
            <w:tcBorders>
              <w:top w:val="nil"/>
              <w:left w:val="nil"/>
              <w:bottom w:val="single" w:sz="4" w:space="0" w:color="auto"/>
              <w:right w:val="single" w:sz="4" w:space="0" w:color="auto"/>
            </w:tcBorders>
            <w:shd w:val="clear" w:color="auto" w:fill="auto"/>
            <w:hideMark/>
          </w:tcPr>
          <w:p w14:paraId="5B4A1DB0"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r>
      <w:tr w:rsidR="00CF53D3" w:rsidRPr="00E631DC" w14:paraId="322B4C4C" w14:textId="77777777" w:rsidTr="00510848">
        <w:trPr>
          <w:trHeight w:val="631"/>
        </w:trPr>
        <w:tc>
          <w:tcPr>
            <w:tcW w:w="3701" w:type="dxa"/>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46B679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 қаныққан үлгінің жалпы деформация модулі</w:t>
            </w:r>
          </w:p>
          <w:p w14:paraId="3771F535"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29D8B49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7993EEF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мПа</w:t>
            </w:r>
          </w:p>
        </w:tc>
        <w:tc>
          <w:tcPr>
            <w:tcW w:w="992" w:type="dxa"/>
            <w:tcBorders>
              <w:top w:val="nil"/>
              <w:left w:val="nil"/>
              <w:bottom w:val="single" w:sz="4" w:space="0" w:color="auto"/>
              <w:right w:val="single" w:sz="4" w:space="0" w:color="auto"/>
            </w:tcBorders>
            <w:shd w:val="clear" w:color="auto" w:fill="auto"/>
            <w:vAlign w:val="center"/>
            <w:hideMark/>
          </w:tcPr>
          <w:p w14:paraId="3B44A20D"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2,3</w:t>
            </w:r>
          </w:p>
        </w:tc>
        <w:tc>
          <w:tcPr>
            <w:tcW w:w="2517" w:type="dxa"/>
            <w:tcBorders>
              <w:top w:val="nil"/>
              <w:left w:val="nil"/>
              <w:bottom w:val="single" w:sz="4" w:space="0" w:color="auto"/>
              <w:right w:val="single" w:sz="4" w:space="0" w:color="auto"/>
            </w:tcBorders>
            <w:shd w:val="clear" w:color="auto" w:fill="auto"/>
            <w:hideMark/>
          </w:tcPr>
          <w:p w14:paraId="53099879"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өте қатты деформацияланған</w:t>
            </w:r>
          </w:p>
        </w:tc>
      </w:tr>
      <w:tr w:rsidR="00CF53D3" w:rsidRPr="00E631DC" w14:paraId="5C9E49C0" w14:textId="77777777" w:rsidTr="00510848">
        <w:trPr>
          <w:trHeight w:val="375"/>
        </w:trPr>
        <w:tc>
          <w:tcPr>
            <w:tcW w:w="3701" w:type="dxa"/>
            <w:gridSpan w:val="3"/>
            <w:vMerge/>
            <w:tcBorders>
              <w:top w:val="single" w:sz="4" w:space="0" w:color="auto"/>
              <w:left w:val="single" w:sz="4" w:space="0" w:color="auto"/>
              <w:bottom w:val="single" w:sz="4" w:space="0" w:color="auto"/>
              <w:right w:val="single" w:sz="4" w:space="0" w:color="auto"/>
            </w:tcBorders>
            <w:shd w:val="clear" w:color="auto" w:fill="auto"/>
            <w:hideMark/>
          </w:tcPr>
          <w:p w14:paraId="421AE07E" w14:textId="77777777" w:rsidR="00CF53D3" w:rsidRPr="00E631DC" w:rsidRDefault="00CF53D3" w:rsidP="00510848">
            <w:pPr>
              <w:spacing w:after="0" w:line="240" w:lineRule="auto"/>
              <w:rPr>
                <w:rFonts w:ascii="Times New Roman" w:hAnsi="Times New Roman"/>
                <w:sz w:val="24"/>
                <w:szCs w:val="24"/>
              </w:rPr>
            </w:pPr>
          </w:p>
        </w:tc>
        <w:tc>
          <w:tcPr>
            <w:tcW w:w="1276" w:type="dxa"/>
            <w:tcBorders>
              <w:top w:val="nil"/>
              <w:left w:val="nil"/>
              <w:bottom w:val="single" w:sz="4" w:space="0" w:color="auto"/>
              <w:right w:val="single" w:sz="4" w:space="0" w:color="auto"/>
            </w:tcBorders>
            <w:shd w:val="clear" w:color="auto" w:fill="auto"/>
            <w:vAlign w:val="center"/>
            <w:hideMark/>
          </w:tcPr>
          <w:p w14:paraId="1C23164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Е</w:t>
            </w:r>
          </w:p>
        </w:tc>
        <w:tc>
          <w:tcPr>
            <w:tcW w:w="992" w:type="dxa"/>
            <w:gridSpan w:val="2"/>
            <w:tcBorders>
              <w:top w:val="nil"/>
              <w:left w:val="nil"/>
              <w:bottom w:val="single" w:sz="4" w:space="0" w:color="auto"/>
              <w:right w:val="single" w:sz="4" w:space="0" w:color="auto"/>
            </w:tcBorders>
            <w:shd w:val="clear" w:color="auto" w:fill="auto"/>
            <w:vAlign w:val="center"/>
            <w:hideMark/>
          </w:tcPr>
          <w:p w14:paraId="091B10E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кгс/см</w:t>
            </w:r>
            <w:r w:rsidRPr="00E631DC">
              <w:rPr>
                <w:rFonts w:ascii="Times New Roman" w:hAnsi="Times New Roman"/>
                <w:sz w:val="24"/>
                <w:szCs w:val="24"/>
                <w:vertAlign w:val="superscript"/>
              </w:rPr>
              <w:t>2</w:t>
            </w:r>
          </w:p>
        </w:tc>
        <w:tc>
          <w:tcPr>
            <w:tcW w:w="992" w:type="dxa"/>
            <w:tcBorders>
              <w:top w:val="nil"/>
              <w:left w:val="nil"/>
              <w:bottom w:val="single" w:sz="4" w:space="0" w:color="auto"/>
              <w:right w:val="single" w:sz="4" w:space="0" w:color="auto"/>
            </w:tcBorders>
            <w:shd w:val="clear" w:color="auto" w:fill="auto"/>
            <w:vAlign w:val="center"/>
            <w:hideMark/>
          </w:tcPr>
          <w:p w14:paraId="6E63C5E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23</w:t>
            </w:r>
          </w:p>
        </w:tc>
        <w:tc>
          <w:tcPr>
            <w:tcW w:w="2517" w:type="dxa"/>
            <w:tcBorders>
              <w:top w:val="nil"/>
              <w:left w:val="nil"/>
              <w:bottom w:val="single" w:sz="4" w:space="0" w:color="auto"/>
              <w:right w:val="single" w:sz="4" w:space="0" w:color="auto"/>
            </w:tcBorders>
            <w:shd w:val="clear" w:color="auto" w:fill="auto"/>
            <w:hideMark/>
          </w:tcPr>
          <w:p w14:paraId="04AC2F4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764EB5F2" w14:textId="77777777" w:rsidTr="00510848">
        <w:trPr>
          <w:trHeight w:val="616"/>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F8022D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Суға қаныққан үлгіні тығыздау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31C66981" w14:textId="02BC450A" w:rsidR="00CF53D3" w:rsidRPr="00E631DC" w:rsidRDefault="00F63E12" w:rsidP="00510848">
            <w:pPr>
              <w:spacing w:after="0" w:line="240" w:lineRule="auto"/>
              <w:rPr>
                <w:rFonts w:ascii="Times New Roman" w:hAnsi="Times New Roman"/>
                <w:sz w:val="24"/>
                <w:szCs w:val="24"/>
              </w:rPr>
            </w:pPr>
            <w:r w:rsidRPr="00E631DC">
              <w:rPr>
                <w:rFonts w:ascii="Times New Roman" w:hAnsi="Times New Roman"/>
                <w:sz w:val="24"/>
                <w:szCs w:val="24"/>
              </w:rPr>
              <w:t>А</w:t>
            </w:r>
          </w:p>
        </w:tc>
        <w:tc>
          <w:tcPr>
            <w:tcW w:w="992" w:type="dxa"/>
            <w:gridSpan w:val="2"/>
            <w:tcBorders>
              <w:top w:val="nil"/>
              <w:left w:val="nil"/>
              <w:bottom w:val="single" w:sz="4" w:space="0" w:color="auto"/>
              <w:right w:val="single" w:sz="4" w:space="0" w:color="auto"/>
            </w:tcBorders>
            <w:shd w:val="clear" w:color="auto" w:fill="auto"/>
            <w:vAlign w:val="center"/>
            <w:hideMark/>
          </w:tcPr>
          <w:p w14:paraId="23CA3EF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см</w:t>
            </w:r>
            <w:r w:rsidRPr="00E631DC">
              <w:rPr>
                <w:rFonts w:ascii="Times New Roman" w:hAnsi="Times New Roman"/>
                <w:sz w:val="24"/>
                <w:szCs w:val="24"/>
                <w:vertAlign w:val="superscript"/>
              </w:rPr>
              <w:t>2</w:t>
            </w:r>
            <w:r w:rsidRPr="00E631DC">
              <w:rPr>
                <w:rFonts w:ascii="Times New Roman" w:hAnsi="Times New Roman"/>
                <w:sz w:val="24"/>
                <w:szCs w:val="24"/>
              </w:rPr>
              <w:t>/кгс</w:t>
            </w:r>
          </w:p>
        </w:tc>
        <w:tc>
          <w:tcPr>
            <w:tcW w:w="992" w:type="dxa"/>
            <w:tcBorders>
              <w:top w:val="nil"/>
              <w:left w:val="nil"/>
              <w:bottom w:val="single" w:sz="4" w:space="0" w:color="auto"/>
              <w:right w:val="single" w:sz="4" w:space="0" w:color="auto"/>
            </w:tcBorders>
            <w:shd w:val="clear" w:color="auto" w:fill="auto"/>
            <w:vAlign w:val="center"/>
            <w:hideMark/>
          </w:tcPr>
          <w:p w14:paraId="20DDB5E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0,0312</w:t>
            </w:r>
          </w:p>
        </w:tc>
        <w:tc>
          <w:tcPr>
            <w:tcW w:w="2517" w:type="dxa"/>
            <w:tcBorders>
              <w:top w:val="nil"/>
              <w:left w:val="nil"/>
              <w:bottom w:val="single" w:sz="4" w:space="0" w:color="auto"/>
              <w:right w:val="single" w:sz="4" w:space="0" w:color="auto"/>
            </w:tcBorders>
            <w:shd w:val="clear" w:color="auto" w:fill="auto"/>
            <w:hideMark/>
          </w:tcPr>
          <w:p w14:paraId="7497957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3F8AEE27" w14:textId="77777777" w:rsidTr="00510848">
        <w:trPr>
          <w:trHeight w:val="616"/>
        </w:trPr>
        <w:tc>
          <w:tcPr>
            <w:tcW w:w="37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4A7078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І</w:t>
            </w:r>
            <w:r w:rsidRPr="00E631DC">
              <w:rPr>
                <w:rFonts w:ascii="Times New Roman" w:hAnsi="Times New Roman"/>
                <w:sz w:val="24"/>
                <w:szCs w:val="24"/>
              </w:rPr>
              <w:t>сінудің салыстырмалы деформациясы</w:t>
            </w:r>
          </w:p>
        </w:tc>
        <w:tc>
          <w:tcPr>
            <w:tcW w:w="1276" w:type="dxa"/>
            <w:tcBorders>
              <w:top w:val="nil"/>
              <w:left w:val="nil"/>
              <w:bottom w:val="single" w:sz="4" w:space="0" w:color="auto"/>
              <w:right w:val="single" w:sz="4" w:space="0" w:color="auto"/>
            </w:tcBorders>
            <w:shd w:val="clear" w:color="auto" w:fill="auto"/>
            <w:vAlign w:val="center"/>
            <w:hideMark/>
          </w:tcPr>
          <w:p w14:paraId="56D81D8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Ɛsw</w:t>
            </w:r>
          </w:p>
        </w:tc>
        <w:tc>
          <w:tcPr>
            <w:tcW w:w="992" w:type="dxa"/>
            <w:gridSpan w:val="2"/>
            <w:tcBorders>
              <w:top w:val="nil"/>
              <w:left w:val="nil"/>
              <w:bottom w:val="single" w:sz="4" w:space="0" w:color="auto"/>
              <w:right w:val="single" w:sz="4" w:space="0" w:color="auto"/>
            </w:tcBorders>
            <w:shd w:val="clear" w:color="auto" w:fill="auto"/>
            <w:vAlign w:val="center"/>
            <w:hideMark/>
          </w:tcPr>
          <w:p w14:paraId="3BF0D3C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д.е.</w:t>
            </w:r>
          </w:p>
        </w:tc>
        <w:tc>
          <w:tcPr>
            <w:tcW w:w="992" w:type="dxa"/>
            <w:tcBorders>
              <w:top w:val="nil"/>
              <w:left w:val="nil"/>
              <w:bottom w:val="single" w:sz="4" w:space="0" w:color="auto"/>
              <w:right w:val="single" w:sz="4" w:space="0" w:color="auto"/>
            </w:tcBorders>
            <w:shd w:val="clear" w:color="auto" w:fill="auto"/>
            <w:vAlign w:val="center"/>
            <w:hideMark/>
          </w:tcPr>
          <w:p w14:paraId="20FA359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0,070</w:t>
            </w:r>
          </w:p>
        </w:tc>
        <w:tc>
          <w:tcPr>
            <w:tcW w:w="2517" w:type="dxa"/>
            <w:tcBorders>
              <w:top w:val="nil"/>
              <w:left w:val="nil"/>
              <w:bottom w:val="single" w:sz="4" w:space="0" w:color="auto"/>
              <w:right w:val="single" w:sz="4" w:space="0" w:color="auto"/>
            </w:tcBorders>
            <w:shd w:val="clear" w:color="auto" w:fill="auto"/>
            <w:hideMark/>
          </w:tcPr>
          <w:p w14:paraId="39E5CA3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әлсіз ісіну</w:t>
            </w:r>
          </w:p>
        </w:tc>
      </w:tr>
      <w:tr w:rsidR="00CF53D3" w:rsidRPr="00E631DC" w14:paraId="266F6DD9"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FDF300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Пуассон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4042389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µ</w:t>
            </w:r>
          </w:p>
        </w:tc>
        <w:tc>
          <w:tcPr>
            <w:tcW w:w="992" w:type="dxa"/>
            <w:gridSpan w:val="2"/>
            <w:tcBorders>
              <w:top w:val="nil"/>
              <w:left w:val="nil"/>
              <w:bottom w:val="single" w:sz="4" w:space="0" w:color="auto"/>
              <w:right w:val="single" w:sz="4" w:space="0" w:color="auto"/>
            </w:tcBorders>
            <w:shd w:val="clear" w:color="auto" w:fill="auto"/>
            <w:vAlign w:val="center"/>
            <w:hideMark/>
          </w:tcPr>
          <w:p w14:paraId="4780B2B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2F56195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0,42</w:t>
            </w:r>
          </w:p>
        </w:tc>
        <w:tc>
          <w:tcPr>
            <w:tcW w:w="2517" w:type="dxa"/>
            <w:tcBorders>
              <w:top w:val="nil"/>
              <w:left w:val="nil"/>
              <w:bottom w:val="single" w:sz="4" w:space="0" w:color="auto"/>
              <w:right w:val="single" w:sz="4" w:space="0" w:color="auto"/>
            </w:tcBorders>
            <w:shd w:val="clear" w:color="auto" w:fill="auto"/>
            <w:vAlign w:val="center"/>
            <w:hideMark/>
          </w:tcPr>
          <w:p w14:paraId="1516CAD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72C0325E"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1BD5E0F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Бүйірлік кеңею коэффициенті</w:t>
            </w:r>
          </w:p>
        </w:tc>
        <w:tc>
          <w:tcPr>
            <w:tcW w:w="1276" w:type="dxa"/>
            <w:tcBorders>
              <w:top w:val="nil"/>
              <w:left w:val="nil"/>
              <w:bottom w:val="single" w:sz="4" w:space="0" w:color="auto"/>
              <w:right w:val="single" w:sz="4" w:space="0" w:color="auto"/>
            </w:tcBorders>
            <w:shd w:val="clear" w:color="auto" w:fill="auto"/>
            <w:vAlign w:val="center"/>
            <w:hideMark/>
          </w:tcPr>
          <w:p w14:paraId="77245A57" w14:textId="2C43A431" w:rsidR="00CF53D3" w:rsidRPr="00E631DC" w:rsidRDefault="00F63E12" w:rsidP="00510848">
            <w:pPr>
              <w:spacing w:after="0" w:line="240" w:lineRule="auto"/>
              <w:rPr>
                <w:rFonts w:ascii="Times New Roman" w:hAnsi="Times New Roman"/>
                <w:sz w:val="24"/>
                <w:szCs w:val="24"/>
              </w:rPr>
            </w:pPr>
            <w:r w:rsidRPr="00E631DC">
              <w:rPr>
                <w:rFonts w:ascii="Times New Roman" w:hAnsi="Times New Roman"/>
                <w:sz w:val="24"/>
                <w:szCs w:val="24"/>
              </w:rPr>
              <w:t>Β</w:t>
            </w:r>
          </w:p>
        </w:tc>
        <w:tc>
          <w:tcPr>
            <w:tcW w:w="992" w:type="dxa"/>
            <w:gridSpan w:val="2"/>
            <w:tcBorders>
              <w:top w:val="nil"/>
              <w:left w:val="nil"/>
              <w:bottom w:val="single" w:sz="4" w:space="0" w:color="auto"/>
              <w:right w:val="single" w:sz="4" w:space="0" w:color="auto"/>
            </w:tcBorders>
            <w:shd w:val="clear" w:color="auto" w:fill="auto"/>
            <w:vAlign w:val="center"/>
            <w:hideMark/>
          </w:tcPr>
          <w:p w14:paraId="48AAAA0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564A84A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0,4</w:t>
            </w:r>
          </w:p>
        </w:tc>
        <w:tc>
          <w:tcPr>
            <w:tcW w:w="2517" w:type="dxa"/>
            <w:tcBorders>
              <w:top w:val="nil"/>
              <w:left w:val="nil"/>
              <w:bottom w:val="single" w:sz="4" w:space="0" w:color="auto"/>
              <w:right w:val="single" w:sz="4" w:space="0" w:color="auto"/>
            </w:tcBorders>
            <w:shd w:val="clear" w:color="auto" w:fill="auto"/>
            <w:vAlign w:val="center"/>
            <w:hideMark/>
          </w:tcPr>
          <w:p w14:paraId="03D08D0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w:t>
            </w:r>
          </w:p>
        </w:tc>
      </w:tr>
      <w:tr w:rsidR="00CF53D3" w:rsidRPr="00E631DC" w14:paraId="0B616FAD"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25929A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Механизмдерді әзірлеу бойынша топырақ тобы</w:t>
            </w:r>
          </w:p>
        </w:tc>
        <w:tc>
          <w:tcPr>
            <w:tcW w:w="1276" w:type="dxa"/>
            <w:tcBorders>
              <w:top w:val="nil"/>
              <w:left w:val="nil"/>
              <w:bottom w:val="single" w:sz="4" w:space="0" w:color="auto"/>
              <w:right w:val="single" w:sz="4" w:space="0" w:color="auto"/>
            </w:tcBorders>
            <w:shd w:val="clear" w:color="auto" w:fill="auto"/>
            <w:vAlign w:val="center"/>
            <w:hideMark/>
          </w:tcPr>
          <w:p w14:paraId="419F958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223930A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пункт</w:t>
            </w:r>
          </w:p>
        </w:tc>
        <w:tc>
          <w:tcPr>
            <w:tcW w:w="992" w:type="dxa"/>
            <w:tcBorders>
              <w:top w:val="nil"/>
              <w:left w:val="nil"/>
              <w:bottom w:val="single" w:sz="4" w:space="0" w:color="auto"/>
              <w:right w:val="single" w:sz="4" w:space="0" w:color="auto"/>
            </w:tcBorders>
            <w:shd w:val="clear" w:color="auto" w:fill="auto"/>
            <w:vAlign w:val="center"/>
            <w:hideMark/>
          </w:tcPr>
          <w:p w14:paraId="070CDFE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8д</w:t>
            </w:r>
          </w:p>
        </w:tc>
        <w:tc>
          <w:tcPr>
            <w:tcW w:w="2517" w:type="dxa"/>
            <w:tcBorders>
              <w:top w:val="nil"/>
              <w:left w:val="nil"/>
              <w:bottom w:val="single" w:sz="4" w:space="0" w:color="auto"/>
              <w:right w:val="single" w:sz="4" w:space="0" w:color="auto"/>
            </w:tcBorders>
            <w:shd w:val="clear" w:color="auto" w:fill="auto"/>
            <w:vAlign w:val="center"/>
            <w:hideMark/>
          </w:tcPr>
          <w:p w14:paraId="13F7255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65908F16" w14:textId="77777777" w:rsidTr="00510848">
        <w:trPr>
          <w:trHeight w:val="315"/>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406023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xml:space="preserve">Топырақтың </w:t>
            </w:r>
            <w:r w:rsidRPr="00E631DC">
              <w:rPr>
                <w:rFonts w:ascii="Times New Roman" w:hAnsi="Times New Roman"/>
                <w:sz w:val="24"/>
                <w:szCs w:val="24"/>
                <w:lang w:val="kk-KZ"/>
              </w:rPr>
              <w:t>с</w:t>
            </w:r>
            <w:r w:rsidRPr="00E631DC">
              <w:rPr>
                <w:rFonts w:ascii="Times New Roman" w:hAnsi="Times New Roman"/>
                <w:sz w:val="24"/>
                <w:szCs w:val="24"/>
              </w:rPr>
              <w:t>улы сығындысын химиялық талдау нәтижелері, 1:5 қатынасында</w:t>
            </w:r>
          </w:p>
        </w:tc>
      </w:tr>
      <w:tr w:rsidR="00CF53D3" w:rsidRPr="00E631DC" w14:paraId="48F1BAE7"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5CE304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Аниондар</w:t>
            </w:r>
          </w:p>
        </w:tc>
        <w:tc>
          <w:tcPr>
            <w:tcW w:w="1276" w:type="dxa"/>
            <w:tcBorders>
              <w:top w:val="nil"/>
              <w:left w:val="nil"/>
              <w:bottom w:val="single" w:sz="4" w:space="0" w:color="auto"/>
              <w:right w:val="single" w:sz="4" w:space="0" w:color="auto"/>
            </w:tcBorders>
            <w:shd w:val="clear" w:color="auto" w:fill="auto"/>
            <w:vAlign w:val="center"/>
            <w:hideMark/>
          </w:tcPr>
          <w:p w14:paraId="021F2C9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00FDC4F8" w14:textId="2DC69289" w:rsidR="00CF53D3" w:rsidRPr="00E631DC" w:rsidRDefault="00CF53D3" w:rsidP="00E631DC">
            <w:pPr>
              <w:spacing w:after="0" w:line="240" w:lineRule="auto"/>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vAlign w:val="center"/>
            <w:hideMark/>
          </w:tcPr>
          <w:p w14:paraId="227A0F1A" w14:textId="35F04ADE" w:rsidR="00CF53D3" w:rsidRPr="00E631DC" w:rsidRDefault="00CF53D3" w:rsidP="00E631DC">
            <w:pPr>
              <w:spacing w:after="0" w:line="240" w:lineRule="auto"/>
              <w:jc w:val="center"/>
              <w:rPr>
                <w:rFonts w:ascii="Times New Roman" w:hAnsi="Times New Roman"/>
                <w:sz w:val="24"/>
                <w:szCs w:val="24"/>
              </w:rPr>
            </w:pPr>
          </w:p>
        </w:tc>
        <w:tc>
          <w:tcPr>
            <w:tcW w:w="2517" w:type="dxa"/>
            <w:tcBorders>
              <w:top w:val="nil"/>
              <w:left w:val="nil"/>
              <w:bottom w:val="single" w:sz="4" w:space="0" w:color="auto"/>
              <w:right w:val="single" w:sz="4" w:space="0" w:color="auto"/>
            </w:tcBorders>
            <w:shd w:val="clear" w:color="auto" w:fill="auto"/>
            <w:vAlign w:val="center"/>
            <w:hideMark/>
          </w:tcPr>
          <w:p w14:paraId="3FA21AF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w:t>
            </w:r>
          </w:p>
        </w:tc>
      </w:tr>
      <w:tr w:rsidR="00CF53D3" w:rsidRPr="00E631DC" w14:paraId="239AD984"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9C1C6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Бикарбонат ионы</w:t>
            </w:r>
          </w:p>
        </w:tc>
        <w:tc>
          <w:tcPr>
            <w:tcW w:w="1276" w:type="dxa"/>
            <w:tcBorders>
              <w:top w:val="nil"/>
              <w:left w:val="nil"/>
              <w:bottom w:val="single" w:sz="4" w:space="0" w:color="auto"/>
              <w:right w:val="single" w:sz="4" w:space="0" w:color="auto"/>
            </w:tcBorders>
            <w:shd w:val="clear" w:color="auto" w:fill="auto"/>
            <w:vAlign w:val="center"/>
            <w:hideMark/>
          </w:tcPr>
          <w:p w14:paraId="0BFAE8F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НСО3-</w:t>
            </w:r>
          </w:p>
        </w:tc>
        <w:tc>
          <w:tcPr>
            <w:tcW w:w="992" w:type="dxa"/>
            <w:gridSpan w:val="2"/>
            <w:tcBorders>
              <w:top w:val="nil"/>
              <w:left w:val="nil"/>
              <w:bottom w:val="single" w:sz="4" w:space="0" w:color="auto"/>
              <w:right w:val="single" w:sz="4" w:space="0" w:color="auto"/>
            </w:tcBorders>
            <w:shd w:val="clear" w:color="auto" w:fill="auto"/>
            <w:vAlign w:val="center"/>
            <w:hideMark/>
          </w:tcPr>
          <w:p w14:paraId="33C76F0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04FBDEC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0,017</w:t>
            </w:r>
          </w:p>
        </w:tc>
        <w:tc>
          <w:tcPr>
            <w:tcW w:w="2517" w:type="dxa"/>
            <w:tcBorders>
              <w:top w:val="nil"/>
              <w:left w:val="nil"/>
              <w:bottom w:val="single" w:sz="4" w:space="0" w:color="auto"/>
              <w:right w:val="single" w:sz="4" w:space="0" w:color="auto"/>
            </w:tcBorders>
            <w:shd w:val="clear" w:color="auto" w:fill="auto"/>
            <w:vAlign w:val="center"/>
            <w:hideMark/>
          </w:tcPr>
          <w:p w14:paraId="4D9D38D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50AE10C1"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6975A0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Хлор ионы</w:t>
            </w:r>
          </w:p>
        </w:tc>
        <w:tc>
          <w:tcPr>
            <w:tcW w:w="1276" w:type="dxa"/>
            <w:tcBorders>
              <w:top w:val="nil"/>
              <w:left w:val="nil"/>
              <w:bottom w:val="single" w:sz="4" w:space="0" w:color="auto"/>
              <w:right w:val="single" w:sz="4" w:space="0" w:color="auto"/>
            </w:tcBorders>
            <w:shd w:val="clear" w:color="auto" w:fill="auto"/>
            <w:vAlign w:val="center"/>
            <w:hideMark/>
          </w:tcPr>
          <w:p w14:paraId="77654D1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Cl-</w:t>
            </w:r>
          </w:p>
        </w:tc>
        <w:tc>
          <w:tcPr>
            <w:tcW w:w="992" w:type="dxa"/>
            <w:gridSpan w:val="2"/>
            <w:tcBorders>
              <w:top w:val="nil"/>
              <w:left w:val="nil"/>
              <w:bottom w:val="single" w:sz="4" w:space="0" w:color="auto"/>
              <w:right w:val="single" w:sz="4" w:space="0" w:color="auto"/>
            </w:tcBorders>
            <w:shd w:val="clear" w:color="auto" w:fill="auto"/>
            <w:vAlign w:val="center"/>
            <w:hideMark/>
          </w:tcPr>
          <w:p w14:paraId="044ADB40"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46C9D7C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11,514</w:t>
            </w:r>
          </w:p>
        </w:tc>
        <w:tc>
          <w:tcPr>
            <w:tcW w:w="2517" w:type="dxa"/>
            <w:tcBorders>
              <w:top w:val="nil"/>
              <w:left w:val="nil"/>
              <w:bottom w:val="single" w:sz="4" w:space="0" w:color="auto"/>
              <w:right w:val="single" w:sz="4" w:space="0" w:color="auto"/>
            </w:tcBorders>
            <w:shd w:val="clear" w:color="auto" w:fill="auto"/>
            <w:vAlign w:val="center"/>
            <w:hideMark/>
          </w:tcPr>
          <w:p w14:paraId="4867C99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00EF2B9B"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40C5A6F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Сульфат ионы</w:t>
            </w:r>
          </w:p>
        </w:tc>
        <w:tc>
          <w:tcPr>
            <w:tcW w:w="1276" w:type="dxa"/>
            <w:tcBorders>
              <w:top w:val="nil"/>
              <w:left w:val="nil"/>
              <w:bottom w:val="single" w:sz="4" w:space="0" w:color="auto"/>
              <w:right w:val="single" w:sz="4" w:space="0" w:color="auto"/>
            </w:tcBorders>
            <w:shd w:val="clear" w:color="auto" w:fill="auto"/>
            <w:vAlign w:val="center"/>
            <w:hideMark/>
          </w:tcPr>
          <w:p w14:paraId="79A305F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SO4- -</w:t>
            </w:r>
          </w:p>
        </w:tc>
        <w:tc>
          <w:tcPr>
            <w:tcW w:w="992" w:type="dxa"/>
            <w:gridSpan w:val="2"/>
            <w:tcBorders>
              <w:top w:val="nil"/>
              <w:left w:val="nil"/>
              <w:bottom w:val="single" w:sz="4" w:space="0" w:color="auto"/>
              <w:right w:val="single" w:sz="4" w:space="0" w:color="auto"/>
            </w:tcBorders>
            <w:shd w:val="clear" w:color="auto" w:fill="auto"/>
            <w:vAlign w:val="center"/>
            <w:hideMark/>
          </w:tcPr>
          <w:p w14:paraId="7E2852A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6BF6E76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0,517</w:t>
            </w:r>
          </w:p>
        </w:tc>
        <w:tc>
          <w:tcPr>
            <w:tcW w:w="2517" w:type="dxa"/>
            <w:tcBorders>
              <w:top w:val="nil"/>
              <w:left w:val="nil"/>
              <w:bottom w:val="single" w:sz="4" w:space="0" w:color="auto"/>
              <w:right w:val="single" w:sz="4" w:space="0" w:color="auto"/>
            </w:tcBorders>
            <w:shd w:val="clear" w:color="auto" w:fill="auto"/>
            <w:vAlign w:val="center"/>
            <w:hideMark/>
          </w:tcPr>
          <w:p w14:paraId="7A17DFB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0B5E25ED"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26899F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Катиондар</w:t>
            </w:r>
          </w:p>
        </w:tc>
        <w:tc>
          <w:tcPr>
            <w:tcW w:w="1276" w:type="dxa"/>
            <w:tcBorders>
              <w:top w:val="nil"/>
              <w:left w:val="nil"/>
              <w:bottom w:val="single" w:sz="4" w:space="0" w:color="auto"/>
              <w:right w:val="single" w:sz="4" w:space="0" w:color="auto"/>
            </w:tcBorders>
            <w:shd w:val="clear" w:color="auto" w:fill="auto"/>
            <w:vAlign w:val="center"/>
            <w:hideMark/>
          </w:tcPr>
          <w:p w14:paraId="31E7B5E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213B53FD" w14:textId="5E74E9DC" w:rsidR="00CF53D3" w:rsidRPr="00E631DC" w:rsidRDefault="00CF53D3" w:rsidP="00E631DC">
            <w:pPr>
              <w:spacing w:after="0" w:line="240" w:lineRule="auto"/>
              <w:jc w:val="center"/>
              <w:rPr>
                <w:rFonts w:ascii="Times New Roman" w:hAnsi="Times New Roman"/>
                <w:sz w:val="24"/>
                <w:szCs w:val="24"/>
              </w:rPr>
            </w:pPr>
          </w:p>
        </w:tc>
        <w:tc>
          <w:tcPr>
            <w:tcW w:w="992" w:type="dxa"/>
            <w:tcBorders>
              <w:top w:val="nil"/>
              <w:left w:val="nil"/>
              <w:bottom w:val="single" w:sz="4" w:space="0" w:color="auto"/>
              <w:right w:val="single" w:sz="4" w:space="0" w:color="auto"/>
            </w:tcBorders>
            <w:shd w:val="clear" w:color="auto" w:fill="auto"/>
            <w:vAlign w:val="center"/>
            <w:hideMark/>
          </w:tcPr>
          <w:p w14:paraId="7C11D34B" w14:textId="463C7423" w:rsidR="00CF53D3" w:rsidRPr="00E631DC" w:rsidRDefault="00CF53D3" w:rsidP="00E631DC">
            <w:pPr>
              <w:spacing w:after="0" w:line="240" w:lineRule="auto"/>
              <w:jc w:val="center"/>
              <w:rPr>
                <w:rFonts w:ascii="Times New Roman" w:hAnsi="Times New Roman"/>
                <w:sz w:val="24"/>
                <w:szCs w:val="24"/>
              </w:rPr>
            </w:pPr>
          </w:p>
        </w:tc>
        <w:tc>
          <w:tcPr>
            <w:tcW w:w="2517" w:type="dxa"/>
            <w:tcBorders>
              <w:top w:val="nil"/>
              <w:left w:val="nil"/>
              <w:bottom w:val="single" w:sz="4" w:space="0" w:color="auto"/>
              <w:right w:val="single" w:sz="4" w:space="0" w:color="auto"/>
            </w:tcBorders>
            <w:shd w:val="clear" w:color="auto" w:fill="auto"/>
            <w:vAlign w:val="center"/>
            <w:hideMark/>
          </w:tcPr>
          <w:p w14:paraId="52E3E1E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 </w:t>
            </w:r>
          </w:p>
        </w:tc>
      </w:tr>
      <w:tr w:rsidR="00CF53D3" w:rsidRPr="00E631DC" w14:paraId="21A1309C"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5E1A1C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Кальций ионы</w:t>
            </w:r>
          </w:p>
        </w:tc>
        <w:tc>
          <w:tcPr>
            <w:tcW w:w="1276" w:type="dxa"/>
            <w:tcBorders>
              <w:top w:val="nil"/>
              <w:left w:val="nil"/>
              <w:bottom w:val="single" w:sz="4" w:space="0" w:color="auto"/>
              <w:right w:val="single" w:sz="4" w:space="0" w:color="auto"/>
            </w:tcBorders>
            <w:shd w:val="clear" w:color="auto" w:fill="auto"/>
            <w:vAlign w:val="center"/>
            <w:hideMark/>
          </w:tcPr>
          <w:p w14:paraId="2C074CD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Ca++</w:t>
            </w:r>
          </w:p>
        </w:tc>
        <w:tc>
          <w:tcPr>
            <w:tcW w:w="992" w:type="dxa"/>
            <w:gridSpan w:val="2"/>
            <w:tcBorders>
              <w:top w:val="nil"/>
              <w:left w:val="nil"/>
              <w:bottom w:val="single" w:sz="4" w:space="0" w:color="auto"/>
              <w:right w:val="single" w:sz="4" w:space="0" w:color="auto"/>
            </w:tcBorders>
            <w:shd w:val="clear" w:color="auto" w:fill="auto"/>
            <w:vAlign w:val="center"/>
            <w:hideMark/>
          </w:tcPr>
          <w:p w14:paraId="2F1BCB3E"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5850DC0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0,250</w:t>
            </w:r>
          </w:p>
        </w:tc>
        <w:tc>
          <w:tcPr>
            <w:tcW w:w="2517" w:type="dxa"/>
            <w:tcBorders>
              <w:top w:val="nil"/>
              <w:left w:val="nil"/>
              <w:bottom w:val="single" w:sz="4" w:space="0" w:color="auto"/>
              <w:right w:val="single" w:sz="4" w:space="0" w:color="auto"/>
            </w:tcBorders>
            <w:shd w:val="clear" w:color="auto" w:fill="auto"/>
            <w:vAlign w:val="center"/>
            <w:hideMark/>
          </w:tcPr>
          <w:p w14:paraId="3115852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33882199" w14:textId="77777777" w:rsidTr="00510848">
        <w:trPr>
          <w:trHeight w:val="37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FD2A08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lastRenderedPageBreak/>
              <w:t>Магний ионы</w:t>
            </w:r>
          </w:p>
        </w:tc>
        <w:tc>
          <w:tcPr>
            <w:tcW w:w="1276" w:type="dxa"/>
            <w:tcBorders>
              <w:top w:val="nil"/>
              <w:left w:val="nil"/>
              <w:bottom w:val="single" w:sz="4" w:space="0" w:color="auto"/>
              <w:right w:val="single" w:sz="4" w:space="0" w:color="auto"/>
            </w:tcBorders>
            <w:shd w:val="clear" w:color="auto" w:fill="auto"/>
            <w:vAlign w:val="center"/>
            <w:hideMark/>
          </w:tcPr>
          <w:p w14:paraId="0E65E67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Mg++</w:t>
            </w:r>
          </w:p>
        </w:tc>
        <w:tc>
          <w:tcPr>
            <w:tcW w:w="992" w:type="dxa"/>
            <w:gridSpan w:val="2"/>
            <w:tcBorders>
              <w:top w:val="nil"/>
              <w:left w:val="nil"/>
              <w:bottom w:val="single" w:sz="4" w:space="0" w:color="auto"/>
              <w:right w:val="single" w:sz="4" w:space="0" w:color="auto"/>
            </w:tcBorders>
            <w:shd w:val="clear" w:color="auto" w:fill="auto"/>
            <w:vAlign w:val="center"/>
            <w:hideMark/>
          </w:tcPr>
          <w:p w14:paraId="76472145"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21D43D3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0,121</w:t>
            </w:r>
          </w:p>
        </w:tc>
        <w:tc>
          <w:tcPr>
            <w:tcW w:w="2517" w:type="dxa"/>
            <w:tcBorders>
              <w:top w:val="nil"/>
              <w:left w:val="nil"/>
              <w:bottom w:val="single" w:sz="4" w:space="0" w:color="auto"/>
              <w:right w:val="single" w:sz="4" w:space="0" w:color="auto"/>
            </w:tcBorders>
            <w:shd w:val="clear" w:color="auto" w:fill="auto"/>
            <w:vAlign w:val="center"/>
            <w:hideMark/>
          </w:tcPr>
          <w:p w14:paraId="663C54A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7DF62F15" w14:textId="77777777" w:rsidTr="00510848">
        <w:trPr>
          <w:trHeight w:val="39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87DB46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Натрий ионы, + Калий ионы, (айырмашылығы бойынша)</w:t>
            </w:r>
          </w:p>
        </w:tc>
        <w:tc>
          <w:tcPr>
            <w:tcW w:w="1276" w:type="dxa"/>
            <w:tcBorders>
              <w:top w:val="nil"/>
              <w:left w:val="nil"/>
              <w:bottom w:val="single" w:sz="4" w:space="0" w:color="auto"/>
              <w:right w:val="single" w:sz="4" w:space="0" w:color="auto"/>
            </w:tcBorders>
            <w:shd w:val="clear" w:color="auto" w:fill="auto"/>
            <w:vAlign w:val="center"/>
            <w:hideMark/>
          </w:tcPr>
          <w:p w14:paraId="597E109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(Na++) + (K+)</w:t>
            </w:r>
          </w:p>
        </w:tc>
        <w:tc>
          <w:tcPr>
            <w:tcW w:w="992" w:type="dxa"/>
            <w:gridSpan w:val="2"/>
            <w:tcBorders>
              <w:top w:val="nil"/>
              <w:left w:val="nil"/>
              <w:bottom w:val="single" w:sz="4" w:space="0" w:color="auto"/>
              <w:right w:val="single" w:sz="4" w:space="0" w:color="auto"/>
            </w:tcBorders>
            <w:shd w:val="clear" w:color="auto" w:fill="auto"/>
            <w:vAlign w:val="center"/>
            <w:hideMark/>
          </w:tcPr>
          <w:p w14:paraId="544EFD1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754F6651"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7,198</w:t>
            </w:r>
          </w:p>
        </w:tc>
        <w:tc>
          <w:tcPr>
            <w:tcW w:w="2517" w:type="dxa"/>
            <w:tcBorders>
              <w:top w:val="nil"/>
              <w:left w:val="nil"/>
              <w:bottom w:val="single" w:sz="4" w:space="0" w:color="auto"/>
              <w:right w:val="single" w:sz="4" w:space="0" w:color="auto"/>
            </w:tcBorders>
            <w:shd w:val="clear" w:color="auto" w:fill="auto"/>
            <w:vAlign w:val="center"/>
            <w:hideMark/>
          </w:tcPr>
          <w:p w14:paraId="021515E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216DDEDF" w14:textId="77777777" w:rsidTr="00510848">
        <w:trPr>
          <w:trHeight w:val="33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6879359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Тығыз тұнба</w:t>
            </w:r>
          </w:p>
        </w:tc>
        <w:tc>
          <w:tcPr>
            <w:tcW w:w="1276" w:type="dxa"/>
            <w:tcBorders>
              <w:top w:val="nil"/>
              <w:left w:val="nil"/>
              <w:bottom w:val="single" w:sz="4" w:space="0" w:color="auto"/>
              <w:right w:val="single" w:sz="4" w:space="0" w:color="auto"/>
            </w:tcBorders>
            <w:shd w:val="clear" w:color="auto" w:fill="auto"/>
            <w:vAlign w:val="center"/>
            <w:hideMark/>
          </w:tcPr>
          <w:p w14:paraId="0D0A91B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992" w:type="dxa"/>
            <w:gridSpan w:val="2"/>
            <w:tcBorders>
              <w:top w:val="nil"/>
              <w:left w:val="nil"/>
              <w:bottom w:val="single" w:sz="4" w:space="0" w:color="auto"/>
              <w:right w:val="single" w:sz="4" w:space="0" w:color="auto"/>
            </w:tcBorders>
            <w:shd w:val="clear" w:color="auto" w:fill="auto"/>
            <w:vAlign w:val="center"/>
            <w:hideMark/>
          </w:tcPr>
          <w:p w14:paraId="6983FBFB"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0766AD5F"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19,731</w:t>
            </w:r>
          </w:p>
        </w:tc>
        <w:tc>
          <w:tcPr>
            <w:tcW w:w="2517" w:type="dxa"/>
            <w:tcBorders>
              <w:top w:val="nil"/>
              <w:left w:val="nil"/>
              <w:bottom w:val="single" w:sz="4" w:space="0" w:color="auto"/>
              <w:right w:val="single" w:sz="4" w:space="0" w:color="auto"/>
            </w:tcBorders>
            <w:shd w:val="clear" w:color="auto" w:fill="auto"/>
            <w:noWrap/>
            <w:vAlign w:val="bottom"/>
            <w:hideMark/>
          </w:tcPr>
          <w:p w14:paraId="0915B92E"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Өте тұзды</w:t>
            </w:r>
          </w:p>
        </w:tc>
      </w:tr>
      <w:tr w:rsidR="00CF53D3" w:rsidRPr="00E631DC" w14:paraId="77543688" w14:textId="77777777" w:rsidTr="00510848">
        <w:trPr>
          <w:trHeight w:val="33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0F0BDD9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Сутегі иондарының концентрациясы</w:t>
            </w:r>
          </w:p>
        </w:tc>
        <w:tc>
          <w:tcPr>
            <w:tcW w:w="1276" w:type="dxa"/>
            <w:tcBorders>
              <w:top w:val="nil"/>
              <w:left w:val="nil"/>
              <w:bottom w:val="single" w:sz="4" w:space="0" w:color="auto"/>
              <w:right w:val="single" w:sz="4" w:space="0" w:color="auto"/>
            </w:tcBorders>
            <w:shd w:val="clear" w:color="auto" w:fill="auto"/>
            <w:vAlign w:val="center"/>
            <w:hideMark/>
          </w:tcPr>
          <w:p w14:paraId="5540B5C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рН</w:t>
            </w:r>
          </w:p>
        </w:tc>
        <w:tc>
          <w:tcPr>
            <w:tcW w:w="992" w:type="dxa"/>
            <w:gridSpan w:val="2"/>
            <w:tcBorders>
              <w:top w:val="nil"/>
              <w:left w:val="nil"/>
              <w:bottom w:val="single" w:sz="4" w:space="0" w:color="auto"/>
              <w:right w:val="single" w:sz="4" w:space="0" w:color="auto"/>
            </w:tcBorders>
            <w:shd w:val="clear" w:color="auto" w:fill="auto"/>
            <w:vAlign w:val="center"/>
            <w:hideMark/>
          </w:tcPr>
          <w:p w14:paraId="2E89AD64"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72CDADF7"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7,796</w:t>
            </w:r>
          </w:p>
        </w:tc>
        <w:tc>
          <w:tcPr>
            <w:tcW w:w="2517" w:type="dxa"/>
            <w:tcBorders>
              <w:top w:val="nil"/>
              <w:left w:val="nil"/>
              <w:bottom w:val="single" w:sz="4" w:space="0" w:color="auto"/>
              <w:right w:val="single" w:sz="4" w:space="0" w:color="auto"/>
            </w:tcBorders>
            <w:shd w:val="clear" w:color="auto" w:fill="auto"/>
            <w:vAlign w:val="center"/>
            <w:hideMark/>
          </w:tcPr>
          <w:p w14:paraId="5797D85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r>
      <w:tr w:rsidR="00CF53D3" w:rsidRPr="00E631DC" w14:paraId="490E5907" w14:textId="77777777" w:rsidTr="00510848">
        <w:trPr>
          <w:trHeight w:val="39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4BCFBE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Топырақтың тұздану сипаты</w:t>
            </w:r>
          </w:p>
        </w:tc>
        <w:tc>
          <w:tcPr>
            <w:tcW w:w="1276" w:type="dxa"/>
            <w:tcBorders>
              <w:top w:val="nil"/>
              <w:left w:val="nil"/>
              <w:bottom w:val="single" w:sz="4" w:space="0" w:color="auto"/>
              <w:right w:val="single" w:sz="4" w:space="0" w:color="auto"/>
            </w:tcBorders>
            <w:shd w:val="clear" w:color="auto" w:fill="auto"/>
            <w:vAlign w:val="center"/>
            <w:hideMark/>
          </w:tcPr>
          <w:p w14:paraId="1119FBD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Cl/SO4</w:t>
            </w:r>
          </w:p>
        </w:tc>
        <w:tc>
          <w:tcPr>
            <w:tcW w:w="992" w:type="dxa"/>
            <w:gridSpan w:val="2"/>
            <w:tcBorders>
              <w:top w:val="nil"/>
              <w:left w:val="nil"/>
              <w:bottom w:val="single" w:sz="4" w:space="0" w:color="auto"/>
              <w:right w:val="single" w:sz="4" w:space="0" w:color="auto"/>
            </w:tcBorders>
            <w:shd w:val="clear" w:color="auto" w:fill="auto"/>
            <w:vAlign w:val="center"/>
            <w:hideMark/>
          </w:tcPr>
          <w:p w14:paraId="2CDEE589"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w:t>
            </w:r>
          </w:p>
        </w:tc>
        <w:tc>
          <w:tcPr>
            <w:tcW w:w="992" w:type="dxa"/>
            <w:tcBorders>
              <w:top w:val="nil"/>
              <w:left w:val="nil"/>
              <w:bottom w:val="single" w:sz="4" w:space="0" w:color="auto"/>
              <w:right w:val="single" w:sz="4" w:space="0" w:color="auto"/>
            </w:tcBorders>
            <w:shd w:val="clear" w:color="auto" w:fill="auto"/>
            <w:vAlign w:val="center"/>
            <w:hideMark/>
          </w:tcPr>
          <w:p w14:paraId="7E18735C" w14:textId="77777777" w:rsidR="00CF53D3" w:rsidRPr="00E631DC" w:rsidRDefault="00CF53D3" w:rsidP="00E631DC">
            <w:pPr>
              <w:spacing w:after="0" w:line="240" w:lineRule="auto"/>
              <w:jc w:val="center"/>
              <w:rPr>
                <w:rFonts w:ascii="Times New Roman" w:hAnsi="Times New Roman"/>
                <w:sz w:val="24"/>
                <w:szCs w:val="24"/>
              </w:rPr>
            </w:pPr>
            <w:r w:rsidRPr="00E631DC">
              <w:rPr>
                <w:rFonts w:ascii="Times New Roman" w:hAnsi="Times New Roman"/>
                <w:sz w:val="24"/>
                <w:szCs w:val="24"/>
              </w:rPr>
              <w:t>22,253</w:t>
            </w:r>
          </w:p>
        </w:tc>
        <w:tc>
          <w:tcPr>
            <w:tcW w:w="2517" w:type="dxa"/>
            <w:tcBorders>
              <w:top w:val="nil"/>
              <w:left w:val="nil"/>
              <w:bottom w:val="single" w:sz="4" w:space="0" w:color="auto"/>
              <w:right w:val="single" w:sz="4" w:space="0" w:color="auto"/>
            </w:tcBorders>
            <w:shd w:val="clear" w:color="auto" w:fill="auto"/>
            <w:vAlign w:val="center"/>
            <w:hideMark/>
          </w:tcPr>
          <w:p w14:paraId="0B0E924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Хлоридті</w:t>
            </w:r>
          </w:p>
        </w:tc>
      </w:tr>
      <w:tr w:rsidR="00CF53D3" w:rsidRPr="00E631DC" w14:paraId="59285D13" w14:textId="77777777" w:rsidTr="00510848">
        <w:trPr>
          <w:trHeight w:val="706"/>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67A33F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Топырақтағы сульфаттардың W4-W20 су өткізбейтін маркалы бетондарға агрессивті әсер ету дәрежесі</w:t>
            </w:r>
          </w:p>
        </w:tc>
      </w:tr>
      <w:tr w:rsidR="00CF53D3" w:rsidRPr="00E631DC" w14:paraId="041716A6" w14:textId="77777777" w:rsidTr="00510848">
        <w:trPr>
          <w:trHeight w:val="405"/>
        </w:trPr>
        <w:tc>
          <w:tcPr>
            <w:tcW w:w="244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7C8793A4" w14:textId="79AF2B49" w:rsidR="00CF53D3" w:rsidRPr="00E631DC" w:rsidRDefault="00F63E12" w:rsidP="00510848">
            <w:pPr>
              <w:spacing w:after="0" w:line="240" w:lineRule="auto"/>
              <w:rPr>
                <w:rFonts w:ascii="Times New Roman" w:hAnsi="Times New Roman"/>
                <w:sz w:val="24"/>
                <w:szCs w:val="24"/>
              </w:rPr>
            </w:pPr>
            <w:r w:rsidRPr="00E631DC">
              <w:rPr>
                <w:rFonts w:ascii="Times New Roman" w:hAnsi="Times New Roman"/>
                <w:sz w:val="24"/>
                <w:szCs w:val="24"/>
                <w:lang w:val="kk-KZ"/>
              </w:rPr>
              <w:t>МЕМСТ</w:t>
            </w:r>
            <w:r w:rsidR="00CF53D3" w:rsidRPr="00E631DC">
              <w:rPr>
                <w:rFonts w:ascii="Times New Roman" w:hAnsi="Times New Roman"/>
                <w:sz w:val="24"/>
                <w:szCs w:val="24"/>
              </w:rPr>
              <w:t xml:space="preserve"> 10178 бойынша Портландцемент</w:t>
            </w:r>
          </w:p>
        </w:tc>
        <w:tc>
          <w:tcPr>
            <w:tcW w:w="1255" w:type="dxa"/>
            <w:tcBorders>
              <w:top w:val="nil"/>
              <w:left w:val="nil"/>
              <w:bottom w:val="single" w:sz="4" w:space="0" w:color="auto"/>
              <w:right w:val="single" w:sz="4" w:space="0" w:color="auto"/>
            </w:tcBorders>
            <w:shd w:val="clear" w:color="auto" w:fill="auto"/>
            <w:vAlign w:val="center"/>
            <w:hideMark/>
          </w:tcPr>
          <w:p w14:paraId="7837F07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vAlign w:val="center"/>
            <w:hideMark/>
          </w:tcPr>
          <w:p w14:paraId="150FEE4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1F33E6F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252F6F4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27CD252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45893642"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shd w:val="clear" w:color="auto" w:fill="auto"/>
            <w:vAlign w:val="center"/>
            <w:hideMark/>
          </w:tcPr>
          <w:p w14:paraId="04CC8ABE"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35F3437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vAlign w:val="center"/>
            <w:hideMark/>
          </w:tcPr>
          <w:p w14:paraId="5070C92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11E2E17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47EFB64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523139F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30750C8E"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shd w:val="clear" w:color="auto" w:fill="auto"/>
            <w:vAlign w:val="center"/>
            <w:hideMark/>
          </w:tcPr>
          <w:p w14:paraId="3BF35C0A"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021ED23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vAlign w:val="center"/>
            <w:hideMark/>
          </w:tcPr>
          <w:p w14:paraId="73732EA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24D13F4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0A75F87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6AC8B28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636F4913"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shd w:val="clear" w:color="auto" w:fill="auto"/>
            <w:vAlign w:val="center"/>
            <w:hideMark/>
          </w:tcPr>
          <w:p w14:paraId="156F69A6"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6E34B26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W10-W14</w:t>
            </w:r>
          </w:p>
        </w:tc>
        <w:tc>
          <w:tcPr>
            <w:tcW w:w="1276" w:type="dxa"/>
            <w:tcBorders>
              <w:top w:val="nil"/>
              <w:left w:val="nil"/>
              <w:bottom w:val="single" w:sz="4" w:space="0" w:color="auto"/>
              <w:right w:val="single" w:sz="4" w:space="0" w:color="auto"/>
            </w:tcBorders>
            <w:shd w:val="clear" w:color="auto" w:fill="auto"/>
            <w:vAlign w:val="center"/>
            <w:hideMark/>
          </w:tcPr>
          <w:p w14:paraId="76AD4D5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717C214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4215563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4799697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0C44783C"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shd w:val="clear" w:color="auto" w:fill="auto"/>
            <w:vAlign w:val="center"/>
            <w:hideMark/>
          </w:tcPr>
          <w:p w14:paraId="3F53581C"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7B680DD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vAlign w:val="center"/>
            <w:hideMark/>
          </w:tcPr>
          <w:p w14:paraId="61E747D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00BB19F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24E0921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5651696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3E8FC5BC" w14:textId="77777777" w:rsidTr="00510848">
        <w:trPr>
          <w:trHeight w:val="481"/>
        </w:trPr>
        <w:tc>
          <w:tcPr>
            <w:tcW w:w="2446" w:type="dxa"/>
            <w:gridSpan w:val="2"/>
            <w:vMerge w:val="restart"/>
            <w:tcBorders>
              <w:top w:val="nil"/>
              <w:left w:val="single" w:sz="4" w:space="0" w:color="auto"/>
              <w:bottom w:val="single" w:sz="4" w:space="0" w:color="auto"/>
              <w:right w:val="single" w:sz="4" w:space="0" w:color="auto"/>
            </w:tcBorders>
            <w:shd w:val="clear" w:color="auto" w:fill="auto"/>
            <w:hideMark/>
          </w:tcPr>
          <w:p w14:paraId="39C54441" w14:textId="741E4E3A" w:rsidR="00CF53D3" w:rsidRPr="00E631DC" w:rsidRDefault="00CF53D3" w:rsidP="00F63E12">
            <w:pPr>
              <w:spacing w:after="0" w:line="240" w:lineRule="auto"/>
              <w:rPr>
                <w:rFonts w:ascii="Times New Roman" w:hAnsi="Times New Roman"/>
                <w:sz w:val="24"/>
                <w:szCs w:val="24"/>
              </w:rPr>
            </w:pPr>
            <w:r w:rsidRPr="00E631DC">
              <w:rPr>
                <w:rFonts w:ascii="Times New Roman" w:hAnsi="Times New Roman"/>
                <w:sz w:val="24"/>
                <w:szCs w:val="24"/>
              </w:rPr>
              <w:t xml:space="preserve">Құрамында 65% - дан аспайтын c3s, 7% - дан аспайтын c3a, 22% - дан аспайтын c3a + C4AF бар </w:t>
            </w:r>
            <w:r w:rsidR="00F63E12" w:rsidRPr="00E631DC">
              <w:rPr>
                <w:rFonts w:ascii="Times New Roman" w:hAnsi="Times New Roman"/>
                <w:sz w:val="24"/>
                <w:szCs w:val="24"/>
                <w:lang w:val="kk-KZ"/>
              </w:rPr>
              <w:t>МЕМСТ</w:t>
            </w:r>
            <w:r w:rsidRPr="00E631DC">
              <w:rPr>
                <w:rFonts w:ascii="Times New Roman" w:hAnsi="Times New Roman"/>
                <w:sz w:val="24"/>
                <w:szCs w:val="24"/>
              </w:rPr>
              <w:t xml:space="preserve"> 10178 бойынша Портландцемент және шлакопортландцемент</w:t>
            </w:r>
          </w:p>
        </w:tc>
        <w:tc>
          <w:tcPr>
            <w:tcW w:w="1255" w:type="dxa"/>
            <w:tcBorders>
              <w:top w:val="nil"/>
              <w:left w:val="nil"/>
              <w:bottom w:val="single" w:sz="4" w:space="0" w:color="auto"/>
              <w:right w:val="single" w:sz="4" w:space="0" w:color="auto"/>
            </w:tcBorders>
            <w:shd w:val="clear" w:color="auto" w:fill="auto"/>
            <w:vAlign w:val="center"/>
            <w:hideMark/>
          </w:tcPr>
          <w:p w14:paraId="5FD83CC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vAlign w:val="center"/>
            <w:hideMark/>
          </w:tcPr>
          <w:p w14:paraId="05A00C2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67FF5C6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4A87ED2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5BA0B01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09899C16" w14:textId="77777777" w:rsidTr="00510848">
        <w:trPr>
          <w:trHeight w:val="481"/>
        </w:trPr>
        <w:tc>
          <w:tcPr>
            <w:tcW w:w="2446" w:type="dxa"/>
            <w:gridSpan w:val="2"/>
            <w:vMerge/>
            <w:tcBorders>
              <w:top w:val="nil"/>
              <w:left w:val="single" w:sz="4" w:space="0" w:color="auto"/>
              <w:bottom w:val="single" w:sz="4" w:space="0" w:color="auto"/>
              <w:right w:val="single" w:sz="4" w:space="0" w:color="auto"/>
            </w:tcBorders>
            <w:shd w:val="clear" w:color="auto" w:fill="auto"/>
            <w:hideMark/>
          </w:tcPr>
          <w:p w14:paraId="2CA1884D"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4BF6C4F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vAlign w:val="center"/>
            <w:hideMark/>
          </w:tcPr>
          <w:p w14:paraId="54F0280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1C3B7F2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3189343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77A4D4E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Орташа </w:t>
            </w:r>
            <w:r w:rsidRPr="00E631DC">
              <w:rPr>
                <w:rFonts w:ascii="Times New Roman" w:hAnsi="Times New Roman"/>
                <w:sz w:val="24"/>
                <w:szCs w:val="24"/>
              </w:rPr>
              <w:t>агрессивті</w:t>
            </w:r>
          </w:p>
        </w:tc>
      </w:tr>
      <w:tr w:rsidR="00CF53D3" w:rsidRPr="00E631DC" w14:paraId="7F48ECD9" w14:textId="77777777" w:rsidTr="00510848">
        <w:trPr>
          <w:trHeight w:val="481"/>
        </w:trPr>
        <w:tc>
          <w:tcPr>
            <w:tcW w:w="2446" w:type="dxa"/>
            <w:gridSpan w:val="2"/>
            <w:vMerge/>
            <w:tcBorders>
              <w:top w:val="nil"/>
              <w:left w:val="single" w:sz="4" w:space="0" w:color="auto"/>
              <w:bottom w:val="single" w:sz="4" w:space="0" w:color="auto"/>
              <w:right w:val="single" w:sz="4" w:space="0" w:color="auto"/>
            </w:tcBorders>
            <w:shd w:val="clear" w:color="auto" w:fill="auto"/>
            <w:hideMark/>
          </w:tcPr>
          <w:p w14:paraId="7F35A193"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47847D5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vAlign w:val="center"/>
            <w:hideMark/>
          </w:tcPr>
          <w:p w14:paraId="40C92CA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00C3B9E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6FC05AB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4165F3D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Әлсіз </w:t>
            </w:r>
            <w:r w:rsidRPr="00E631DC">
              <w:rPr>
                <w:rFonts w:ascii="Times New Roman" w:hAnsi="Times New Roman"/>
                <w:sz w:val="24"/>
                <w:szCs w:val="24"/>
              </w:rPr>
              <w:t>агрессивті</w:t>
            </w:r>
          </w:p>
        </w:tc>
      </w:tr>
      <w:tr w:rsidR="00CF53D3" w:rsidRPr="00E631DC" w14:paraId="1277F75B" w14:textId="77777777" w:rsidTr="00510848">
        <w:trPr>
          <w:trHeight w:val="481"/>
        </w:trPr>
        <w:tc>
          <w:tcPr>
            <w:tcW w:w="2446" w:type="dxa"/>
            <w:gridSpan w:val="2"/>
            <w:vMerge/>
            <w:tcBorders>
              <w:top w:val="nil"/>
              <w:left w:val="single" w:sz="4" w:space="0" w:color="auto"/>
              <w:bottom w:val="single" w:sz="4" w:space="0" w:color="auto"/>
              <w:right w:val="single" w:sz="4" w:space="0" w:color="auto"/>
            </w:tcBorders>
            <w:shd w:val="clear" w:color="auto" w:fill="auto"/>
            <w:hideMark/>
          </w:tcPr>
          <w:p w14:paraId="2BB34E4C"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18CF910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W10-W14</w:t>
            </w:r>
          </w:p>
        </w:tc>
        <w:tc>
          <w:tcPr>
            <w:tcW w:w="1276" w:type="dxa"/>
            <w:tcBorders>
              <w:top w:val="nil"/>
              <w:left w:val="nil"/>
              <w:bottom w:val="single" w:sz="4" w:space="0" w:color="auto"/>
              <w:right w:val="single" w:sz="4" w:space="0" w:color="auto"/>
            </w:tcBorders>
            <w:shd w:val="clear" w:color="auto" w:fill="auto"/>
            <w:vAlign w:val="center"/>
            <w:hideMark/>
          </w:tcPr>
          <w:p w14:paraId="6DFC789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09AAFCA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7FABEE6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01E6E8A7"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rPr>
              <w:t>Агрессивт емес</w:t>
            </w:r>
          </w:p>
        </w:tc>
      </w:tr>
      <w:tr w:rsidR="00CF53D3" w:rsidRPr="00E631DC" w14:paraId="7FC2BCCA" w14:textId="77777777" w:rsidTr="00510848">
        <w:trPr>
          <w:trHeight w:val="481"/>
        </w:trPr>
        <w:tc>
          <w:tcPr>
            <w:tcW w:w="2446" w:type="dxa"/>
            <w:gridSpan w:val="2"/>
            <w:vMerge/>
            <w:tcBorders>
              <w:top w:val="nil"/>
              <w:left w:val="single" w:sz="4" w:space="0" w:color="auto"/>
              <w:bottom w:val="single" w:sz="4" w:space="0" w:color="auto"/>
              <w:right w:val="single" w:sz="4" w:space="0" w:color="auto"/>
            </w:tcBorders>
            <w:shd w:val="clear" w:color="auto" w:fill="auto"/>
            <w:hideMark/>
          </w:tcPr>
          <w:p w14:paraId="1F5929BE"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3AA313A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vAlign w:val="center"/>
            <w:hideMark/>
          </w:tcPr>
          <w:p w14:paraId="1D36896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5042C93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2D2DA8F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vAlign w:val="center"/>
            <w:hideMark/>
          </w:tcPr>
          <w:p w14:paraId="4BB87DE6" w14:textId="77777777" w:rsidR="00CF53D3" w:rsidRPr="00E631DC" w:rsidRDefault="00CF53D3" w:rsidP="00510848">
            <w:pPr>
              <w:spacing w:after="0" w:line="240" w:lineRule="auto"/>
              <w:rPr>
                <w:rFonts w:ascii="Times New Roman" w:hAnsi="Times New Roman"/>
                <w:sz w:val="24"/>
                <w:szCs w:val="24"/>
                <w:lang w:val="kk-KZ"/>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45547D5C" w14:textId="77777777" w:rsidTr="00510848">
        <w:trPr>
          <w:trHeight w:val="405"/>
        </w:trPr>
        <w:tc>
          <w:tcPr>
            <w:tcW w:w="2446" w:type="dxa"/>
            <w:gridSpan w:val="2"/>
            <w:vMerge w:val="restart"/>
            <w:tcBorders>
              <w:top w:val="nil"/>
              <w:left w:val="single" w:sz="4" w:space="0" w:color="auto"/>
              <w:bottom w:val="single" w:sz="4" w:space="0" w:color="auto"/>
              <w:right w:val="single" w:sz="4" w:space="0" w:color="auto"/>
            </w:tcBorders>
            <w:shd w:val="clear" w:color="auto" w:fill="auto"/>
            <w:hideMark/>
          </w:tcPr>
          <w:p w14:paraId="6CD18239" w14:textId="67917AE5" w:rsidR="00CF53D3" w:rsidRPr="00E631DC" w:rsidRDefault="00CF53D3" w:rsidP="00F63E12">
            <w:pPr>
              <w:spacing w:after="0" w:line="240" w:lineRule="auto"/>
              <w:rPr>
                <w:rFonts w:ascii="Times New Roman" w:hAnsi="Times New Roman"/>
                <w:sz w:val="24"/>
                <w:szCs w:val="24"/>
              </w:rPr>
            </w:pPr>
            <w:r w:rsidRPr="00E631DC">
              <w:rPr>
                <w:rFonts w:ascii="Times New Roman" w:hAnsi="Times New Roman"/>
                <w:sz w:val="24"/>
                <w:szCs w:val="24"/>
              </w:rPr>
              <w:t xml:space="preserve">Құрамында 65% - дан аспайтын c3s, 7% - дан аспайтын c3a, 22% - дан аспайтын c3a + C4AF бар </w:t>
            </w:r>
            <w:r w:rsidR="00F63E12" w:rsidRPr="00E631DC">
              <w:rPr>
                <w:rFonts w:ascii="Times New Roman" w:hAnsi="Times New Roman"/>
                <w:sz w:val="24"/>
                <w:szCs w:val="24"/>
                <w:lang w:val="kk-KZ"/>
              </w:rPr>
              <w:t xml:space="preserve">МЕМСТ </w:t>
            </w:r>
            <w:r w:rsidRPr="00E631DC">
              <w:rPr>
                <w:rFonts w:ascii="Times New Roman" w:hAnsi="Times New Roman"/>
                <w:sz w:val="24"/>
                <w:szCs w:val="24"/>
              </w:rPr>
              <w:t>10178 бойынша Портландцемент және шлакопортландцемент</w:t>
            </w:r>
          </w:p>
        </w:tc>
        <w:tc>
          <w:tcPr>
            <w:tcW w:w="1255" w:type="dxa"/>
            <w:tcBorders>
              <w:top w:val="nil"/>
              <w:left w:val="nil"/>
              <w:bottom w:val="single" w:sz="4" w:space="0" w:color="auto"/>
              <w:right w:val="single" w:sz="4" w:space="0" w:color="auto"/>
            </w:tcBorders>
            <w:shd w:val="clear" w:color="auto" w:fill="auto"/>
            <w:vAlign w:val="center"/>
            <w:hideMark/>
          </w:tcPr>
          <w:p w14:paraId="3C7DB3D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W4</w:t>
            </w:r>
          </w:p>
        </w:tc>
        <w:tc>
          <w:tcPr>
            <w:tcW w:w="1276" w:type="dxa"/>
            <w:tcBorders>
              <w:top w:val="nil"/>
              <w:left w:val="nil"/>
              <w:bottom w:val="single" w:sz="4" w:space="0" w:color="auto"/>
              <w:right w:val="single" w:sz="4" w:space="0" w:color="auto"/>
            </w:tcBorders>
            <w:shd w:val="clear" w:color="auto" w:fill="auto"/>
            <w:vAlign w:val="center"/>
            <w:hideMark/>
          </w:tcPr>
          <w:p w14:paraId="3D688DE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6F17BD9D"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7CD217C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hideMark/>
          </w:tcPr>
          <w:p w14:paraId="22E8501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02E1EA9C"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vAlign w:val="center"/>
            <w:hideMark/>
          </w:tcPr>
          <w:p w14:paraId="5559FC73"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7836B34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W6</w:t>
            </w:r>
          </w:p>
        </w:tc>
        <w:tc>
          <w:tcPr>
            <w:tcW w:w="1276" w:type="dxa"/>
            <w:tcBorders>
              <w:top w:val="nil"/>
              <w:left w:val="nil"/>
              <w:bottom w:val="single" w:sz="4" w:space="0" w:color="auto"/>
              <w:right w:val="single" w:sz="4" w:space="0" w:color="auto"/>
            </w:tcBorders>
            <w:shd w:val="clear" w:color="auto" w:fill="auto"/>
            <w:vAlign w:val="center"/>
            <w:hideMark/>
          </w:tcPr>
          <w:p w14:paraId="65895D8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61D6B64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051B8349"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hideMark/>
          </w:tcPr>
          <w:p w14:paraId="0B88318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794F328C"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vAlign w:val="center"/>
            <w:hideMark/>
          </w:tcPr>
          <w:p w14:paraId="2FF203DE"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728B210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vAlign w:val="center"/>
            <w:hideMark/>
          </w:tcPr>
          <w:p w14:paraId="5E7F286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4F3D612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00C5642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hideMark/>
          </w:tcPr>
          <w:p w14:paraId="2F9EC74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23EB1729"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vAlign w:val="center"/>
            <w:hideMark/>
          </w:tcPr>
          <w:p w14:paraId="6E532F10"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0841675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W10-W14</w:t>
            </w:r>
          </w:p>
        </w:tc>
        <w:tc>
          <w:tcPr>
            <w:tcW w:w="1276" w:type="dxa"/>
            <w:tcBorders>
              <w:top w:val="nil"/>
              <w:left w:val="nil"/>
              <w:bottom w:val="single" w:sz="4" w:space="0" w:color="auto"/>
              <w:right w:val="single" w:sz="4" w:space="0" w:color="auto"/>
            </w:tcBorders>
            <w:shd w:val="clear" w:color="auto" w:fill="auto"/>
            <w:vAlign w:val="center"/>
            <w:hideMark/>
          </w:tcPr>
          <w:p w14:paraId="5025FEB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5CA9C6B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783832B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hideMark/>
          </w:tcPr>
          <w:p w14:paraId="1EFE7C1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06554600" w14:textId="77777777" w:rsidTr="00510848">
        <w:trPr>
          <w:trHeight w:val="405"/>
        </w:trPr>
        <w:tc>
          <w:tcPr>
            <w:tcW w:w="2446" w:type="dxa"/>
            <w:gridSpan w:val="2"/>
            <w:vMerge/>
            <w:tcBorders>
              <w:top w:val="nil"/>
              <w:left w:val="single" w:sz="4" w:space="0" w:color="auto"/>
              <w:bottom w:val="single" w:sz="4" w:space="0" w:color="auto"/>
              <w:right w:val="single" w:sz="4" w:space="0" w:color="auto"/>
            </w:tcBorders>
            <w:vAlign w:val="center"/>
            <w:hideMark/>
          </w:tcPr>
          <w:p w14:paraId="0CE43818"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2A48AD0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W16-W20</w:t>
            </w:r>
          </w:p>
        </w:tc>
        <w:tc>
          <w:tcPr>
            <w:tcW w:w="1276" w:type="dxa"/>
            <w:tcBorders>
              <w:top w:val="nil"/>
              <w:left w:val="nil"/>
              <w:bottom w:val="single" w:sz="4" w:space="0" w:color="auto"/>
              <w:right w:val="single" w:sz="4" w:space="0" w:color="auto"/>
            </w:tcBorders>
            <w:shd w:val="clear" w:color="auto" w:fill="auto"/>
            <w:vAlign w:val="center"/>
            <w:hideMark/>
          </w:tcPr>
          <w:p w14:paraId="4123149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SO</w:t>
            </w:r>
            <w:r w:rsidRPr="00E631DC">
              <w:rPr>
                <w:rFonts w:ascii="Times New Roman" w:hAnsi="Times New Roman"/>
                <w:sz w:val="24"/>
                <w:szCs w:val="24"/>
                <w:vertAlign w:val="subscript"/>
              </w:rPr>
              <w:t>4</w:t>
            </w:r>
            <w:r w:rsidRPr="00E631DC">
              <w:rPr>
                <w:rFonts w:ascii="Times New Roman" w:hAnsi="Times New Roman"/>
                <w:sz w:val="24"/>
                <w:szCs w:val="24"/>
              </w:rPr>
              <w:t>- -</w:t>
            </w:r>
          </w:p>
        </w:tc>
        <w:tc>
          <w:tcPr>
            <w:tcW w:w="992" w:type="dxa"/>
            <w:gridSpan w:val="2"/>
            <w:tcBorders>
              <w:top w:val="nil"/>
              <w:left w:val="nil"/>
              <w:bottom w:val="single" w:sz="4" w:space="0" w:color="auto"/>
              <w:right w:val="single" w:sz="4" w:space="0" w:color="auto"/>
            </w:tcBorders>
            <w:shd w:val="clear" w:color="auto" w:fill="auto"/>
            <w:vAlign w:val="center"/>
            <w:hideMark/>
          </w:tcPr>
          <w:p w14:paraId="79D9313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992" w:type="dxa"/>
            <w:tcBorders>
              <w:top w:val="nil"/>
              <w:left w:val="nil"/>
              <w:bottom w:val="single" w:sz="4" w:space="0" w:color="auto"/>
              <w:right w:val="single" w:sz="4" w:space="0" w:color="auto"/>
            </w:tcBorders>
            <w:shd w:val="clear" w:color="auto" w:fill="auto"/>
            <w:vAlign w:val="center"/>
            <w:hideMark/>
          </w:tcPr>
          <w:p w14:paraId="1C427881"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5 174</w:t>
            </w:r>
          </w:p>
        </w:tc>
        <w:tc>
          <w:tcPr>
            <w:tcW w:w="2517" w:type="dxa"/>
            <w:tcBorders>
              <w:top w:val="nil"/>
              <w:left w:val="nil"/>
              <w:bottom w:val="single" w:sz="4" w:space="0" w:color="auto"/>
              <w:right w:val="single" w:sz="4" w:space="0" w:color="auto"/>
            </w:tcBorders>
            <w:shd w:val="clear" w:color="auto" w:fill="auto"/>
            <w:hideMark/>
          </w:tcPr>
          <w:p w14:paraId="3D15BF36"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Агрессивті</w:t>
            </w:r>
            <w:r w:rsidRPr="00E631DC">
              <w:rPr>
                <w:rFonts w:ascii="Times New Roman" w:hAnsi="Times New Roman"/>
                <w:sz w:val="24"/>
                <w:szCs w:val="24"/>
                <w:lang w:val="kk-KZ"/>
              </w:rPr>
              <w:t xml:space="preserve"> емес</w:t>
            </w:r>
          </w:p>
        </w:tc>
      </w:tr>
      <w:tr w:rsidR="00CF53D3" w:rsidRPr="00E631DC" w14:paraId="776368D6" w14:textId="77777777" w:rsidTr="00510848">
        <w:trPr>
          <w:trHeight w:val="601"/>
        </w:trPr>
        <w:tc>
          <w:tcPr>
            <w:tcW w:w="9478"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06B172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Топырақтағы хлоридтердің темірбетон конструкцияларындағы арматураға агрессивті әсер ету дәрежесі, W4 – W14 су өткізбейтін маркалы бетондар үшін</w:t>
            </w:r>
          </w:p>
        </w:tc>
      </w:tr>
      <w:tr w:rsidR="00CF53D3" w:rsidRPr="00E631DC" w14:paraId="23AC8EDA" w14:textId="77777777" w:rsidTr="00510848">
        <w:trPr>
          <w:trHeight w:val="345"/>
        </w:trPr>
        <w:tc>
          <w:tcPr>
            <w:tcW w:w="2446"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BB9D2C1" w14:textId="41CC7904" w:rsidR="00CF53D3" w:rsidRPr="00E631DC" w:rsidRDefault="00CF53D3" w:rsidP="00F63E12">
            <w:pPr>
              <w:spacing w:after="0" w:line="240" w:lineRule="auto"/>
              <w:rPr>
                <w:rFonts w:ascii="Times New Roman" w:hAnsi="Times New Roman"/>
                <w:sz w:val="24"/>
                <w:szCs w:val="24"/>
              </w:rPr>
            </w:pPr>
            <w:r w:rsidRPr="00E631DC">
              <w:rPr>
                <w:rFonts w:ascii="Times New Roman" w:hAnsi="Times New Roman"/>
                <w:sz w:val="24"/>
                <w:szCs w:val="24"/>
              </w:rPr>
              <w:t xml:space="preserve">Портландцемент, </w:t>
            </w:r>
            <w:r w:rsidR="00F63E12" w:rsidRPr="00E631DC">
              <w:rPr>
                <w:rFonts w:ascii="Times New Roman" w:hAnsi="Times New Roman"/>
                <w:sz w:val="24"/>
                <w:szCs w:val="24"/>
                <w:lang w:val="kk-KZ"/>
              </w:rPr>
              <w:t xml:space="preserve">МЕМСТ </w:t>
            </w:r>
            <w:r w:rsidRPr="00E631DC">
              <w:rPr>
                <w:rFonts w:ascii="Times New Roman" w:hAnsi="Times New Roman"/>
                <w:sz w:val="24"/>
                <w:szCs w:val="24"/>
              </w:rPr>
              <w:t xml:space="preserve"> 10178 </w:t>
            </w:r>
            <w:r w:rsidRPr="00E631DC">
              <w:rPr>
                <w:rFonts w:ascii="Times New Roman" w:hAnsi="Times New Roman"/>
                <w:sz w:val="24"/>
                <w:szCs w:val="24"/>
              </w:rPr>
              <w:lastRenderedPageBreak/>
              <w:t xml:space="preserve">бойынша шлакопортландцемент және </w:t>
            </w:r>
            <w:r w:rsidR="00F63E12" w:rsidRPr="00E631DC">
              <w:rPr>
                <w:rFonts w:ascii="Times New Roman" w:hAnsi="Times New Roman"/>
                <w:sz w:val="24"/>
                <w:szCs w:val="24"/>
                <w:lang w:val="kk-KZ"/>
              </w:rPr>
              <w:t xml:space="preserve">МЕМСТ </w:t>
            </w:r>
            <w:r w:rsidRPr="00E631DC">
              <w:rPr>
                <w:rFonts w:ascii="Times New Roman" w:hAnsi="Times New Roman"/>
                <w:sz w:val="24"/>
                <w:szCs w:val="24"/>
              </w:rPr>
              <w:t xml:space="preserve"> 22266 бойынша сульфатқа төзімді цемент</w:t>
            </w:r>
          </w:p>
        </w:tc>
        <w:tc>
          <w:tcPr>
            <w:tcW w:w="1255" w:type="dxa"/>
            <w:tcBorders>
              <w:top w:val="nil"/>
              <w:left w:val="nil"/>
              <w:bottom w:val="single" w:sz="4" w:space="0" w:color="auto"/>
              <w:right w:val="single" w:sz="4" w:space="0" w:color="auto"/>
            </w:tcBorders>
            <w:shd w:val="clear" w:color="auto" w:fill="auto"/>
            <w:vAlign w:val="center"/>
            <w:hideMark/>
          </w:tcPr>
          <w:p w14:paraId="62D6F71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lastRenderedPageBreak/>
              <w:t>W4-W6</w:t>
            </w:r>
          </w:p>
        </w:tc>
        <w:tc>
          <w:tcPr>
            <w:tcW w:w="1276" w:type="dxa"/>
            <w:tcBorders>
              <w:top w:val="nil"/>
              <w:left w:val="nil"/>
              <w:bottom w:val="single" w:sz="4" w:space="0" w:color="auto"/>
              <w:right w:val="single" w:sz="4" w:space="0" w:color="auto"/>
            </w:tcBorders>
            <w:shd w:val="clear" w:color="auto" w:fill="auto"/>
            <w:vAlign w:val="center"/>
            <w:hideMark/>
          </w:tcPr>
          <w:p w14:paraId="6BD1803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Cl-</w:t>
            </w:r>
          </w:p>
        </w:tc>
        <w:tc>
          <w:tcPr>
            <w:tcW w:w="850" w:type="dxa"/>
            <w:tcBorders>
              <w:top w:val="nil"/>
              <w:left w:val="nil"/>
              <w:bottom w:val="single" w:sz="4" w:space="0" w:color="auto"/>
              <w:right w:val="single" w:sz="4" w:space="0" w:color="auto"/>
            </w:tcBorders>
            <w:shd w:val="clear" w:color="auto" w:fill="auto"/>
            <w:vAlign w:val="center"/>
            <w:hideMark/>
          </w:tcPr>
          <w:p w14:paraId="5F31E3C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17FB282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115 143</w:t>
            </w:r>
          </w:p>
        </w:tc>
        <w:tc>
          <w:tcPr>
            <w:tcW w:w="2517" w:type="dxa"/>
            <w:tcBorders>
              <w:top w:val="nil"/>
              <w:left w:val="nil"/>
              <w:bottom w:val="single" w:sz="4" w:space="0" w:color="auto"/>
              <w:right w:val="single" w:sz="4" w:space="0" w:color="auto"/>
            </w:tcBorders>
            <w:shd w:val="clear" w:color="auto" w:fill="auto"/>
            <w:vAlign w:val="center"/>
            <w:hideMark/>
          </w:tcPr>
          <w:p w14:paraId="193F124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48C7EBA7" w14:textId="77777777" w:rsidTr="00510848">
        <w:trPr>
          <w:trHeight w:val="345"/>
        </w:trPr>
        <w:tc>
          <w:tcPr>
            <w:tcW w:w="2446" w:type="dxa"/>
            <w:gridSpan w:val="2"/>
            <w:vMerge/>
            <w:tcBorders>
              <w:top w:val="nil"/>
              <w:left w:val="single" w:sz="4" w:space="0" w:color="auto"/>
              <w:bottom w:val="single" w:sz="4" w:space="0" w:color="auto"/>
              <w:right w:val="single" w:sz="4" w:space="0" w:color="auto"/>
            </w:tcBorders>
            <w:vAlign w:val="center"/>
            <w:hideMark/>
          </w:tcPr>
          <w:p w14:paraId="2DF0F400"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0FCD5D5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W8</w:t>
            </w:r>
          </w:p>
        </w:tc>
        <w:tc>
          <w:tcPr>
            <w:tcW w:w="1276" w:type="dxa"/>
            <w:tcBorders>
              <w:top w:val="nil"/>
              <w:left w:val="nil"/>
              <w:bottom w:val="single" w:sz="4" w:space="0" w:color="auto"/>
              <w:right w:val="single" w:sz="4" w:space="0" w:color="auto"/>
            </w:tcBorders>
            <w:shd w:val="clear" w:color="auto" w:fill="auto"/>
            <w:vAlign w:val="center"/>
            <w:hideMark/>
          </w:tcPr>
          <w:p w14:paraId="5481EAE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Cl-</w:t>
            </w:r>
          </w:p>
        </w:tc>
        <w:tc>
          <w:tcPr>
            <w:tcW w:w="850" w:type="dxa"/>
            <w:tcBorders>
              <w:top w:val="nil"/>
              <w:left w:val="nil"/>
              <w:bottom w:val="single" w:sz="4" w:space="0" w:color="auto"/>
              <w:right w:val="single" w:sz="4" w:space="0" w:color="auto"/>
            </w:tcBorders>
            <w:shd w:val="clear" w:color="auto" w:fill="auto"/>
            <w:vAlign w:val="center"/>
            <w:hideMark/>
          </w:tcPr>
          <w:p w14:paraId="171D9123"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6455B0CC"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115 143</w:t>
            </w:r>
          </w:p>
        </w:tc>
        <w:tc>
          <w:tcPr>
            <w:tcW w:w="2517" w:type="dxa"/>
            <w:tcBorders>
              <w:top w:val="nil"/>
              <w:left w:val="nil"/>
              <w:bottom w:val="single" w:sz="4" w:space="0" w:color="auto"/>
              <w:right w:val="single" w:sz="4" w:space="0" w:color="auto"/>
            </w:tcBorders>
            <w:shd w:val="clear" w:color="auto" w:fill="auto"/>
            <w:hideMark/>
          </w:tcPr>
          <w:p w14:paraId="466C6E15"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1211DB54" w14:textId="77777777" w:rsidTr="00510848">
        <w:trPr>
          <w:trHeight w:val="345"/>
        </w:trPr>
        <w:tc>
          <w:tcPr>
            <w:tcW w:w="2446" w:type="dxa"/>
            <w:gridSpan w:val="2"/>
            <w:vMerge/>
            <w:tcBorders>
              <w:top w:val="nil"/>
              <w:left w:val="single" w:sz="4" w:space="0" w:color="auto"/>
              <w:bottom w:val="single" w:sz="4" w:space="0" w:color="auto"/>
              <w:right w:val="single" w:sz="4" w:space="0" w:color="auto"/>
            </w:tcBorders>
            <w:vAlign w:val="center"/>
            <w:hideMark/>
          </w:tcPr>
          <w:p w14:paraId="38A83F35" w14:textId="77777777" w:rsidR="00CF53D3" w:rsidRPr="00E631DC" w:rsidRDefault="00CF53D3" w:rsidP="00510848">
            <w:pPr>
              <w:spacing w:after="0" w:line="240" w:lineRule="auto"/>
              <w:rPr>
                <w:rFonts w:ascii="Times New Roman" w:hAnsi="Times New Roman"/>
                <w:sz w:val="24"/>
                <w:szCs w:val="24"/>
              </w:rPr>
            </w:pPr>
          </w:p>
        </w:tc>
        <w:tc>
          <w:tcPr>
            <w:tcW w:w="1255" w:type="dxa"/>
            <w:tcBorders>
              <w:top w:val="nil"/>
              <w:left w:val="nil"/>
              <w:bottom w:val="single" w:sz="4" w:space="0" w:color="auto"/>
              <w:right w:val="single" w:sz="4" w:space="0" w:color="auto"/>
            </w:tcBorders>
            <w:shd w:val="clear" w:color="auto" w:fill="auto"/>
            <w:vAlign w:val="center"/>
            <w:hideMark/>
          </w:tcPr>
          <w:p w14:paraId="298DB06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W10-W14</w:t>
            </w:r>
          </w:p>
        </w:tc>
        <w:tc>
          <w:tcPr>
            <w:tcW w:w="1276" w:type="dxa"/>
            <w:tcBorders>
              <w:top w:val="nil"/>
              <w:left w:val="nil"/>
              <w:bottom w:val="single" w:sz="4" w:space="0" w:color="auto"/>
              <w:right w:val="single" w:sz="4" w:space="0" w:color="auto"/>
            </w:tcBorders>
            <w:shd w:val="clear" w:color="auto" w:fill="auto"/>
            <w:vAlign w:val="center"/>
            <w:hideMark/>
          </w:tcPr>
          <w:p w14:paraId="3BB5BC6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Cl-</w:t>
            </w:r>
          </w:p>
        </w:tc>
        <w:tc>
          <w:tcPr>
            <w:tcW w:w="850" w:type="dxa"/>
            <w:tcBorders>
              <w:top w:val="nil"/>
              <w:left w:val="nil"/>
              <w:bottom w:val="single" w:sz="4" w:space="0" w:color="auto"/>
              <w:right w:val="single" w:sz="4" w:space="0" w:color="auto"/>
            </w:tcBorders>
            <w:shd w:val="clear" w:color="auto" w:fill="auto"/>
            <w:vAlign w:val="center"/>
            <w:hideMark/>
          </w:tcPr>
          <w:p w14:paraId="4608C854"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мг/кг</w:t>
            </w:r>
          </w:p>
        </w:tc>
        <w:tc>
          <w:tcPr>
            <w:tcW w:w="1134" w:type="dxa"/>
            <w:gridSpan w:val="2"/>
            <w:tcBorders>
              <w:top w:val="nil"/>
              <w:left w:val="nil"/>
              <w:bottom w:val="single" w:sz="4" w:space="0" w:color="auto"/>
              <w:right w:val="single" w:sz="4" w:space="0" w:color="auto"/>
            </w:tcBorders>
            <w:shd w:val="clear" w:color="auto" w:fill="auto"/>
            <w:vAlign w:val="center"/>
            <w:hideMark/>
          </w:tcPr>
          <w:p w14:paraId="59FA185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115 143</w:t>
            </w:r>
          </w:p>
        </w:tc>
        <w:tc>
          <w:tcPr>
            <w:tcW w:w="2517" w:type="dxa"/>
            <w:tcBorders>
              <w:top w:val="nil"/>
              <w:left w:val="nil"/>
              <w:bottom w:val="single" w:sz="4" w:space="0" w:color="auto"/>
              <w:right w:val="single" w:sz="4" w:space="0" w:color="auto"/>
            </w:tcBorders>
            <w:shd w:val="clear" w:color="auto" w:fill="auto"/>
            <w:hideMark/>
          </w:tcPr>
          <w:p w14:paraId="6A852CBA"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lang w:val="kk-KZ"/>
              </w:rPr>
              <w:t xml:space="preserve">Өте </w:t>
            </w:r>
            <w:r w:rsidRPr="00E631DC">
              <w:rPr>
                <w:rFonts w:ascii="Times New Roman" w:hAnsi="Times New Roman"/>
                <w:sz w:val="24"/>
                <w:szCs w:val="24"/>
              </w:rPr>
              <w:t>агрессивті</w:t>
            </w:r>
          </w:p>
        </w:tc>
      </w:tr>
      <w:tr w:rsidR="00CF53D3" w:rsidRPr="00E631DC" w14:paraId="762ECDFD" w14:textId="77777777" w:rsidTr="00510848">
        <w:trPr>
          <w:trHeight w:val="390"/>
        </w:trPr>
        <w:tc>
          <w:tcPr>
            <w:tcW w:w="9478" w:type="dxa"/>
            <w:gridSpan w:val="8"/>
            <w:tcBorders>
              <w:top w:val="single" w:sz="4" w:space="0" w:color="auto"/>
              <w:left w:val="single" w:sz="4" w:space="0" w:color="auto"/>
              <w:bottom w:val="single" w:sz="4" w:space="0" w:color="auto"/>
              <w:right w:val="single" w:sz="4" w:space="0" w:color="auto"/>
            </w:tcBorders>
            <w:shd w:val="clear" w:color="auto" w:fill="auto"/>
            <w:hideMark/>
          </w:tcPr>
          <w:p w14:paraId="5217CD6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Сутегі иондарының концентрациясы бойынша топырақтың коррозиялық агрессивтілігі</w:t>
            </w:r>
          </w:p>
        </w:tc>
      </w:tr>
      <w:tr w:rsidR="00CF53D3" w:rsidRPr="00E631DC" w14:paraId="3CEBA81A"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7CA1553F"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Кабельдің қорғасын қабығына қатысты</w:t>
            </w:r>
          </w:p>
        </w:tc>
        <w:tc>
          <w:tcPr>
            <w:tcW w:w="1276" w:type="dxa"/>
            <w:tcBorders>
              <w:top w:val="nil"/>
              <w:left w:val="nil"/>
              <w:bottom w:val="single" w:sz="4" w:space="0" w:color="auto"/>
              <w:right w:val="single" w:sz="4" w:space="0" w:color="auto"/>
            </w:tcBorders>
            <w:shd w:val="clear" w:color="auto" w:fill="auto"/>
            <w:vAlign w:val="center"/>
            <w:hideMark/>
          </w:tcPr>
          <w:p w14:paraId="54505948"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рН</w:t>
            </w:r>
          </w:p>
        </w:tc>
        <w:tc>
          <w:tcPr>
            <w:tcW w:w="850" w:type="dxa"/>
            <w:tcBorders>
              <w:top w:val="nil"/>
              <w:left w:val="nil"/>
              <w:bottom w:val="single" w:sz="4" w:space="0" w:color="auto"/>
              <w:right w:val="single" w:sz="4" w:space="0" w:color="auto"/>
            </w:tcBorders>
            <w:shd w:val="clear" w:color="auto" w:fill="auto"/>
            <w:vAlign w:val="center"/>
            <w:hideMark/>
          </w:tcPr>
          <w:p w14:paraId="297E01B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6213914E"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7,80</w:t>
            </w:r>
          </w:p>
        </w:tc>
        <w:tc>
          <w:tcPr>
            <w:tcW w:w="2517" w:type="dxa"/>
            <w:tcBorders>
              <w:top w:val="nil"/>
              <w:left w:val="nil"/>
              <w:bottom w:val="single" w:sz="4" w:space="0" w:color="auto"/>
              <w:right w:val="single" w:sz="4" w:space="0" w:color="auto"/>
            </w:tcBorders>
            <w:shd w:val="clear" w:color="auto" w:fill="auto"/>
            <w:vAlign w:val="center"/>
            <w:hideMark/>
          </w:tcPr>
          <w:p w14:paraId="23BA4B68" w14:textId="79A9B28C" w:rsidR="00CF53D3" w:rsidRPr="00E631DC" w:rsidRDefault="000E130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О</w:t>
            </w:r>
            <w:r w:rsidR="00CF53D3" w:rsidRPr="00E631DC">
              <w:rPr>
                <w:rFonts w:ascii="Times New Roman" w:hAnsi="Times New Roman"/>
                <w:sz w:val="24"/>
                <w:szCs w:val="24"/>
                <w:lang w:val="kk-KZ"/>
              </w:rPr>
              <w:t>рташа</w:t>
            </w:r>
          </w:p>
        </w:tc>
      </w:tr>
      <w:tr w:rsidR="00CF53D3" w:rsidRPr="00E631DC" w14:paraId="3545F869" w14:textId="77777777" w:rsidTr="00510848">
        <w:trPr>
          <w:trHeight w:val="315"/>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379CC6B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Алюминий кабель қабығына қатысты</w:t>
            </w:r>
          </w:p>
        </w:tc>
        <w:tc>
          <w:tcPr>
            <w:tcW w:w="1276" w:type="dxa"/>
            <w:tcBorders>
              <w:top w:val="nil"/>
              <w:left w:val="nil"/>
              <w:bottom w:val="single" w:sz="4" w:space="0" w:color="auto"/>
              <w:right w:val="single" w:sz="4" w:space="0" w:color="auto"/>
            </w:tcBorders>
            <w:shd w:val="clear" w:color="auto" w:fill="auto"/>
            <w:vAlign w:val="center"/>
            <w:hideMark/>
          </w:tcPr>
          <w:p w14:paraId="147F0E3B"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рН</w:t>
            </w:r>
          </w:p>
        </w:tc>
        <w:tc>
          <w:tcPr>
            <w:tcW w:w="850" w:type="dxa"/>
            <w:tcBorders>
              <w:top w:val="nil"/>
              <w:left w:val="nil"/>
              <w:bottom w:val="single" w:sz="4" w:space="0" w:color="auto"/>
              <w:right w:val="single" w:sz="4" w:space="0" w:color="auto"/>
            </w:tcBorders>
            <w:shd w:val="clear" w:color="auto" w:fill="auto"/>
            <w:vAlign w:val="center"/>
            <w:hideMark/>
          </w:tcPr>
          <w:p w14:paraId="69519B10"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w:t>
            </w:r>
          </w:p>
        </w:tc>
        <w:tc>
          <w:tcPr>
            <w:tcW w:w="1134" w:type="dxa"/>
            <w:gridSpan w:val="2"/>
            <w:tcBorders>
              <w:top w:val="nil"/>
              <w:left w:val="nil"/>
              <w:bottom w:val="single" w:sz="4" w:space="0" w:color="auto"/>
              <w:right w:val="single" w:sz="4" w:space="0" w:color="auto"/>
            </w:tcBorders>
            <w:shd w:val="clear" w:color="auto" w:fill="auto"/>
            <w:vAlign w:val="center"/>
            <w:hideMark/>
          </w:tcPr>
          <w:p w14:paraId="7AB6A66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7,80</w:t>
            </w:r>
          </w:p>
        </w:tc>
        <w:tc>
          <w:tcPr>
            <w:tcW w:w="2517" w:type="dxa"/>
            <w:tcBorders>
              <w:top w:val="nil"/>
              <w:left w:val="nil"/>
              <w:bottom w:val="single" w:sz="4" w:space="0" w:color="auto"/>
              <w:right w:val="single" w:sz="4" w:space="0" w:color="auto"/>
            </w:tcBorders>
            <w:shd w:val="clear" w:color="auto" w:fill="auto"/>
            <w:vAlign w:val="center"/>
            <w:hideMark/>
          </w:tcPr>
          <w:p w14:paraId="4C1AA558" w14:textId="1F3EBDE7" w:rsidR="00CF53D3" w:rsidRPr="00E631DC" w:rsidRDefault="000E1303" w:rsidP="00510848">
            <w:pPr>
              <w:spacing w:after="0" w:line="240" w:lineRule="auto"/>
              <w:rPr>
                <w:rFonts w:ascii="Times New Roman" w:hAnsi="Times New Roman"/>
                <w:sz w:val="24"/>
                <w:szCs w:val="24"/>
                <w:lang w:val="kk-KZ"/>
              </w:rPr>
            </w:pPr>
            <w:r w:rsidRPr="00E631DC">
              <w:rPr>
                <w:rFonts w:ascii="Times New Roman" w:hAnsi="Times New Roman"/>
                <w:sz w:val="24"/>
                <w:szCs w:val="24"/>
                <w:lang w:val="kk-KZ"/>
              </w:rPr>
              <w:t>О</w:t>
            </w:r>
            <w:r w:rsidR="00CF53D3" w:rsidRPr="00E631DC">
              <w:rPr>
                <w:rFonts w:ascii="Times New Roman" w:hAnsi="Times New Roman"/>
                <w:sz w:val="24"/>
                <w:szCs w:val="24"/>
                <w:lang w:val="kk-KZ"/>
              </w:rPr>
              <w:t>рташа</w:t>
            </w:r>
          </w:p>
        </w:tc>
      </w:tr>
      <w:tr w:rsidR="00CF53D3" w:rsidRPr="00E631DC" w14:paraId="0F8FD328" w14:textId="77777777" w:rsidTr="00510848">
        <w:trPr>
          <w:trHeight w:val="960"/>
        </w:trPr>
        <w:tc>
          <w:tcPr>
            <w:tcW w:w="3701" w:type="dxa"/>
            <w:gridSpan w:val="3"/>
            <w:tcBorders>
              <w:top w:val="single" w:sz="4" w:space="0" w:color="auto"/>
              <w:left w:val="single" w:sz="4" w:space="0" w:color="auto"/>
              <w:bottom w:val="single" w:sz="4" w:space="0" w:color="auto"/>
              <w:right w:val="single" w:sz="4" w:space="0" w:color="auto"/>
            </w:tcBorders>
            <w:shd w:val="clear" w:color="auto" w:fill="auto"/>
            <w:hideMark/>
          </w:tcPr>
          <w:p w14:paraId="5857AD02"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Ескерту:</w:t>
            </w:r>
          </w:p>
        </w:tc>
        <w:tc>
          <w:tcPr>
            <w:tcW w:w="5777" w:type="dxa"/>
            <w:gridSpan w:val="5"/>
            <w:tcBorders>
              <w:top w:val="single" w:sz="4" w:space="0" w:color="auto"/>
              <w:left w:val="nil"/>
              <w:bottom w:val="single" w:sz="4" w:space="0" w:color="auto"/>
              <w:right w:val="single" w:sz="4" w:space="0" w:color="auto"/>
            </w:tcBorders>
            <w:shd w:val="clear" w:color="auto" w:fill="auto"/>
            <w:vAlign w:val="center"/>
            <w:hideMark/>
          </w:tcPr>
          <w:p w14:paraId="36950FE7" w14:textId="77777777" w:rsidR="00CF53D3" w:rsidRPr="00E631DC" w:rsidRDefault="00CF53D3" w:rsidP="00510848">
            <w:pPr>
              <w:spacing w:after="0" w:line="240" w:lineRule="auto"/>
              <w:rPr>
                <w:rFonts w:ascii="Times New Roman" w:hAnsi="Times New Roman"/>
                <w:sz w:val="24"/>
                <w:szCs w:val="24"/>
              </w:rPr>
            </w:pPr>
            <w:r w:rsidRPr="00E631DC">
              <w:rPr>
                <w:rFonts w:ascii="Times New Roman" w:hAnsi="Times New Roman"/>
                <w:sz w:val="24"/>
                <w:szCs w:val="24"/>
              </w:rPr>
              <w:t>Түзету коэффициенттерін есепке алмағанда, зертханалық сынақтардың деректері бойынша қабылданған топырақтың нормативтік физикалық, механикалық және химиялық сипаттамаларының мәндері</w:t>
            </w:r>
          </w:p>
        </w:tc>
      </w:tr>
    </w:tbl>
    <w:p w14:paraId="1BA46EE3" w14:textId="77777777" w:rsidR="00CF53D3" w:rsidRPr="00CF53D3" w:rsidRDefault="00CF53D3" w:rsidP="00CF53D3"/>
    <w:p w14:paraId="0E3ECDA3" w14:textId="77777777" w:rsidR="00CF53D3" w:rsidRPr="00CF53D3" w:rsidRDefault="00CF53D3" w:rsidP="00CF53D3">
      <w:pPr>
        <w:ind w:firstLine="567"/>
        <w:jc w:val="both"/>
        <w:rPr>
          <w:rFonts w:ascii="Times New Roman" w:hAnsi="Times New Roman"/>
          <w:sz w:val="28"/>
          <w:szCs w:val="28"/>
        </w:rPr>
      </w:pPr>
      <w:r w:rsidRPr="00CF53D3">
        <w:rPr>
          <w:highlight w:val="yellow"/>
        </w:rPr>
        <w:br w:type="page"/>
      </w:r>
    </w:p>
    <w:p w14:paraId="7D9E03D8" w14:textId="07717E30" w:rsidR="00CF53D3" w:rsidRPr="00CF53D3" w:rsidRDefault="00CF53D3" w:rsidP="00CF53D3">
      <w:pPr>
        <w:spacing w:after="0" w:line="240" w:lineRule="auto"/>
        <w:jc w:val="center"/>
        <w:rPr>
          <w:rFonts w:ascii="Times New Roman" w:hAnsi="Times New Roman"/>
          <w:b/>
          <w:sz w:val="28"/>
          <w:szCs w:val="28"/>
          <w:lang w:val="kk-KZ" w:eastAsia="ru-RU"/>
        </w:rPr>
      </w:pPr>
      <w:r w:rsidRPr="00CF53D3">
        <w:rPr>
          <w:rFonts w:ascii="Times New Roman" w:hAnsi="Times New Roman"/>
          <w:b/>
          <w:sz w:val="28"/>
          <w:szCs w:val="28"/>
          <w:lang w:eastAsia="ru-RU"/>
        </w:rPr>
        <w:lastRenderedPageBreak/>
        <w:t>ҚОСЫМША</w:t>
      </w:r>
      <w:r w:rsidR="00BD31E2">
        <w:rPr>
          <w:rFonts w:ascii="Times New Roman" w:hAnsi="Times New Roman"/>
          <w:b/>
          <w:sz w:val="28"/>
          <w:szCs w:val="28"/>
          <w:lang w:val="kk-KZ" w:eastAsia="ru-RU"/>
        </w:rPr>
        <w:t xml:space="preserve"> М</w:t>
      </w:r>
    </w:p>
    <w:p w14:paraId="32066F14" w14:textId="77777777" w:rsidR="00CF53D3" w:rsidRPr="00300660" w:rsidRDefault="00CF53D3" w:rsidP="00CF53D3">
      <w:pPr>
        <w:spacing w:after="0" w:line="240" w:lineRule="auto"/>
        <w:jc w:val="center"/>
        <w:rPr>
          <w:rFonts w:ascii="Times New Roman" w:hAnsi="Times New Roman"/>
          <w:sz w:val="28"/>
          <w:szCs w:val="28"/>
          <w:lang w:val="kk-KZ" w:eastAsia="ru-RU"/>
        </w:rPr>
      </w:pPr>
      <w:r w:rsidRPr="00300660">
        <w:rPr>
          <w:rFonts w:ascii="Times New Roman" w:hAnsi="Times New Roman"/>
          <w:b/>
          <w:sz w:val="28"/>
          <w:szCs w:val="28"/>
          <w:lang w:val="kk-KZ" w:eastAsia="ru-RU"/>
        </w:rPr>
        <w:t>"Теңіз кен орнының мұнай өндіру ұңғымалары шегінде инженерлік-геологиялық және геоэкологиялық жағдайларды зерттеу"ғылыми зерттеулердің нәтижелерін енгізу туралы анықтама</w:t>
      </w:r>
    </w:p>
    <w:p w14:paraId="3BE0249D" w14:textId="77777777" w:rsidR="00CF53D3" w:rsidRPr="00300660" w:rsidRDefault="00CF53D3" w:rsidP="00CF53D3">
      <w:pPr>
        <w:spacing w:after="0" w:line="240" w:lineRule="auto"/>
        <w:rPr>
          <w:rFonts w:ascii="Times New Roman" w:hAnsi="Times New Roman"/>
          <w:sz w:val="28"/>
          <w:szCs w:val="28"/>
          <w:lang w:val="kk-KZ" w:eastAsia="ru-RU"/>
        </w:rPr>
      </w:pPr>
    </w:p>
    <w:p w14:paraId="20E9666A" w14:textId="6AD79EEA" w:rsidR="00CF53D3" w:rsidRPr="00CF53D3" w:rsidRDefault="00746696" w:rsidP="00746696">
      <w:pPr>
        <w:spacing w:after="0" w:line="240" w:lineRule="auto"/>
        <w:jc w:val="center"/>
        <w:rPr>
          <w:rFonts w:ascii="Times New Roman" w:hAnsi="Times New Roman"/>
          <w:sz w:val="28"/>
          <w:szCs w:val="28"/>
          <w:lang w:eastAsia="ru-RU"/>
        </w:rPr>
      </w:pPr>
      <w:r w:rsidRPr="00746696">
        <w:rPr>
          <w:rFonts w:ascii="Times New Roman" w:hAnsi="Times New Roman"/>
          <w:noProof/>
          <w:sz w:val="28"/>
          <w:szCs w:val="28"/>
          <w:lang w:eastAsia="ru-RU"/>
        </w:rPr>
        <w:drawing>
          <wp:inline distT="0" distB="0" distL="0" distR="0" wp14:anchorId="6CF87389" wp14:editId="0700E107">
            <wp:extent cx="5288280" cy="7477760"/>
            <wp:effectExtent l="0" t="0" r="762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93183" cy="7484693"/>
                    </a:xfrm>
                    <a:prstGeom prst="rect">
                      <a:avLst/>
                    </a:prstGeom>
                  </pic:spPr>
                </pic:pic>
              </a:graphicData>
            </a:graphic>
          </wp:inline>
        </w:drawing>
      </w:r>
    </w:p>
    <w:p w14:paraId="350AC002" w14:textId="77777777" w:rsidR="00CF53D3" w:rsidRPr="00CF53D3" w:rsidRDefault="00CF53D3" w:rsidP="00CF53D3">
      <w:pPr>
        <w:spacing w:after="0" w:line="240" w:lineRule="auto"/>
        <w:rPr>
          <w:rFonts w:ascii="Times New Roman" w:hAnsi="Times New Roman"/>
          <w:sz w:val="28"/>
          <w:szCs w:val="28"/>
          <w:lang w:eastAsia="ru-RU"/>
        </w:rPr>
      </w:pPr>
    </w:p>
    <w:p w14:paraId="7874DBD9" w14:textId="77777777" w:rsidR="00CF53D3" w:rsidRPr="00CF53D3" w:rsidRDefault="00CF53D3" w:rsidP="00CF53D3">
      <w:pPr>
        <w:spacing w:after="0" w:line="240" w:lineRule="auto"/>
        <w:rPr>
          <w:rFonts w:ascii="Times New Roman" w:hAnsi="Times New Roman"/>
          <w:sz w:val="28"/>
          <w:szCs w:val="28"/>
          <w:lang w:eastAsia="ru-RU"/>
        </w:rPr>
      </w:pPr>
    </w:p>
    <w:p w14:paraId="0DAB7779" w14:textId="09F91DF5" w:rsidR="00CF53D3" w:rsidRPr="00CF53D3" w:rsidRDefault="00CF53D3" w:rsidP="00CF53D3">
      <w:pPr>
        <w:spacing w:after="0" w:line="240" w:lineRule="auto"/>
        <w:jc w:val="center"/>
        <w:rPr>
          <w:rFonts w:ascii="Times New Roman" w:hAnsi="Times New Roman"/>
          <w:b/>
          <w:sz w:val="28"/>
          <w:szCs w:val="28"/>
          <w:lang w:val="kk-KZ" w:eastAsia="ru-RU"/>
        </w:rPr>
      </w:pPr>
      <w:r w:rsidRPr="00CF53D3">
        <w:rPr>
          <w:rFonts w:ascii="Times New Roman" w:hAnsi="Times New Roman"/>
          <w:b/>
          <w:sz w:val="28"/>
          <w:szCs w:val="28"/>
          <w:lang w:eastAsia="ru-RU"/>
        </w:rPr>
        <w:lastRenderedPageBreak/>
        <w:t>ҚОСЫМША</w:t>
      </w:r>
      <w:r w:rsidR="00BD31E2">
        <w:rPr>
          <w:rFonts w:ascii="Times New Roman" w:hAnsi="Times New Roman"/>
          <w:b/>
          <w:sz w:val="28"/>
          <w:szCs w:val="28"/>
          <w:lang w:val="kk-KZ" w:eastAsia="ru-RU"/>
        </w:rPr>
        <w:t xml:space="preserve"> Н</w:t>
      </w:r>
    </w:p>
    <w:p w14:paraId="06131921" w14:textId="77777777" w:rsidR="00CF53D3" w:rsidRPr="00CF53D3" w:rsidRDefault="00CF53D3" w:rsidP="00CF53D3">
      <w:pPr>
        <w:tabs>
          <w:tab w:val="left" w:pos="375"/>
        </w:tabs>
        <w:jc w:val="center"/>
        <w:rPr>
          <w:rFonts w:ascii="Times New Roman" w:hAnsi="Times New Roman"/>
          <w:sz w:val="28"/>
          <w:szCs w:val="28"/>
          <w:lang w:val="kk-KZ" w:eastAsia="ru-RU"/>
        </w:rPr>
      </w:pPr>
      <w:r w:rsidRPr="00CF53D3">
        <w:rPr>
          <w:rFonts w:ascii="Times New Roman" w:hAnsi="Times New Roman"/>
          <w:b/>
          <w:sz w:val="28"/>
          <w:szCs w:val="28"/>
          <w:lang w:val="kk-KZ" w:eastAsia="ru-RU"/>
        </w:rPr>
        <w:t xml:space="preserve">"Теңіз кен орнының мұнай өндіру ұңғымалары шегінде инженерлік-геологиялық және геоэкологиялық жағдайларды зерттеу" </w:t>
      </w:r>
      <w:r w:rsidRPr="00CF53D3">
        <w:rPr>
          <w:rFonts w:ascii="Times New Roman" w:hAnsi="Times New Roman"/>
          <w:b/>
          <w:sz w:val="28"/>
          <w:szCs w:val="28"/>
          <w:lang w:val="kk-KZ"/>
        </w:rPr>
        <w:t>ғылыми-зерттеу жұмысының нәтижелерін оқу процесіне енгізу актісі</w:t>
      </w:r>
    </w:p>
    <w:p w14:paraId="25B7B4FF" w14:textId="36A5FB49" w:rsidR="00CF53D3" w:rsidRPr="00CF53D3" w:rsidRDefault="00746696" w:rsidP="00746696">
      <w:pPr>
        <w:spacing w:after="0" w:line="240" w:lineRule="auto"/>
        <w:jc w:val="center"/>
        <w:rPr>
          <w:rFonts w:ascii="Times New Roman" w:hAnsi="Times New Roman"/>
          <w:sz w:val="28"/>
          <w:szCs w:val="28"/>
          <w:lang w:val="kk-KZ" w:eastAsia="ru-RU"/>
        </w:rPr>
      </w:pPr>
      <w:r w:rsidRPr="00746696">
        <w:rPr>
          <w:rFonts w:ascii="Times New Roman" w:hAnsi="Times New Roman"/>
          <w:noProof/>
          <w:sz w:val="28"/>
          <w:szCs w:val="28"/>
          <w:lang w:eastAsia="ru-RU"/>
        </w:rPr>
        <w:drawing>
          <wp:inline distT="0" distB="0" distL="0" distR="0" wp14:anchorId="0B3D18E3" wp14:editId="0333587C">
            <wp:extent cx="5423506" cy="7459980"/>
            <wp:effectExtent l="0" t="0" r="6350" b="7620"/>
            <wp:docPr id="15" name="Рисунок 15" descr="C:\Users\Мансия\Downloads\Рисунок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нсия\Downloads\Рисунок (4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rot="10800000">
                      <a:off x="0" y="0"/>
                      <a:ext cx="5425159" cy="7462254"/>
                    </a:xfrm>
                    <a:prstGeom prst="rect">
                      <a:avLst/>
                    </a:prstGeom>
                    <a:noFill/>
                    <a:ln>
                      <a:noFill/>
                    </a:ln>
                  </pic:spPr>
                </pic:pic>
              </a:graphicData>
            </a:graphic>
          </wp:inline>
        </w:drawing>
      </w:r>
    </w:p>
    <w:p w14:paraId="56527187" w14:textId="06E19D4D" w:rsidR="006F236B" w:rsidRPr="00CF53D3" w:rsidRDefault="006F236B" w:rsidP="00CF53D3">
      <w:pPr>
        <w:tabs>
          <w:tab w:val="left" w:pos="2745"/>
        </w:tabs>
        <w:ind w:left="142"/>
        <w:jc w:val="both"/>
        <w:rPr>
          <w:rFonts w:ascii="Times New Roman" w:hAnsi="Times New Roman"/>
          <w:sz w:val="28"/>
          <w:szCs w:val="28"/>
          <w:lang w:eastAsia="ru-RU"/>
        </w:rPr>
      </w:pPr>
    </w:p>
    <w:sectPr w:rsidR="006F236B" w:rsidRPr="00CF53D3" w:rsidSect="008D6464">
      <w:footerReference w:type="default" r:id="rId13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325B58" w14:textId="77777777" w:rsidR="00B40479" w:rsidRDefault="00B40479" w:rsidP="00AF667C">
      <w:pPr>
        <w:spacing w:after="0" w:line="240" w:lineRule="auto"/>
      </w:pPr>
      <w:r>
        <w:separator/>
      </w:r>
    </w:p>
  </w:endnote>
  <w:endnote w:type="continuationSeparator" w:id="0">
    <w:p w14:paraId="25DE0F55" w14:textId="77777777" w:rsidR="00B40479" w:rsidRDefault="00B40479" w:rsidP="00AF6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charset w:val="01"/>
    <w:family w:val="swiss"/>
    <w:pitch w:val="variable"/>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Helvetica">
    <w:panose1 w:val="020B0504020202020204"/>
    <w:charset w:val="CC"/>
    <w:family w:val="swiss"/>
    <w:pitch w:val="variable"/>
    <w:sig w:usb0="E0002EFF" w:usb1="C000785B" w:usb2="00000009" w:usb3="00000000" w:csb0="000001FF" w:csb1="00000000"/>
  </w:font>
  <w:font w:name="Open Sans">
    <w:altName w:val="Calibri"/>
    <w:charset w:val="CC"/>
    <w:family w:val="swiss"/>
    <w:pitch w:val="variable"/>
    <w:sig w:usb0="E00002EF" w:usb1="4000205B" w:usb2="00000028" w:usb3="00000000" w:csb0="0000019F" w:csb1="00000000"/>
  </w:font>
  <w:font w:name="Roboto">
    <w:altName w:val="Calibri"/>
    <w:charset w:val="CC"/>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48902590"/>
      <w:docPartObj>
        <w:docPartGallery w:val="Page Numbers (Bottom of Page)"/>
        <w:docPartUnique/>
      </w:docPartObj>
    </w:sdtPr>
    <w:sdtEndPr/>
    <w:sdtContent>
      <w:p w14:paraId="2067D3AA" w14:textId="2B494CCD" w:rsidR="00217537" w:rsidRDefault="00217537">
        <w:pPr>
          <w:pStyle w:val="a8"/>
          <w:jc w:val="center"/>
        </w:pPr>
        <w:r>
          <w:fldChar w:fldCharType="begin"/>
        </w:r>
        <w:r>
          <w:instrText>PAGE   \* MERGEFORMAT</w:instrText>
        </w:r>
        <w:r>
          <w:fldChar w:fldCharType="separate"/>
        </w:r>
        <w:r w:rsidR="00E95BE4">
          <w:rPr>
            <w:noProof/>
          </w:rPr>
          <w:t>176</w:t>
        </w:r>
        <w:r>
          <w:fldChar w:fldCharType="end"/>
        </w:r>
      </w:p>
    </w:sdtContent>
  </w:sdt>
  <w:p w14:paraId="46ACC1AB" w14:textId="77777777" w:rsidR="00217537" w:rsidRDefault="0021753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4E331E" w14:textId="77777777" w:rsidR="00B40479" w:rsidRDefault="00B40479" w:rsidP="00AF667C">
      <w:pPr>
        <w:spacing w:after="0" w:line="240" w:lineRule="auto"/>
      </w:pPr>
      <w:r>
        <w:separator/>
      </w:r>
    </w:p>
  </w:footnote>
  <w:footnote w:type="continuationSeparator" w:id="0">
    <w:p w14:paraId="59882A61" w14:textId="77777777" w:rsidR="00B40479" w:rsidRDefault="00B40479" w:rsidP="00AF66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867FAC"/>
    <w:multiLevelType w:val="hybridMultilevel"/>
    <w:tmpl w:val="1AE2B326"/>
    <w:lvl w:ilvl="0" w:tplc="E88CD84A">
      <w:start w:val="1"/>
      <w:numFmt w:val="decimal"/>
      <w:lvlText w:val="%1."/>
      <w:lvlJc w:val="left"/>
      <w:pPr>
        <w:ind w:left="1495" w:hanging="360"/>
      </w:pPr>
      <w:rPr>
        <w:rFonts w:cs="Times New Roman" w:hint="default"/>
      </w:rPr>
    </w:lvl>
    <w:lvl w:ilvl="1" w:tplc="04190019" w:tentative="1">
      <w:start w:val="1"/>
      <w:numFmt w:val="lowerLetter"/>
      <w:lvlText w:val="%2."/>
      <w:lvlJc w:val="left"/>
      <w:pPr>
        <w:ind w:left="2215" w:hanging="360"/>
      </w:pPr>
      <w:rPr>
        <w:rFonts w:cs="Times New Roman"/>
      </w:rPr>
    </w:lvl>
    <w:lvl w:ilvl="2" w:tplc="0419001B" w:tentative="1">
      <w:start w:val="1"/>
      <w:numFmt w:val="lowerRoman"/>
      <w:lvlText w:val="%3."/>
      <w:lvlJc w:val="right"/>
      <w:pPr>
        <w:ind w:left="2935" w:hanging="180"/>
      </w:pPr>
      <w:rPr>
        <w:rFonts w:cs="Times New Roman"/>
      </w:rPr>
    </w:lvl>
    <w:lvl w:ilvl="3" w:tplc="0419000F" w:tentative="1">
      <w:start w:val="1"/>
      <w:numFmt w:val="decimal"/>
      <w:lvlText w:val="%4."/>
      <w:lvlJc w:val="left"/>
      <w:pPr>
        <w:ind w:left="3655" w:hanging="360"/>
      </w:pPr>
      <w:rPr>
        <w:rFonts w:cs="Times New Roman"/>
      </w:rPr>
    </w:lvl>
    <w:lvl w:ilvl="4" w:tplc="04190019" w:tentative="1">
      <w:start w:val="1"/>
      <w:numFmt w:val="lowerLetter"/>
      <w:lvlText w:val="%5."/>
      <w:lvlJc w:val="left"/>
      <w:pPr>
        <w:ind w:left="4375" w:hanging="360"/>
      </w:pPr>
      <w:rPr>
        <w:rFonts w:cs="Times New Roman"/>
      </w:rPr>
    </w:lvl>
    <w:lvl w:ilvl="5" w:tplc="0419001B" w:tentative="1">
      <w:start w:val="1"/>
      <w:numFmt w:val="lowerRoman"/>
      <w:lvlText w:val="%6."/>
      <w:lvlJc w:val="right"/>
      <w:pPr>
        <w:ind w:left="5095" w:hanging="180"/>
      </w:pPr>
      <w:rPr>
        <w:rFonts w:cs="Times New Roman"/>
      </w:rPr>
    </w:lvl>
    <w:lvl w:ilvl="6" w:tplc="0419000F" w:tentative="1">
      <w:start w:val="1"/>
      <w:numFmt w:val="decimal"/>
      <w:lvlText w:val="%7."/>
      <w:lvlJc w:val="left"/>
      <w:pPr>
        <w:ind w:left="5815" w:hanging="360"/>
      </w:pPr>
      <w:rPr>
        <w:rFonts w:cs="Times New Roman"/>
      </w:rPr>
    </w:lvl>
    <w:lvl w:ilvl="7" w:tplc="04190019" w:tentative="1">
      <w:start w:val="1"/>
      <w:numFmt w:val="lowerLetter"/>
      <w:lvlText w:val="%8."/>
      <w:lvlJc w:val="left"/>
      <w:pPr>
        <w:ind w:left="6535" w:hanging="360"/>
      </w:pPr>
      <w:rPr>
        <w:rFonts w:cs="Times New Roman"/>
      </w:rPr>
    </w:lvl>
    <w:lvl w:ilvl="8" w:tplc="0419001B" w:tentative="1">
      <w:start w:val="1"/>
      <w:numFmt w:val="lowerRoman"/>
      <w:lvlText w:val="%9."/>
      <w:lvlJc w:val="right"/>
      <w:pPr>
        <w:ind w:left="7255" w:hanging="180"/>
      </w:pPr>
      <w:rPr>
        <w:rFonts w:cs="Times New Roman"/>
      </w:rPr>
    </w:lvl>
  </w:abstractNum>
  <w:abstractNum w:abstractNumId="1" w15:restartNumberingAfterBreak="0">
    <w:nsid w:val="0A0643B7"/>
    <w:multiLevelType w:val="hybridMultilevel"/>
    <w:tmpl w:val="0A2806B2"/>
    <w:lvl w:ilvl="0" w:tplc="43628B68">
      <w:start w:val="1"/>
      <w:numFmt w:val="decimal"/>
      <w:lvlText w:val="%1."/>
      <w:lvlJc w:val="left"/>
      <w:pPr>
        <w:ind w:left="680" w:hanging="428"/>
      </w:pPr>
      <w:rPr>
        <w:rFonts w:ascii="Times New Roman" w:eastAsia="Times New Roman" w:hAnsi="Times New Roman" w:cs="Times New Roman" w:hint="default"/>
        <w:w w:val="100"/>
        <w:sz w:val="24"/>
        <w:szCs w:val="24"/>
        <w:lang w:val="ru-RU" w:eastAsia="en-US" w:bidi="ar-SA"/>
      </w:rPr>
    </w:lvl>
    <w:lvl w:ilvl="1" w:tplc="A0B47FDA">
      <w:start w:val="1"/>
      <w:numFmt w:val="decimal"/>
      <w:lvlText w:val="%2."/>
      <w:lvlJc w:val="left"/>
      <w:pPr>
        <w:ind w:left="852" w:hanging="368"/>
      </w:pPr>
      <w:rPr>
        <w:rFonts w:ascii="Times New Roman" w:eastAsia="Times New Roman" w:hAnsi="Times New Roman" w:cs="Times New Roman" w:hint="default"/>
        <w:b/>
        <w:bCs/>
        <w:spacing w:val="0"/>
        <w:w w:val="99"/>
        <w:sz w:val="20"/>
        <w:szCs w:val="20"/>
        <w:lang w:val="ru-RU" w:eastAsia="en-US" w:bidi="ar-SA"/>
      </w:rPr>
    </w:lvl>
    <w:lvl w:ilvl="2" w:tplc="619C1EC8">
      <w:numFmt w:val="bullet"/>
      <w:lvlText w:val="•"/>
      <w:lvlJc w:val="left"/>
      <w:pPr>
        <w:ind w:left="1887" w:hanging="368"/>
      </w:pPr>
      <w:rPr>
        <w:rFonts w:hint="default"/>
        <w:lang w:val="ru-RU" w:eastAsia="en-US" w:bidi="ar-SA"/>
      </w:rPr>
    </w:lvl>
    <w:lvl w:ilvl="3" w:tplc="1F4E3A48">
      <w:numFmt w:val="bullet"/>
      <w:lvlText w:val="•"/>
      <w:lvlJc w:val="left"/>
      <w:pPr>
        <w:ind w:left="2914" w:hanging="368"/>
      </w:pPr>
      <w:rPr>
        <w:rFonts w:hint="default"/>
        <w:lang w:val="ru-RU" w:eastAsia="en-US" w:bidi="ar-SA"/>
      </w:rPr>
    </w:lvl>
    <w:lvl w:ilvl="4" w:tplc="30324FE0">
      <w:numFmt w:val="bullet"/>
      <w:lvlText w:val="•"/>
      <w:lvlJc w:val="left"/>
      <w:pPr>
        <w:ind w:left="3942" w:hanging="368"/>
      </w:pPr>
      <w:rPr>
        <w:rFonts w:hint="default"/>
        <w:lang w:val="ru-RU" w:eastAsia="en-US" w:bidi="ar-SA"/>
      </w:rPr>
    </w:lvl>
    <w:lvl w:ilvl="5" w:tplc="A9DE12D6">
      <w:numFmt w:val="bullet"/>
      <w:lvlText w:val="•"/>
      <w:lvlJc w:val="left"/>
      <w:pPr>
        <w:ind w:left="4969" w:hanging="368"/>
      </w:pPr>
      <w:rPr>
        <w:rFonts w:hint="default"/>
        <w:lang w:val="ru-RU" w:eastAsia="en-US" w:bidi="ar-SA"/>
      </w:rPr>
    </w:lvl>
    <w:lvl w:ilvl="6" w:tplc="EADA3AE6">
      <w:numFmt w:val="bullet"/>
      <w:lvlText w:val="•"/>
      <w:lvlJc w:val="left"/>
      <w:pPr>
        <w:ind w:left="5996" w:hanging="368"/>
      </w:pPr>
      <w:rPr>
        <w:rFonts w:hint="default"/>
        <w:lang w:val="ru-RU" w:eastAsia="en-US" w:bidi="ar-SA"/>
      </w:rPr>
    </w:lvl>
    <w:lvl w:ilvl="7" w:tplc="D1625944">
      <w:numFmt w:val="bullet"/>
      <w:lvlText w:val="•"/>
      <w:lvlJc w:val="left"/>
      <w:pPr>
        <w:ind w:left="7024" w:hanging="368"/>
      </w:pPr>
      <w:rPr>
        <w:rFonts w:hint="default"/>
        <w:lang w:val="ru-RU" w:eastAsia="en-US" w:bidi="ar-SA"/>
      </w:rPr>
    </w:lvl>
    <w:lvl w:ilvl="8" w:tplc="1FB82E3A">
      <w:numFmt w:val="bullet"/>
      <w:lvlText w:val="•"/>
      <w:lvlJc w:val="left"/>
      <w:pPr>
        <w:ind w:left="8051" w:hanging="368"/>
      </w:pPr>
      <w:rPr>
        <w:rFonts w:hint="default"/>
        <w:lang w:val="ru-RU" w:eastAsia="en-US" w:bidi="ar-SA"/>
      </w:rPr>
    </w:lvl>
  </w:abstractNum>
  <w:abstractNum w:abstractNumId="2" w15:restartNumberingAfterBreak="0">
    <w:nsid w:val="0C1530A6"/>
    <w:multiLevelType w:val="hybridMultilevel"/>
    <w:tmpl w:val="32F41714"/>
    <w:lvl w:ilvl="0" w:tplc="A624614E">
      <w:start w:val="1"/>
      <w:numFmt w:val="decimal"/>
      <w:lvlText w:val="%1"/>
      <w:lvlJc w:val="left"/>
      <w:pPr>
        <w:ind w:left="862" w:hanging="360"/>
      </w:pPr>
      <w:rPr>
        <w:rFonts w:cs="Times New Roman"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 w15:restartNumberingAfterBreak="0">
    <w:nsid w:val="0DD9613F"/>
    <w:multiLevelType w:val="hybridMultilevel"/>
    <w:tmpl w:val="0D5E3D2A"/>
    <w:lvl w:ilvl="0" w:tplc="CABC0C36">
      <w:start w:val="1"/>
      <w:numFmt w:val="decimal"/>
      <w:lvlText w:val="%1."/>
      <w:lvlJc w:val="left"/>
      <w:pPr>
        <w:ind w:left="222" w:hanging="284"/>
        <w:jc w:val="right"/>
      </w:pPr>
      <w:rPr>
        <w:rFonts w:ascii="Times New Roman" w:eastAsia="Times New Roman" w:hAnsi="Times New Roman" w:cs="Times New Roman" w:hint="default"/>
        <w:spacing w:val="0"/>
        <w:w w:val="100"/>
        <w:sz w:val="28"/>
        <w:szCs w:val="28"/>
        <w:lang w:val="kk-KZ" w:eastAsia="en-US" w:bidi="ar-SA"/>
      </w:rPr>
    </w:lvl>
    <w:lvl w:ilvl="1" w:tplc="B1382848">
      <w:numFmt w:val="bullet"/>
      <w:lvlText w:val="•"/>
      <w:lvlJc w:val="left"/>
      <w:pPr>
        <w:ind w:left="1206" w:hanging="284"/>
      </w:pPr>
      <w:rPr>
        <w:rFonts w:hint="default"/>
        <w:lang w:val="kk-KZ" w:eastAsia="en-US" w:bidi="ar-SA"/>
      </w:rPr>
    </w:lvl>
    <w:lvl w:ilvl="2" w:tplc="B4466AF6">
      <w:numFmt w:val="bullet"/>
      <w:lvlText w:val="•"/>
      <w:lvlJc w:val="left"/>
      <w:pPr>
        <w:ind w:left="2193" w:hanging="284"/>
      </w:pPr>
      <w:rPr>
        <w:rFonts w:hint="default"/>
        <w:lang w:val="kk-KZ" w:eastAsia="en-US" w:bidi="ar-SA"/>
      </w:rPr>
    </w:lvl>
    <w:lvl w:ilvl="3" w:tplc="C3C265F6">
      <w:numFmt w:val="bullet"/>
      <w:lvlText w:val="•"/>
      <w:lvlJc w:val="left"/>
      <w:pPr>
        <w:ind w:left="3179" w:hanging="284"/>
      </w:pPr>
      <w:rPr>
        <w:rFonts w:hint="default"/>
        <w:lang w:val="kk-KZ" w:eastAsia="en-US" w:bidi="ar-SA"/>
      </w:rPr>
    </w:lvl>
    <w:lvl w:ilvl="4" w:tplc="2E829FC2">
      <w:numFmt w:val="bullet"/>
      <w:lvlText w:val="•"/>
      <w:lvlJc w:val="left"/>
      <w:pPr>
        <w:ind w:left="4166" w:hanging="284"/>
      </w:pPr>
      <w:rPr>
        <w:rFonts w:hint="default"/>
        <w:lang w:val="kk-KZ" w:eastAsia="en-US" w:bidi="ar-SA"/>
      </w:rPr>
    </w:lvl>
    <w:lvl w:ilvl="5" w:tplc="5AE69674">
      <w:numFmt w:val="bullet"/>
      <w:lvlText w:val="•"/>
      <w:lvlJc w:val="left"/>
      <w:pPr>
        <w:ind w:left="5153" w:hanging="284"/>
      </w:pPr>
      <w:rPr>
        <w:rFonts w:hint="default"/>
        <w:lang w:val="kk-KZ" w:eastAsia="en-US" w:bidi="ar-SA"/>
      </w:rPr>
    </w:lvl>
    <w:lvl w:ilvl="6" w:tplc="4DD678EC">
      <w:numFmt w:val="bullet"/>
      <w:lvlText w:val="•"/>
      <w:lvlJc w:val="left"/>
      <w:pPr>
        <w:ind w:left="6139" w:hanging="284"/>
      </w:pPr>
      <w:rPr>
        <w:rFonts w:hint="default"/>
        <w:lang w:val="kk-KZ" w:eastAsia="en-US" w:bidi="ar-SA"/>
      </w:rPr>
    </w:lvl>
    <w:lvl w:ilvl="7" w:tplc="8F1249D0">
      <w:numFmt w:val="bullet"/>
      <w:lvlText w:val="•"/>
      <w:lvlJc w:val="left"/>
      <w:pPr>
        <w:ind w:left="7126" w:hanging="284"/>
      </w:pPr>
      <w:rPr>
        <w:rFonts w:hint="default"/>
        <w:lang w:val="kk-KZ" w:eastAsia="en-US" w:bidi="ar-SA"/>
      </w:rPr>
    </w:lvl>
    <w:lvl w:ilvl="8" w:tplc="06A68A02">
      <w:numFmt w:val="bullet"/>
      <w:lvlText w:val="•"/>
      <w:lvlJc w:val="left"/>
      <w:pPr>
        <w:ind w:left="8113" w:hanging="284"/>
      </w:pPr>
      <w:rPr>
        <w:rFonts w:hint="default"/>
        <w:lang w:val="kk-KZ" w:eastAsia="en-US" w:bidi="ar-SA"/>
      </w:rPr>
    </w:lvl>
  </w:abstractNum>
  <w:abstractNum w:abstractNumId="4" w15:restartNumberingAfterBreak="0">
    <w:nsid w:val="0DE36718"/>
    <w:multiLevelType w:val="multilevel"/>
    <w:tmpl w:val="B6F67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B20A36"/>
    <w:multiLevelType w:val="hybridMultilevel"/>
    <w:tmpl w:val="C73CC45A"/>
    <w:lvl w:ilvl="0" w:tplc="4046239A">
      <w:start w:val="1"/>
      <w:numFmt w:val="decimal"/>
      <w:lvlText w:val="%1."/>
      <w:lvlJc w:val="left"/>
      <w:pPr>
        <w:ind w:left="3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785012">
      <w:start w:val="1"/>
      <w:numFmt w:val="decimal"/>
      <w:lvlText w:val="%2."/>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38C22C2">
      <w:start w:val="2"/>
      <w:numFmt w:val="decimal"/>
      <w:lvlText w:val="%3."/>
      <w:lvlJc w:val="left"/>
      <w:pPr>
        <w:ind w:left="6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567FBA">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6EE078E">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022DB50">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68A6AA">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8240F0">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116439C">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6B60942"/>
    <w:multiLevelType w:val="hybridMultilevel"/>
    <w:tmpl w:val="952EA2D6"/>
    <w:lvl w:ilvl="0" w:tplc="8B2EE03C">
      <w:start w:val="1"/>
      <w:numFmt w:val="decimal"/>
      <w:lvlText w:val="%1."/>
      <w:lvlJc w:val="left"/>
      <w:pPr>
        <w:ind w:left="3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B887394">
      <w:start w:val="1"/>
      <w:numFmt w:val="decimal"/>
      <w:lvlText w:val="%2."/>
      <w:lvlJc w:val="left"/>
      <w:pPr>
        <w:ind w:left="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90AAF8">
      <w:start w:val="1"/>
      <w:numFmt w:val="lowerRoman"/>
      <w:lvlText w:val="%3"/>
      <w:lvlJc w:val="left"/>
      <w:pPr>
        <w:ind w:left="1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27C9FAC">
      <w:start w:val="1"/>
      <w:numFmt w:val="decimal"/>
      <w:lvlText w:val="%4"/>
      <w:lvlJc w:val="left"/>
      <w:pPr>
        <w:ind w:left="2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28036D8">
      <w:start w:val="1"/>
      <w:numFmt w:val="lowerLetter"/>
      <w:lvlText w:val="%5"/>
      <w:lvlJc w:val="left"/>
      <w:pPr>
        <w:ind w:left="2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0EF7CE">
      <w:start w:val="1"/>
      <w:numFmt w:val="lowerRoman"/>
      <w:lvlText w:val="%6"/>
      <w:lvlJc w:val="left"/>
      <w:pPr>
        <w:ind w:left="3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B4DADA">
      <w:start w:val="1"/>
      <w:numFmt w:val="decimal"/>
      <w:lvlText w:val="%7"/>
      <w:lvlJc w:val="left"/>
      <w:pPr>
        <w:ind w:left="4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2ABBCE">
      <w:start w:val="1"/>
      <w:numFmt w:val="lowerLetter"/>
      <w:lvlText w:val="%8"/>
      <w:lvlJc w:val="left"/>
      <w:pPr>
        <w:ind w:left="49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B0338C">
      <w:start w:val="1"/>
      <w:numFmt w:val="lowerRoman"/>
      <w:lvlText w:val="%9"/>
      <w:lvlJc w:val="left"/>
      <w:pPr>
        <w:ind w:left="57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3B17606"/>
    <w:multiLevelType w:val="hybridMultilevel"/>
    <w:tmpl w:val="DF184440"/>
    <w:lvl w:ilvl="0" w:tplc="8E942E48">
      <w:start w:val="2"/>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8353788"/>
    <w:multiLevelType w:val="hybridMultilevel"/>
    <w:tmpl w:val="5484E5E4"/>
    <w:lvl w:ilvl="0" w:tplc="348C66A6">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30ED40C2"/>
    <w:multiLevelType w:val="hybridMultilevel"/>
    <w:tmpl w:val="F2C05F88"/>
    <w:lvl w:ilvl="0" w:tplc="04190001">
      <w:start w:val="1"/>
      <w:numFmt w:val="bullet"/>
      <w:lvlText w:val=""/>
      <w:lvlJc w:val="left"/>
      <w:pPr>
        <w:ind w:left="720" w:hanging="360"/>
      </w:pPr>
      <w:rPr>
        <w:rFonts w:ascii="Symbol" w:hAnsi="Symbol" w:hint="default"/>
      </w:rPr>
    </w:lvl>
    <w:lvl w:ilvl="1" w:tplc="0F9C2F48">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361DED"/>
    <w:multiLevelType w:val="hybridMultilevel"/>
    <w:tmpl w:val="8CDAEA40"/>
    <w:lvl w:ilvl="0" w:tplc="586EDC16">
      <w:numFmt w:val="bullet"/>
      <w:lvlText w:val="-"/>
      <w:lvlJc w:val="left"/>
      <w:pPr>
        <w:ind w:left="205" w:hanging="115"/>
      </w:pPr>
      <w:rPr>
        <w:rFonts w:ascii="Times New Roman" w:eastAsia="Times New Roman" w:hAnsi="Times New Roman" w:cs="Times New Roman" w:hint="default"/>
        <w:w w:val="100"/>
        <w:sz w:val="20"/>
        <w:szCs w:val="20"/>
        <w:lang w:val="ru-RU" w:eastAsia="en-US" w:bidi="ar-SA"/>
      </w:rPr>
    </w:lvl>
    <w:lvl w:ilvl="1" w:tplc="D1C4C168">
      <w:numFmt w:val="bullet"/>
      <w:lvlText w:val="•"/>
      <w:lvlJc w:val="left"/>
      <w:pPr>
        <w:ind w:left="873" w:hanging="115"/>
      </w:pPr>
      <w:rPr>
        <w:rFonts w:hint="default"/>
        <w:lang w:val="ru-RU" w:eastAsia="en-US" w:bidi="ar-SA"/>
      </w:rPr>
    </w:lvl>
    <w:lvl w:ilvl="2" w:tplc="6160FF40">
      <w:numFmt w:val="bullet"/>
      <w:lvlText w:val="•"/>
      <w:lvlJc w:val="left"/>
      <w:pPr>
        <w:ind w:left="1547" w:hanging="115"/>
      </w:pPr>
      <w:rPr>
        <w:rFonts w:hint="default"/>
        <w:lang w:val="ru-RU" w:eastAsia="en-US" w:bidi="ar-SA"/>
      </w:rPr>
    </w:lvl>
    <w:lvl w:ilvl="3" w:tplc="F92CAAC8">
      <w:numFmt w:val="bullet"/>
      <w:lvlText w:val="•"/>
      <w:lvlJc w:val="left"/>
      <w:pPr>
        <w:ind w:left="2221" w:hanging="115"/>
      </w:pPr>
      <w:rPr>
        <w:rFonts w:hint="default"/>
        <w:lang w:val="ru-RU" w:eastAsia="en-US" w:bidi="ar-SA"/>
      </w:rPr>
    </w:lvl>
    <w:lvl w:ilvl="4" w:tplc="2E10A628">
      <w:numFmt w:val="bullet"/>
      <w:lvlText w:val="•"/>
      <w:lvlJc w:val="left"/>
      <w:pPr>
        <w:ind w:left="2894" w:hanging="115"/>
      </w:pPr>
      <w:rPr>
        <w:rFonts w:hint="default"/>
        <w:lang w:val="ru-RU" w:eastAsia="en-US" w:bidi="ar-SA"/>
      </w:rPr>
    </w:lvl>
    <w:lvl w:ilvl="5" w:tplc="E8DA7860">
      <w:numFmt w:val="bullet"/>
      <w:lvlText w:val="•"/>
      <w:lvlJc w:val="left"/>
      <w:pPr>
        <w:ind w:left="3568" w:hanging="115"/>
      </w:pPr>
      <w:rPr>
        <w:rFonts w:hint="default"/>
        <w:lang w:val="ru-RU" w:eastAsia="en-US" w:bidi="ar-SA"/>
      </w:rPr>
    </w:lvl>
    <w:lvl w:ilvl="6" w:tplc="8A0EBAC8">
      <w:numFmt w:val="bullet"/>
      <w:lvlText w:val="•"/>
      <w:lvlJc w:val="left"/>
      <w:pPr>
        <w:ind w:left="4242" w:hanging="115"/>
      </w:pPr>
      <w:rPr>
        <w:rFonts w:hint="default"/>
        <w:lang w:val="ru-RU" w:eastAsia="en-US" w:bidi="ar-SA"/>
      </w:rPr>
    </w:lvl>
    <w:lvl w:ilvl="7" w:tplc="19A64734">
      <w:numFmt w:val="bullet"/>
      <w:lvlText w:val="•"/>
      <w:lvlJc w:val="left"/>
      <w:pPr>
        <w:ind w:left="4915" w:hanging="115"/>
      </w:pPr>
      <w:rPr>
        <w:rFonts w:hint="default"/>
        <w:lang w:val="ru-RU" w:eastAsia="en-US" w:bidi="ar-SA"/>
      </w:rPr>
    </w:lvl>
    <w:lvl w:ilvl="8" w:tplc="E7D2FAD8">
      <w:numFmt w:val="bullet"/>
      <w:lvlText w:val="•"/>
      <w:lvlJc w:val="left"/>
      <w:pPr>
        <w:ind w:left="5589" w:hanging="115"/>
      </w:pPr>
      <w:rPr>
        <w:rFonts w:hint="default"/>
        <w:lang w:val="ru-RU" w:eastAsia="en-US" w:bidi="ar-SA"/>
      </w:rPr>
    </w:lvl>
  </w:abstractNum>
  <w:abstractNum w:abstractNumId="11" w15:restartNumberingAfterBreak="0">
    <w:nsid w:val="3EE223BE"/>
    <w:multiLevelType w:val="hybridMultilevel"/>
    <w:tmpl w:val="D08E65F8"/>
    <w:lvl w:ilvl="0" w:tplc="5AE80906">
      <w:numFmt w:val="bullet"/>
      <w:lvlText w:val="-"/>
      <w:lvlJc w:val="left"/>
      <w:pPr>
        <w:ind w:left="115" w:hanging="115"/>
      </w:pPr>
      <w:rPr>
        <w:rFonts w:ascii="Times New Roman" w:eastAsia="Times New Roman" w:hAnsi="Times New Roman" w:cs="Times New Roman" w:hint="default"/>
        <w:w w:val="100"/>
        <w:sz w:val="20"/>
        <w:szCs w:val="20"/>
        <w:lang w:val="ru-RU" w:eastAsia="en-US" w:bidi="ar-SA"/>
      </w:rPr>
    </w:lvl>
    <w:lvl w:ilvl="1" w:tplc="7F0C65F6">
      <w:numFmt w:val="bullet"/>
      <w:lvlText w:val="•"/>
      <w:lvlJc w:val="left"/>
      <w:pPr>
        <w:ind w:left="783" w:hanging="115"/>
      </w:pPr>
      <w:rPr>
        <w:rFonts w:hint="default"/>
        <w:lang w:val="ru-RU" w:eastAsia="en-US" w:bidi="ar-SA"/>
      </w:rPr>
    </w:lvl>
    <w:lvl w:ilvl="2" w:tplc="EA6A8938">
      <w:numFmt w:val="bullet"/>
      <w:lvlText w:val="•"/>
      <w:lvlJc w:val="left"/>
      <w:pPr>
        <w:ind w:left="1457" w:hanging="115"/>
      </w:pPr>
      <w:rPr>
        <w:rFonts w:hint="default"/>
        <w:lang w:val="ru-RU" w:eastAsia="en-US" w:bidi="ar-SA"/>
      </w:rPr>
    </w:lvl>
    <w:lvl w:ilvl="3" w:tplc="B316EFE0">
      <w:numFmt w:val="bullet"/>
      <w:lvlText w:val="•"/>
      <w:lvlJc w:val="left"/>
      <w:pPr>
        <w:ind w:left="2131" w:hanging="115"/>
      </w:pPr>
      <w:rPr>
        <w:rFonts w:hint="default"/>
        <w:lang w:val="ru-RU" w:eastAsia="en-US" w:bidi="ar-SA"/>
      </w:rPr>
    </w:lvl>
    <w:lvl w:ilvl="4" w:tplc="10FE2026">
      <w:numFmt w:val="bullet"/>
      <w:lvlText w:val="•"/>
      <w:lvlJc w:val="left"/>
      <w:pPr>
        <w:ind w:left="2804" w:hanging="115"/>
      </w:pPr>
      <w:rPr>
        <w:rFonts w:hint="default"/>
        <w:lang w:val="ru-RU" w:eastAsia="en-US" w:bidi="ar-SA"/>
      </w:rPr>
    </w:lvl>
    <w:lvl w:ilvl="5" w:tplc="B1A81FA2">
      <w:numFmt w:val="bullet"/>
      <w:lvlText w:val="•"/>
      <w:lvlJc w:val="left"/>
      <w:pPr>
        <w:ind w:left="3478" w:hanging="115"/>
      </w:pPr>
      <w:rPr>
        <w:rFonts w:hint="default"/>
        <w:lang w:val="ru-RU" w:eastAsia="en-US" w:bidi="ar-SA"/>
      </w:rPr>
    </w:lvl>
    <w:lvl w:ilvl="6" w:tplc="0D7C9488">
      <w:numFmt w:val="bullet"/>
      <w:lvlText w:val="•"/>
      <w:lvlJc w:val="left"/>
      <w:pPr>
        <w:ind w:left="4152" w:hanging="115"/>
      </w:pPr>
      <w:rPr>
        <w:rFonts w:hint="default"/>
        <w:lang w:val="ru-RU" w:eastAsia="en-US" w:bidi="ar-SA"/>
      </w:rPr>
    </w:lvl>
    <w:lvl w:ilvl="7" w:tplc="9C14411C">
      <w:numFmt w:val="bullet"/>
      <w:lvlText w:val="•"/>
      <w:lvlJc w:val="left"/>
      <w:pPr>
        <w:ind w:left="4825" w:hanging="115"/>
      </w:pPr>
      <w:rPr>
        <w:rFonts w:hint="default"/>
        <w:lang w:val="ru-RU" w:eastAsia="en-US" w:bidi="ar-SA"/>
      </w:rPr>
    </w:lvl>
    <w:lvl w:ilvl="8" w:tplc="63D8BE6A">
      <w:numFmt w:val="bullet"/>
      <w:lvlText w:val="•"/>
      <w:lvlJc w:val="left"/>
      <w:pPr>
        <w:ind w:left="5499" w:hanging="115"/>
      </w:pPr>
      <w:rPr>
        <w:rFonts w:hint="default"/>
        <w:lang w:val="ru-RU" w:eastAsia="en-US" w:bidi="ar-SA"/>
      </w:rPr>
    </w:lvl>
  </w:abstractNum>
  <w:abstractNum w:abstractNumId="12" w15:restartNumberingAfterBreak="0">
    <w:nsid w:val="41CB42D0"/>
    <w:multiLevelType w:val="hybridMultilevel"/>
    <w:tmpl w:val="62EA1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31946B2"/>
    <w:multiLevelType w:val="hybridMultilevel"/>
    <w:tmpl w:val="D436ACD2"/>
    <w:lvl w:ilvl="0" w:tplc="A3625B4E">
      <w:start w:val="1"/>
      <w:numFmt w:val="decimal"/>
      <w:lvlText w:val="%1"/>
      <w:lvlJc w:val="left"/>
      <w:pPr>
        <w:ind w:left="1353" w:hanging="360"/>
      </w:pPr>
      <w:rPr>
        <w:rFonts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4" w15:restartNumberingAfterBreak="0">
    <w:nsid w:val="4DB67E2C"/>
    <w:multiLevelType w:val="hybridMultilevel"/>
    <w:tmpl w:val="4B961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84231AA"/>
    <w:multiLevelType w:val="multilevel"/>
    <w:tmpl w:val="27B46980"/>
    <w:lvl w:ilvl="0">
      <w:start w:val="1"/>
      <w:numFmt w:val="decimal"/>
      <w:lvlText w:val="%1."/>
      <w:lvlJc w:val="left"/>
      <w:pPr>
        <w:ind w:left="525" w:hanging="525"/>
      </w:pPr>
      <w:rPr>
        <w:rFonts w:hint="default"/>
      </w:rPr>
    </w:lvl>
    <w:lvl w:ilvl="1">
      <w:start w:val="1"/>
      <w:numFmt w:val="decimal"/>
      <w:lvlText w:val="%1.%2."/>
      <w:lvlJc w:val="left"/>
      <w:pPr>
        <w:ind w:left="1362" w:hanging="720"/>
      </w:pPr>
      <w:rPr>
        <w:rFonts w:hint="default"/>
      </w:rPr>
    </w:lvl>
    <w:lvl w:ilvl="2">
      <w:start w:val="1"/>
      <w:numFmt w:val="decimal"/>
      <w:lvlText w:val="%1.%2.%3."/>
      <w:lvlJc w:val="left"/>
      <w:pPr>
        <w:ind w:left="2004" w:hanging="720"/>
      </w:pPr>
      <w:rPr>
        <w:rFonts w:hint="default"/>
      </w:rPr>
    </w:lvl>
    <w:lvl w:ilvl="3">
      <w:start w:val="1"/>
      <w:numFmt w:val="decimal"/>
      <w:lvlText w:val="%1.%2.%3.%4."/>
      <w:lvlJc w:val="left"/>
      <w:pPr>
        <w:ind w:left="3006" w:hanging="108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650" w:hanging="1440"/>
      </w:pPr>
      <w:rPr>
        <w:rFonts w:hint="default"/>
      </w:rPr>
    </w:lvl>
    <w:lvl w:ilvl="6">
      <w:start w:val="1"/>
      <w:numFmt w:val="decimal"/>
      <w:lvlText w:val="%1.%2.%3.%4.%5.%6.%7."/>
      <w:lvlJc w:val="left"/>
      <w:pPr>
        <w:ind w:left="5652" w:hanging="1800"/>
      </w:pPr>
      <w:rPr>
        <w:rFonts w:hint="default"/>
      </w:rPr>
    </w:lvl>
    <w:lvl w:ilvl="7">
      <w:start w:val="1"/>
      <w:numFmt w:val="decimal"/>
      <w:lvlText w:val="%1.%2.%3.%4.%5.%6.%7.%8."/>
      <w:lvlJc w:val="left"/>
      <w:pPr>
        <w:ind w:left="6294" w:hanging="1800"/>
      </w:pPr>
      <w:rPr>
        <w:rFonts w:hint="default"/>
      </w:rPr>
    </w:lvl>
    <w:lvl w:ilvl="8">
      <w:start w:val="1"/>
      <w:numFmt w:val="decimal"/>
      <w:lvlText w:val="%1.%2.%3.%4.%5.%6.%7.%8.%9."/>
      <w:lvlJc w:val="left"/>
      <w:pPr>
        <w:ind w:left="7296" w:hanging="2160"/>
      </w:pPr>
      <w:rPr>
        <w:rFonts w:hint="default"/>
      </w:rPr>
    </w:lvl>
  </w:abstractNum>
  <w:abstractNum w:abstractNumId="16" w15:restartNumberingAfterBreak="0">
    <w:nsid w:val="5D541919"/>
    <w:multiLevelType w:val="hybridMultilevel"/>
    <w:tmpl w:val="F82E8B12"/>
    <w:lvl w:ilvl="0" w:tplc="97A89B40">
      <w:start w:val="1"/>
      <w:numFmt w:val="decimal"/>
      <w:lvlText w:val="%1."/>
      <w:lvlJc w:val="left"/>
      <w:pPr>
        <w:ind w:left="1136" w:hanging="430"/>
      </w:pPr>
      <w:rPr>
        <w:rFonts w:ascii="Times New Roman" w:eastAsia="Times New Roman" w:hAnsi="Times New Roman" w:cs="Times New Roman" w:hint="default"/>
        <w:w w:val="100"/>
        <w:sz w:val="24"/>
        <w:szCs w:val="24"/>
        <w:lang w:val="ru-RU" w:eastAsia="en-US" w:bidi="ar-SA"/>
      </w:rPr>
    </w:lvl>
    <w:lvl w:ilvl="1" w:tplc="8026964A">
      <w:numFmt w:val="bullet"/>
      <w:lvlText w:val="•"/>
      <w:lvlJc w:val="left"/>
      <w:pPr>
        <w:ind w:left="2036" w:hanging="430"/>
      </w:pPr>
      <w:rPr>
        <w:rFonts w:hint="default"/>
        <w:lang w:val="ru-RU" w:eastAsia="en-US" w:bidi="ar-SA"/>
      </w:rPr>
    </w:lvl>
    <w:lvl w:ilvl="2" w:tplc="27729704">
      <w:numFmt w:val="bullet"/>
      <w:lvlText w:val="•"/>
      <w:lvlJc w:val="left"/>
      <w:pPr>
        <w:ind w:left="2933" w:hanging="430"/>
      </w:pPr>
      <w:rPr>
        <w:rFonts w:hint="default"/>
        <w:lang w:val="ru-RU" w:eastAsia="en-US" w:bidi="ar-SA"/>
      </w:rPr>
    </w:lvl>
    <w:lvl w:ilvl="3" w:tplc="F58231C4">
      <w:numFmt w:val="bullet"/>
      <w:lvlText w:val="•"/>
      <w:lvlJc w:val="left"/>
      <w:pPr>
        <w:ind w:left="3829" w:hanging="430"/>
      </w:pPr>
      <w:rPr>
        <w:rFonts w:hint="default"/>
        <w:lang w:val="ru-RU" w:eastAsia="en-US" w:bidi="ar-SA"/>
      </w:rPr>
    </w:lvl>
    <w:lvl w:ilvl="4" w:tplc="8C4484B0">
      <w:numFmt w:val="bullet"/>
      <w:lvlText w:val="•"/>
      <w:lvlJc w:val="left"/>
      <w:pPr>
        <w:ind w:left="4726" w:hanging="430"/>
      </w:pPr>
      <w:rPr>
        <w:rFonts w:hint="default"/>
        <w:lang w:val="ru-RU" w:eastAsia="en-US" w:bidi="ar-SA"/>
      </w:rPr>
    </w:lvl>
    <w:lvl w:ilvl="5" w:tplc="EE8619B0">
      <w:numFmt w:val="bullet"/>
      <w:lvlText w:val="•"/>
      <w:lvlJc w:val="left"/>
      <w:pPr>
        <w:ind w:left="5622" w:hanging="430"/>
      </w:pPr>
      <w:rPr>
        <w:rFonts w:hint="default"/>
        <w:lang w:val="ru-RU" w:eastAsia="en-US" w:bidi="ar-SA"/>
      </w:rPr>
    </w:lvl>
    <w:lvl w:ilvl="6" w:tplc="B38EF56A">
      <w:numFmt w:val="bullet"/>
      <w:lvlText w:val="•"/>
      <w:lvlJc w:val="left"/>
      <w:pPr>
        <w:ind w:left="6519" w:hanging="430"/>
      </w:pPr>
      <w:rPr>
        <w:rFonts w:hint="default"/>
        <w:lang w:val="ru-RU" w:eastAsia="en-US" w:bidi="ar-SA"/>
      </w:rPr>
    </w:lvl>
    <w:lvl w:ilvl="7" w:tplc="9F40D12E">
      <w:numFmt w:val="bullet"/>
      <w:lvlText w:val="•"/>
      <w:lvlJc w:val="left"/>
      <w:pPr>
        <w:ind w:left="7415" w:hanging="430"/>
      </w:pPr>
      <w:rPr>
        <w:rFonts w:hint="default"/>
        <w:lang w:val="ru-RU" w:eastAsia="en-US" w:bidi="ar-SA"/>
      </w:rPr>
    </w:lvl>
    <w:lvl w:ilvl="8" w:tplc="56BE28D2">
      <w:numFmt w:val="bullet"/>
      <w:lvlText w:val="•"/>
      <w:lvlJc w:val="left"/>
      <w:pPr>
        <w:ind w:left="8312" w:hanging="430"/>
      </w:pPr>
      <w:rPr>
        <w:rFonts w:hint="default"/>
        <w:lang w:val="ru-RU" w:eastAsia="en-US" w:bidi="ar-SA"/>
      </w:rPr>
    </w:lvl>
  </w:abstractNum>
  <w:abstractNum w:abstractNumId="17" w15:restartNumberingAfterBreak="0">
    <w:nsid w:val="5D9556E6"/>
    <w:multiLevelType w:val="hybridMultilevel"/>
    <w:tmpl w:val="9A0EB7B0"/>
    <w:lvl w:ilvl="0" w:tplc="536E107A">
      <w:start w:val="1"/>
      <w:numFmt w:val="decimal"/>
      <w:pStyle w:val="Reference"/>
      <w:lvlText w:val="[%1]"/>
      <w:lvlJc w:val="left"/>
      <w:pPr>
        <w:tabs>
          <w:tab w:val="num" w:pos="4962"/>
        </w:tabs>
      </w:pPr>
      <w:rPr>
        <w:rFonts w:ascii="Times New Roman" w:hAnsi="Times New Roman" w:cs="Times New Roman" w:hint="default"/>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60EA3CEF"/>
    <w:multiLevelType w:val="hybridMultilevel"/>
    <w:tmpl w:val="DCF4FF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3D95279"/>
    <w:multiLevelType w:val="hybridMultilevel"/>
    <w:tmpl w:val="8092D88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15:restartNumberingAfterBreak="0">
    <w:nsid w:val="68345A2F"/>
    <w:multiLevelType w:val="hybridMultilevel"/>
    <w:tmpl w:val="F05C7F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715754C5"/>
    <w:multiLevelType w:val="hybridMultilevel"/>
    <w:tmpl w:val="00041382"/>
    <w:lvl w:ilvl="0" w:tplc="04190005">
      <w:start w:val="1"/>
      <w:numFmt w:val="bullet"/>
      <w:lvlText w:val=""/>
      <w:lvlJc w:val="left"/>
      <w:pPr>
        <w:ind w:left="1211"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3B540A1"/>
    <w:multiLevelType w:val="hybridMultilevel"/>
    <w:tmpl w:val="6F4C5700"/>
    <w:lvl w:ilvl="0" w:tplc="33C0A778">
      <w:start w:val="1"/>
      <w:numFmt w:val="decimal"/>
      <w:lvlText w:val="%1."/>
      <w:lvlJc w:val="left"/>
      <w:pPr>
        <w:ind w:left="36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D454FC"/>
    <w:multiLevelType w:val="hybridMultilevel"/>
    <w:tmpl w:val="18FE20C2"/>
    <w:lvl w:ilvl="0" w:tplc="26FE4C40">
      <w:start w:val="1"/>
      <w:numFmt w:val="decimal"/>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FFA93E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6ADF4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F30895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3620E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E26B7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356A87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8E89B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E4C29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77FF3909"/>
    <w:multiLevelType w:val="hybridMultilevel"/>
    <w:tmpl w:val="89E6B7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8743F22"/>
    <w:multiLevelType w:val="hybridMultilevel"/>
    <w:tmpl w:val="5BE84FB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7C146A3C"/>
    <w:multiLevelType w:val="hybridMultilevel"/>
    <w:tmpl w:val="B06A65D8"/>
    <w:lvl w:ilvl="0" w:tplc="792050DC">
      <w:start w:val="1"/>
      <w:numFmt w:val="decimal"/>
      <w:lvlText w:val="%1."/>
      <w:lvlJc w:val="left"/>
      <w:pPr>
        <w:ind w:left="360" w:hanging="360"/>
      </w:pPr>
      <w:rPr>
        <w:rFonts w:hint="default"/>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CC90FC0"/>
    <w:multiLevelType w:val="hybridMultilevel"/>
    <w:tmpl w:val="D8EA394C"/>
    <w:lvl w:ilvl="0" w:tplc="925AEEA8">
      <w:numFmt w:val="bullet"/>
      <w:lvlText w:val="-"/>
      <w:lvlJc w:val="left"/>
      <w:pPr>
        <w:ind w:left="90" w:hanging="115"/>
      </w:pPr>
      <w:rPr>
        <w:rFonts w:ascii="Times New Roman" w:eastAsia="Times New Roman" w:hAnsi="Times New Roman" w:cs="Times New Roman" w:hint="default"/>
        <w:w w:val="100"/>
        <w:sz w:val="20"/>
        <w:szCs w:val="20"/>
        <w:lang w:val="ru-RU" w:eastAsia="en-US" w:bidi="ar-SA"/>
      </w:rPr>
    </w:lvl>
    <w:lvl w:ilvl="1" w:tplc="650AA338">
      <w:numFmt w:val="bullet"/>
      <w:lvlText w:val="•"/>
      <w:lvlJc w:val="left"/>
      <w:pPr>
        <w:ind w:left="783" w:hanging="115"/>
      </w:pPr>
      <w:rPr>
        <w:rFonts w:hint="default"/>
        <w:lang w:val="ru-RU" w:eastAsia="en-US" w:bidi="ar-SA"/>
      </w:rPr>
    </w:lvl>
    <w:lvl w:ilvl="2" w:tplc="14D47426">
      <w:numFmt w:val="bullet"/>
      <w:lvlText w:val="•"/>
      <w:lvlJc w:val="left"/>
      <w:pPr>
        <w:ind w:left="1467" w:hanging="115"/>
      </w:pPr>
      <w:rPr>
        <w:rFonts w:hint="default"/>
        <w:lang w:val="ru-RU" w:eastAsia="en-US" w:bidi="ar-SA"/>
      </w:rPr>
    </w:lvl>
    <w:lvl w:ilvl="3" w:tplc="38CE96DE">
      <w:numFmt w:val="bullet"/>
      <w:lvlText w:val="•"/>
      <w:lvlJc w:val="left"/>
      <w:pPr>
        <w:ind w:left="2151" w:hanging="115"/>
      </w:pPr>
      <w:rPr>
        <w:rFonts w:hint="default"/>
        <w:lang w:val="ru-RU" w:eastAsia="en-US" w:bidi="ar-SA"/>
      </w:rPr>
    </w:lvl>
    <w:lvl w:ilvl="4" w:tplc="456CD404">
      <w:numFmt w:val="bullet"/>
      <w:lvlText w:val="•"/>
      <w:lvlJc w:val="left"/>
      <w:pPr>
        <w:ind w:left="2834" w:hanging="115"/>
      </w:pPr>
      <w:rPr>
        <w:rFonts w:hint="default"/>
        <w:lang w:val="ru-RU" w:eastAsia="en-US" w:bidi="ar-SA"/>
      </w:rPr>
    </w:lvl>
    <w:lvl w:ilvl="5" w:tplc="1D62BEA6">
      <w:numFmt w:val="bullet"/>
      <w:lvlText w:val="•"/>
      <w:lvlJc w:val="left"/>
      <w:pPr>
        <w:ind w:left="3518" w:hanging="115"/>
      </w:pPr>
      <w:rPr>
        <w:rFonts w:hint="default"/>
        <w:lang w:val="ru-RU" w:eastAsia="en-US" w:bidi="ar-SA"/>
      </w:rPr>
    </w:lvl>
    <w:lvl w:ilvl="6" w:tplc="7EE20370">
      <w:numFmt w:val="bullet"/>
      <w:lvlText w:val="•"/>
      <w:lvlJc w:val="left"/>
      <w:pPr>
        <w:ind w:left="4202" w:hanging="115"/>
      </w:pPr>
      <w:rPr>
        <w:rFonts w:hint="default"/>
        <w:lang w:val="ru-RU" w:eastAsia="en-US" w:bidi="ar-SA"/>
      </w:rPr>
    </w:lvl>
    <w:lvl w:ilvl="7" w:tplc="33A6F4B0">
      <w:numFmt w:val="bullet"/>
      <w:lvlText w:val="•"/>
      <w:lvlJc w:val="left"/>
      <w:pPr>
        <w:ind w:left="4885" w:hanging="115"/>
      </w:pPr>
      <w:rPr>
        <w:rFonts w:hint="default"/>
        <w:lang w:val="ru-RU" w:eastAsia="en-US" w:bidi="ar-SA"/>
      </w:rPr>
    </w:lvl>
    <w:lvl w:ilvl="8" w:tplc="AEAA334E">
      <w:numFmt w:val="bullet"/>
      <w:lvlText w:val="•"/>
      <w:lvlJc w:val="left"/>
      <w:pPr>
        <w:ind w:left="5569" w:hanging="115"/>
      </w:pPr>
      <w:rPr>
        <w:rFonts w:hint="default"/>
        <w:lang w:val="ru-RU" w:eastAsia="en-US" w:bidi="ar-SA"/>
      </w:rPr>
    </w:lvl>
  </w:abstractNum>
  <w:abstractNum w:abstractNumId="28" w15:restartNumberingAfterBreak="0">
    <w:nsid w:val="7D2129D7"/>
    <w:multiLevelType w:val="hybridMultilevel"/>
    <w:tmpl w:val="C22C891E"/>
    <w:lvl w:ilvl="0" w:tplc="D3D4F14A">
      <w:numFmt w:val="bullet"/>
      <w:lvlText w:val="-"/>
      <w:lvlJc w:val="left"/>
      <w:pPr>
        <w:ind w:left="205" w:hanging="115"/>
      </w:pPr>
      <w:rPr>
        <w:rFonts w:ascii="Times New Roman" w:eastAsia="Times New Roman" w:hAnsi="Times New Roman" w:cs="Times New Roman" w:hint="default"/>
        <w:w w:val="100"/>
        <w:sz w:val="20"/>
        <w:szCs w:val="20"/>
        <w:lang w:val="ru-RU" w:eastAsia="en-US" w:bidi="ar-SA"/>
      </w:rPr>
    </w:lvl>
    <w:lvl w:ilvl="1" w:tplc="2D6C0168">
      <w:numFmt w:val="bullet"/>
      <w:lvlText w:val="•"/>
      <w:lvlJc w:val="left"/>
      <w:pPr>
        <w:ind w:left="873" w:hanging="115"/>
      </w:pPr>
      <w:rPr>
        <w:rFonts w:hint="default"/>
        <w:lang w:val="ru-RU" w:eastAsia="en-US" w:bidi="ar-SA"/>
      </w:rPr>
    </w:lvl>
    <w:lvl w:ilvl="2" w:tplc="73A05804">
      <w:numFmt w:val="bullet"/>
      <w:lvlText w:val="•"/>
      <w:lvlJc w:val="left"/>
      <w:pPr>
        <w:ind w:left="1547" w:hanging="115"/>
      </w:pPr>
      <w:rPr>
        <w:rFonts w:hint="default"/>
        <w:lang w:val="ru-RU" w:eastAsia="en-US" w:bidi="ar-SA"/>
      </w:rPr>
    </w:lvl>
    <w:lvl w:ilvl="3" w:tplc="EB188DE0">
      <w:numFmt w:val="bullet"/>
      <w:lvlText w:val="•"/>
      <w:lvlJc w:val="left"/>
      <w:pPr>
        <w:ind w:left="2221" w:hanging="115"/>
      </w:pPr>
      <w:rPr>
        <w:rFonts w:hint="default"/>
        <w:lang w:val="ru-RU" w:eastAsia="en-US" w:bidi="ar-SA"/>
      </w:rPr>
    </w:lvl>
    <w:lvl w:ilvl="4" w:tplc="58A62C7A">
      <w:numFmt w:val="bullet"/>
      <w:lvlText w:val="•"/>
      <w:lvlJc w:val="left"/>
      <w:pPr>
        <w:ind w:left="2894" w:hanging="115"/>
      </w:pPr>
      <w:rPr>
        <w:rFonts w:hint="default"/>
        <w:lang w:val="ru-RU" w:eastAsia="en-US" w:bidi="ar-SA"/>
      </w:rPr>
    </w:lvl>
    <w:lvl w:ilvl="5" w:tplc="958480A8">
      <w:numFmt w:val="bullet"/>
      <w:lvlText w:val="•"/>
      <w:lvlJc w:val="left"/>
      <w:pPr>
        <w:ind w:left="3568" w:hanging="115"/>
      </w:pPr>
      <w:rPr>
        <w:rFonts w:hint="default"/>
        <w:lang w:val="ru-RU" w:eastAsia="en-US" w:bidi="ar-SA"/>
      </w:rPr>
    </w:lvl>
    <w:lvl w:ilvl="6" w:tplc="4FB8B08A">
      <w:numFmt w:val="bullet"/>
      <w:lvlText w:val="•"/>
      <w:lvlJc w:val="left"/>
      <w:pPr>
        <w:ind w:left="4242" w:hanging="115"/>
      </w:pPr>
      <w:rPr>
        <w:rFonts w:hint="default"/>
        <w:lang w:val="ru-RU" w:eastAsia="en-US" w:bidi="ar-SA"/>
      </w:rPr>
    </w:lvl>
    <w:lvl w:ilvl="7" w:tplc="398E83DC">
      <w:numFmt w:val="bullet"/>
      <w:lvlText w:val="•"/>
      <w:lvlJc w:val="left"/>
      <w:pPr>
        <w:ind w:left="4915" w:hanging="115"/>
      </w:pPr>
      <w:rPr>
        <w:rFonts w:hint="default"/>
        <w:lang w:val="ru-RU" w:eastAsia="en-US" w:bidi="ar-SA"/>
      </w:rPr>
    </w:lvl>
    <w:lvl w:ilvl="8" w:tplc="F3522ED6">
      <w:numFmt w:val="bullet"/>
      <w:lvlText w:val="•"/>
      <w:lvlJc w:val="left"/>
      <w:pPr>
        <w:ind w:left="5589" w:hanging="115"/>
      </w:pPr>
      <w:rPr>
        <w:rFonts w:hint="default"/>
        <w:lang w:val="ru-RU" w:eastAsia="en-US" w:bidi="ar-SA"/>
      </w:rPr>
    </w:lvl>
  </w:abstractNum>
  <w:abstractNum w:abstractNumId="29" w15:restartNumberingAfterBreak="0">
    <w:nsid w:val="7DC66D95"/>
    <w:multiLevelType w:val="multilevel"/>
    <w:tmpl w:val="71D8D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3"/>
  </w:num>
  <w:num w:numId="3">
    <w:abstractNumId w:val="8"/>
  </w:num>
  <w:num w:numId="4">
    <w:abstractNumId w:val="21"/>
  </w:num>
  <w:num w:numId="5">
    <w:abstractNumId w:val="9"/>
  </w:num>
  <w:num w:numId="6">
    <w:abstractNumId w:val="17"/>
  </w:num>
  <w:num w:numId="7">
    <w:abstractNumId w:val="12"/>
  </w:num>
  <w:num w:numId="8">
    <w:abstractNumId w:val="18"/>
  </w:num>
  <w:num w:numId="9">
    <w:abstractNumId w:val="14"/>
  </w:num>
  <w:num w:numId="10">
    <w:abstractNumId w:val="19"/>
  </w:num>
  <w:num w:numId="11">
    <w:abstractNumId w:val="26"/>
  </w:num>
  <w:num w:numId="12">
    <w:abstractNumId w:val="20"/>
  </w:num>
  <w:num w:numId="13">
    <w:abstractNumId w:val="4"/>
  </w:num>
  <w:num w:numId="14">
    <w:abstractNumId w:val="15"/>
  </w:num>
  <w:num w:numId="15">
    <w:abstractNumId w:val="16"/>
  </w:num>
  <w:num w:numId="16">
    <w:abstractNumId w:val="7"/>
  </w:num>
  <w:num w:numId="17">
    <w:abstractNumId w:val="27"/>
  </w:num>
  <w:num w:numId="18">
    <w:abstractNumId w:val="11"/>
  </w:num>
  <w:num w:numId="19">
    <w:abstractNumId w:val="10"/>
  </w:num>
  <w:num w:numId="20">
    <w:abstractNumId w:val="28"/>
  </w:num>
  <w:num w:numId="21">
    <w:abstractNumId w:val="1"/>
  </w:num>
  <w:num w:numId="22">
    <w:abstractNumId w:val="24"/>
  </w:num>
  <w:num w:numId="23">
    <w:abstractNumId w:val="2"/>
  </w:num>
  <w:num w:numId="24">
    <w:abstractNumId w:val="25"/>
  </w:num>
  <w:num w:numId="25">
    <w:abstractNumId w:val="23"/>
  </w:num>
  <w:num w:numId="26">
    <w:abstractNumId w:val="5"/>
  </w:num>
  <w:num w:numId="27">
    <w:abstractNumId w:val="6"/>
  </w:num>
  <w:num w:numId="28">
    <w:abstractNumId w:val="22"/>
  </w:num>
  <w:num w:numId="29">
    <w:abstractNumId w:val="3"/>
  </w:num>
  <w:num w:numId="30">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9"/>
  <w:hyphenationZone w:val="3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323"/>
    <w:rsid w:val="00002158"/>
    <w:rsid w:val="000033D2"/>
    <w:rsid w:val="000037A8"/>
    <w:rsid w:val="000042A3"/>
    <w:rsid w:val="00004A72"/>
    <w:rsid w:val="000051F5"/>
    <w:rsid w:val="00006292"/>
    <w:rsid w:val="0000656F"/>
    <w:rsid w:val="000074CD"/>
    <w:rsid w:val="00007874"/>
    <w:rsid w:val="00010878"/>
    <w:rsid w:val="0001279A"/>
    <w:rsid w:val="00012F0B"/>
    <w:rsid w:val="0001474F"/>
    <w:rsid w:val="00014C9C"/>
    <w:rsid w:val="000168D4"/>
    <w:rsid w:val="00017CD6"/>
    <w:rsid w:val="00020485"/>
    <w:rsid w:val="0002115D"/>
    <w:rsid w:val="00021B00"/>
    <w:rsid w:val="000223DD"/>
    <w:rsid w:val="00023C1A"/>
    <w:rsid w:val="00026E85"/>
    <w:rsid w:val="000271B9"/>
    <w:rsid w:val="00027E28"/>
    <w:rsid w:val="00030436"/>
    <w:rsid w:val="000304C9"/>
    <w:rsid w:val="00031083"/>
    <w:rsid w:val="00032098"/>
    <w:rsid w:val="00032785"/>
    <w:rsid w:val="000350E3"/>
    <w:rsid w:val="0003510A"/>
    <w:rsid w:val="000351D4"/>
    <w:rsid w:val="00035BC7"/>
    <w:rsid w:val="000366E3"/>
    <w:rsid w:val="00040D5F"/>
    <w:rsid w:val="000431CC"/>
    <w:rsid w:val="000440A1"/>
    <w:rsid w:val="00044F18"/>
    <w:rsid w:val="00045D3E"/>
    <w:rsid w:val="00046836"/>
    <w:rsid w:val="00047B80"/>
    <w:rsid w:val="00047CC6"/>
    <w:rsid w:val="0005046A"/>
    <w:rsid w:val="00051208"/>
    <w:rsid w:val="000529BD"/>
    <w:rsid w:val="0005303D"/>
    <w:rsid w:val="00054630"/>
    <w:rsid w:val="00055397"/>
    <w:rsid w:val="000555AF"/>
    <w:rsid w:val="00060963"/>
    <w:rsid w:val="00061463"/>
    <w:rsid w:val="000618F4"/>
    <w:rsid w:val="00062420"/>
    <w:rsid w:val="000629BA"/>
    <w:rsid w:val="00066B3F"/>
    <w:rsid w:val="00066C1E"/>
    <w:rsid w:val="0006757F"/>
    <w:rsid w:val="00071126"/>
    <w:rsid w:val="00071696"/>
    <w:rsid w:val="00072CC2"/>
    <w:rsid w:val="00072E13"/>
    <w:rsid w:val="0007420B"/>
    <w:rsid w:val="00074759"/>
    <w:rsid w:val="00087DCE"/>
    <w:rsid w:val="00091729"/>
    <w:rsid w:val="000950F5"/>
    <w:rsid w:val="0009562C"/>
    <w:rsid w:val="00095B73"/>
    <w:rsid w:val="00095CDD"/>
    <w:rsid w:val="00096E20"/>
    <w:rsid w:val="00096E5F"/>
    <w:rsid w:val="000A098A"/>
    <w:rsid w:val="000A2775"/>
    <w:rsid w:val="000A29A9"/>
    <w:rsid w:val="000A2BE9"/>
    <w:rsid w:val="000A5087"/>
    <w:rsid w:val="000B0935"/>
    <w:rsid w:val="000B0D83"/>
    <w:rsid w:val="000B37C5"/>
    <w:rsid w:val="000B47DB"/>
    <w:rsid w:val="000B4C11"/>
    <w:rsid w:val="000B4CDE"/>
    <w:rsid w:val="000B5198"/>
    <w:rsid w:val="000B5E46"/>
    <w:rsid w:val="000B6EAF"/>
    <w:rsid w:val="000C0156"/>
    <w:rsid w:val="000C0584"/>
    <w:rsid w:val="000C1299"/>
    <w:rsid w:val="000C573A"/>
    <w:rsid w:val="000C57C0"/>
    <w:rsid w:val="000C6822"/>
    <w:rsid w:val="000D0891"/>
    <w:rsid w:val="000D25BC"/>
    <w:rsid w:val="000D4A90"/>
    <w:rsid w:val="000D6B55"/>
    <w:rsid w:val="000E1303"/>
    <w:rsid w:val="000E5CE9"/>
    <w:rsid w:val="000E5E04"/>
    <w:rsid w:val="000E62DB"/>
    <w:rsid w:val="000E6637"/>
    <w:rsid w:val="000F09E4"/>
    <w:rsid w:val="000F0D7E"/>
    <w:rsid w:val="000F246C"/>
    <w:rsid w:val="000F2BB8"/>
    <w:rsid w:val="000F2EE7"/>
    <w:rsid w:val="000F336C"/>
    <w:rsid w:val="000F3A3E"/>
    <w:rsid w:val="000F4B96"/>
    <w:rsid w:val="000F7D95"/>
    <w:rsid w:val="001005D7"/>
    <w:rsid w:val="001010F7"/>
    <w:rsid w:val="001053C5"/>
    <w:rsid w:val="00105869"/>
    <w:rsid w:val="00105F66"/>
    <w:rsid w:val="00110B32"/>
    <w:rsid w:val="00111D17"/>
    <w:rsid w:val="00114397"/>
    <w:rsid w:val="00115612"/>
    <w:rsid w:val="001174A3"/>
    <w:rsid w:val="00121DF9"/>
    <w:rsid w:val="001257FC"/>
    <w:rsid w:val="001267F8"/>
    <w:rsid w:val="00126933"/>
    <w:rsid w:val="00126B47"/>
    <w:rsid w:val="0012729D"/>
    <w:rsid w:val="00127789"/>
    <w:rsid w:val="00131F78"/>
    <w:rsid w:val="00134016"/>
    <w:rsid w:val="0013571E"/>
    <w:rsid w:val="001367BF"/>
    <w:rsid w:val="0014182A"/>
    <w:rsid w:val="00142C43"/>
    <w:rsid w:val="001430B8"/>
    <w:rsid w:val="0014595A"/>
    <w:rsid w:val="00146D99"/>
    <w:rsid w:val="00146E51"/>
    <w:rsid w:val="0014784C"/>
    <w:rsid w:val="001478CB"/>
    <w:rsid w:val="001522AF"/>
    <w:rsid w:val="001526EE"/>
    <w:rsid w:val="0016084E"/>
    <w:rsid w:val="00162AFF"/>
    <w:rsid w:val="00163D47"/>
    <w:rsid w:val="001644D6"/>
    <w:rsid w:val="001645A7"/>
    <w:rsid w:val="00165148"/>
    <w:rsid w:val="001654E8"/>
    <w:rsid w:val="001703A2"/>
    <w:rsid w:val="00173259"/>
    <w:rsid w:val="00173CE6"/>
    <w:rsid w:val="00175F02"/>
    <w:rsid w:val="00176858"/>
    <w:rsid w:val="00176F76"/>
    <w:rsid w:val="001810BD"/>
    <w:rsid w:val="00181EC3"/>
    <w:rsid w:val="00182153"/>
    <w:rsid w:val="001830F4"/>
    <w:rsid w:val="00183407"/>
    <w:rsid w:val="00183CBF"/>
    <w:rsid w:val="001842CD"/>
    <w:rsid w:val="0018491C"/>
    <w:rsid w:val="00184ED6"/>
    <w:rsid w:val="00185CA4"/>
    <w:rsid w:val="00186615"/>
    <w:rsid w:val="00186AFB"/>
    <w:rsid w:val="00190312"/>
    <w:rsid w:val="00190978"/>
    <w:rsid w:val="00190DA7"/>
    <w:rsid w:val="00192C61"/>
    <w:rsid w:val="00194611"/>
    <w:rsid w:val="00194C2B"/>
    <w:rsid w:val="001950B3"/>
    <w:rsid w:val="00195476"/>
    <w:rsid w:val="00196963"/>
    <w:rsid w:val="0019740D"/>
    <w:rsid w:val="001A009A"/>
    <w:rsid w:val="001A0142"/>
    <w:rsid w:val="001A0D3D"/>
    <w:rsid w:val="001A2292"/>
    <w:rsid w:val="001A28F5"/>
    <w:rsid w:val="001A29ED"/>
    <w:rsid w:val="001A355F"/>
    <w:rsid w:val="001A3642"/>
    <w:rsid w:val="001A49BE"/>
    <w:rsid w:val="001A4B1F"/>
    <w:rsid w:val="001A79B7"/>
    <w:rsid w:val="001B0DDF"/>
    <w:rsid w:val="001B334D"/>
    <w:rsid w:val="001B4F27"/>
    <w:rsid w:val="001C0705"/>
    <w:rsid w:val="001C1505"/>
    <w:rsid w:val="001C1F63"/>
    <w:rsid w:val="001C2634"/>
    <w:rsid w:val="001C2CF7"/>
    <w:rsid w:val="001C4625"/>
    <w:rsid w:val="001D209C"/>
    <w:rsid w:val="001D4286"/>
    <w:rsid w:val="001D496D"/>
    <w:rsid w:val="001D4AA3"/>
    <w:rsid w:val="001D6275"/>
    <w:rsid w:val="001D6D1F"/>
    <w:rsid w:val="001E051F"/>
    <w:rsid w:val="001E144F"/>
    <w:rsid w:val="001E231C"/>
    <w:rsid w:val="001E46D6"/>
    <w:rsid w:val="001E58FC"/>
    <w:rsid w:val="001F0267"/>
    <w:rsid w:val="001F09EA"/>
    <w:rsid w:val="001F164D"/>
    <w:rsid w:val="001F28FC"/>
    <w:rsid w:val="001F3580"/>
    <w:rsid w:val="001F384E"/>
    <w:rsid w:val="001F4547"/>
    <w:rsid w:val="001F52FA"/>
    <w:rsid w:val="001F5684"/>
    <w:rsid w:val="001F5A32"/>
    <w:rsid w:val="001F6D1E"/>
    <w:rsid w:val="001F71D4"/>
    <w:rsid w:val="0020151A"/>
    <w:rsid w:val="00203687"/>
    <w:rsid w:val="002058A2"/>
    <w:rsid w:val="00206B66"/>
    <w:rsid w:val="00207B96"/>
    <w:rsid w:val="002109C7"/>
    <w:rsid w:val="00214D43"/>
    <w:rsid w:val="00215A0D"/>
    <w:rsid w:val="00215F5E"/>
    <w:rsid w:val="00217537"/>
    <w:rsid w:val="0022279C"/>
    <w:rsid w:val="002248DF"/>
    <w:rsid w:val="00224B0E"/>
    <w:rsid w:val="00225750"/>
    <w:rsid w:val="00232D9C"/>
    <w:rsid w:val="00240356"/>
    <w:rsid w:val="00240C34"/>
    <w:rsid w:val="0024196F"/>
    <w:rsid w:val="002425F3"/>
    <w:rsid w:val="00245A55"/>
    <w:rsid w:val="00245B5F"/>
    <w:rsid w:val="00246070"/>
    <w:rsid w:val="002510A9"/>
    <w:rsid w:val="00252F20"/>
    <w:rsid w:val="00256D9B"/>
    <w:rsid w:val="00257D7D"/>
    <w:rsid w:val="002626C2"/>
    <w:rsid w:val="00262FC9"/>
    <w:rsid w:val="00264BD0"/>
    <w:rsid w:val="00267EC1"/>
    <w:rsid w:val="00271DFF"/>
    <w:rsid w:val="002720F1"/>
    <w:rsid w:val="0027323B"/>
    <w:rsid w:val="00277475"/>
    <w:rsid w:val="002774C5"/>
    <w:rsid w:val="00280EDA"/>
    <w:rsid w:val="00281787"/>
    <w:rsid w:val="002820EA"/>
    <w:rsid w:val="0028274D"/>
    <w:rsid w:val="002828ED"/>
    <w:rsid w:val="0028297F"/>
    <w:rsid w:val="00282A6F"/>
    <w:rsid w:val="00282EB2"/>
    <w:rsid w:val="00283698"/>
    <w:rsid w:val="00284D56"/>
    <w:rsid w:val="00286552"/>
    <w:rsid w:val="00286AA1"/>
    <w:rsid w:val="00286F99"/>
    <w:rsid w:val="00290599"/>
    <w:rsid w:val="00291D6D"/>
    <w:rsid w:val="00292D02"/>
    <w:rsid w:val="00295294"/>
    <w:rsid w:val="002954F1"/>
    <w:rsid w:val="00295D51"/>
    <w:rsid w:val="00296924"/>
    <w:rsid w:val="002A2E73"/>
    <w:rsid w:val="002A3198"/>
    <w:rsid w:val="002A3285"/>
    <w:rsid w:val="002A33B0"/>
    <w:rsid w:val="002A38FA"/>
    <w:rsid w:val="002A4BAA"/>
    <w:rsid w:val="002A7021"/>
    <w:rsid w:val="002A7187"/>
    <w:rsid w:val="002B046A"/>
    <w:rsid w:val="002B04FB"/>
    <w:rsid w:val="002B50FC"/>
    <w:rsid w:val="002B63DE"/>
    <w:rsid w:val="002C012D"/>
    <w:rsid w:val="002C04FA"/>
    <w:rsid w:val="002C0C23"/>
    <w:rsid w:val="002C13CD"/>
    <w:rsid w:val="002C2DC3"/>
    <w:rsid w:val="002C61F3"/>
    <w:rsid w:val="002C6FB0"/>
    <w:rsid w:val="002C7157"/>
    <w:rsid w:val="002C777C"/>
    <w:rsid w:val="002C7EA4"/>
    <w:rsid w:val="002D0CB8"/>
    <w:rsid w:val="002D0E7C"/>
    <w:rsid w:val="002D1897"/>
    <w:rsid w:val="002D1BCE"/>
    <w:rsid w:val="002D3FEA"/>
    <w:rsid w:val="002D472B"/>
    <w:rsid w:val="002D5F1E"/>
    <w:rsid w:val="002D701C"/>
    <w:rsid w:val="002D77CA"/>
    <w:rsid w:val="002E2FFC"/>
    <w:rsid w:val="002E5650"/>
    <w:rsid w:val="002E6837"/>
    <w:rsid w:val="002E70BE"/>
    <w:rsid w:val="002E7717"/>
    <w:rsid w:val="002F1B25"/>
    <w:rsid w:val="002F3121"/>
    <w:rsid w:val="002F3A69"/>
    <w:rsid w:val="002F77A3"/>
    <w:rsid w:val="002F7C9E"/>
    <w:rsid w:val="00300660"/>
    <w:rsid w:val="00303A12"/>
    <w:rsid w:val="0030440D"/>
    <w:rsid w:val="00306696"/>
    <w:rsid w:val="003069EC"/>
    <w:rsid w:val="00306C4C"/>
    <w:rsid w:val="0031132D"/>
    <w:rsid w:val="0031363B"/>
    <w:rsid w:val="00313FBC"/>
    <w:rsid w:val="00316437"/>
    <w:rsid w:val="003169CF"/>
    <w:rsid w:val="00317092"/>
    <w:rsid w:val="00317915"/>
    <w:rsid w:val="00321248"/>
    <w:rsid w:val="003218A2"/>
    <w:rsid w:val="003225A3"/>
    <w:rsid w:val="00322BF5"/>
    <w:rsid w:val="0032311D"/>
    <w:rsid w:val="0032459D"/>
    <w:rsid w:val="003246B7"/>
    <w:rsid w:val="00324B67"/>
    <w:rsid w:val="00325861"/>
    <w:rsid w:val="00326489"/>
    <w:rsid w:val="00331EEE"/>
    <w:rsid w:val="0033254B"/>
    <w:rsid w:val="003327CE"/>
    <w:rsid w:val="00332930"/>
    <w:rsid w:val="003343C6"/>
    <w:rsid w:val="0033579F"/>
    <w:rsid w:val="00336B62"/>
    <w:rsid w:val="00340B5C"/>
    <w:rsid w:val="00340D60"/>
    <w:rsid w:val="003417D5"/>
    <w:rsid w:val="00341888"/>
    <w:rsid w:val="00341FDC"/>
    <w:rsid w:val="00342670"/>
    <w:rsid w:val="00342A18"/>
    <w:rsid w:val="00342FFD"/>
    <w:rsid w:val="00343FEF"/>
    <w:rsid w:val="0034447E"/>
    <w:rsid w:val="00345310"/>
    <w:rsid w:val="003506AA"/>
    <w:rsid w:val="00351E96"/>
    <w:rsid w:val="00352027"/>
    <w:rsid w:val="00352E5A"/>
    <w:rsid w:val="00354A4E"/>
    <w:rsid w:val="00355EC2"/>
    <w:rsid w:val="00360D5E"/>
    <w:rsid w:val="00361A0F"/>
    <w:rsid w:val="003624A8"/>
    <w:rsid w:val="00362966"/>
    <w:rsid w:val="00363C0F"/>
    <w:rsid w:val="003654F6"/>
    <w:rsid w:val="00366C3B"/>
    <w:rsid w:val="00371193"/>
    <w:rsid w:val="00372863"/>
    <w:rsid w:val="0037454A"/>
    <w:rsid w:val="00377047"/>
    <w:rsid w:val="003818BC"/>
    <w:rsid w:val="00381F49"/>
    <w:rsid w:val="00385767"/>
    <w:rsid w:val="003873AA"/>
    <w:rsid w:val="00391352"/>
    <w:rsid w:val="00391532"/>
    <w:rsid w:val="00391F75"/>
    <w:rsid w:val="0039254E"/>
    <w:rsid w:val="003928B0"/>
    <w:rsid w:val="00394DC2"/>
    <w:rsid w:val="0039502F"/>
    <w:rsid w:val="00395D74"/>
    <w:rsid w:val="00396FD2"/>
    <w:rsid w:val="00397A24"/>
    <w:rsid w:val="003A127F"/>
    <w:rsid w:val="003A4803"/>
    <w:rsid w:val="003A7CAC"/>
    <w:rsid w:val="003B2A85"/>
    <w:rsid w:val="003B5ADF"/>
    <w:rsid w:val="003B5FF0"/>
    <w:rsid w:val="003B611C"/>
    <w:rsid w:val="003B648E"/>
    <w:rsid w:val="003B6F8C"/>
    <w:rsid w:val="003B7648"/>
    <w:rsid w:val="003C18C5"/>
    <w:rsid w:val="003C4FAC"/>
    <w:rsid w:val="003C6486"/>
    <w:rsid w:val="003D2450"/>
    <w:rsid w:val="003D442E"/>
    <w:rsid w:val="003D4AF0"/>
    <w:rsid w:val="003D61A0"/>
    <w:rsid w:val="003D6E83"/>
    <w:rsid w:val="003E0B6B"/>
    <w:rsid w:val="003E3C65"/>
    <w:rsid w:val="003E3E47"/>
    <w:rsid w:val="003E5597"/>
    <w:rsid w:val="003E60B0"/>
    <w:rsid w:val="003E6126"/>
    <w:rsid w:val="003E7032"/>
    <w:rsid w:val="003F2AC4"/>
    <w:rsid w:val="003F3523"/>
    <w:rsid w:val="003F4304"/>
    <w:rsid w:val="003F64DF"/>
    <w:rsid w:val="00401830"/>
    <w:rsid w:val="004022A9"/>
    <w:rsid w:val="004037DB"/>
    <w:rsid w:val="004041EC"/>
    <w:rsid w:val="00405307"/>
    <w:rsid w:val="00405E7D"/>
    <w:rsid w:val="00407141"/>
    <w:rsid w:val="00412781"/>
    <w:rsid w:val="00415793"/>
    <w:rsid w:val="00416BB7"/>
    <w:rsid w:val="00417567"/>
    <w:rsid w:val="00421136"/>
    <w:rsid w:val="004223FD"/>
    <w:rsid w:val="00423C20"/>
    <w:rsid w:val="00425D78"/>
    <w:rsid w:val="00430D95"/>
    <w:rsid w:val="004327D7"/>
    <w:rsid w:val="00432D8B"/>
    <w:rsid w:val="00433136"/>
    <w:rsid w:val="00433B15"/>
    <w:rsid w:val="00433FBD"/>
    <w:rsid w:val="004362FF"/>
    <w:rsid w:val="00436EFC"/>
    <w:rsid w:val="004370E6"/>
    <w:rsid w:val="004401AE"/>
    <w:rsid w:val="00441523"/>
    <w:rsid w:val="00442900"/>
    <w:rsid w:val="00443100"/>
    <w:rsid w:val="00444525"/>
    <w:rsid w:val="00445E46"/>
    <w:rsid w:val="00446D5E"/>
    <w:rsid w:val="004504AC"/>
    <w:rsid w:val="004516A3"/>
    <w:rsid w:val="00453734"/>
    <w:rsid w:val="00453C42"/>
    <w:rsid w:val="004572DE"/>
    <w:rsid w:val="00460D86"/>
    <w:rsid w:val="004618CF"/>
    <w:rsid w:val="0046284F"/>
    <w:rsid w:val="00463345"/>
    <w:rsid w:val="00465B0A"/>
    <w:rsid w:val="0046648C"/>
    <w:rsid w:val="0047030C"/>
    <w:rsid w:val="00470BB7"/>
    <w:rsid w:val="00471058"/>
    <w:rsid w:val="00477750"/>
    <w:rsid w:val="004840BC"/>
    <w:rsid w:val="00484B5A"/>
    <w:rsid w:val="00486B15"/>
    <w:rsid w:val="00486EDB"/>
    <w:rsid w:val="0049019E"/>
    <w:rsid w:val="00490E4F"/>
    <w:rsid w:val="00494D74"/>
    <w:rsid w:val="00496214"/>
    <w:rsid w:val="004967DE"/>
    <w:rsid w:val="004A0949"/>
    <w:rsid w:val="004A1762"/>
    <w:rsid w:val="004A520B"/>
    <w:rsid w:val="004A58D3"/>
    <w:rsid w:val="004B0264"/>
    <w:rsid w:val="004B0C7D"/>
    <w:rsid w:val="004B35DD"/>
    <w:rsid w:val="004B383A"/>
    <w:rsid w:val="004B4160"/>
    <w:rsid w:val="004B4EAF"/>
    <w:rsid w:val="004B5EA1"/>
    <w:rsid w:val="004B63FD"/>
    <w:rsid w:val="004B6CAC"/>
    <w:rsid w:val="004B7530"/>
    <w:rsid w:val="004C0A7A"/>
    <w:rsid w:val="004C0B00"/>
    <w:rsid w:val="004C208A"/>
    <w:rsid w:val="004C26FE"/>
    <w:rsid w:val="004C3073"/>
    <w:rsid w:val="004C4B77"/>
    <w:rsid w:val="004C661F"/>
    <w:rsid w:val="004C6DEB"/>
    <w:rsid w:val="004C79AB"/>
    <w:rsid w:val="004C7E91"/>
    <w:rsid w:val="004D071F"/>
    <w:rsid w:val="004D206F"/>
    <w:rsid w:val="004D20CD"/>
    <w:rsid w:val="004D2381"/>
    <w:rsid w:val="004D25A6"/>
    <w:rsid w:val="004D2DD2"/>
    <w:rsid w:val="004D3129"/>
    <w:rsid w:val="004D34C8"/>
    <w:rsid w:val="004D4019"/>
    <w:rsid w:val="004D49A7"/>
    <w:rsid w:val="004D4C9A"/>
    <w:rsid w:val="004D56A6"/>
    <w:rsid w:val="004D6149"/>
    <w:rsid w:val="004D7275"/>
    <w:rsid w:val="004E04BE"/>
    <w:rsid w:val="004E1167"/>
    <w:rsid w:val="004E31C0"/>
    <w:rsid w:val="004E362A"/>
    <w:rsid w:val="004E4F93"/>
    <w:rsid w:val="004E4F94"/>
    <w:rsid w:val="004E7E1A"/>
    <w:rsid w:val="004F083E"/>
    <w:rsid w:val="004F29A0"/>
    <w:rsid w:val="004F537C"/>
    <w:rsid w:val="004F56CA"/>
    <w:rsid w:val="004F59A9"/>
    <w:rsid w:val="004F5E9D"/>
    <w:rsid w:val="004F6130"/>
    <w:rsid w:val="004F6BE4"/>
    <w:rsid w:val="004F7A5F"/>
    <w:rsid w:val="00500C15"/>
    <w:rsid w:val="00502458"/>
    <w:rsid w:val="005027DA"/>
    <w:rsid w:val="00502AB1"/>
    <w:rsid w:val="00502B8F"/>
    <w:rsid w:val="00504D90"/>
    <w:rsid w:val="00504F35"/>
    <w:rsid w:val="00505837"/>
    <w:rsid w:val="00507768"/>
    <w:rsid w:val="00507C0E"/>
    <w:rsid w:val="00510848"/>
    <w:rsid w:val="00511185"/>
    <w:rsid w:val="00512075"/>
    <w:rsid w:val="00516DDA"/>
    <w:rsid w:val="0052121F"/>
    <w:rsid w:val="00521323"/>
    <w:rsid w:val="00523F5E"/>
    <w:rsid w:val="0052518C"/>
    <w:rsid w:val="00526437"/>
    <w:rsid w:val="00526919"/>
    <w:rsid w:val="005274E0"/>
    <w:rsid w:val="00535201"/>
    <w:rsid w:val="00535BFF"/>
    <w:rsid w:val="00535D20"/>
    <w:rsid w:val="00536C5F"/>
    <w:rsid w:val="0053783B"/>
    <w:rsid w:val="00537F62"/>
    <w:rsid w:val="00540956"/>
    <w:rsid w:val="00541231"/>
    <w:rsid w:val="00544272"/>
    <w:rsid w:val="005447FC"/>
    <w:rsid w:val="00545805"/>
    <w:rsid w:val="0054646D"/>
    <w:rsid w:val="00550E17"/>
    <w:rsid w:val="00551037"/>
    <w:rsid w:val="00552A21"/>
    <w:rsid w:val="00552D5D"/>
    <w:rsid w:val="00552D5E"/>
    <w:rsid w:val="00555061"/>
    <w:rsid w:val="00555E5A"/>
    <w:rsid w:val="00555FA4"/>
    <w:rsid w:val="00557E97"/>
    <w:rsid w:val="005639E1"/>
    <w:rsid w:val="00563D73"/>
    <w:rsid w:val="005647F7"/>
    <w:rsid w:val="00565BC0"/>
    <w:rsid w:val="005664F3"/>
    <w:rsid w:val="00567A1F"/>
    <w:rsid w:val="00567FD9"/>
    <w:rsid w:val="00570155"/>
    <w:rsid w:val="00570C74"/>
    <w:rsid w:val="005727A1"/>
    <w:rsid w:val="00573ABE"/>
    <w:rsid w:val="005762A4"/>
    <w:rsid w:val="0057704B"/>
    <w:rsid w:val="0057767D"/>
    <w:rsid w:val="00581442"/>
    <w:rsid w:val="00582C9A"/>
    <w:rsid w:val="00582DBD"/>
    <w:rsid w:val="0058341F"/>
    <w:rsid w:val="005838F3"/>
    <w:rsid w:val="00587EB3"/>
    <w:rsid w:val="005910D0"/>
    <w:rsid w:val="00591935"/>
    <w:rsid w:val="00591B2B"/>
    <w:rsid w:val="00593184"/>
    <w:rsid w:val="00593F05"/>
    <w:rsid w:val="005976E0"/>
    <w:rsid w:val="005A09F1"/>
    <w:rsid w:val="005A14BB"/>
    <w:rsid w:val="005A3333"/>
    <w:rsid w:val="005A3714"/>
    <w:rsid w:val="005A4423"/>
    <w:rsid w:val="005A4A74"/>
    <w:rsid w:val="005A53A7"/>
    <w:rsid w:val="005A7631"/>
    <w:rsid w:val="005B1487"/>
    <w:rsid w:val="005B29EA"/>
    <w:rsid w:val="005B452E"/>
    <w:rsid w:val="005B7C1E"/>
    <w:rsid w:val="005B7D74"/>
    <w:rsid w:val="005C1AA8"/>
    <w:rsid w:val="005C1F91"/>
    <w:rsid w:val="005C3CD8"/>
    <w:rsid w:val="005C42AD"/>
    <w:rsid w:val="005C5D2D"/>
    <w:rsid w:val="005C66EF"/>
    <w:rsid w:val="005C69C7"/>
    <w:rsid w:val="005D1E14"/>
    <w:rsid w:val="005D2130"/>
    <w:rsid w:val="005D2584"/>
    <w:rsid w:val="005D3064"/>
    <w:rsid w:val="005D42B6"/>
    <w:rsid w:val="005E1B6A"/>
    <w:rsid w:val="005E43B8"/>
    <w:rsid w:val="005E6444"/>
    <w:rsid w:val="005E6D5A"/>
    <w:rsid w:val="005F2529"/>
    <w:rsid w:val="005F5679"/>
    <w:rsid w:val="005F5CE9"/>
    <w:rsid w:val="005F72EB"/>
    <w:rsid w:val="005F7AB2"/>
    <w:rsid w:val="0060045A"/>
    <w:rsid w:val="00602078"/>
    <w:rsid w:val="00602674"/>
    <w:rsid w:val="00602692"/>
    <w:rsid w:val="006045E0"/>
    <w:rsid w:val="00607881"/>
    <w:rsid w:val="00610AC7"/>
    <w:rsid w:val="006119E0"/>
    <w:rsid w:val="00614CED"/>
    <w:rsid w:val="00616989"/>
    <w:rsid w:val="00621676"/>
    <w:rsid w:val="00623530"/>
    <w:rsid w:val="00623A39"/>
    <w:rsid w:val="00623AC6"/>
    <w:rsid w:val="00624D90"/>
    <w:rsid w:val="00633229"/>
    <w:rsid w:val="006341BF"/>
    <w:rsid w:val="006460B9"/>
    <w:rsid w:val="006463C3"/>
    <w:rsid w:val="0064725F"/>
    <w:rsid w:val="00647548"/>
    <w:rsid w:val="006504BF"/>
    <w:rsid w:val="0065063D"/>
    <w:rsid w:val="006537A4"/>
    <w:rsid w:val="00655D21"/>
    <w:rsid w:val="00660B79"/>
    <w:rsid w:val="00660F0F"/>
    <w:rsid w:val="0066410D"/>
    <w:rsid w:val="00664E80"/>
    <w:rsid w:val="00666EB2"/>
    <w:rsid w:val="00667021"/>
    <w:rsid w:val="00667152"/>
    <w:rsid w:val="0066716F"/>
    <w:rsid w:val="00670FDB"/>
    <w:rsid w:val="00674B38"/>
    <w:rsid w:val="006753D7"/>
    <w:rsid w:val="00675828"/>
    <w:rsid w:val="006763D1"/>
    <w:rsid w:val="00680B0E"/>
    <w:rsid w:val="00680BF0"/>
    <w:rsid w:val="00681D53"/>
    <w:rsid w:val="00681FA6"/>
    <w:rsid w:val="00682F28"/>
    <w:rsid w:val="00683C78"/>
    <w:rsid w:val="006846A2"/>
    <w:rsid w:val="006850D0"/>
    <w:rsid w:val="00687277"/>
    <w:rsid w:val="00687353"/>
    <w:rsid w:val="006933E7"/>
    <w:rsid w:val="00693A0F"/>
    <w:rsid w:val="00696ADF"/>
    <w:rsid w:val="00696CB5"/>
    <w:rsid w:val="006A42D1"/>
    <w:rsid w:val="006A7E09"/>
    <w:rsid w:val="006B047F"/>
    <w:rsid w:val="006B19AE"/>
    <w:rsid w:val="006B1DA8"/>
    <w:rsid w:val="006B329F"/>
    <w:rsid w:val="006B6746"/>
    <w:rsid w:val="006B7414"/>
    <w:rsid w:val="006B77A6"/>
    <w:rsid w:val="006C047F"/>
    <w:rsid w:val="006C0F82"/>
    <w:rsid w:val="006C17F9"/>
    <w:rsid w:val="006C4A88"/>
    <w:rsid w:val="006C4E5F"/>
    <w:rsid w:val="006C6444"/>
    <w:rsid w:val="006C7CF7"/>
    <w:rsid w:val="006D01A2"/>
    <w:rsid w:val="006D055B"/>
    <w:rsid w:val="006D159E"/>
    <w:rsid w:val="006D1C5A"/>
    <w:rsid w:val="006D7170"/>
    <w:rsid w:val="006D7212"/>
    <w:rsid w:val="006D7375"/>
    <w:rsid w:val="006D7E9F"/>
    <w:rsid w:val="006E00B4"/>
    <w:rsid w:val="006E2115"/>
    <w:rsid w:val="006E465B"/>
    <w:rsid w:val="006E46F3"/>
    <w:rsid w:val="006E4D0E"/>
    <w:rsid w:val="006E56A1"/>
    <w:rsid w:val="006F0FDD"/>
    <w:rsid w:val="006F1D64"/>
    <w:rsid w:val="006F236B"/>
    <w:rsid w:val="006F2C1A"/>
    <w:rsid w:val="006F3BE6"/>
    <w:rsid w:val="006F4A10"/>
    <w:rsid w:val="006F4A97"/>
    <w:rsid w:val="006F61ED"/>
    <w:rsid w:val="006F7207"/>
    <w:rsid w:val="00700C7A"/>
    <w:rsid w:val="00700D94"/>
    <w:rsid w:val="007010F4"/>
    <w:rsid w:val="00701A7C"/>
    <w:rsid w:val="00702007"/>
    <w:rsid w:val="00702755"/>
    <w:rsid w:val="00703B40"/>
    <w:rsid w:val="00707003"/>
    <w:rsid w:val="007074F4"/>
    <w:rsid w:val="00710063"/>
    <w:rsid w:val="00713F46"/>
    <w:rsid w:val="007147F4"/>
    <w:rsid w:val="00715B99"/>
    <w:rsid w:val="0071605D"/>
    <w:rsid w:val="00717185"/>
    <w:rsid w:val="00717245"/>
    <w:rsid w:val="00717621"/>
    <w:rsid w:val="00717768"/>
    <w:rsid w:val="007206D8"/>
    <w:rsid w:val="00722954"/>
    <w:rsid w:val="007271CE"/>
    <w:rsid w:val="00730677"/>
    <w:rsid w:val="00731FAB"/>
    <w:rsid w:val="00735386"/>
    <w:rsid w:val="00736A6F"/>
    <w:rsid w:val="00736CA7"/>
    <w:rsid w:val="007379CD"/>
    <w:rsid w:val="00737BA4"/>
    <w:rsid w:val="00740852"/>
    <w:rsid w:val="00740F6B"/>
    <w:rsid w:val="00742135"/>
    <w:rsid w:val="00742F45"/>
    <w:rsid w:val="00744597"/>
    <w:rsid w:val="00744A23"/>
    <w:rsid w:val="007458E1"/>
    <w:rsid w:val="007462FB"/>
    <w:rsid w:val="00746696"/>
    <w:rsid w:val="007468DD"/>
    <w:rsid w:val="00751DF7"/>
    <w:rsid w:val="0075256F"/>
    <w:rsid w:val="0075408A"/>
    <w:rsid w:val="00754957"/>
    <w:rsid w:val="00755DE8"/>
    <w:rsid w:val="00755FD3"/>
    <w:rsid w:val="00760724"/>
    <w:rsid w:val="00760B09"/>
    <w:rsid w:val="007625E0"/>
    <w:rsid w:val="00763AF2"/>
    <w:rsid w:val="0076407D"/>
    <w:rsid w:val="007644D8"/>
    <w:rsid w:val="00765959"/>
    <w:rsid w:val="007678C6"/>
    <w:rsid w:val="00767B46"/>
    <w:rsid w:val="00771335"/>
    <w:rsid w:val="00773083"/>
    <w:rsid w:val="007737EC"/>
    <w:rsid w:val="00774266"/>
    <w:rsid w:val="00775990"/>
    <w:rsid w:val="00775B4E"/>
    <w:rsid w:val="007765CF"/>
    <w:rsid w:val="00776F66"/>
    <w:rsid w:val="00781044"/>
    <w:rsid w:val="0078369C"/>
    <w:rsid w:val="00783891"/>
    <w:rsid w:val="00784B19"/>
    <w:rsid w:val="00784D88"/>
    <w:rsid w:val="007855CC"/>
    <w:rsid w:val="00787D1F"/>
    <w:rsid w:val="00787DEE"/>
    <w:rsid w:val="00790E72"/>
    <w:rsid w:val="00791A2D"/>
    <w:rsid w:val="00791CA4"/>
    <w:rsid w:val="00791F55"/>
    <w:rsid w:val="00792772"/>
    <w:rsid w:val="0079369A"/>
    <w:rsid w:val="007948A2"/>
    <w:rsid w:val="00797295"/>
    <w:rsid w:val="00797553"/>
    <w:rsid w:val="007979A3"/>
    <w:rsid w:val="007A03D7"/>
    <w:rsid w:val="007B0814"/>
    <w:rsid w:val="007B20F3"/>
    <w:rsid w:val="007B47B4"/>
    <w:rsid w:val="007B4BCA"/>
    <w:rsid w:val="007B57D0"/>
    <w:rsid w:val="007B689E"/>
    <w:rsid w:val="007B7370"/>
    <w:rsid w:val="007C00AA"/>
    <w:rsid w:val="007C1355"/>
    <w:rsid w:val="007C1688"/>
    <w:rsid w:val="007C3536"/>
    <w:rsid w:val="007C42B9"/>
    <w:rsid w:val="007C4610"/>
    <w:rsid w:val="007C4690"/>
    <w:rsid w:val="007C4B48"/>
    <w:rsid w:val="007C56F7"/>
    <w:rsid w:val="007C5D51"/>
    <w:rsid w:val="007C5EA3"/>
    <w:rsid w:val="007C6EBE"/>
    <w:rsid w:val="007C7CDE"/>
    <w:rsid w:val="007D0EC8"/>
    <w:rsid w:val="007D2F63"/>
    <w:rsid w:val="007D3A37"/>
    <w:rsid w:val="007D5551"/>
    <w:rsid w:val="007D6266"/>
    <w:rsid w:val="007D6711"/>
    <w:rsid w:val="007D798D"/>
    <w:rsid w:val="007D7E92"/>
    <w:rsid w:val="007E0586"/>
    <w:rsid w:val="007E4000"/>
    <w:rsid w:val="007E6C72"/>
    <w:rsid w:val="007F1A1C"/>
    <w:rsid w:val="007F1C1E"/>
    <w:rsid w:val="007F3311"/>
    <w:rsid w:val="007F4C54"/>
    <w:rsid w:val="007F6523"/>
    <w:rsid w:val="008002A3"/>
    <w:rsid w:val="008009BF"/>
    <w:rsid w:val="00804E51"/>
    <w:rsid w:val="00806F1A"/>
    <w:rsid w:val="00811B07"/>
    <w:rsid w:val="008135B3"/>
    <w:rsid w:val="008141C6"/>
    <w:rsid w:val="0081730D"/>
    <w:rsid w:val="00817F51"/>
    <w:rsid w:val="008207D8"/>
    <w:rsid w:val="00820F7C"/>
    <w:rsid w:val="00822480"/>
    <w:rsid w:val="008228A9"/>
    <w:rsid w:val="008270CB"/>
    <w:rsid w:val="008306F0"/>
    <w:rsid w:val="0083171E"/>
    <w:rsid w:val="00831A4D"/>
    <w:rsid w:val="0083257B"/>
    <w:rsid w:val="00833478"/>
    <w:rsid w:val="00834C24"/>
    <w:rsid w:val="00834F9B"/>
    <w:rsid w:val="0083675A"/>
    <w:rsid w:val="008438B4"/>
    <w:rsid w:val="00846296"/>
    <w:rsid w:val="00846C63"/>
    <w:rsid w:val="00847EC7"/>
    <w:rsid w:val="00850CA3"/>
    <w:rsid w:val="0085108D"/>
    <w:rsid w:val="00854CE8"/>
    <w:rsid w:val="00856193"/>
    <w:rsid w:val="00857BCB"/>
    <w:rsid w:val="00860AFB"/>
    <w:rsid w:val="00864E9E"/>
    <w:rsid w:val="00867D5F"/>
    <w:rsid w:val="00867F92"/>
    <w:rsid w:val="00870F5B"/>
    <w:rsid w:val="00871A60"/>
    <w:rsid w:val="00872D93"/>
    <w:rsid w:val="00872FAA"/>
    <w:rsid w:val="00873C10"/>
    <w:rsid w:val="00875584"/>
    <w:rsid w:val="008812D3"/>
    <w:rsid w:val="00881525"/>
    <w:rsid w:val="00881542"/>
    <w:rsid w:val="00883084"/>
    <w:rsid w:val="008856B4"/>
    <w:rsid w:val="0088779A"/>
    <w:rsid w:val="00887892"/>
    <w:rsid w:val="00887E16"/>
    <w:rsid w:val="00890BAF"/>
    <w:rsid w:val="00890F84"/>
    <w:rsid w:val="00891B95"/>
    <w:rsid w:val="008934AA"/>
    <w:rsid w:val="0089369B"/>
    <w:rsid w:val="008956E9"/>
    <w:rsid w:val="008966F6"/>
    <w:rsid w:val="00896B1D"/>
    <w:rsid w:val="008A0214"/>
    <w:rsid w:val="008A0333"/>
    <w:rsid w:val="008A0BCB"/>
    <w:rsid w:val="008A1866"/>
    <w:rsid w:val="008A2289"/>
    <w:rsid w:val="008A272B"/>
    <w:rsid w:val="008A4049"/>
    <w:rsid w:val="008A437A"/>
    <w:rsid w:val="008A47CD"/>
    <w:rsid w:val="008A78B5"/>
    <w:rsid w:val="008B007E"/>
    <w:rsid w:val="008B1A37"/>
    <w:rsid w:val="008B2C90"/>
    <w:rsid w:val="008B4514"/>
    <w:rsid w:val="008B47D3"/>
    <w:rsid w:val="008B510A"/>
    <w:rsid w:val="008B7268"/>
    <w:rsid w:val="008C2149"/>
    <w:rsid w:val="008C2F0F"/>
    <w:rsid w:val="008C37AD"/>
    <w:rsid w:val="008C4A6A"/>
    <w:rsid w:val="008C63F1"/>
    <w:rsid w:val="008C645F"/>
    <w:rsid w:val="008C67BD"/>
    <w:rsid w:val="008C6E26"/>
    <w:rsid w:val="008D10D5"/>
    <w:rsid w:val="008D27AA"/>
    <w:rsid w:val="008D2FE9"/>
    <w:rsid w:val="008D409B"/>
    <w:rsid w:val="008D42DB"/>
    <w:rsid w:val="008D45AD"/>
    <w:rsid w:val="008D472F"/>
    <w:rsid w:val="008D6464"/>
    <w:rsid w:val="008E2897"/>
    <w:rsid w:val="008E366A"/>
    <w:rsid w:val="008E3C00"/>
    <w:rsid w:val="008E44B5"/>
    <w:rsid w:val="008E4B51"/>
    <w:rsid w:val="008E66A7"/>
    <w:rsid w:val="008E7CF8"/>
    <w:rsid w:val="008E7E94"/>
    <w:rsid w:val="008F0EFF"/>
    <w:rsid w:val="008F2668"/>
    <w:rsid w:val="008F4176"/>
    <w:rsid w:val="008F7387"/>
    <w:rsid w:val="008F77D4"/>
    <w:rsid w:val="009014A7"/>
    <w:rsid w:val="00901C5D"/>
    <w:rsid w:val="0090233F"/>
    <w:rsid w:val="009041DA"/>
    <w:rsid w:val="00906C86"/>
    <w:rsid w:val="00907041"/>
    <w:rsid w:val="00911358"/>
    <w:rsid w:val="00914C03"/>
    <w:rsid w:val="00915F73"/>
    <w:rsid w:val="009164E2"/>
    <w:rsid w:val="009166E3"/>
    <w:rsid w:val="00917741"/>
    <w:rsid w:val="00920BB9"/>
    <w:rsid w:val="00920BCD"/>
    <w:rsid w:val="009232DD"/>
    <w:rsid w:val="00924550"/>
    <w:rsid w:val="009257DE"/>
    <w:rsid w:val="0092699E"/>
    <w:rsid w:val="0093034E"/>
    <w:rsid w:val="00930D55"/>
    <w:rsid w:val="0093301A"/>
    <w:rsid w:val="009341D3"/>
    <w:rsid w:val="00935ABF"/>
    <w:rsid w:val="009363D4"/>
    <w:rsid w:val="0094046D"/>
    <w:rsid w:val="0094070E"/>
    <w:rsid w:val="00944B07"/>
    <w:rsid w:val="00945C49"/>
    <w:rsid w:val="00946FAA"/>
    <w:rsid w:val="00950245"/>
    <w:rsid w:val="00950702"/>
    <w:rsid w:val="0095070C"/>
    <w:rsid w:val="009532AE"/>
    <w:rsid w:val="00953B98"/>
    <w:rsid w:val="00954C36"/>
    <w:rsid w:val="00955C26"/>
    <w:rsid w:val="00955D40"/>
    <w:rsid w:val="00956CD9"/>
    <w:rsid w:val="009604CE"/>
    <w:rsid w:val="00962760"/>
    <w:rsid w:val="009632BB"/>
    <w:rsid w:val="00963803"/>
    <w:rsid w:val="00964AC1"/>
    <w:rsid w:val="00965773"/>
    <w:rsid w:val="00970849"/>
    <w:rsid w:val="00972D08"/>
    <w:rsid w:val="009737D5"/>
    <w:rsid w:val="00976063"/>
    <w:rsid w:val="00976768"/>
    <w:rsid w:val="00976BD1"/>
    <w:rsid w:val="0097747C"/>
    <w:rsid w:val="0098020E"/>
    <w:rsid w:val="0098062E"/>
    <w:rsid w:val="009846AF"/>
    <w:rsid w:val="009857B7"/>
    <w:rsid w:val="00986E2F"/>
    <w:rsid w:val="00987360"/>
    <w:rsid w:val="00987CBB"/>
    <w:rsid w:val="00990926"/>
    <w:rsid w:val="00991C0C"/>
    <w:rsid w:val="00991CD3"/>
    <w:rsid w:val="00993ECE"/>
    <w:rsid w:val="009940E5"/>
    <w:rsid w:val="00995C58"/>
    <w:rsid w:val="009962F0"/>
    <w:rsid w:val="00996993"/>
    <w:rsid w:val="00996BAE"/>
    <w:rsid w:val="00996E40"/>
    <w:rsid w:val="009A1F1D"/>
    <w:rsid w:val="009A1F22"/>
    <w:rsid w:val="009A23CF"/>
    <w:rsid w:val="009A5056"/>
    <w:rsid w:val="009A5F36"/>
    <w:rsid w:val="009B2BD9"/>
    <w:rsid w:val="009B37AE"/>
    <w:rsid w:val="009B46C5"/>
    <w:rsid w:val="009B46CA"/>
    <w:rsid w:val="009B4822"/>
    <w:rsid w:val="009C1D02"/>
    <w:rsid w:val="009C2F3E"/>
    <w:rsid w:val="009C4BA3"/>
    <w:rsid w:val="009C4C9D"/>
    <w:rsid w:val="009C4DA0"/>
    <w:rsid w:val="009C52C3"/>
    <w:rsid w:val="009C6644"/>
    <w:rsid w:val="009C721B"/>
    <w:rsid w:val="009C74AC"/>
    <w:rsid w:val="009D0013"/>
    <w:rsid w:val="009D07C7"/>
    <w:rsid w:val="009D113D"/>
    <w:rsid w:val="009D17AA"/>
    <w:rsid w:val="009D3632"/>
    <w:rsid w:val="009D3966"/>
    <w:rsid w:val="009D4F49"/>
    <w:rsid w:val="009D6268"/>
    <w:rsid w:val="009D7375"/>
    <w:rsid w:val="009D77FD"/>
    <w:rsid w:val="009E1871"/>
    <w:rsid w:val="009E1C61"/>
    <w:rsid w:val="009E1D06"/>
    <w:rsid w:val="009E369B"/>
    <w:rsid w:val="009E712A"/>
    <w:rsid w:val="009E7165"/>
    <w:rsid w:val="009F0082"/>
    <w:rsid w:val="009F11A8"/>
    <w:rsid w:val="009F2BE0"/>
    <w:rsid w:val="009F3D77"/>
    <w:rsid w:val="009F457B"/>
    <w:rsid w:val="009F4777"/>
    <w:rsid w:val="009F5D73"/>
    <w:rsid w:val="009F75A5"/>
    <w:rsid w:val="00A0030F"/>
    <w:rsid w:val="00A006CC"/>
    <w:rsid w:val="00A03606"/>
    <w:rsid w:val="00A03D35"/>
    <w:rsid w:val="00A06672"/>
    <w:rsid w:val="00A10773"/>
    <w:rsid w:val="00A10BB8"/>
    <w:rsid w:val="00A15934"/>
    <w:rsid w:val="00A2028D"/>
    <w:rsid w:val="00A21FEA"/>
    <w:rsid w:val="00A25A6B"/>
    <w:rsid w:val="00A2627E"/>
    <w:rsid w:val="00A264FA"/>
    <w:rsid w:val="00A30077"/>
    <w:rsid w:val="00A300CC"/>
    <w:rsid w:val="00A319F4"/>
    <w:rsid w:val="00A31EA2"/>
    <w:rsid w:val="00A33878"/>
    <w:rsid w:val="00A33E32"/>
    <w:rsid w:val="00A34318"/>
    <w:rsid w:val="00A37B60"/>
    <w:rsid w:val="00A404E8"/>
    <w:rsid w:val="00A40C21"/>
    <w:rsid w:val="00A42C8B"/>
    <w:rsid w:val="00A45942"/>
    <w:rsid w:val="00A459D6"/>
    <w:rsid w:val="00A45BB8"/>
    <w:rsid w:val="00A46FC5"/>
    <w:rsid w:val="00A47E9E"/>
    <w:rsid w:val="00A50EE2"/>
    <w:rsid w:val="00A54E49"/>
    <w:rsid w:val="00A55F8A"/>
    <w:rsid w:val="00A56934"/>
    <w:rsid w:val="00A57381"/>
    <w:rsid w:val="00A601A6"/>
    <w:rsid w:val="00A603F1"/>
    <w:rsid w:val="00A619E3"/>
    <w:rsid w:val="00A619FF"/>
    <w:rsid w:val="00A61EF1"/>
    <w:rsid w:val="00A61EF5"/>
    <w:rsid w:val="00A64AC3"/>
    <w:rsid w:val="00A65685"/>
    <w:rsid w:val="00A6591B"/>
    <w:rsid w:val="00A678F0"/>
    <w:rsid w:val="00A678F8"/>
    <w:rsid w:val="00A712A6"/>
    <w:rsid w:val="00A71DC8"/>
    <w:rsid w:val="00A75A4E"/>
    <w:rsid w:val="00A761B6"/>
    <w:rsid w:val="00A77638"/>
    <w:rsid w:val="00A77DCD"/>
    <w:rsid w:val="00A827A8"/>
    <w:rsid w:val="00A83B85"/>
    <w:rsid w:val="00A84A35"/>
    <w:rsid w:val="00A900F6"/>
    <w:rsid w:val="00A90D02"/>
    <w:rsid w:val="00A90FAB"/>
    <w:rsid w:val="00A941E0"/>
    <w:rsid w:val="00A954A6"/>
    <w:rsid w:val="00A979EE"/>
    <w:rsid w:val="00AA0692"/>
    <w:rsid w:val="00AA160D"/>
    <w:rsid w:val="00AA3066"/>
    <w:rsid w:val="00AA42BB"/>
    <w:rsid w:val="00AA53E0"/>
    <w:rsid w:val="00AB10B1"/>
    <w:rsid w:val="00AB2A58"/>
    <w:rsid w:val="00AB343D"/>
    <w:rsid w:val="00AB48D1"/>
    <w:rsid w:val="00AB6693"/>
    <w:rsid w:val="00AB7923"/>
    <w:rsid w:val="00AB7B99"/>
    <w:rsid w:val="00AC0120"/>
    <w:rsid w:val="00AC326F"/>
    <w:rsid w:val="00AC4850"/>
    <w:rsid w:val="00AC59AC"/>
    <w:rsid w:val="00AC7C99"/>
    <w:rsid w:val="00AD2677"/>
    <w:rsid w:val="00AD2BEE"/>
    <w:rsid w:val="00AD3782"/>
    <w:rsid w:val="00AD5A23"/>
    <w:rsid w:val="00AD687D"/>
    <w:rsid w:val="00AE40D1"/>
    <w:rsid w:val="00AE4281"/>
    <w:rsid w:val="00AE6025"/>
    <w:rsid w:val="00AE6D9B"/>
    <w:rsid w:val="00AE6F86"/>
    <w:rsid w:val="00AF00A6"/>
    <w:rsid w:val="00AF2488"/>
    <w:rsid w:val="00AF55AE"/>
    <w:rsid w:val="00AF62E0"/>
    <w:rsid w:val="00AF667C"/>
    <w:rsid w:val="00AF6E78"/>
    <w:rsid w:val="00B01732"/>
    <w:rsid w:val="00B02975"/>
    <w:rsid w:val="00B02D65"/>
    <w:rsid w:val="00B06186"/>
    <w:rsid w:val="00B06E2A"/>
    <w:rsid w:val="00B12DFC"/>
    <w:rsid w:val="00B12E95"/>
    <w:rsid w:val="00B14480"/>
    <w:rsid w:val="00B14742"/>
    <w:rsid w:val="00B15E07"/>
    <w:rsid w:val="00B17047"/>
    <w:rsid w:val="00B20410"/>
    <w:rsid w:val="00B30195"/>
    <w:rsid w:val="00B30303"/>
    <w:rsid w:val="00B30E42"/>
    <w:rsid w:val="00B3164D"/>
    <w:rsid w:val="00B32473"/>
    <w:rsid w:val="00B32AE7"/>
    <w:rsid w:val="00B33ED0"/>
    <w:rsid w:val="00B354CE"/>
    <w:rsid w:val="00B37CBD"/>
    <w:rsid w:val="00B40479"/>
    <w:rsid w:val="00B41070"/>
    <w:rsid w:val="00B42091"/>
    <w:rsid w:val="00B4370A"/>
    <w:rsid w:val="00B43A43"/>
    <w:rsid w:val="00B460C5"/>
    <w:rsid w:val="00B47E24"/>
    <w:rsid w:val="00B50588"/>
    <w:rsid w:val="00B566F5"/>
    <w:rsid w:val="00B5793C"/>
    <w:rsid w:val="00B6000D"/>
    <w:rsid w:val="00B605D4"/>
    <w:rsid w:val="00B60870"/>
    <w:rsid w:val="00B62A1D"/>
    <w:rsid w:val="00B633B7"/>
    <w:rsid w:val="00B64753"/>
    <w:rsid w:val="00B7175F"/>
    <w:rsid w:val="00B7262B"/>
    <w:rsid w:val="00B74850"/>
    <w:rsid w:val="00B76B92"/>
    <w:rsid w:val="00B770AF"/>
    <w:rsid w:val="00B80EBB"/>
    <w:rsid w:val="00B82051"/>
    <w:rsid w:val="00B82BB9"/>
    <w:rsid w:val="00B83FB3"/>
    <w:rsid w:val="00B85308"/>
    <w:rsid w:val="00B858FA"/>
    <w:rsid w:val="00B85EC4"/>
    <w:rsid w:val="00B8771E"/>
    <w:rsid w:val="00B9064D"/>
    <w:rsid w:val="00B915A1"/>
    <w:rsid w:val="00B92449"/>
    <w:rsid w:val="00B92D70"/>
    <w:rsid w:val="00B92F7F"/>
    <w:rsid w:val="00B93632"/>
    <w:rsid w:val="00B94775"/>
    <w:rsid w:val="00B95CC8"/>
    <w:rsid w:val="00B95FF8"/>
    <w:rsid w:val="00B974C0"/>
    <w:rsid w:val="00BA0AD9"/>
    <w:rsid w:val="00BA39EF"/>
    <w:rsid w:val="00BB0017"/>
    <w:rsid w:val="00BB3A4C"/>
    <w:rsid w:val="00BC60BD"/>
    <w:rsid w:val="00BC6EAE"/>
    <w:rsid w:val="00BC71EC"/>
    <w:rsid w:val="00BC76BD"/>
    <w:rsid w:val="00BC7840"/>
    <w:rsid w:val="00BD31E2"/>
    <w:rsid w:val="00BD5C26"/>
    <w:rsid w:val="00BD5F75"/>
    <w:rsid w:val="00BE01FD"/>
    <w:rsid w:val="00BE042F"/>
    <w:rsid w:val="00BE5214"/>
    <w:rsid w:val="00BE6384"/>
    <w:rsid w:val="00BE741A"/>
    <w:rsid w:val="00BE7BEC"/>
    <w:rsid w:val="00BE7FB0"/>
    <w:rsid w:val="00BF03EB"/>
    <w:rsid w:val="00BF0C89"/>
    <w:rsid w:val="00BF6625"/>
    <w:rsid w:val="00BF6BE0"/>
    <w:rsid w:val="00BF6FE5"/>
    <w:rsid w:val="00C05A1A"/>
    <w:rsid w:val="00C07C1A"/>
    <w:rsid w:val="00C07D08"/>
    <w:rsid w:val="00C10847"/>
    <w:rsid w:val="00C11CC9"/>
    <w:rsid w:val="00C11EA8"/>
    <w:rsid w:val="00C12AC0"/>
    <w:rsid w:val="00C1347A"/>
    <w:rsid w:val="00C14B5D"/>
    <w:rsid w:val="00C153CE"/>
    <w:rsid w:val="00C155A3"/>
    <w:rsid w:val="00C156B1"/>
    <w:rsid w:val="00C17A64"/>
    <w:rsid w:val="00C21E90"/>
    <w:rsid w:val="00C22AAB"/>
    <w:rsid w:val="00C239A6"/>
    <w:rsid w:val="00C25EFD"/>
    <w:rsid w:val="00C25FC1"/>
    <w:rsid w:val="00C27079"/>
    <w:rsid w:val="00C30DB4"/>
    <w:rsid w:val="00C3184A"/>
    <w:rsid w:val="00C31A3A"/>
    <w:rsid w:val="00C31EFD"/>
    <w:rsid w:val="00C339A1"/>
    <w:rsid w:val="00C4380E"/>
    <w:rsid w:val="00C45AC8"/>
    <w:rsid w:val="00C465F4"/>
    <w:rsid w:val="00C46B4A"/>
    <w:rsid w:val="00C4740F"/>
    <w:rsid w:val="00C4795A"/>
    <w:rsid w:val="00C51831"/>
    <w:rsid w:val="00C51C88"/>
    <w:rsid w:val="00C534A8"/>
    <w:rsid w:val="00C53B32"/>
    <w:rsid w:val="00C57A84"/>
    <w:rsid w:val="00C57ACC"/>
    <w:rsid w:val="00C57BFC"/>
    <w:rsid w:val="00C604AC"/>
    <w:rsid w:val="00C619FE"/>
    <w:rsid w:val="00C61EAF"/>
    <w:rsid w:val="00C62DFB"/>
    <w:rsid w:val="00C708B7"/>
    <w:rsid w:val="00C751DE"/>
    <w:rsid w:val="00C80701"/>
    <w:rsid w:val="00C839AF"/>
    <w:rsid w:val="00C8433F"/>
    <w:rsid w:val="00C84378"/>
    <w:rsid w:val="00C876D9"/>
    <w:rsid w:val="00C90D09"/>
    <w:rsid w:val="00C9273A"/>
    <w:rsid w:val="00C92882"/>
    <w:rsid w:val="00C93DF1"/>
    <w:rsid w:val="00C9548C"/>
    <w:rsid w:val="00C97679"/>
    <w:rsid w:val="00C9789C"/>
    <w:rsid w:val="00CA0A0F"/>
    <w:rsid w:val="00CA1165"/>
    <w:rsid w:val="00CA14B4"/>
    <w:rsid w:val="00CA16AB"/>
    <w:rsid w:val="00CA2AD5"/>
    <w:rsid w:val="00CA480B"/>
    <w:rsid w:val="00CA49FB"/>
    <w:rsid w:val="00CA4AAD"/>
    <w:rsid w:val="00CA4CAE"/>
    <w:rsid w:val="00CA5494"/>
    <w:rsid w:val="00CA5F64"/>
    <w:rsid w:val="00CA7380"/>
    <w:rsid w:val="00CB08A1"/>
    <w:rsid w:val="00CB14F6"/>
    <w:rsid w:val="00CB1667"/>
    <w:rsid w:val="00CB36A2"/>
    <w:rsid w:val="00CB53EB"/>
    <w:rsid w:val="00CB58FF"/>
    <w:rsid w:val="00CB675E"/>
    <w:rsid w:val="00CB76D3"/>
    <w:rsid w:val="00CB7EB0"/>
    <w:rsid w:val="00CC0875"/>
    <w:rsid w:val="00CC0DFF"/>
    <w:rsid w:val="00CC18A5"/>
    <w:rsid w:val="00CC2EA0"/>
    <w:rsid w:val="00CC3749"/>
    <w:rsid w:val="00CC55F7"/>
    <w:rsid w:val="00CC5F66"/>
    <w:rsid w:val="00CC67F6"/>
    <w:rsid w:val="00CC6DAF"/>
    <w:rsid w:val="00CD0F70"/>
    <w:rsid w:val="00CD3BAC"/>
    <w:rsid w:val="00CD429D"/>
    <w:rsid w:val="00CE1D3E"/>
    <w:rsid w:val="00CE2885"/>
    <w:rsid w:val="00CE3A0D"/>
    <w:rsid w:val="00CE5666"/>
    <w:rsid w:val="00CE7D5F"/>
    <w:rsid w:val="00CF05AE"/>
    <w:rsid w:val="00CF06C5"/>
    <w:rsid w:val="00CF14ED"/>
    <w:rsid w:val="00CF190E"/>
    <w:rsid w:val="00CF220B"/>
    <w:rsid w:val="00CF2C4A"/>
    <w:rsid w:val="00CF3BD8"/>
    <w:rsid w:val="00CF53D3"/>
    <w:rsid w:val="00CF597A"/>
    <w:rsid w:val="00CF6AA9"/>
    <w:rsid w:val="00D00314"/>
    <w:rsid w:val="00D01075"/>
    <w:rsid w:val="00D01C8E"/>
    <w:rsid w:val="00D03790"/>
    <w:rsid w:val="00D05021"/>
    <w:rsid w:val="00D05411"/>
    <w:rsid w:val="00D0758D"/>
    <w:rsid w:val="00D104AC"/>
    <w:rsid w:val="00D125AB"/>
    <w:rsid w:val="00D125CF"/>
    <w:rsid w:val="00D12C6A"/>
    <w:rsid w:val="00D1378B"/>
    <w:rsid w:val="00D13CFB"/>
    <w:rsid w:val="00D15277"/>
    <w:rsid w:val="00D15603"/>
    <w:rsid w:val="00D2268F"/>
    <w:rsid w:val="00D22923"/>
    <w:rsid w:val="00D22E25"/>
    <w:rsid w:val="00D23C22"/>
    <w:rsid w:val="00D24E8B"/>
    <w:rsid w:val="00D26184"/>
    <w:rsid w:val="00D263E9"/>
    <w:rsid w:val="00D303DD"/>
    <w:rsid w:val="00D330E7"/>
    <w:rsid w:val="00D34868"/>
    <w:rsid w:val="00D34D10"/>
    <w:rsid w:val="00D3766D"/>
    <w:rsid w:val="00D37A35"/>
    <w:rsid w:val="00D42332"/>
    <w:rsid w:val="00D44013"/>
    <w:rsid w:val="00D4424C"/>
    <w:rsid w:val="00D44BA3"/>
    <w:rsid w:val="00D45419"/>
    <w:rsid w:val="00D457FB"/>
    <w:rsid w:val="00D475E7"/>
    <w:rsid w:val="00D47E35"/>
    <w:rsid w:val="00D47F9D"/>
    <w:rsid w:val="00D50E8C"/>
    <w:rsid w:val="00D519E6"/>
    <w:rsid w:val="00D532B9"/>
    <w:rsid w:val="00D53541"/>
    <w:rsid w:val="00D53EAD"/>
    <w:rsid w:val="00D55FE2"/>
    <w:rsid w:val="00D56A7F"/>
    <w:rsid w:val="00D60989"/>
    <w:rsid w:val="00D60EBF"/>
    <w:rsid w:val="00D60ED4"/>
    <w:rsid w:val="00D610E6"/>
    <w:rsid w:val="00D620D8"/>
    <w:rsid w:val="00D62674"/>
    <w:rsid w:val="00D647EC"/>
    <w:rsid w:val="00D6615C"/>
    <w:rsid w:val="00D66AA8"/>
    <w:rsid w:val="00D673F3"/>
    <w:rsid w:val="00D7074D"/>
    <w:rsid w:val="00D7164F"/>
    <w:rsid w:val="00D71A97"/>
    <w:rsid w:val="00D74D4E"/>
    <w:rsid w:val="00D7645B"/>
    <w:rsid w:val="00D766AB"/>
    <w:rsid w:val="00D80222"/>
    <w:rsid w:val="00D83A6D"/>
    <w:rsid w:val="00D847A5"/>
    <w:rsid w:val="00D861F1"/>
    <w:rsid w:val="00D9034A"/>
    <w:rsid w:val="00D92082"/>
    <w:rsid w:val="00D9298C"/>
    <w:rsid w:val="00D9452F"/>
    <w:rsid w:val="00D94E4B"/>
    <w:rsid w:val="00D96169"/>
    <w:rsid w:val="00D97600"/>
    <w:rsid w:val="00D976EF"/>
    <w:rsid w:val="00D97795"/>
    <w:rsid w:val="00DA0D96"/>
    <w:rsid w:val="00DA104E"/>
    <w:rsid w:val="00DA368B"/>
    <w:rsid w:val="00DA3BA4"/>
    <w:rsid w:val="00DA3E7C"/>
    <w:rsid w:val="00DB1C7A"/>
    <w:rsid w:val="00DB257F"/>
    <w:rsid w:val="00DB44CF"/>
    <w:rsid w:val="00DB757B"/>
    <w:rsid w:val="00DC0ABE"/>
    <w:rsid w:val="00DC0D0A"/>
    <w:rsid w:val="00DC1074"/>
    <w:rsid w:val="00DC14D2"/>
    <w:rsid w:val="00DC169E"/>
    <w:rsid w:val="00DC20A1"/>
    <w:rsid w:val="00DC255B"/>
    <w:rsid w:val="00DC2A9B"/>
    <w:rsid w:val="00DC47F9"/>
    <w:rsid w:val="00DC54B4"/>
    <w:rsid w:val="00DC6997"/>
    <w:rsid w:val="00DC6EF4"/>
    <w:rsid w:val="00DC74CA"/>
    <w:rsid w:val="00DC752A"/>
    <w:rsid w:val="00DD1724"/>
    <w:rsid w:val="00DD1747"/>
    <w:rsid w:val="00DD2732"/>
    <w:rsid w:val="00DD2E9A"/>
    <w:rsid w:val="00DD33C1"/>
    <w:rsid w:val="00DD3BF8"/>
    <w:rsid w:val="00DD3D07"/>
    <w:rsid w:val="00DD4C27"/>
    <w:rsid w:val="00DD5054"/>
    <w:rsid w:val="00DD5D73"/>
    <w:rsid w:val="00DE367E"/>
    <w:rsid w:val="00DE3D72"/>
    <w:rsid w:val="00DE6F39"/>
    <w:rsid w:val="00DF455D"/>
    <w:rsid w:val="00DF51FA"/>
    <w:rsid w:val="00DF5CC3"/>
    <w:rsid w:val="00DF67F3"/>
    <w:rsid w:val="00DF7713"/>
    <w:rsid w:val="00DF7D81"/>
    <w:rsid w:val="00E013C4"/>
    <w:rsid w:val="00E0166E"/>
    <w:rsid w:val="00E01F56"/>
    <w:rsid w:val="00E0279C"/>
    <w:rsid w:val="00E03696"/>
    <w:rsid w:val="00E04DA2"/>
    <w:rsid w:val="00E0617D"/>
    <w:rsid w:val="00E06786"/>
    <w:rsid w:val="00E10DFF"/>
    <w:rsid w:val="00E1473C"/>
    <w:rsid w:val="00E23CE7"/>
    <w:rsid w:val="00E24306"/>
    <w:rsid w:val="00E249E4"/>
    <w:rsid w:val="00E24BD8"/>
    <w:rsid w:val="00E303A1"/>
    <w:rsid w:val="00E3129D"/>
    <w:rsid w:val="00E315F4"/>
    <w:rsid w:val="00E32BF2"/>
    <w:rsid w:val="00E339C0"/>
    <w:rsid w:val="00E34763"/>
    <w:rsid w:val="00E348B2"/>
    <w:rsid w:val="00E351A8"/>
    <w:rsid w:val="00E353EB"/>
    <w:rsid w:val="00E3744C"/>
    <w:rsid w:val="00E41CA3"/>
    <w:rsid w:val="00E43A7C"/>
    <w:rsid w:val="00E43AF6"/>
    <w:rsid w:val="00E43D74"/>
    <w:rsid w:val="00E44DF2"/>
    <w:rsid w:val="00E454F9"/>
    <w:rsid w:val="00E4764F"/>
    <w:rsid w:val="00E47886"/>
    <w:rsid w:val="00E51CF7"/>
    <w:rsid w:val="00E52064"/>
    <w:rsid w:val="00E524B4"/>
    <w:rsid w:val="00E52FC4"/>
    <w:rsid w:val="00E538F1"/>
    <w:rsid w:val="00E54244"/>
    <w:rsid w:val="00E54316"/>
    <w:rsid w:val="00E5503A"/>
    <w:rsid w:val="00E558ED"/>
    <w:rsid w:val="00E55DB4"/>
    <w:rsid w:val="00E602A1"/>
    <w:rsid w:val="00E613CD"/>
    <w:rsid w:val="00E6189F"/>
    <w:rsid w:val="00E631DC"/>
    <w:rsid w:val="00E64658"/>
    <w:rsid w:val="00E658E6"/>
    <w:rsid w:val="00E676B5"/>
    <w:rsid w:val="00E70493"/>
    <w:rsid w:val="00E735F8"/>
    <w:rsid w:val="00E736C2"/>
    <w:rsid w:val="00E755CB"/>
    <w:rsid w:val="00E75FE3"/>
    <w:rsid w:val="00E7624F"/>
    <w:rsid w:val="00E7663B"/>
    <w:rsid w:val="00E774D3"/>
    <w:rsid w:val="00E77B8F"/>
    <w:rsid w:val="00E80B39"/>
    <w:rsid w:val="00E80CEA"/>
    <w:rsid w:val="00E80F23"/>
    <w:rsid w:val="00E832E4"/>
    <w:rsid w:val="00E83635"/>
    <w:rsid w:val="00E84E8E"/>
    <w:rsid w:val="00E86C96"/>
    <w:rsid w:val="00E87BB4"/>
    <w:rsid w:val="00E927C2"/>
    <w:rsid w:val="00E934D4"/>
    <w:rsid w:val="00E93CB6"/>
    <w:rsid w:val="00E93F2B"/>
    <w:rsid w:val="00E94E36"/>
    <w:rsid w:val="00E94FD1"/>
    <w:rsid w:val="00E95BE4"/>
    <w:rsid w:val="00EA0AFD"/>
    <w:rsid w:val="00EA1B2F"/>
    <w:rsid w:val="00EA28C7"/>
    <w:rsid w:val="00EA4666"/>
    <w:rsid w:val="00EA46C5"/>
    <w:rsid w:val="00EA4E37"/>
    <w:rsid w:val="00EA5F4B"/>
    <w:rsid w:val="00EA7FBD"/>
    <w:rsid w:val="00EB097D"/>
    <w:rsid w:val="00EB09ED"/>
    <w:rsid w:val="00EB0DDE"/>
    <w:rsid w:val="00EB2794"/>
    <w:rsid w:val="00EB5759"/>
    <w:rsid w:val="00EB6BB9"/>
    <w:rsid w:val="00EB70E1"/>
    <w:rsid w:val="00EC033D"/>
    <w:rsid w:val="00EC0949"/>
    <w:rsid w:val="00EC30BF"/>
    <w:rsid w:val="00EC4518"/>
    <w:rsid w:val="00EC6220"/>
    <w:rsid w:val="00ED345E"/>
    <w:rsid w:val="00ED7FB1"/>
    <w:rsid w:val="00EE19E8"/>
    <w:rsid w:val="00EE34FD"/>
    <w:rsid w:val="00EE6FDD"/>
    <w:rsid w:val="00EF0A65"/>
    <w:rsid w:val="00EF199F"/>
    <w:rsid w:val="00EF5151"/>
    <w:rsid w:val="00EF616A"/>
    <w:rsid w:val="00F0019C"/>
    <w:rsid w:val="00F00361"/>
    <w:rsid w:val="00F00BE3"/>
    <w:rsid w:val="00F028B3"/>
    <w:rsid w:val="00F048F4"/>
    <w:rsid w:val="00F04D93"/>
    <w:rsid w:val="00F10989"/>
    <w:rsid w:val="00F13162"/>
    <w:rsid w:val="00F143A7"/>
    <w:rsid w:val="00F15EE9"/>
    <w:rsid w:val="00F161E1"/>
    <w:rsid w:val="00F163F0"/>
    <w:rsid w:val="00F17A1D"/>
    <w:rsid w:val="00F17E60"/>
    <w:rsid w:val="00F20E7A"/>
    <w:rsid w:val="00F20F38"/>
    <w:rsid w:val="00F23BAF"/>
    <w:rsid w:val="00F243F4"/>
    <w:rsid w:val="00F244E7"/>
    <w:rsid w:val="00F2739A"/>
    <w:rsid w:val="00F27AA8"/>
    <w:rsid w:val="00F3132F"/>
    <w:rsid w:val="00F316B3"/>
    <w:rsid w:val="00F31BCB"/>
    <w:rsid w:val="00F32371"/>
    <w:rsid w:val="00F32D3A"/>
    <w:rsid w:val="00F332AC"/>
    <w:rsid w:val="00F34E94"/>
    <w:rsid w:val="00F374A8"/>
    <w:rsid w:val="00F4334F"/>
    <w:rsid w:val="00F44603"/>
    <w:rsid w:val="00F44DC1"/>
    <w:rsid w:val="00F460C5"/>
    <w:rsid w:val="00F46890"/>
    <w:rsid w:val="00F46D9C"/>
    <w:rsid w:val="00F46E73"/>
    <w:rsid w:val="00F472DD"/>
    <w:rsid w:val="00F50830"/>
    <w:rsid w:val="00F530D3"/>
    <w:rsid w:val="00F532F4"/>
    <w:rsid w:val="00F5361C"/>
    <w:rsid w:val="00F53661"/>
    <w:rsid w:val="00F53FD5"/>
    <w:rsid w:val="00F54ED7"/>
    <w:rsid w:val="00F550CD"/>
    <w:rsid w:val="00F55CDC"/>
    <w:rsid w:val="00F55F8C"/>
    <w:rsid w:val="00F57AAE"/>
    <w:rsid w:val="00F61C2F"/>
    <w:rsid w:val="00F62987"/>
    <w:rsid w:val="00F63E12"/>
    <w:rsid w:val="00F64B2E"/>
    <w:rsid w:val="00F64D1C"/>
    <w:rsid w:val="00F66062"/>
    <w:rsid w:val="00F70033"/>
    <w:rsid w:val="00F710A5"/>
    <w:rsid w:val="00F75241"/>
    <w:rsid w:val="00F80BF9"/>
    <w:rsid w:val="00F80C57"/>
    <w:rsid w:val="00F80C70"/>
    <w:rsid w:val="00F81C0F"/>
    <w:rsid w:val="00F82F0D"/>
    <w:rsid w:val="00F83C00"/>
    <w:rsid w:val="00F84A05"/>
    <w:rsid w:val="00F86534"/>
    <w:rsid w:val="00F86F60"/>
    <w:rsid w:val="00F92222"/>
    <w:rsid w:val="00F92B15"/>
    <w:rsid w:val="00F95A67"/>
    <w:rsid w:val="00F95F5D"/>
    <w:rsid w:val="00FA1B42"/>
    <w:rsid w:val="00FA2633"/>
    <w:rsid w:val="00FA28AD"/>
    <w:rsid w:val="00FA31C4"/>
    <w:rsid w:val="00FA3D29"/>
    <w:rsid w:val="00FA472D"/>
    <w:rsid w:val="00FA4ECF"/>
    <w:rsid w:val="00FA4FA6"/>
    <w:rsid w:val="00FB1246"/>
    <w:rsid w:val="00FB1D8A"/>
    <w:rsid w:val="00FB26E5"/>
    <w:rsid w:val="00FB2C7A"/>
    <w:rsid w:val="00FB2C7C"/>
    <w:rsid w:val="00FB33BD"/>
    <w:rsid w:val="00FB365E"/>
    <w:rsid w:val="00FB4892"/>
    <w:rsid w:val="00FB5417"/>
    <w:rsid w:val="00FB65E0"/>
    <w:rsid w:val="00FC0664"/>
    <w:rsid w:val="00FC3926"/>
    <w:rsid w:val="00FC3D80"/>
    <w:rsid w:val="00FC46D9"/>
    <w:rsid w:val="00FC4EF3"/>
    <w:rsid w:val="00FC5CAC"/>
    <w:rsid w:val="00FC78EE"/>
    <w:rsid w:val="00FC7BD8"/>
    <w:rsid w:val="00FD0040"/>
    <w:rsid w:val="00FD109B"/>
    <w:rsid w:val="00FD170D"/>
    <w:rsid w:val="00FD3536"/>
    <w:rsid w:val="00FD52C4"/>
    <w:rsid w:val="00FD654B"/>
    <w:rsid w:val="00FD73D4"/>
    <w:rsid w:val="00FE004B"/>
    <w:rsid w:val="00FE1DA2"/>
    <w:rsid w:val="00FE4819"/>
    <w:rsid w:val="00FE5C83"/>
    <w:rsid w:val="00FE662D"/>
    <w:rsid w:val="00FE7E23"/>
    <w:rsid w:val="00FF1B1E"/>
    <w:rsid w:val="00FF5209"/>
    <w:rsid w:val="00FF66D8"/>
    <w:rsid w:val="00FF71B0"/>
    <w:rsid w:val="00FF7B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E69F921"/>
  <w14:defaultImageDpi w14:val="0"/>
  <w15:docId w15:val="{CD5FCD46-99DB-477D-B486-E5912FB89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1074"/>
    <w:rPr>
      <w:rFonts w:cs="Times New Roman"/>
    </w:rPr>
  </w:style>
  <w:style w:type="paragraph" w:styleId="1">
    <w:name w:val="heading 1"/>
    <w:basedOn w:val="a"/>
    <w:next w:val="a"/>
    <w:link w:val="10"/>
    <w:uiPriority w:val="9"/>
    <w:qFormat/>
    <w:rsid w:val="00C751DE"/>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2">
    <w:name w:val="heading 2"/>
    <w:basedOn w:val="a"/>
    <w:next w:val="a"/>
    <w:link w:val="20"/>
    <w:uiPriority w:val="9"/>
    <w:unhideWhenUsed/>
    <w:qFormat/>
    <w:rsid w:val="00995C58"/>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unhideWhenUsed/>
    <w:qFormat/>
    <w:rsid w:val="00A61EF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link w:val="40"/>
    <w:uiPriority w:val="9"/>
    <w:qFormat/>
    <w:rsid w:val="00AB343D"/>
    <w:pPr>
      <w:spacing w:before="100" w:beforeAutospacing="1" w:after="100" w:afterAutospacing="1" w:line="240" w:lineRule="auto"/>
      <w:outlineLvl w:val="3"/>
    </w:pPr>
    <w:rPr>
      <w:rFonts w:ascii="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C751DE"/>
    <w:rPr>
      <w:rFonts w:asciiTheme="majorHAnsi" w:eastAsiaTheme="majorEastAsia" w:hAnsiTheme="majorHAnsi" w:cs="Times New Roman"/>
      <w:b/>
      <w:bCs/>
      <w:color w:val="365F91" w:themeColor="accent1" w:themeShade="BF"/>
      <w:sz w:val="28"/>
      <w:szCs w:val="28"/>
    </w:rPr>
  </w:style>
  <w:style w:type="character" w:customStyle="1" w:styleId="20">
    <w:name w:val="Заголовок 2 Знак"/>
    <w:basedOn w:val="a0"/>
    <w:link w:val="2"/>
    <w:uiPriority w:val="9"/>
    <w:locked/>
    <w:rsid w:val="00995C58"/>
    <w:rPr>
      <w:rFonts w:ascii="Cambria" w:hAnsi="Cambria" w:cs="Times New Roman"/>
      <w:b/>
      <w:bCs/>
      <w:color w:val="4F81BD"/>
      <w:sz w:val="26"/>
      <w:szCs w:val="26"/>
    </w:rPr>
  </w:style>
  <w:style w:type="paragraph" w:styleId="a3">
    <w:name w:val="Balloon Text"/>
    <w:basedOn w:val="a"/>
    <w:link w:val="a4"/>
    <w:uiPriority w:val="99"/>
    <w:semiHidden/>
    <w:unhideWhenUsed/>
    <w:rsid w:val="00303A1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03A12"/>
    <w:rPr>
      <w:rFonts w:ascii="Tahoma" w:hAnsi="Tahoma" w:cs="Tahoma"/>
      <w:sz w:val="16"/>
      <w:szCs w:val="16"/>
    </w:rPr>
  </w:style>
  <w:style w:type="table" w:styleId="a5">
    <w:name w:val="Table Grid"/>
    <w:basedOn w:val="a1"/>
    <w:uiPriority w:val="39"/>
    <w:rsid w:val="00834C2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F667C"/>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AF667C"/>
    <w:rPr>
      <w:rFonts w:cs="Times New Roman"/>
    </w:rPr>
  </w:style>
  <w:style w:type="paragraph" w:styleId="a8">
    <w:name w:val="footer"/>
    <w:basedOn w:val="a"/>
    <w:link w:val="a9"/>
    <w:uiPriority w:val="99"/>
    <w:unhideWhenUsed/>
    <w:rsid w:val="00AF667C"/>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AF667C"/>
    <w:rPr>
      <w:rFonts w:cs="Times New Roman"/>
    </w:rPr>
  </w:style>
  <w:style w:type="table" w:customStyle="1" w:styleId="11">
    <w:name w:val="Сетка таблицы1"/>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next w:val="a"/>
    <w:uiPriority w:val="9"/>
    <w:unhideWhenUsed/>
    <w:qFormat/>
    <w:rsid w:val="00995C58"/>
    <w:pPr>
      <w:keepNext/>
      <w:keepLines/>
      <w:spacing w:before="200" w:after="0"/>
      <w:outlineLvl w:val="1"/>
    </w:pPr>
    <w:rPr>
      <w:rFonts w:ascii="Cambria" w:hAnsi="Cambria"/>
      <w:b/>
      <w:bCs/>
      <w:color w:val="4F81BD"/>
      <w:sz w:val="26"/>
      <w:szCs w:val="26"/>
      <w:lang w:eastAsia="ru-RU"/>
    </w:rPr>
  </w:style>
  <w:style w:type="paragraph" w:styleId="aa">
    <w:name w:val="Body Text"/>
    <w:basedOn w:val="a"/>
    <w:link w:val="ab"/>
    <w:uiPriority w:val="99"/>
    <w:unhideWhenUsed/>
    <w:rsid w:val="00995C58"/>
    <w:pPr>
      <w:spacing w:after="0" w:line="240" w:lineRule="auto"/>
      <w:jc w:val="center"/>
    </w:pPr>
    <w:rPr>
      <w:rFonts w:ascii="Times New Roman" w:hAnsi="Times New Roman"/>
      <w:sz w:val="28"/>
      <w:szCs w:val="20"/>
      <w:lang w:eastAsia="ru-RU"/>
    </w:rPr>
  </w:style>
  <w:style w:type="character" w:customStyle="1" w:styleId="ab">
    <w:name w:val="Основной текст Знак"/>
    <w:basedOn w:val="a0"/>
    <w:link w:val="aa"/>
    <w:uiPriority w:val="99"/>
    <w:locked/>
    <w:rsid w:val="00995C58"/>
    <w:rPr>
      <w:rFonts w:ascii="Times New Roman" w:hAnsi="Times New Roman" w:cs="Times New Roman"/>
      <w:sz w:val="20"/>
      <w:szCs w:val="20"/>
      <w:lang w:val="x-none" w:eastAsia="ru-RU"/>
    </w:rPr>
  </w:style>
  <w:style w:type="table" w:customStyle="1" w:styleId="41">
    <w:name w:val="Сетка таблицы4"/>
    <w:basedOn w:val="a1"/>
    <w:next w:val="a5"/>
    <w:uiPriority w:val="59"/>
    <w:rsid w:val="00995C58"/>
    <w:pPr>
      <w:spacing w:after="0" w:line="240" w:lineRule="auto"/>
    </w:pPr>
    <w:rPr>
      <w:rFonts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List Paragraph"/>
    <w:basedOn w:val="a"/>
    <w:uiPriority w:val="1"/>
    <w:qFormat/>
    <w:rsid w:val="00995C58"/>
    <w:pPr>
      <w:ind w:left="720"/>
      <w:contextualSpacing/>
    </w:pPr>
    <w:rPr>
      <w:lang w:eastAsia="ru-RU"/>
    </w:rPr>
  </w:style>
  <w:style w:type="character" w:styleId="ad">
    <w:name w:val="page number"/>
    <w:basedOn w:val="a0"/>
    <w:uiPriority w:val="99"/>
    <w:rsid w:val="00995C58"/>
    <w:rPr>
      <w:rFonts w:cs="Times New Roman"/>
    </w:rPr>
  </w:style>
  <w:style w:type="character" w:customStyle="1" w:styleId="211">
    <w:name w:val="Заголовок 2 Знак1"/>
    <w:basedOn w:val="a0"/>
    <w:uiPriority w:val="9"/>
    <w:semiHidden/>
    <w:rsid w:val="00995C58"/>
    <w:rPr>
      <w:rFonts w:asciiTheme="majorHAnsi" w:eastAsiaTheme="majorEastAsia" w:hAnsiTheme="majorHAnsi" w:cs="Times New Roman"/>
      <w:b/>
      <w:bCs/>
      <w:color w:val="4F81BD" w:themeColor="accent1"/>
      <w:sz w:val="26"/>
      <w:szCs w:val="26"/>
    </w:rPr>
  </w:style>
  <w:style w:type="paragraph" w:styleId="ae">
    <w:name w:val="TOC Heading"/>
    <w:basedOn w:val="1"/>
    <w:next w:val="a"/>
    <w:uiPriority w:val="39"/>
    <w:unhideWhenUsed/>
    <w:qFormat/>
    <w:rsid w:val="00C751DE"/>
    <w:pPr>
      <w:outlineLvl w:val="9"/>
    </w:pPr>
  </w:style>
  <w:style w:type="paragraph" w:styleId="12">
    <w:name w:val="toc 1"/>
    <w:basedOn w:val="a"/>
    <w:next w:val="a"/>
    <w:autoRedefine/>
    <w:uiPriority w:val="39"/>
    <w:unhideWhenUsed/>
    <w:rsid w:val="00C751DE"/>
    <w:pPr>
      <w:spacing w:after="100"/>
    </w:pPr>
  </w:style>
  <w:style w:type="paragraph" w:styleId="22">
    <w:name w:val="toc 2"/>
    <w:basedOn w:val="a"/>
    <w:next w:val="a"/>
    <w:autoRedefine/>
    <w:uiPriority w:val="39"/>
    <w:unhideWhenUsed/>
    <w:rsid w:val="00C751DE"/>
    <w:pPr>
      <w:spacing w:after="100"/>
      <w:ind w:left="220"/>
    </w:pPr>
  </w:style>
  <w:style w:type="paragraph" w:styleId="32">
    <w:name w:val="toc 3"/>
    <w:basedOn w:val="a"/>
    <w:next w:val="a"/>
    <w:autoRedefine/>
    <w:uiPriority w:val="39"/>
    <w:unhideWhenUsed/>
    <w:rsid w:val="00C751DE"/>
    <w:pPr>
      <w:spacing w:after="100"/>
      <w:ind w:left="440"/>
    </w:pPr>
  </w:style>
  <w:style w:type="character" w:styleId="af">
    <w:name w:val="Hyperlink"/>
    <w:basedOn w:val="a0"/>
    <w:uiPriority w:val="99"/>
    <w:unhideWhenUsed/>
    <w:rsid w:val="00C751DE"/>
    <w:rPr>
      <w:rFonts w:cs="Times New Roman"/>
      <w:color w:val="0000FF" w:themeColor="hyperlink"/>
      <w:u w:val="single"/>
    </w:rPr>
  </w:style>
  <w:style w:type="table" w:customStyle="1" w:styleId="5">
    <w:name w:val="Сетка таблицы5"/>
    <w:basedOn w:val="a1"/>
    <w:next w:val="a5"/>
    <w:uiPriority w:val="59"/>
    <w:rsid w:val="00020485"/>
    <w:pPr>
      <w:spacing w:after="0" w:line="240" w:lineRule="auto"/>
      <w:ind w:firstLine="720"/>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mphasis"/>
    <w:basedOn w:val="a0"/>
    <w:uiPriority w:val="20"/>
    <w:qFormat/>
    <w:rsid w:val="004B383A"/>
    <w:rPr>
      <w:rFonts w:cs="Times New Roman"/>
      <w:i/>
      <w:iCs/>
    </w:rPr>
  </w:style>
  <w:style w:type="character" w:styleId="af1">
    <w:name w:val="Strong"/>
    <w:basedOn w:val="a0"/>
    <w:uiPriority w:val="22"/>
    <w:qFormat/>
    <w:rsid w:val="004B383A"/>
    <w:rPr>
      <w:rFonts w:cs="Times New Roman"/>
      <w:b/>
      <w:bCs/>
    </w:rPr>
  </w:style>
  <w:style w:type="character" w:styleId="af2">
    <w:name w:val="FollowedHyperlink"/>
    <w:basedOn w:val="a0"/>
    <w:uiPriority w:val="99"/>
    <w:semiHidden/>
    <w:unhideWhenUsed/>
    <w:rsid w:val="003343C6"/>
    <w:rPr>
      <w:rFonts w:cs="Times New Roman"/>
      <w:color w:val="800080" w:themeColor="followedHyperlink"/>
      <w:u w:val="single"/>
    </w:rPr>
  </w:style>
  <w:style w:type="character" w:customStyle="1" w:styleId="13">
    <w:name w:val="Неразрешенное упоминание1"/>
    <w:basedOn w:val="a0"/>
    <w:uiPriority w:val="99"/>
    <w:semiHidden/>
    <w:unhideWhenUsed/>
    <w:rsid w:val="003C6486"/>
    <w:rPr>
      <w:color w:val="605E5C"/>
      <w:shd w:val="clear" w:color="auto" w:fill="E1DFDD"/>
    </w:rPr>
  </w:style>
  <w:style w:type="character" w:customStyle="1" w:styleId="30">
    <w:name w:val="Заголовок 3 Знак"/>
    <w:basedOn w:val="a0"/>
    <w:link w:val="3"/>
    <w:uiPriority w:val="9"/>
    <w:rsid w:val="00A61EF1"/>
    <w:rPr>
      <w:rFonts w:asciiTheme="majorHAnsi" w:eastAsiaTheme="majorEastAsia" w:hAnsiTheme="majorHAnsi" w:cstheme="majorBidi"/>
      <w:color w:val="243F60" w:themeColor="accent1" w:themeShade="7F"/>
      <w:sz w:val="24"/>
      <w:szCs w:val="24"/>
    </w:rPr>
  </w:style>
  <w:style w:type="paragraph" w:styleId="af3">
    <w:name w:val="footnote text"/>
    <w:basedOn w:val="a"/>
    <w:link w:val="af4"/>
    <w:uiPriority w:val="99"/>
    <w:semiHidden/>
    <w:unhideWhenUsed/>
    <w:rsid w:val="00666EB2"/>
    <w:pPr>
      <w:spacing w:after="0" w:line="240" w:lineRule="auto"/>
    </w:pPr>
    <w:rPr>
      <w:sz w:val="20"/>
      <w:szCs w:val="20"/>
    </w:rPr>
  </w:style>
  <w:style w:type="character" w:customStyle="1" w:styleId="af4">
    <w:name w:val="Текст сноски Знак"/>
    <w:basedOn w:val="a0"/>
    <w:link w:val="af3"/>
    <w:uiPriority w:val="99"/>
    <w:semiHidden/>
    <w:rsid w:val="00666EB2"/>
    <w:rPr>
      <w:rFonts w:cs="Times New Roman"/>
      <w:sz w:val="20"/>
      <w:szCs w:val="20"/>
    </w:rPr>
  </w:style>
  <w:style w:type="character" w:styleId="af5">
    <w:name w:val="footnote reference"/>
    <w:basedOn w:val="a0"/>
    <w:uiPriority w:val="99"/>
    <w:semiHidden/>
    <w:unhideWhenUsed/>
    <w:rsid w:val="00666EB2"/>
    <w:rPr>
      <w:vertAlign w:val="superscript"/>
    </w:rPr>
  </w:style>
  <w:style w:type="character" w:customStyle="1" w:styleId="23">
    <w:name w:val="Неразрешенное упоминание2"/>
    <w:basedOn w:val="a0"/>
    <w:uiPriority w:val="99"/>
    <w:semiHidden/>
    <w:unhideWhenUsed/>
    <w:rsid w:val="00D22E25"/>
    <w:rPr>
      <w:color w:val="605E5C"/>
      <w:shd w:val="clear" w:color="auto" w:fill="E1DFDD"/>
    </w:rPr>
  </w:style>
  <w:style w:type="character" w:customStyle="1" w:styleId="33">
    <w:name w:val="Неразрешенное упоминание3"/>
    <w:basedOn w:val="a0"/>
    <w:uiPriority w:val="99"/>
    <w:semiHidden/>
    <w:unhideWhenUsed/>
    <w:rsid w:val="00742135"/>
    <w:rPr>
      <w:color w:val="605E5C"/>
      <w:shd w:val="clear" w:color="auto" w:fill="E1DFDD"/>
    </w:rPr>
  </w:style>
  <w:style w:type="character" w:customStyle="1" w:styleId="40">
    <w:name w:val="Заголовок 4 Знак"/>
    <w:basedOn w:val="a0"/>
    <w:link w:val="4"/>
    <w:uiPriority w:val="9"/>
    <w:rsid w:val="00AB343D"/>
    <w:rPr>
      <w:rFonts w:ascii="Times New Roman" w:hAnsi="Times New Roman" w:cs="Times New Roman"/>
      <w:b/>
      <w:bCs/>
      <w:sz w:val="24"/>
      <w:szCs w:val="24"/>
      <w:lang w:eastAsia="ru-RU"/>
    </w:rPr>
  </w:style>
  <w:style w:type="table" w:customStyle="1" w:styleId="26">
    <w:name w:val="Сетка таблицы26"/>
    <w:basedOn w:val="a1"/>
    <w:next w:val="a5"/>
    <w:rsid w:val="00AB343D"/>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5"/>
    <w:uiPriority w:val="59"/>
    <w:rsid w:val="00AB34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Placeholder Text"/>
    <w:basedOn w:val="a0"/>
    <w:uiPriority w:val="99"/>
    <w:semiHidden/>
    <w:rsid w:val="00AB343D"/>
    <w:rPr>
      <w:color w:val="808080"/>
    </w:rPr>
  </w:style>
  <w:style w:type="paragraph" w:customStyle="1" w:styleId="Indent1">
    <w:name w:val="Indent 1"/>
    <w:basedOn w:val="a"/>
    <w:link w:val="Indent1Char"/>
    <w:rsid w:val="00AB343D"/>
    <w:pPr>
      <w:spacing w:after="0" w:line="240" w:lineRule="auto"/>
      <w:ind w:left="720"/>
      <w:jc w:val="both"/>
    </w:pPr>
    <w:rPr>
      <w:rFonts w:ascii="Arial" w:hAnsi="Arial"/>
      <w:szCs w:val="20"/>
      <w:lang w:val="x-none"/>
    </w:rPr>
  </w:style>
  <w:style w:type="character" w:customStyle="1" w:styleId="Indent1Char">
    <w:name w:val="Indent 1 Char"/>
    <w:link w:val="Indent1"/>
    <w:rsid w:val="00AB343D"/>
    <w:rPr>
      <w:rFonts w:ascii="Arial" w:hAnsi="Arial" w:cs="Times New Roman"/>
      <w:szCs w:val="20"/>
      <w:lang w:val="x-none"/>
    </w:rPr>
  </w:style>
  <w:style w:type="paragraph" w:customStyle="1" w:styleId="TableParagraph">
    <w:name w:val="Table Paragraph"/>
    <w:basedOn w:val="a"/>
    <w:uiPriority w:val="1"/>
    <w:qFormat/>
    <w:rsid w:val="00AB343D"/>
    <w:pPr>
      <w:widowControl w:val="0"/>
      <w:autoSpaceDE w:val="0"/>
      <w:autoSpaceDN w:val="0"/>
      <w:spacing w:after="0" w:line="240" w:lineRule="auto"/>
    </w:pPr>
    <w:rPr>
      <w:rFonts w:ascii="Arial MT" w:eastAsia="Arial MT" w:hAnsi="Arial MT" w:cs="Arial MT"/>
    </w:rPr>
  </w:style>
  <w:style w:type="character" w:customStyle="1" w:styleId="linktext">
    <w:name w:val="link__text"/>
    <w:basedOn w:val="a0"/>
    <w:rsid w:val="00AB343D"/>
  </w:style>
  <w:style w:type="character" w:customStyle="1" w:styleId="text-meta">
    <w:name w:val="text-meta"/>
    <w:basedOn w:val="a0"/>
    <w:rsid w:val="00AB343D"/>
  </w:style>
  <w:style w:type="paragraph" w:customStyle="1" w:styleId="Reference">
    <w:name w:val="Reference"/>
    <w:uiPriority w:val="99"/>
    <w:rsid w:val="00AB343D"/>
    <w:pPr>
      <w:widowControl w:val="0"/>
      <w:numPr>
        <w:numId w:val="6"/>
      </w:numPr>
      <w:tabs>
        <w:tab w:val="left" w:pos="567"/>
      </w:tabs>
      <w:spacing w:after="0" w:line="240" w:lineRule="auto"/>
      <w:ind w:left="851" w:hanging="851"/>
      <w:jc w:val="both"/>
    </w:pPr>
    <w:rPr>
      <w:rFonts w:ascii="Times" w:hAnsi="Times" w:cs="Times New Roman"/>
      <w:iCs/>
      <w:noProof/>
      <w:color w:val="000000"/>
      <w:lang w:val="en-GB"/>
    </w:rPr>
  </w:style>
  <w:style w:type="character" w:customStyle="1" w:styleId="text">
    <w:name w:val="text"/>
    <w:rsid w:val="00AB343D"/>
  </w:style>
  <w:style w:type="character" w:customStyle="1" w:styleId="title-text">
    <w:name w:val="title-text"/>
    <w:rsid w:val="00AB343D"/>
  </w:style>
  <w:style w:type="character" w:customStyle="1" w:styleId="list-title">
    <w:name w:val="list-title"/>
    <w:rsid w:val="00AB343D"/>
  </w:style>
  <w:style w:type="character" w:customStyle="1" w:styleId="typography">
    <w:name w:val="typography"/>
    <w:rsid w:val="00AB343D"/>
  </w:style>
  <w:style w:type="character" w:customStyle="1" w:styleId="ff11">
    <w:name w:val="ff11"/>
    <w:rsid w:val="00AB343D"/>
  </w:style>
  <w:style w:type="character" w:customStyle="1" w:styleId="ws110">
    <w:name w:val="ws110"/>
    <w:rsid w:val="00AB343D"/>
  </w:style>
  <w:style w:type="character" w:customStyle="1" w:styleId="al-author-name-more">
    <w:name w:val="al-author-name-more"/>
    <w:basedOn w:val="a0"/>
    <w:rsid w:val="00AB343D"/>
  </w:style>
  <w:style w:type="character" w:customStyle="1" w:styleId="delimiter">
    <w:name w:val="delimiter"/>
    <w:basedOn w:val="a0"/>
    <w:rsid w:val="00AB343D"/>
  </w:style>
  <w:style w:type="character" w:customStyle="1" w:styleId="cit-title">
    <w:name w:val="cit-title"/>
    <w:basedOn w:val="a0"/>
    <w:rsid w:val="00AB343D"/>
  </w:style>
  <w:style w:type="character" w:customStyle="1" w:styleId="cit-volume">
    <w:name w:val="cit-volume"/>
    <w:basedOn w:val="a0"/>
    <w:rsid w:val="00AB343D"/>
  </w:style>
  <w:style w:type="character" w:customStyle="1" w:styleId="cit-issue">
    <w:name w:val="cit-issue"/>
    <w:basedOn w:val="a0"/>
    <w:rsid w:val="00AB343D"/>
  </w:style>
  <w:style w:type="character" w:customStyle="1" w:styleId="cit-pagerange">
    <w:name w:val="cit-pagerange"/>
    <w:basedOn w:val="a0"/>
    <w:rsid w:val="00AB343D"/>
  </w:style>
  <w:style w:type="character" w:styleId="af7">
    <w:name w:val="annotation reference"/>
    <w:basedOn w:val="a0"/>
    <w:uiPriority w:val="99"/>
    <w:semiHidden/>
    <w:unhideWhenUsed/>
    <w:rsid w:val="00AB343D"/>
    <w:rPr>
      <w:sz w:val="16"/>
      <w:szCs w:val="16"/>
    </w:rPr>
  </w:style>
  <w:style w:type="paragraph" w:styleId="af8">
    <w:name w:val="annotation text"/>
    <w:basedOn w:val="a"/>
    <w:link w:val="af9"/>
    <w:uiPriority w:val="99"/>
    <w:semiHidden/>
    <w:unhideWhenUsed/>
    <w:rsid w:val="00AB343D"/>
    <w:pPr>
      <w:spacing w:after="0" w:line="240" w:lineRule="auto"/>
      <w:jc w:val="both"/>
    </w:pPr>
    <w:rPr>
      <w:rFonts w:ascii="Times" w:eastAsia="SimSun" w:hAnsi="Times"/>
      <w:sz w:val="20"/>
      <w:szCs w:val="20"/>
      <w:lang w:val="it-IT" w:eastAsia="it-IT"/>
    </w:rPr>
  </w:style>
  <w:style w:type="character" w:customStyle="1" w:styleId="af9">
    <w:name w:val="Текст примечания Знак"/>
    <w:basedOn w:val="a0"/>
    <w:link w:val="af8"/>
    <w:uiPriority w:val="99"/>
    <w:semiHidden/>
    <w:rsid w:val="00AB343D"/>
    <w:rPr>
      <w:rFonts w:ascii="Times" w:eastAsia="SimSun" w:hAnsi="Times" w:cs="Times New Roman"/>
      <w:sz w:val="20"/>
      <w:szCs w:val="20"/>
      <w:lang w:val="it-IT" w:eastAsia="it-IT"/>
    </w:rPr>
  </w:style>
  <w:style w:type="paragraph" w:styleId="HTML">
    <w:name w:val="HTML Preformatted"/>
    <w:basedOn w:val="a"/>
    <w:link w:val="HTML0"/>
    <w:uiPriority w:val="99"/>
    <w:unhideWhenUsed/>
    <w:rsid w:val="00AB34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rsid w:val="00AB343D"/>
    <w:rPr>
      <w:rFonts w:ascii="Courier New" w:hAnsi="Courier New" w:cs="Courier New"/>
      <w:sz w:val="20"/>
      <w:szCs w:val="20"/>
      <w:lang w:eastAsia="ru-RU"/>
    </w:rPr>
  </w:style>
  <w:style w:type="character" w:customStyle="1" w:styleId="translation-word">
    <w:name w:val="translation-word"/>
    <w:basedOn w:val="a0"/>
    <w:rsid w:val="00AB343D"/>
  </w:style>
  <w:style w:type="character" w:customStyle="1" w:styleId="y2iqfc">
    <w:name w:val="y2iqfc"/>
    <w:basedOn w:val="a0"/>
    <w:rsid w:val="00AB343D"/>
  </w:style>
  <w:style w:type="character" w:customStyle="1" w:styleId="organictitlecontentspan">
    <w:name w:val="organictitlecontentspan"/>
    <w:basedOn w:val="a0"/>
    <w:rsid w:val="00AB343D"/>
  </w:style>
  <w:style w:type="paragraph" w:styleId="z-">
    <w:name w:val="HTML Top of Form"/>
    <w:basedOn w:val="a"/>
    <w:next w:val="a"/>
    <w:link w:val="z-0"/>
    <w:hidden/>
    <w:uiPriority w:val="99"/>
    <w:semiHidden/>
    <w:unhideWhenUsed/>
    <w:rsid w:val="00AB343D"/>
    <w:pPr>
      <w:pBdr>
        <w:bottom w:val="single" w:sz="6" w:space="1" w:color="auto"/>
      </w:pBdr>
      <w:spacing w:after="0" w:line="240" w:lineRule="auto"/>
      <w:jc w:val="center"/>
    </w:pPr>
    <w:rPr>
      <w:rFonts w:ascii="Arial" w:hAnsi="Arial" w:cs="Arial"/>
      <w:vanish/>
      <w:sz w:val="16"/>
      <w:szCs w:val="16"/>
      <w:lang w:eastAsia="ru-RU"/>
    </w:rPr>
  </w:style>
  <w:style w:type="character" w:customStyle="1" w:styleId="z-0">
    <w:name w:val="z-Начало формы Знак"/>
    <w:basedOn w:val="a0"/>
    <w:link w:val="z-"/>
    <w:uiPriority w:val="99"/>
    <w:semiHidden/>
    <w:rsid w:val="00AB343D"/>
    <w:rPr>
      <w:rFonts w:ascii="Arial" w:hAnsi="Arial" w:cs="Arial"/>
      <w:vanish/>
      <w:sz w:val="16"/>
      <w:szCs w:val="16"/>
      <w:lang w:eastAsia="ru-RU"/>
    </w:rPr>
  </w:style>
  <w:style w:type="character" w:customStyle="1" w:styleId="translate-textareawrap">
    <w:name w:val="translate-textareawrap"/>
    <w:basedOn w:val="a0"/>
    <w:rsid w:val="00AB343D"/>
  </w:style>
  <w:style w:type="paragraph" w:styleId="z-1">
    <w:name w:val="HTML Bottom of Form"/>
    <w:basedOn w:val="a"/>
    <w:next w:val="a"/>
    <w:link w:val="z-2"/>
    <w:hidden/>
    <w:uiPriority w:val="99"/>
    <w:semiHidden/>
    <w:unhideWhenUsed/>
    <w:rsid w:val="00AB343D"/>
    <w:pPr>
      <w:pBdr>
        <w:top w:val="single" w:sz="6" w:space="1" w:color="auto"/>
      </w:pBdr>
      <w:spacing w:after="0" w:line="240" w:lineRule="auto"/>
      <w:jc w:val="center"/>
    </w:pPr>
    <w:rPr>
      <w:rFonts w:ascii="Arial" w:hAnsi="Arial" w:cs="Arial"/>
      <w:vanish/>
      <w:sz w:val="16"/>
      <w:szCs w:val="16"/>
      <w:lang w:eastAsia="ru-RU"/>
    </w:rPr>
  </w:style>
  <w:style w:type="character" w:customStyle="1" w:styleId="z-2">
    <w:name w:val="z-Конец формы Знак"/>
    <w:basedOn w:val="a0"/>
    <w:link w:val="z-1"/>
    <w:uiPriority w:val="99"/>
    <w:semiHidden/>
    <w:rsid w:val="00AB343D"/>
    <w:rPr>
      <w:rFonts w:ascii="Arial" w:hAnsi="Arial" w:cs="Arial"/>
      <w:vanish/>
      <w:sz w:val="16"/>
      <w:szCs w:val="16"/>
      <w:lang w:eastAsia="ru-RU"/>
    </w:rPr>
  </w:style>
  <w:style w:type="paragraph" w:styleId="afa">
    <w:name w:val="annotation subject"/>
    <w:basedOn w:val="af8"/>
    <w:next w:val="af8"/>
    <w:link w:val="afb"/>
    <w:uiPriority w:val="99"/>
    <w:semiHidden/>
    <w:unhideWhenUsed/>
    <w:rsid w:val="00AB343D"/>
    <w:pPr>
      <w:spacing w:after="160"/>
      <w:jc w:val="left"/>
    </w:pPr>
    <w:rPr>
      <w:rFonts w:asciiTheme="minorHAnsi" w:eastAsiaTheme="minorHAnsi" w:hAnsiTheme="minorHAnsi" w:cstheme="minorBidi"/>
      <w:b/>
      <w:bCs/>
      <w:lang w:val="ru-RU" w:eastAsia="en-US"/>
    </w:rPr>
  </w:style>
  <w:style w:type="character" w:customStyle="1" w:styleId="afb">
    <w:name w:val="Тема примечания Знак"/>
    <w:basedOn w:val="af9"/>
    <w:link w:val="afa"/>
    <w:uiPriority w:val="99"/>
    <w:semiHidden/>
    <w:rsid w:val="00AB343D"/>
    <w:rPr>
      <w:rFonts w:ascii="Times" w:eastAsiaTheme="minorHAnsi" w:hAnsi="Times" w:cstheme="minorBidi"/>
      <w:b/>
      <w:bCs/>
      <w:sz w:val="20"/>
      <w:szCs w:val="20"/>
      <w:lang w:val="it-IT" w:eastAsia="it-IT"/>
    </w:rPr>
  </w:style>
  <w:style w:type="paragraph" w:styleId="afc">
    <w:name w:val="Normal (Web)"/>
    <w:basedOn w:val="a"/>
    <w:uiPriority w:val="99"/>
    <w:unhideWhenUsed/>
    <w:rsid w:val="00AB343D"/>
    <w:pPr>
      <w:spacing w:before="100" w:beforeAutospacing="1" w:after="100" w:afterAutospacing="1" w:line="240" w:lineRule="auto"/>
    </w:pPr>
    <w:rPr>
      <w:rFonts w:ascii="Times New Roman" w:hAnsi="Times New Roman"/>
      <w:sz w:val="24"/>
      <w:szCs w:val="24"/>
      <w:lang w:eastAsia="ru-RU"/>
    </w:rPr>
  </w:style>
  <w:style w:type="paragraph" w:styleId="afd">
    <w:name w:val="Body Text Indent"/>
    <w:basedOn w:val="a"/>
    <w:link w:val="afe"/>
    <w:rsid w:val="00AB343D"/>
    <w:pPr>
      <w:spacing w:after="0" w:line="240" w:lineRule="auto"/>
      <w:ind w:left="1260" w:hanging="1260"/>
      <w:jc w:val="both"/>
    </w:pPr>
    <w:rPr>
      <w:rFonts w:ascii="Times New Roman" w:hAnsi="Times New Roman"/>
      <w:sz w:val="32"/>
      <w:szCs w:val="24"/>
      <w:lang w:eastAsia="ru-RU"/>
    </w:rPr>
  </w:style>
  <w:style w:type="character" w:customStyle="1" w:styleId="afe">
    <w:name w:val="Основной текст с отступом Знак"/>
    <w:basedOn w:val="a0"/>
    <w:link w:val="afd"/>
    <w:rsid w:val="00AB343D"/>
    <w:rPr>
      <w:rFonts w:ascii="Times New Roman" w:hAnsi="Times New Roman" w:cs="Times New Roman"/>
      <w:sz w:val="32"/>
      <w:szCs w:val="24"/>
      <w:lang w:eastAsia="ru-RU"/>
    </w:rPr>
  </w:style>
  <w:style w:type="paragraph" w:styleId="34">
    <w:name w:val="Body Text 3"/>
    <w:basedOn w:val="a"/>
    <w:link w:val="35"/>
    <w:rsid w:val="00AB343D"/>
    <w:pPr>
      <w:spacing w:after="120"/>
    </w:pPr>
    <w:rPr>
      <w:rFonts w:ascii="Calibri" w:hAnsi="Calibri"/>
      <w:sz w:val="16"/>
      <w:szCs w:val="16"/>
    </w:rPr>
  </w:style>
  <w:style w:type="character" w:customStyle="1" w:styleId="35">
    <w:name w:val="Основной текст 3 Знак"/>
    <w:basedOn w:val="a0"/>
    <w:link w:val="34"/>
    <w:rsid w:val="00AB343D"/>
    <w:rPr>
      <w:rFonts w:ascii="Calibri" w:hAnsi="Calibri" w:cs="Times New Roman"/>
      <w:sz w:val="16"/>
      <w:szCs w:val="16"/>
    </w:rPr>
  </w:style>
  <w:style w:type="paragraph" w:styleId="24">
    <w:name w:val="Body Text Indent 2"/>
    <w:basedOn w:val="a"/>
    <w:link w:val="25"/>
    <w:uiPriority w:val="99"/>
    <w:semiHidden/>
    <w:unhideWhenUsed/>
    <w:rsid w:val="00AB343D"/>
    <w:pPr>
      <w:spacing w:after="120" w:line="480" w:lineRule="auto"/>
      <w:ind w:left="283"/>
    </w:pPr>
    <w:rPr>
      <w:rFonts w:eastAsiaTheme="minorHAnsi" w:cstheme="minorBidi"/>
    </w:rPr>
  </w:style>
  <w:style w:type="character" w:customStyle="1" w:styleId="25">
    <w:name w:val="Основной текст с отступом 2 Знак"/>
    <w:basedOn w:val="a0"/>
    <w:link w:val="24"/>
    <w:uiPriority w:val="99"/>
    <w:semiHidden/>
    <w:rsid w:val="00AB343D"/>
    <w:rPr>
      <w:rFonts w:eastAsiaTheme="minorHAnsi" w:cstheme="minorBidi"/>
    </w:rPr>
  </w:style>
  <w:style w:type="table" w:customStyle="1" w:styleId="TableNormal">
    <w:name w:val="Table Normal"/>
    <w:uiPriority w:val="2"/>
    <w:semiHidden/>
    <w:unhideWhenUsed/>
    <w:qFormat/>
    <w:rsid w:val="00D976EF"/>
    <w:pPr>
      <w:widowControl w:val="0"/>
      <w:autoSpaceDE w:val="0"/>
      <w:autoSpaceDN w:val="0"/>
      <w:spacing w:after="0" w:line="240" w:lineRule="auto"/>
    </w:pPr>
    <w:rPr>
      <w:rFonts w:eastAsiaTheme="minorHAnsi" w:cstheme="minorBidi"/>
      <w:lang w:val="en-US"/>
    </w:rPr>
    <w:tblPr>
      <w:tblInd w:w="0" w:type="dxa"/>
      <w:tblCellMar>
        <w:top w:w="0" w:type="dxa"/>
        <w:left w:w="0" w:type="dxa"/>
        <w:bottom w:w="0" w:type="dxa"/>
        <w:right w:w="0" w:type="dxa"/>
      </w:tblCellMar>
    </w:tblPr>
  </w:style>
  <w:style w:type="character" w:customStyle="1" w:styleId="nowrap">
    <w:name w:val="nowrap"/>
    <w:basedOn w:val="a0"/>
    <w:rsid w:val="00DD3D07"/>
  </w:style>
  <w:style w:type="character" w:customStyle="1" w:styleId="typography-modulelvnit">
    <w:name w:val="typography-module__lvnit"/>
    <w:rsid w:val="00D9034A"/>
  </w:style>
  <w:style w:type="character" w:customStyle="1" w:styleId="given-name">
    <w:name w:val="given-name"/>
    <w:basedOn w:val="a0"/>
    <w:rsid w:val="00B95FF8"/>
  </w:style>
  <w:style w:type="character" w:customStyle="1" w:styleId="anchor-text">
    <w:name w:val="anchor-text"/>
    <w:basedOn w:val="a0"/>
    <w:rsid w:val="00B95FF8"/>
  </w:style>
  <w:style w:type="paragraph" w:styleId="aff">
    <w:name w:val="No Spacing"/>
    <w:link w:val="aff0"/>
    <w:uiPriority w:val="1"/>
    <w:qFormat/>
    <w:rsid w:val="0033254B"/>
    <w:pPr>
      <w:spacing w:after="0" w:line="240" w:lineRule="auto"/>
    </w:pPr>
    <w:rPr>
      <w:rFonts w:ascii="Calibri" w:eastAsia="Calibri" w:hAnsi="Calibri" w:cs="Times New Roman"/>
      <w:lang w:val="en-US"/>
    </w:rPr>
  </w:style>
  <w:style w:type="character" w:customStyle="1" w:styleId="aff0">
    <w:name w:val="Без интервала Знак"/>
    <w:link w:val="aff"/>
    <w:uiPriority w:val="1"/>
    <w:locked/>
    <w:rsid w:val="0033254B"/>
    <w:rPr>
      <w:rFonts w:ascii="Calibri" w:eastAsia="Calibri"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621075">
      <w:bodyDiv w:val="1"/>
      <w:marLeft w:val="0"/>
      <w:marRight w:val="0"/>
      <w:marTop w:val="0"/>
      <w:marBottom w:val="0"/>
      <w:divBdr>
        <w:top w:val="none" w:sz="0" w:space="0" w:color="auto"/>
        <w:left w:val="none" w:sz="0" w:space="0" w:color="auto"/>
        <w:bottom w:val="none" w:sz="0" w:space="0" w:color="auto"/>
        <w:right w:val="none" w:sz="0" w:space="0" w:color="auto"/>
      </w:divBdr>
    </w:div>
    <w:div w:id="181239770">
      <w:bodyDiv w:val="1"/>
      <w:marLeft w:val="0"/>
      <w:marRight w:val="0"/>
      <w:marTop w:val="0"/>
      <w:marBottom w:val="0"/>
      <w:divBdr>
        <w:top w:val="none" w:sz="0" w:space="0" w:color="auto"/>
        <w:left w:val="none" w:sz="0" w:space="0" w:color="auto"/>
        <w:bottom w:val="none" w:sz="0" w:space="0" w:color="auto"/>
        <w:right w:val="none" w:sz="0" w:space="0" w:color="auto"/>
      </w:divBdr>
    </w:div>
    <w:div w:id="215118694">
      <w:bodyDiv w:val="1"/>
      <w:marLeft w:val="0"/>
      <w:marRight w:val="0"/>
      <w:marTop w:val="0"/>
      <w:marBottom w:val="0"/>
      <w:divBdr>
        <w:top w:val="none" w:sz="0" w:space="0" w:color="auto"/>
        <w:left w:val="none" w:sz="0" w:space="0" w:color="auto"/>
        <w:bottom w:val="none" w:sz="0" w:space="0" w:color="auto"/>
        <w:right w:val="none" w:sz="0" w:space="0" w:color="auto"/>
      </w:divBdr>
    </w:div>
    <w:div w:id="244998918">
      <w:bodyDiv w:val="1"/>
      <w:marLeft w:val="0"/>
      <w:marRight w:val="0"/>
      <w:marTop w:val="0"/>
      <w:marBottom w:val="0"/>
      <w:divBdr>
        <w:top w:val="none" w:sz="0" w:space="0" w:color="auto"/>
        <w:left w:val="none" w:sz="0" w:space="0" w:color="auto"/>
        <w:bottom w:val="none" w:sz="0" w:space="0" w:color="auto"/>
        <w:right w:val="none" w:sz="0" w:space="0" w:color="auto"/>
      </w:divBdr>
    </w:div>
    <w:div w:id="272173736">
      <w:bodyDiv w:val="1"/>
      <w:marLeft w:val="0"/>
      <w:marRight w:val="0"/>
      <w:marTop w:val="0"/>
      <w:marBottom w:val="0"/>
      <w:divBdr>
        <w:top w:val="none" w:sz="0" w:space="0" w:color="auto"/>
        <w:left w:val="none" w:sz="0" w:space="0" w:color="auto"/>
        <w:bottom w:val="none" w:sz="0" w:space="0" w:color="auto"/>
        <w:right w:val="none" w:sz="0" w:space="0" w:color="auto"/>
      </w:divBdr>
    </w:div>
    <w:div w:id="375082316">
      <w:bodyDiv w:val="1"/>
      <w:marLeft w:val="0"/>
      <w:marRight w:val="0"/>
      <w:marTop w:val="0"/>
      <w:marBottom w:val="0"/>
      <w:divBdr>
        <w:top w:val="none" w:sz="0" w:space="0" w:color="auto"/>
        <w:left w:val="none" w:sz="0" w:space="0" w:color="auto"/>
        <w:bottom w:val="none" w:sz="0" w:space="0" w:color="auto"/>
        <w:right w:val="none" w:sz="0" w:space="0" w:color="auto"/>
      </w:divBdr>
    </w:div>
    <w:div w:id="388185966">
      <w:bodyDiv w:val="1"/>
      <w:marLeft w:val="0"/>
      <w:marRight w:val="0"/>
      <w:marTop w:val="0"/>
      <w:marBottom w:val="0"/>
      <w:divBdr>
        <w:top w:val="none" w:sz="0" w:space="0" w:color="auto"/>
        <w:left w:val="none" w:sz="0" w:space="0" w:color="auto"/>
        <w:bottom w:val="none" w:sz="0" w:space="0" w:color="auto"/>
        <w:right w:val="none" w:sz="0" w:space="0" w:color="auto"/>
      </w:divBdr>
    </w:div>
    <w:div w:id="405149775">
      <w:bodyDiv w:val="1"/>
      <w:marLeft w:val="0"/>
      <w:marRight w:val="0"/>
      <w:marTop w:val="0"/>
      <w:marBottom w:val="0"/>
      <w:divBdr>
        <w:top w:val="none" w:sz="0" w:space="0" w:color="auto"/>
        <w:left w:val="none" w:sz="0" w:space="0" w:color="auto"/>
        <w:bottom w:val="none" w:sz="0" w:space="0" w:color="auto"/>
        <w:right w:val="none" w:sz="0" w:space="0" w:color="auto"/>
      </w:divBdr>
    </w:div>
    <w:div w:id="427391624">
      <w:bodyDiv w:val="1"/>
      <w:marLeft w:val="0"/>
      <w:marRight w:val="0"/>
      <w:marTop w:val="0"/>
      <w:marBottom w:val="0"/>
      <w:divBdr>
        <w:top w:val="none" w:sz="0" w:space="0" w:color="auto"/>
        <w:left w:val="none" w:sz="0" w:space="0" w:color="auto"/>
        <w:bottom w:val="none" w:sz="0" w:space="0" w:color="auto"/>
        <w:right w:val="none" w:sz="0" w:space="0" w:color="auto"/>
      </w:divBdr>
    </w:div>
    <w:div w:id="442696251">
      <w:bodyDiv w:val="1"/>
      <w:marLeft w:val="0"/>
      <w:marRight w:val="0"/>
      <w:marTop w:val="0"/>
      <w:marBottom w:val="0"/>
      <w:divBdr>
        <w:top w:val="none" w:sz="0" w:space="0" w:color="auto"/>
        <w:left w:val="none" w:sz="0" w:space="0" w:color="auto"/>
        <w:bottom w:val="none" w:sz="0" w:space="0" w:color="auto"/>
        <w:right w:val="none" w:sz="0" w:space="0" w:color="auto"/>
      </w:divBdr>
    </w:div>
    <w:div w:id="581261047">
      <w:bodyDiv w:val="1"/>
      <w:marLeft w:val="0"/>
      <w:marRight w:val="0"/>
      <w:marTop w:val="0"/>
      <w:marBottom w:val="0"/>
      <w:divBdr>
        <w:top w:val="none" w:sz="0" w:space="0" w:color="auto"/>
        <w:left w:val="none" w:sz="0" w:space="0" w:color="auto"/>
        <w:bottom w:val="none" w:sz="0" w:space="0" w:color="auto"/>
        <w:right w:val="none" w:sz="0" w:space="0" w:color="auto"/>
      </w:divBdr>
    </w:div>
    <w:div w:id="665984453">
      <w:bodyDiv w:val="1"/>
      <w:marLeft w:val="0"/>
      <w:marRight w:val="0"/>
      <w:marTop w:val="0"/>
      <w:marBottom w:val="0"/>
      <w:divBdr>
        <w:top w:val="none" w:sz="0" w:space="0" w:color="auto"/>
        <w:left w:val="none" w:sz="0" w:space="0" w:color="auto"/>
        <w:bottom w:val="none" w:sz="0" w:space="0" w:color="auto"/>
        <w:right w:val="none" w:sz="0" w:space="0" w:color="auto"/>
      </w:divBdr>
    </w:div>
    <w:div w:id="911740046">
      <w:bodyDiv w:val="1"/>
      <w:marLeft w:val="0"/>
      <w:marRight w:val="0"/>
      <w:marTop w:val="0"/>
      <w:marBottom w:val="0"/>
      <w:divBdr>
        <w:top w:val="none" w:sz="0" w:space="0" w:color="auto"/>
        <w:left w:val="none" w:sz="0" w:space="0" w:color="auto"/>
        <w:bottom w:val="none" w:sz="0" w:space="0" w:color="auto"/>
        <w:right w:val="none" w:sz="0" w:space="0" w:color="auto"/>
      </w:divBdr>
    </w:div>
    <w:div w:id="926157846">
      <w:bodyDiv w:val="1"/>
      <w:marLeft w:val="0"/>
      <w:marRight w:val="0"/>
      <w:marTop w:val="0"/>
      <w:marBottom w:val="0"/>
      <w:divBdr>
        <w:top w:val="none" w:sz="0" w:space="0" w:color="auto"/>
        <w:left w:val="none" w:sz="0" w:space="0" w:color="auto"/>
        <w:bottom w:val="none" w:sz="0" w:space="0" w:color="auto"/>
        <w:right w:val="none" w:sz="0" w:space="0" w:color="auto"/>
      </w:divBdr>
    </w:div>
    <w:div w:id="979847773">
      <w:bodyDiv w:val="1"/>
      <w:marLeft w:val="0"/>
      <w:marRight w:val="0"/>
      <w:marTop w:val="0"/>
      <w:marBottom w:val="0"/>
      <w:divBdr>
        <w:top w:val="none" w:sz="0" w:space="0" w:color="auto"/>
        <w:left w:val="none" w:sz="0" w:space="0" w:color="auto"/>
        <w:bottom w:val="none" w:sz="0" w:space="0" w:color="auto"/>
        <w:right w:val="none" w:sz="0" w:space="0" w:color="auto"/>
      </w:divBdr>
    </w:div>
    <w:div w:id="1029260087">
      <w:bodyDiv w:val="1"/>
      <w:marLeft w:val="0"/>
      <w:marRight w:val="0"/>
      <w:marTop w:val="0"/>
      <w:marBottom w:val="0"/>
      <w:divBdr>
        <w:top w:val="none" w:sz="0" w:space="0" w:color="auto"/>
        <w:left w:val="none" w:sz="0" w:space="0" w:color="auto"/>
        <w:bottom w:val="none" w:sz="0" w:space="0" w:color="auto"/>
        <w:right w:val="none" w:sz="0" w:space="0" w:color="auto"/>
      </w:divBdr>
    </w:div>
    <w:div w:id="1136291822">
      <w:bodyDiv w:val="1"/>
      <w:marLeft w:val="0"/>
      <w:marRight w:val="0"/>
      <w:marTop w:val="0"/>
      <w:marBottom w:val="0"/>
      <w:divBdr>
        <w:top w:val="none" w:sz="0" w:space="0" w:color="auto"/>
        <w:left w:val="none" w:sz="0" w:space="0" w:color="auto"/>
        <w:bottom w:val="none" w:sz="0" w:space="0" w:color="auto"/>
        <w:right w:val="none" w:sz="0" w:space="0" w:color="auto"/>
      </w:divBdr>
    </w:div>
    <w:div w:id="1176454264">
      <w:bodyDiv w:val="1"/>
      <w:marLeft w:val="0"/>
      <w:marRight w:val="0"/>
      <w:marTop w:val="0"/>
      <w:marBottom w:val="0"/>
      <w:divBdr>
        <w:top w:val="none" w:sz="0" w:space="0" w:color="auto"/>
        <w:left w:val="none" w:sz="0" w:space="0" w:color="auto"/>
        <w:bottom w:val="none" w:sz="0" w:space="0" w:color="auto"/>
        <w:right w:val="none" w:sz="0" w:space="0" w:color="auto"/>
      </w:divBdr>
    </w:div>
    <w:div w:id="1231815840">
      <w:bodyDiv w:val="1"/>
      <w:marLeft w:val="0"/>
      <w:marRight w:val="0"/>
      <w:marTop w:val="0"/>
      <w:marBottom w:val="0"/>
      <w:divBdr>
        <w:top w:val="none" w:sz="0" w:space="0" w:color="auto"/>
        <w:left w:val="none" w:sz="0" w:space="0" w:color="auto"/>
        <w:bottom w:val="none" w:sz="0" w:space="0" w:color="auto"/>
        <w:right w:val="none" w:sz="0" w:space="0" w:color="auto"/>
      </w:divBdr>
    </w:div>
    <w:div w:id="1250308082">
      <w:bodyDiv w:val="1"/>
      <w:marLeft w:val="0"/>
      <w:marRight w:val="0"/>
      <w:marTop w:val="0"/>
      <w:marBottom w:val="0"/>
      <w:divBdr>
        <w:top w:val="none" w:sz="0" w:space="0" w:color="auto"/>
        <w:left w:val="none" w:sz="0" w:space="0" w:color="auto"/>
        <w:bottom w:val="none" w:sz="0" w:space="0" w:color="auto"/>
        <w:right w:val="none" w:sz="0" w:space="0" w:color="auto"/>
      </w:divBdr>
    </w:div>
    <w:div w:id="1315835177">
      <w:bodyDiv w:val="1"/>
      <w:marLeft w:val="0"/>
      <w:marRight w:val="0"/>
      <w:marTop w:val="0"/>
      <w:marBottom w:val="0"/>
      <w:divBdr>
        <w:top w:val="none" w:sz="0" w:space="0" w:color="auto"/>
        <w:left w:val="none" w:sz="0" w:space="0" w:color="auto"/>
        <w:bottom w:val="none" w:sz="0" w:space="0" w:color="auto"/>
        <w:right w:val="none" w:sz="0" w:space="0" w:color="auto"/>
      </w:divBdr>
    </w:div>
    <w:div w:id="1433285323">
      <w:bodyDiv w:val="1"/>
      <w:marLeft w:val="0"/>
      <w:marRight w:val="0"/>
      <w:marTop w:val="0"/>
      <w:marBottom w:val="0"/>
      <w:divBdr>
        <w:top w:val="none" w:sz="0" w:space="0" w:color="auto"/>
        <w:left w:val="none" w:sz="0" w:space="0" w:color="auto"/>
        <w:bottom w:val="none" w:sz="0" w:space="0" w:color="auto"/>
        <w:right w:val="none" w:sz="0" w:space="0" w:color="auto"/>
      </w:divBdr>
    </w:div>
    <w:div w:id="1525822642">
      <w:bodyDiv w:val="1"/>
      <w:marLeft w:val="0"/>
      <w:marRight w:val="0"/>
      <w:marTop w:val="0"/>
      <w:marBottom w:val="0"/>
      <w:divBdr>
        <w:top w:val="none" w:sz="0" w:space="0" w:color="auto"/>
        <w:left w:val="none" w:sz="0" w:space="0" w:color="auto"/>
        <w:bottom w:val="none" w:sz="0" w:space="0" w:color="auto"/>
        <w:right w:val="none" w:sz="0" w:space="0" w:color="auto"/>
      </w:divBdr>
    </w:div>
    <w:div w:id="1579753686">
      <w:bodyDiv w:val="1"/>
      <w:marLeft w:val="0"/>
      <w:marRight w:val="0"/>
      <w:marTop w:val="0"/>
      <w:marBottom w:val="0"/>
      <w:divBdr>
        <w:top w:val="none" w:sz="0" w:space="0" w:color="auto"/>
        <w:left w:val="none" w:sz="0" w:space="0" w:color="auto"/>
        <w:bottom w:val="none" w:sz="0" w:space="0" w:color="auto"/>
        <w:right w:val="none" w:sz="0" w:space="0" w:color="auto"/>
      </w:divBdr>
    </w:div>
    <w:div w:id="1686860816">
      <w:bodyDiv w:val="1"/>
      <w:marLeft w:val="0"/>
      <w:marRight w:val="0"/>
      <w:marTop w:val="0"/>
      <w:marBottom w:val="0"/>
      <w:divBdr>
        <w:top w:val="none" w:sz="0" w:space="0" w:color="auto"/>
        <w:left w:val="none" w:sz="0" w:space="0" w:color="auto"/>
        <w:bottom w:val="none" w:sz="0" w:space="0" w:color="auto"/>
        <w:right w:val="none" w:sz="0" w:space="0" w:color="auto"/>
      </w:divBdr>
    </w:div>
    <w:div w:id="1849130997">
      <w:bodyDiv w:val="1"/>
      <w:marLeft w:val="0"/>
      <w:marRight w:val="0"/>
      <w:marTop w:val="0"/>
      <w:marBottom w:val="0"/>
      <w:divBdr>
        <w:top w:val="none" w:sz="0" w:space="0" w:color="auto"/>
        <w:left w:val="none" w:sz="0" w:space="0" w:color="auto"/>
        <w:bottom w:val="none" w:sz="0" w:space="0" w:color="auto"/>
        <w:right w:val="none" w:sz="0" w:space="0" w:color="auto"/>
      </w:divBdr>
    </w:div>
    <w:div w:id="1884905909">
      <w:bodyDiv w:val="1"/>
      <w:marLeft w:val="0"/>
      <w:marRight w:val="0"/>
      <w:marTop w:val="0"/>
      <w:marBottom w:val="0"/>
      <w:divBdr>
        <w:top w:val="none" w:sz="0" w:space="0" w:color="auto"/>
        <w:left w:val="none" w:sz="0" w:space="0" w:color="auto"/>
        <w:bottom w:val="none" w:sz="0" w:space="0" w:color="auto"/>
        <w:right w:val="none" w:sz="0" w:space="0" w:color="auto"/>
      </w:divBdr>
    </w:div>
    <w:div w:id="1956906282">
      <w:bodyDiv w:val="1"/>
      <w:marLeft w:val="0"/>
      <w:marRight w:val="0"/>
      <w:marTop w:val="0"/>
      <w:marBottom w:val="0"/>
      <w:divBdr>
        <w:top w:val="none" w:sz="0" w:space="0" w:color="auto"/>
        <w:left w:val="none" w:sz="0" w:space="0" w:color="auto"/>
        <w:bottom w:val="none" w:sz="0" w:space="0" w:color="auto"/>
        <w:right w:val="none" w:sz="0" w:space="0" w:color="auto"/>
      </w:divBdr>
    </w:div>
    <w:div w:id="2006855589">
      <w:marLeft w:val="0"/>
      <w:marRight w:val="0"/>
      <w:marTop w:val="0"/>
      <w:marBottom w:val="0"/>
      <w:divBdr>
        <w:top w:val="none" w:sz="0" w:space="0" w:color="auto"/>
        <w:left w:val="none" w:sz="0" w:space="0" w:color="auto"/>
        <w:bottom w:val="none" w:sz="0" w:space="0" w:color="auto"/>
        <w:right w:val="none" w:sz="0" w:space="0" w:color="auto"/>
      </w:divBdr>
    </w:div>
    <w:div w:id="2006855590">
      <w:marLeft w:val="0"/>
      <w:marRight w:val="0"/>
      <w:marTop w:val="0"/>
      <w:marBottom w:val="0"/>
      <w:divBdr>
        <w:top w:val="none" w:sz="0" w:space="0" w:color="auto"/>
        <w:left w:val="none" w:sz="0" w:space="0" w:color="auto"/>
        <w:bottom w:val="none" w:sz="0" w:space="0" w:color="auto"/>
        <w:right w:val="none" w:sz="0" w:space="0" w:color="auto"/>
      </w:divBdr>
    </w:div>
    <w:div w:id="2006855592">
      <w:marLeft w:val="0"/>
      <w:marRight w:val="0"/>
      <w:marTop w:val="0"/>
      <w:marBottom w:val="0"/>
      <w:divBdr>
        <w:top w:val="none" w:sz="0" w:space="0" w:color="auto"/>
        <w:left w:val="none" w:sz="0" w:space="0" w:color="auto"/>
        <w:bottom w:val="none" w:sz="0" w:space="0" w:color="auto"/>
        <w:right w:val="none" w:sz="0" w:space="0" w:color="auto"/>
      </w:divBdr>
    </w:div>
    <w:div w:id="2006855593">
      <w:marLeft w:val="0"/>
      <w:marRight w:val="0"/>
      <w:marTop w:val="0"/>
      <w:marBottom w:val="0"/>
      <w:divBdr>
        <w:top w:val="none" w:sz="0" w:space="0" w:color="auto"/>
        <w:left w:val="none" w:sz="0" w:space="0" w:color="auto"/>
        <w:bottom w:val="none" w:sz="0" w:space="0" w:color="auto"/>
        <w:right w:val="none" w:sz="0" w:space="0" w:color="auto"/>
      </w:divBdr>
    </w:div>
    <w:div w:id="2006855594">
      <w:marLeft w:val="0"/>
      <w:marRight w:val="0"/>
      <w:marTop w:val="0"/>
      <w:marBottom w:val="0"/>
      <w:divBdr>
        <w:top w:val="none" w:sz="0" w:space="0" w:color="auto"/>
        <w:left w:val="none" w:sz="0" w:space="0" w:color="auto"/>
        <w:bottom w:val="none" w:sz="0" w:space="0" w:color="auto"/>
        <w:right w:val="none" w:sz="0" w:space="0" w:color="auto"/>
      </w:divBdr>
    </w:div>
    <w:div w:id="2006855595">
      <w:marLeft w:val="0"/>
      <w:marRight w:val="0"/>
      <w:marTop w:val="0"/>
      <w:marBottom w:val="0"/>
      <w:divBdr>
        <w:top w:val="none" w:sz="0" w:space="0" w:color="auto"/>
        <w:left w:val="none" w:sz="0" w:space="0" w:color="auto"/>
        <w:bottom w:val="none" w:sz="0" w:space="0" w:color="auto"/>
        <w:right w:val="none" w:sz="0" w:space="0" w:color="auto"/>
      </w:divBdr>
    </w:div>
    <w:div w:id="2006855596">
      <w:marLeft w:val="0"/>
      <w:marRight w:val="0"/>
      <w:marTop w:val="0"/>
      <w:marBottom w:val="0"/>
      <w:divBdr>
        <w:top w:val="none" w:sz="0" w:space="0" w:color="auto"/>
        <w:left w:val="none" w:sz="0" w:space="0" w:color="auto"/>
        <w:bottom w:val="none" w:sz="0" w:space="0" w:color="auto"/>
        <w:right w:val="none" w:sz="0" w:space="0" w:color="auto"/>
      </w:divBdr>
    </w:div>
    <w:div w:id="2006855597">
      <w:marLeft w:val="0"/>
      <w:marRight w:val="0"/>
      <w:marTop w:val="0"/>
      <w:marBottom w:val="0"/>
      <w:divBdr>
        <w:top w:val="none" w:sz="0" w:space="0" w:color="auto"/>
        <w:left w:val="none" w:sz="0" w:space="0" w:color="auto"/>
        <w:bottom w:val="none" w:sz="0" w:space="0" w:color="auto"/>
        <w:right w:val="none" w:sz="0" w:space="0" w:color="auto"/>
      </w:divBdr>
    </w:div>
    <w:div w:id="2006855599">
      <w:marLeft w:val="0"/>
      <w:marRight w:val="0"/>
      <w:marTop w:val="0"/>
      <w:marBottom w:val="0"/>
      <w:divBdr>
        <w:top w:val="none" w:sz="0" w:space="0" w:color="auto"/>
        <w:left w:val="none" w:sz="0" w:space="0" w:color="auto"/>
        <w:bottom w:val="none" w:sz="0" w:space="0" w:color="auto"/>
        <w:right w:val="none" w:sz="0" w:space="0" w:color="auto"/>
      </w:divBdr>
    </w:div>
    <w:div w:id="2006855600">
      <w:marLeft w:val="0"/>
      <w:marRight w:val="0"/>
      <w:marTop w:val="0"/>
      <w:marBottom w:val="0"/>
      <w:divBdr>
        <w:top w:val="none" w:sz="0" w:space="0" w:color="auto"/>
        <w:left w:val="none" w:sz="0" w:space="0" w:color="auto"/>
        <w:bottom w:val="none" w:sz="0" w:space="0" w:color="auto"/>
        <w:right w:val="none" w:sz="0" w:space="0" w:color="auto"/>
      </w:divBdr>
    </w:div>
    <w:div w:id="2006855601">
      <w:marLeft w:val="0"/>
      <w:marRight w:val="0"/>
      <w:marTop w:val="0"/>
      <w:marBottom w:val="0"/>
      <w:divBdr>
        <w:top w:val="none" w:sz="0" w:space="0" w:color="auto"/>
        <w:left w:val="none" w:sz="0" w:space="0" w:color="auto"/>
        <w:bottom w:val="none" w:sz="0" w:space="0" w:color="auto"/>
        <w:right w:val="none" w:sz="0" w:space="0" w:color="auto"/>
      </w:divBdr>
    </w:div>
    <w:div w:id="2006855602">
      <w:marLeft w:val="0"/>
      <w:marRight w:val="0"/>
      <w:marTop w:val="0"/>
      <w:marBottom w:val="0"/>
      <w:divBdr>
        <w:top w:val="none" w:sz="0" w:space="0" w:color="auto"/>
        <w:left w:val="none" w:sz="0" w:space="0" w:color="auto"/>
        <w:bottom w:val="none" w:sz="0" w:space="0" w:color="auto"/>
        <w:right w:val="none" w:sz="0" w:space="0" w:color="auto"/>
      </w:divBdr>
    </w:div>
    <w:div w:id="2006855603">
      <w:marLeft w:val="0"/>
      <w:marRight w:val="0"/>
      <w:marTop w:val="0"/>
      <w:marBottom w:val="0"/>
      <w:divBdr>
        <w:top w:val="none" w:sz="0" w:space="0" w:color="auto"/>
        <w:left w:val="none" w:sz="0" w:space="0" w:color="auto"/>
        <w:bottom w:val="none" w:sz="0" w:space="0" w:color="auto"/>
        <w:right w:val="none" w:sz="0" w:space="0" w:color="auto"/>
      </w:divBdr>
    </w:div>
    <w:div w:id="2006855604">
      <w:marLeft w:val="0"/>
      <w:marRight w:val="0"/>
      <w:marTop w:val="0"/>
      <w:marBottom w:val="0"/>
      <w:divBdr>
        <w:top w:val="none" w:sz="0" w:space="0" w:color="auto"/>
        <w:left w:val="none" w:sz="0" w:space="0" w:color="auto"/>
        <w:bottom w:val="none" w:sz="0" w:space="0" w:color="auto"/>
        <w:right w:val="none" w:sz="0" w:space="0" w:color="auto"/>
      </w:divBdr>
    </w:div>
    <w:div w:id="2006855605">
      <w:marLeft w:val="0"/>
      <w:marRight w:val="0"/>
      <w:marTop w:val="0"/>
      <w:marBottom w:val="0"/>
      <w:divBdr>
        <w:top w:val="none" w:sz="0" w:space="0" w:color="auto"/>
        <w:left w:val="none" w:sz="0" w:space="0" w:color="auto"/>
        <w:bottom w:val="none" w:sz="0" w:space="0" w:color="auto"/>
        <w:right w:val="none" w:sz="0" w:space="0" w:color="auto"/>
      </w:divBdr>
    </w:div>
    <w:div w:id="2006855606">
      <w:marLeft w:val="0"/>
      <w:marRight w:val="0"/>
      <w:marTop w:val="0"/>
      <w:marBottom w:val="0"/>
      <w:divBdr>
        <w:top w:val="none" w:sz="0" w:space="0" w:color="auto"/>
        <w:left w:val="none" w:sz="0" w:space="0" w:color="auto"/>
        <w:bottom w:val="none" w:sz="0" w:space="0" w:color="auto"/>
        <w:right w:val="none" w:sz="0" w:space="0" w:color="auto"/>
      </w:divBdr>
    </w:div>
    <w:div w:id="2006855607">
      <w:marLeft w:val="0"/>
      <w:marRight w:val="0"/>
      <w:marTop w:val="0"/>
      <w:marBottom w:val="0"/>
      <w:divBdr>
        <w:top w:val="none" w:sz="0" w:space="0" w:color="auto"/>
        <w:left w:val="none" w:sz="0" w:space="0" w:color="auto"/>
        <w:bottom w:val="none" w:sz="0" w:space="0" w:color="auto"/>
        <w:right w:val="none" w:sz="0" w:space="0" w:color="auto"/>
      </w:divBdr>
    </w:div>
    <w:div w:id="2006855608">
      <w:marLeft w:val="0"/>
      <w:marRight w:val="0"/>
      <w:marTop w:val="0"/>
      <w:marBottom w:val="0"/>
      <w:divBdr>
        <w:top w:val="none" w:sz="0" w:space="0" w:color="auto"/>
        <w:left w:val="none" w:sz="0" w:space="0" w:color="auto"/>
        <w:bottom w:val="none" w:sz="0" w:space="0" w:color="auto"/>
        <w:right w:val="none" w:sz="0" w:space="0" w:color="auto"/>
      </w:divBdr>
    </w:div>
    <w:div w:id="2006855609">
      <w:marLeft w:val="0"/>
      <w:marRight w:val="0"/>
      <w:marTop w:val="0"/>
      <w:marBottom w:val="0"/>
      <w:divBdr>
        <w:top w:val="none" w:sz="0" w:space="0" w:color="auto"/>
        <w:left w:val="none" w:sz="0" w:space="0" w:color="auto"/>
        <w:bottom w:val="none" w:sz="0" w:space="0" w:color="auto"/>
        <w:right w:val="none" w:sz="0" w:space="0" w:color="auto"/>
      </w:divBdr>
    </w:div>
    <w:div w:id="2006855610">
      <w:marLeft w:val="0"/>
      <w:marRight w:val="0"/>
      <w:marTop w:val="0"/>
      <w:marBottom w:val="0"/>
      <w:divBdr>
        <w:top w:val="none" w:sz="0" w:space="0" w:color="auto"/>
        <w:left w:val="none" w:sz="0" w:space="0" w:color="auto"/>
        <w:bottom w:val="none" w:sz="0" w:space="0" w:color="auto"/>
        <w:right w:val="none" w:sz="0" w:space="0" w:color="auto"/>
      </w:divBdr>
    </w:div>
    <w:div w:id="2006855611">
      <w:marLeft w:val="0"/>
      <w:marRight w:val="0"/>
      <w:marTop w:val="0"/>
      <w:marBottom w:val="0"/>
      <w:divBdr>
        <w:top w:val="none" w:sz="0" w:space="0" w:color="auto"/>
        <w:left w:val="none" w:sz="0" w:space="0" w:color="auto"/>
        <w:bottom w:val="none" w:sz="0" w:space="0" w:color="auto"/>
        <w:right w:val="none" w:sz="0" w:space="0" w:color="auto"/>
      </w:divBdr>
    </w:div>
    <w:div w:id="2006855612">
      <w:marLeft w:val="0"/>
      <w:marRight w:val="0"/>
      <w:marTop w:val="0"/>
      <w:marBottom w:val="0"/>
      <w:divBdr>
        <w:top w:val="none" w:sz="0" w:space="0" w:color="auto"/>
        <w:left w:val="none" w:sz="0" w:space="0" w:color="auto"/>
        <w:bottom w:val="none" w:sz="0" w:space="0" w:color="auto"/>
        <w:right w:val="none" w:sz="0" w:space="0" w:color="auto"/>
      </w:divBdr>
    </w:div>
    <w:div w:id="2006855613">
      <w:marLeft w:val="0"/>
      <w:marRight w:val="0"/>
      <w:marTop w:val="0"/>
      <w:marBottom w:val="0"/>
      <w:divBdr>
        <w:top w:val="none" w:sz="0" w:space="0" w:color="auto"/>
        <w:left w:val="none" w:sz="0" w:space="0" w:color="auto"/>
        <w:bottom w:val="none" w:sz="0" w:space="0" w:color="auto"/>
        <w:right w:val="none" w:sz="0" w:space="0" w:color="auto"/>
      </w:divBdr>
      <w:divsChild>
        <w:div w:id="2006855598">
          <w:marLeft w:val="0"/>
          <w:marRight w:val="0"/>
          <w:marTop w:val="0"/>
          <w:marBottom w:val="0"/>
          <w:divBdr>
            <w:top w:val="none" w:sz="0" w:space="0" w:color="auto"/>
            <w:left w:val="none" w:sz="0" w:space="0" w:color="auto"/>
            <w:bottom w:val="none" w:sz="0" w:space="0" w:color="auto"/>
            <w:right w:val="none" w:sz="0" w:space="0" w:color="auto"/>
          </w:divBdr>
        </w:div>
        <w:div w:id="2006855625">
          <w:marLeft w:val="0"/>
          <w:marRight w:val="0"/>
          <w:marTop w:val="0"/>
          <w:marBottom w:val="0"/>
          <w:divBdr>
            <w:top w:val="none" w:sz="0" w:space="0" w:color="auto"/>
            <w:left w:val="none" w:sz="0" w:space="0" w:color="auto"/>
            <w:bottom w:val="none" w:sz="0" w:space="0" w:color="auto"/>
            <w:right w:val="none" w:sz="0" w:space="0" w:color="auto"/>
          </w:divBdr>
        </w:div>
      </w:divsChild>
    </w:div>
    <w:div w:id="2006855614">
      <w:marLeft w:val="0"/>
      <w:marRight w:val="0"/>
      <w:marTop w:val="0"/>
      <w:marBottom w:val="0"/>
      <w:divBdr>
        <w:top w:val="none" w:sz="0" w:space="0" w:color="auto"/>
        <w:left w:val="none" w:sz="0" w:space="0" w:color="auto"/>
        <w:bottom w:val="none" w:sz="0" w:space="0" w:color="auto"/>
        <w:right w:val="none" w:sz="0" w:space="0" w:color="auto"/>
      </w:divBdr>
    </w:div>
    <w:div w:id="2006855615">
      <w:marLeft w:val="0"/>
      <w:marRight w:val="0"/>
      <w:marTop w:val="0"/>
      <w:marBottom w:val="0"/>
      <w:divBdr>
        <w:top w:val="none" w:sz="0" w:space="0" w:color="auto"/>
        <w:left w:val="none" w:sz="0" w:space="0" w:color="auto"/>
        <w:bottom w:val="none" w:sz="0" w:space="0" w:color="auto"/>
        <w:right w:val="none" w:sz="0" w:space="0" w:color="auto"/>
      </w:divBdr>
    </w:div>
    <w:div w:id="2006855616">
      <w:marLeft w:val="0"/>
      <w:marRight w:val="0"/>
      <w:marTop w:val="0"/>
      <w:marBottom w:val="0"/>
      <w:divBdr>
        <w:top w:val="none" w:sz="0" w:space="0" w:color="auto"/>
        <w:left w:val="none" w:sz="0" w:space="0" w:color="auto"/>
        <w:bottom w:val="none" w:sz="0" w:space="0" w:color="auto"/>
        <w:right w:val="none" w:sz="0" w:space="0" w:color="auto"/>
      </w:divBdr>
    </w:div>
    <w:div w:id="2006855617">
      <w:marLeft w:val="0"/>
      <w:marRight w:val="0"/>
      <w:marTop w:val="0"/>
      <w:marBottom w:val="0"/>
      <w:divBdr>
        <w:top w:val="none" w:sz="0" w:space="0" w:color="auto"/>
        <w:left w:val="none" w:sz="0" w:space="0" w:color="auto"/>
        <w:bottom w:val="none" w:sz="0" w:space="0" w:color="auto"/>
        <w:right w:val="none" w:sz="0" w:space="0" w:color="auto"/>
      </w:divBdr>
    </w:div>
    <w:div w:id="2006855618">
      <w:marLeft w:val="0"/>
      <w:marRight w:val="0"/>
      <w:marTop w:val="0"/>
      <w:marBottom w:val="0"/>
      <w:divBdr>
        <w:top w:val="none" w:sz="0" w:space="0" w:color="auto"/>
        <w:left w:val="none" w:sz="0" w:space="0" w:color="auto"/>
        <w:bottom w:val="none" w:sz="0" w:space="0" w:color="auto"/>
        <w:right w:val="none" w:sz="0" w:space="0" w:color="auto"/>
      </w:divBdr>
    </w:div>
    <w:div w:id="2006855619">
      <w:marLeft w:val="0"/>
      <w:marRight w:val="0"/>
      <w:marTop w:val="0"/>
      <w:marBottom w:val="0"/>
      <w:divBdr>
        <w:top w:val="none" w:sz="0" w:space="0" w:color="auto"/>
        <w:left w:val="none" w:sz="0" w:space="0" w:color="auto"/>
        <w:bottom w:val="none" w:sz="0" w:space="0" w:color="auto"/>
        <w:right w:val="none" w:sz="0" w:space="0" w:color="auto"/>
      </w:divBdr>
    </w:div>
    <w:div w:id="2006855620">
      <w:marLeft w:val="0"/>
      <w:marRight w:val="0"/>
      <w:marTop w:val="0"/>
      <w:marBottom w:val="0"/>
      <w:divBdr>
        <w:top w:val="none" w:sz="0" w:space="0" w:color="auto"/>
        <w:left w:val="none" w:sz="0" w:space="0" w:color="auto"/>
        <w:bottom w:val="none" w:sz="0" w:space="0" w:color="auto"/>
        <w:right w:val="none" w:sz="0" w:space="0" w:color="auto"/>
      </w:divBdr>
    </w:div>
    <w:div w:id="2006855621">
      <w:marLeft w:val="0"/>
      <w:marRight w:val="0"/>
      <w:marTop w:val="0"/>
      <w:marBottom w:val="0"/>
      <w:divBdr>
        <w:top w:val="none" w:sz="0" w:space="0" w:color="auto"/>
        <w:left w:val="none" w:sz="0" w:space="0" w:color="auto"/>
        <w:bottom w:val="none" w:sz="0" w:space="0" w:color="auto"/>
        <w:right w:val="none" w:sz="0" w:space="0" w:color="auto"/>
      </w:divBdr>
    </w:div>
    <w:div w:id="2006855622">
      <w:marLeft w:val="0"/>
      <w:marRight w:val="0"/>
      <w:marTop w:val="0"/>
      <w:marBottom w:val="0"/>
      <w:divBdr>
        <w:top w:val="none" w:sz="0" w:space="0" w:color="auto"/>
        <w:left w:val="none" w:sz="0" w:space="0" w:color="auto"/>
        <w:bottom w:val="none" w:sz="0" w:space="0" w:color="auto"/>
        <w:right w:val="none" w:sz="0" w:space="0" w:color="auto"/>
      </w:divBdr>
    </w:div>
    <w:div w:id="2006855623">
      <w:marLeft w:val="0"/>
      <w:marRight w:val="0"/>
      <w:marTop w:val="0"/>
      <w:marBottom w:val="0"/>
      <w:divBdr>
        <w:top w:val="none" w:sz="0" w:space="0" w:color="auto"/>
        <w:left w:val="none" w:sz="0" w:space="0" w:color="auto"/>
        <w:bottom w:val="none" w:sz="0" w:space="0" w:color="auto"/>
        <w:right w:val="none" w:sz="0" w:space="0" w:color="auto"/>
      </w:divBdr>
      <w:divsChild>
        <w:div w:id="2006855588">
          <w:marLeft w:val="0"/>
          <w:marRight w:val="0"/>
          <w:marTop w:val="0"/>
          <w:marBottom w:val="0"/>
          <w:divBdr>
            <w:top w:val="none" w:sz="0" w:space="0" w:color="auto"/>
            <w:left w:val="none" w:sz="0" w:space="0" w:color="auto"/>
            <w:bottom w:val="none" w:sz="0" w:space="0" w:color="auto"/>
            <w:right w:val="none" w:sz="0" w:space="0" w:color="auto"/>
          </w:divBdr>
        </w:div>
        <w:div w:id="2006855591">
          <w:marLeft w:val="0"/>
          <w:marRight w:val="0"/>
          <w:marTop w:val="0"/>
          <w:marBottom w:val="0"/>
          <w:divBdr>
            <w:top w:val="none" w:sz="0" w:space="0" w:color="auto"/>
            <w:left w:val="none" w:sz="0" w:space="0" w:color="auto"/>
            <w:bottom w:val="none" w:sz="0" w:space="0" w:color="auto"/>
            <w:right w:val="none" w:sz="0" w:space="0" w:color="auto"/>
          </w:divBdr>
        </w:div>
      </w:divsChild>
    </w:div>
    <w:div w:id="2006855624">
      <w:marLeft w:val="0"/>
      <w:marRight w:val="0"/>
      <w:marTop w:val="0"/>
      <w:marBottom w:val="0"/>
      <w:divBdr>
        <w:top w:val="none" w:sz="0" w:space="0" w:color="auto"/>
        <w:left w:val="none" w:sz="0" w:space="0" w:color="auto"/>
        <w:bottom w:val="none" w:sz="0" w:space="0" w:color="auto"/>
        <w:right w:val="none" w:sz="0" w:space="0" w:color="auto"/>
      </w:divBdr>
    </w:div>
    <w:div w:id="2049455301">
      <w:bodyDiv w:val="1"/>
      <w:marLeft w:val="0"/>
      <w:marRight w:val="0"/>
      <w:marTop w:val="0"/>
      <w:marBottom w:val="0"/>
      <w:divBdr>
        <w:top w:val="none" w:sz="0" w:space="0" w:color="auto"/>
        <w:left w:val="none" w:sz="0" w:space="0" w:color="auto"/>
        <w:bottom w:val="none" w:sz="0" w:space="0" w:color="auto"/>
        <w:right w:val="none" w:sz="0" w:space="0" w:color="auto"/>
      </w:divBdr>
      <w:divsChild>
        <w:div w:id="265158756">
          <w:marLeft w:val="0"/>
          <w:marRight w:val="0"/>
          <w:marTop w:val="0"/>
          <w:marBottom w:val="0"/>
          <w:divBdr>
            <w:top w:val="none" w:sz="0" w:space="0" w:color="auto"/>
            <w:left w:val="none" w:sz="0" w:space="0" w:color="auto"/>
            <w:bottom w:val="none" w:sz="0" w:space="0" w:color="auto"/>
            <w:right w:val="none" w:sz="0" w:space="0" w:color="auto"/>
          </w:divBdr>
        </w:div>
      </w:divsChild>
    </w:div>
    <w:div w:id="2065181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chart" Target="charts/chart16.xml"/><Relationship Id="rId68" Type="http://schemas.openxmlformats.org/officeDocument/2006/relationships/image" Target="media/image43.png"/><Relationship Id="rId84" Type="http://schemas.openxmlformats.org/officeDocument/2006/relationships/hyperlink" Target="https://www.jstor.org/stable/i24496518" TargetMode="External"/><Relationship Id="rId89" Type="http://schemas.openxmlformats.org/officeDocument/2006/relationships/hyperlink" Target="https://www.scopus.com/authid/detail.uri?authorId=57221666581" TargetMode="External"/><Relationship Id="rId112" Type="http://schemas.openxmlformats.org/officeDocument/2006/relationships/image" Target="media/image55.jpg"/><Relationship Id="rId16" Type="http://schemas.openxmlformats.org/officeDocument/2006/relationships/image" Target="media/image9.jpeg"/><Relationship Id="rId107" Type="http://schemas.openxmlformats.org/officeDocument/2006/relationships/hyperlink" Target="https://journal.uny.ac.id/index.php/jpv" TargetMode="External"/><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chart" Target="charts/chart6.xml"/><Relationship Id="rId58" Type="http://schemas.openxmlformats.org/officeDocument/2006/relationships/chart" Target="charts/chart11.xml"/><Relationship Id="rId74" Type="http://schemas.openxmlformats.org/officeDocument/2006/relationships/image" Target="media/image49.jpeg"/><Relationship Id="rId79" Type="http://schemas.openxmlformats.org/officeDocument/2006/relationships/hyperlink" Target="https://www.scopus.com/authid/detail.uri?authorId=57224319040" TargetMode="External"/><Relationship Id="rId102" Type="http://schemas.openxmlformats.org/officeDocument/2006/relationships/hyperlink" Target="https://www.geokniga.org/books/31961" TargetMode="External"/><Relationship Id="rId123" Type="http://schemas.openxmlformats.org/officeDocument/2006/relationships/image" Target="media/image66.jpeg"/><Relationship Id="rId128"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hyperlink" Target="https://www.scopus.com/authid/detail.uri?authorId=56974341300" TargetMode="External"/><Relationship Id="rId95" Type="http://schemas.openxmlformats.org/officeDocument/2006/relationships/hyperlink" Target="https://www.scopus.com/authid/detail.uri?authorId=57392035600"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chart" Target="charts/chart1.xml"/><Relationship Id="rId64" Type="http://schemas.openxmlformats.org/officeDocument/2006/relationships/chart" Target="charts/chart17.xml"/><Relationship Id="rId69" Type="http://schemas.openxmlformats.org/officeDocument/2006/relationships/image" Target="media/image44.png"/><Relationship Id="rId113" Type="http://schemas.openxmlformats.org/officeDocument/2006/relationships/image" Target="media/image56.jpeg"/><Relationship Id="rId118" Type="http://schemas.openxmlformats.org/officeDocument/2006/relationships/image" Target="media/image61.jpeg"/><Relationship Id="rId80" Type="http://schemas.openxmlformats.org/officeDocument/2006/relationships/hyperlink" Target="https://www.scopus.com/authid/detail.uri?authorId=57214148944" TargetMode="External"/><Relationship Id="rId85" Type="http://schemas.openxmlformats.org/officeDocument/2006/relationships/hyperlink" Target="https://www.sciencedirect.com/bookseries/advances-in-agronomy/vol/177/suppl/C" TargetMode="Externa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chart" Target="charts/chart12.xml"/><Relationship Id="rId103" Type="http://schemas.openxmlformats.org/officeDocument/2006/relationships/hyperlink" Target="https://doi.org/10.1061/40663" TargetMode="External"/><Relationship Id="rId108" Type="http://schemas.openxmlformats.org/officeDocument/2006/relationships/image" Target="media/image52.emf"/><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chart" Target="charts/chart7.xml"/><Relationship Id="rId70" Type="http://schemas.openxmlformats.org/officeDocument/2006/relationships/image" Target="media/image45.png"/><Relationship Id="rId75" Type="http://schemas.openxmlformats.org/officeDocument/2006/relationships/image" Target="media/image50.jpeg"/><Relationship Id="rId91" Type="http://schemas.openxmlformats.org/officeDocument/2006/relationships/hyperlink" Target="https://www.scopus.com/authid/detail.uri?authorId=57361139600" TargetMode="External"/><Relationship Id="rId96" Type="http://schemas.openxmlformats.org/officeDocument/2006/relationships/hyperlink" Target="https://www.scopus.com/authid/detail.uri?authorId=5722430990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emf"/><Relationship Id="rId49" Type="http://schemas.openxmlformats.org/officeDocument/2006/relationships/chart" Target="charts/chart2.xml"/><Relationship Id="rId114" Type="http://schemas.openxmlformats.org/officeDocument/2006/relationships/image" Target="media/image57.jpeg"/><Relationship Id="rId119" Type="http://schemas.openxmlformats.org/officeDocument/2006/relationships/image" Target="media/image62.jpeg"/><Relationship Id="rId44" Type="http://schemas.openxmlformats.org/officeDocument/2006/relationships/image" Target="media/image37.png"/><Relationship Id="rId60" Type="http://schemas.openxmlformats.org/officeDocument/2006/relationships/chart" Target="charts/chart13.xml"/><Relationship Id="rId65" Type="http://schemas.openxmlformats.org/officeDocument/2006/relationships/chart" Target="charts/chart18.xml"/><Relationship Id="rId81" Type="http://schemas.openxmlformats.org/officeDocument/2006/relationships/hyperlink" Target="https://www.scopus.com/authid/detail.uri?authorId=57392035600" TargetMode="External"/><Relationship Id="rId86" Type="http://schemas.openxmlformats.org/officeDocument/2006/relationships/hyperlink" Target="https://www.scopus.com/authid/detail.uri?authorId=57214148944" TargetMode="External"/><Relationship Id="rId130"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png"/><Relationship Id="rId109" Type="http://schemas.openxmlformats.org/officeDocument/2006/relationships/oleObject" Target="embeddings/oleObject1.bin"/><Relationship Id="rId34" Type="http://schemas.openxmlformats.org/officeDocument/2006/relationships/image" Target="media/image27.png"/><Relationship Id="rId50" Type="http://schemas.openxmlformats.org/officeDocument/2006/relationships/chart" Target="charts/chart3.xml"/><Relationship Id="rId55" Type="http://schemas.openxmlformats.org/officeDocument/2006/relationships/chart" Target="charts/chart8.xml"/><Relationship Id="rId76" Type="http://schemas.openxmlformats.org/officeDocument/2006/relationships/image" Target="media/image51.jpeg"/><Relationship Id="rId97" Type="http://schemas.openxmlformats.org/officeDocument/2006/relationships/hyperlink" Target="https://www.scopus.com/authid/detail.uri?authorId=57989838700" TargetMode="External"/><Relationship Id="rId104" Type="http://schemas.openxmlformats.org/officeDocument/2006/relationships/hyperlink" Target="https://doi.org/10.1002/geot.%20202100011" TargetMode="External"/><Relationship Id="rId120" Type="http://schemas.openxmlformats.org/officeDocument/2006/relationships/image" Target="media/image63.jpeg"/><Relationship Id="rId125"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hyperlink" Target="https://www.scopus.com/authid/detail.uri?authorId=57360411200"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41.jpeg"/><Relationship Id="rId87" Type="http://schemas.openxmlformats.org/officeDocument/2006/relationships/hyperlink" Target="https://www.scopus.com/authid/detail.uri?authorId=57214148506" TargetMode="External"/><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fontTable" Target="fontTable.xml"/><Relationship Id="rId61" Type="http://schemas.openxmlformats.org/officeDocument/2006/relationships/chart" Target="charts/chart14.xml"/><Relationship Id="rId82" Type="http://schemas.openxmlformats.org/officeDocument/2006/relationships/hyperlink" Target="https://www.scopus.com/authid/detail.uri?authorId=8845399300"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chart" Target="charts/chart9.xml"/><Relationship Id="rId77" Type="http://schemas.openxmlformats.org/officeDocument/2006/relationships/hyperlink" Target="https://e.lanbook.com/book/3231" TargetMode="External"/><Relationship Id="rId100" Type="http://schemas.openxmlformats.org/officeDocument/2006/relationships/hyperlink" Target="https://doi.org/10.1093/ijlct/cts049" TargetMode="External"/><Relationship Id="rId105" Type="http://schemas.openxmlformats.org/officeDocument/2006/relationships/hyperlink" Target="https://www.scopus.com/authid/detail.uri?authorId=57214148944" TargetMode="External"/><Relationship Id="rId126" Type="http://schemas.openxmlformats.org/officeDocument/2006/relationships/image" Target="media/image69.jpg"/><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image" Target="media/image47.jpeg"/><Relationship Id="rId93" Type="http://schemas.openxmlformats.org/officeDocument/2006/relationships/hyperlink" Target="https://www.scopus.com/authid/detail.uri?authorId=57214148944" TargetMode="External"/><Relationship Id="rId98" Type="http://schemas.openxmlformats.org/officeDocument/2006/relationships/hyperlink" Target="https://doi.org/10.18280/ijdne.170506" TargetMode="External"/><Relationship Id="rId121" Type="http://schemas.openxmlformats.org/officeDocument/2006/relationships/image" Target="media/image64.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42.png"/><Relationship Id="rId116"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chart" Target="charts/chart15.xml"/><Relationship Id="rId83" Type="http://schemas.openxmlformats.org/officeDocument/2006/relationships/hyperlink" Target="https://www.scopus.com/authid/detail.uri?authorId=57931033000" TargetMode="External"/><Relationship Id="rId88" Type="http://schemas.openxmlformats.org/officeDocument/2006/relationships/hyperlink" Target="https://www.scopus.com/authid/detail.uri?authorId=57214148944" TargetMode="External"/><Relationship Id="rId111" Type="http://schemas.openxmlformats.org/officeDocument/2006/relationships/image" Target="media/image54.jpeg"/><Relationship Id="rId132" Type="http://schemas.openxmlformats.org/officeDocument/2006/relationships/theme" Target="theme/theme1.xm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chart" Target="charts/chart10.xml"/><Relationship Id="rId106" Type="http://schemas.openxmlformats.org/officeDocument/2006/relationships/hyperlink" Target="https://doi.org/10.32014/2023.2518-170X.359" TargetMode="External"/><Relationship Id="rId127" Type="http://schemas.openxmlformats.org/officeDocument/2006/relationships/image" Target="media/image70.jp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chart" Target="charts/chart5.xml"/><Relationship Id="rId73" Type="http://schemas.openxmlformats.org/officeDocument/2006/relationships/image" Target="media/image48.jpeg"/><Relationship Id="rId78" Type="http://schemas.openxmlformats.org/officeDocument/2006/relationships/hyperlink" Target="https://doi.org/10.2478/quageo-2022-0022.%202022" TargetMode="External"/><Relationship Id="rId94" Type="http://schemas.openxmlformats.org/officeDocument/2006/relationships/hyperlink" Target="https://www.scopus.com/authid/detail.uri?authorId=57214148944" TargetMode="External"/><Relationship Id="rId99" Type="http://schemas.openxmlformats.org/officeDocument/2006/relationships/hyperlink" Target="https://iopscience.iop.org/journal/1742-6596" TargetMode="External"/><Relationship Id="rId101" Type="http://schemas.openxmlformats.org/officeDocument/2006/relationships/hyperlink" Target="https://doi.org/10.3390/ijerph15061212" TargetMode="External"/><Relationship Id="rId122"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N8701\Desktop\&#1044;&#1086;&#1082;&#1090;&#1072;&#1088;&#1072;&#1085;&#1090;&#1091;&#1088;&#1072;%20%202021\&#1057;&#1090;&#1072;&#1090;&#1100;&#1103;%202021-2022\&#1044;&#1080;&#1089;&#1089;&#1077;&#1088;&#1090;&#1072;&#1094;&#1080;&#1103;%20&#1084;&#1072;&#1090;&#1077;&#1088;&#1080;&#1072;&#1083;&#1076;&#1072;&#1088;&#1099;%20&#1057;&#1082;&#1086;&#1087;&#1091;&#1089;&#1082;&#1072;%20&#1075;&#1077;&#1086;&#1083;&#1086;&#1075;&#1080;&#1103;&#1076;&#1072;&#1085;%20&#1089;&#1090;&#1072;&#1090;&#1100;&#1103;\&#1044;&#1080;&#1089;&#1089;&#1077;&#1088;&#1090;&#1072;&#1094;&#1080;&#1103;%20%20&#1084;&#1072;&#1090;&#1077;&#1088;&#1080;&#1072;&#1083;&#1076;&#1072;&#1088;&#1099;\&#1051;&#1080;&#1089;&#1090;%20Microsoft%20Excel.xlsx" TargetMode="External"/><Relationship Id="rId2" Type="http://schemas.microsoft.com/office/2011/relationships/chartColorStyle" Target="colors1.xml"/><Relationship Id="rId1" Type="http://schemas.microsoft.com/office/2011/relationships/chartStyle" Target="style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xml"/><Relationship Id="rId1" Type="http://schemas.microsoft.com/office/2011/relationships/chartStyle" Target="style2.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83"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Cl</a:t>
            </a:r>
            <a:r>
              <a:rPr lang="en-US" baseline="30000"/>
              <a:t>- </a:t>
            </a:r>
            <a:r>
              <a:rPr lang="en-US"/>
              <a:t>(mg/l)</a:t>
            </a:r>
          </a:p>
        </c:rich>
      </c:tx>
      <c:overlay val="0"/>
      <c:spPr>
        <a:noFill/>
        <a:ln w="18694">
          <a:noFill/>
        </a:ln>
      </c:spPr>
    </c:title>
    <c:autoTitleDeleted val="0"/>
    <c:plotArea>
      <c:layout/>
      <c:barChart>
        <c:barDir val="col"/>
        <c:grouping val="clustered"/>
        <c:varyColors val="0"/>
        <c:ser>
          <c:idx val="0"/>
          <c:order val="0"/>
          <c:tx>
            <c:strRef>
              <c:f>Лист1!$B$1</c:f>
              <c:strCache>
                <c:ptCount val="1"/>
                <c:pt idx="0">
                  <c:v>Cl-</c:v>
                </c:pt>
              </c:strCache>
            </c:strRef>
          </c:tx>
          <c:spPr>
            <a:solidFill>
              <a:srgbClr val="5B9BD5"/>
            </a:solidFill>
            <a:ln w="18694">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#,##0.00</c:formatCode>
                <c:ptCount val="5"/>
                <c:pt idx="0">
                  <c:v>100495.2</c:v>
                </c:pt>
                <c:pt idx="1">
                  <c:v>190594.3</c:v>
                </c:pt>
                <c:pt idx="2">
                  <c:v>128218</c:v>
                </c:pt>
                <c:pt idx="3">
                  <c:v>135148.70000000001</c:v>
                </c:pt>
                <c:pt idx="4">
                  <c:v>138614</c:v>
                </c:pt>
              </c:numCache>
            </c:numRef>
          </c:val>
          <c:extLst>
            <c:ext xmlns:c16="http://schemas.microsoft.com/office/drawing/2014/chart" uri="{C3380CC4-5D6E-409C-BE32-E72D297353CC}">
              <c16:uniqueId val="{00000000-54F6-4EB3-93D0-1407DCFD0492}"/>
            </c:ext>
          </c:extLst>
        </c:ser>
        <c:dLbls>
          <c:showLegendKey val="0"/>
          <c:showVal val="0"/>
          <c:showCatName val="0"/>
          <c:showSerName val="0"/>
          <c:showPercent val="0"/>
          <c:showBubbleSize val="0"/>
        </c:dLbls>
        <c:gapWidth val="219"/>
        <c:overlap val="-27"/>
        <c:axId val="-1672021520"/>
        <c:axId val="-1672013360"/>
      </c:barChart>
      <c:catAx>
        <c:axId val="-1672021520"/>
        <c:scaling>
          <c:orientation val="minMax"/>
        </c:scaling>
        <c:delete val="0"/>
        <c:axPos val="b"/>
        <c:numFmt formatCode="General" sourceLinked="1"/>
        <c:majorTickMark val="none"/>
        <c:minorTickMark val="none"/>
        <c:tickLblPos val="nextTo"/>
        <c:spPr>
          <a:noFill/>
          <a:ln w="7010" cap="flat" cmpd="sng" algn="ctr">
            <a:solidFill>
              <a:schemeClr val="tx1">
                <a:lumMod val="15000"/>
                <a:lumOff val="85000"/>
              </a:schemeClr>
            </a:solidFill>
            <a:round/>
          </a:ln>
          <a:effectLst/>
        </c:spPr>
        <c:txPr>
          <a:bodyPr rot="-60000000" spcFirstLastPara="1" vertOverflow="ellipsis" vert="horz" wrap="square" anchor="ctr" anchorCtr="1"/>
          <a:lstStyle/>
          <a:p>
            <a:pPr>
              <a:defRPr sz="736"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3360"/>
        <c:crosses val="autoZero"/>
        <c:auto val="1"/>
        <c:lblAlgn val="ctr"/>
        <c:lblOffset val="100"/>
        <c:noMultiLvlLbl val="0"/>
      </c:catAx>
      <c:valAx>
        <c:axId val="-1672013360"/>
        <c:scaling>
          <c:orientation val="minMax"/>
        </c:scaling>
        <c:delete val="0"/>
        <c:axPos val="l"/>
        <c:majorGridlines>
          <c:spPr>
            <a:ln w="7010" cap="flat" cmpd="sng" algn="ctr">
              <a:solidFill>
                <a:schemeClr val="tx1">
                  <a:lumMod val="15000"/>
                  <a:lumOff val="85000"/>
                </a:schemeClr>
              </a:solidFill>
              <a:round/>
            </a:ln>
            <a:effectLst/>
          </c:spPr>
        </c:majorGridlines>
        <c:numFmt formatCode="#,##0.00" sourceLinked="1"/>
        <c:majorTickMark val="none"/>
        <c:minorTickMark val="none"/>
        <c:tickLblPos val="nextTo"/>
        <c:spPr>
          <a:ln w="4674">
            <a:noFill/>
          </a:ln>
        </c:spPr>
        <c:txPr>
          <a:bodyPr rot="-60000000" spcFirstLastPara="1" vertOverflow="ellipsis" vert="horz" wrap="square" anchor="ctr" anchorCtr="1"/>
          <a:lstStyle/>
          <a:p>
            <a:pPr>
              <a:defRPr sz="736"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1520"/>
        <c:crosses val="autoZero"/>
        <c:crossBetween val="between"/>
      </c:valAx>
      <c:spPr>
        <a:noFill/>
        <a:ln w="18694">
          <a:noFill/>
        </a:ln>
      </c:spPr>
    </c:plotArea>
    <c:legend>
      <c:legendPos val="r"/>
      <c:layout>
        <c:manualLayout>
          <c:xMode val="edge"/>
          <c:yMode val="edge"/>
          <c:x val="0.77946768060836502"/>
          <c:y val="0.85427135678391963"/>
          <c:w val="0.13688212927756654"/>
          <c:h val="0.11055276381909548"/>
        </c:manualLayout>
      </c:layout>
      <c:overlay val="0"/>
      <c:spPr>
        <a:noFill/>
        <a:ln w="18694">
          <a:noFill/>
        </a:ln>
      </c:spPr>
      <c:txPr>
        <a:bodyPr rot="0" spcFirstLastPara="1" vertOverflow="ellipsis" vert="horz" wrap="square" anchor="ctr" anchorCtr="1"/>
        <a:lstStyle/>
        <a:p>
          <a:pPr>
            <a:defRPr sz="736"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7010" cap="flat" cmpd="sng" algn="ctr">
      <a:solidFill>
        <a:schemeClr val="tx1">
          <a:lumMod val="15000"/>
          <a:lumOff val="85000"/>
        </a:schemeClr>
      </a:solidFill>
      <a:round/>
    </a:ln>
    <a:effectLst/>
  </c:spPr>
  <c:txPr>
    <a:bodyPr/>
    <a:lstStyle/>
    <a:p>
      <a:pPr>
        <a:defRPr sz="736">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Cl</a:t>
            </a:r>
            <a:r>
              <a:rPr lang="ru-RU" baseline="30000"/>
              <a:t>-</a:t>
            </a:r>
            <a:r>
              <a:rPr lang="en-US"/>
              <a:t> (mg/l)</a:t>
            </a:r>
          </a:p>
        </c:rich>
      </c:tx>
      <c:overlay val="0"/>
      <c:spPr>
        <a:noFill/>
        <a:ln w="25399">
          <a:noFill/>
        </a:ln>
      </c:spPr>
    </c:title>
    <c:autoTitleDeleted val="0"/>
    <c:plotArea>
      <c:layout/>
      <c:barChart>
        <c:barDir val="col"/>
        <c:grouping val="clustered"/>
        <c:varyColors val="0"/>
        <c:ser>
          <c:idx val="0"/>
          <c:order val="0"/>
          <c:tx>
            <c:strRef>
              <c:f>Лист1!$B$1</c:f>
              <c:strCache>
                <c:ptCount val="1"/>
                <c:pt idx="0">
                  <c:v>Cl-</c:v>
                </c:pt>
              </c:strCache>
            </c:strRef>
          </c:tx>
          <c:spPr>
            <a:solidFill>
              <a:srgbClr val="5B9BD5"/>
            </a:solidFill>
            <a:ln w="25399">
              <a:noFill/>
            </a:ln>
          </c:spPr>
          <c:invertIfNegative val="0"/>
          <c:cat>
            <c:strRef>
              <c:f>Лист1!$A$2:$A$4</c:f>
              <c:strCache>
                <c:ptCount val="3"/>
                <c:pt idx="0">
                  <c:v>48-1-1</c:v>
                </c:pt>
                <c:pt idx="1">
                  <c:v>48-1-2</c:v>
                </c:pt>
                <c:pt idx="2">
                  <c:v>48-1-3</c:v>
                </c:pt>
              </c:strCache>
            </c:strRef>
          </c:cat>
          <c:val>
            <c:numRef>
              <c:f>Лист1!$B$2:$B$4</c:f>
              <c:numCache>
                <c:formatCode>#,##0.00</c:formatCode>
                <c:ptCount val="3"/>
                <c:pt idx="0">
                  <c:v>103960.5</c:v>
                </c:pt>
                <c:pt idx="1">
                  <c:v>145544.70000000001</c:v>
                </c:pt>
                <c:pt idx="2">
                  <c:v>169802.2</c:v>
                </c:pt>
              </c:numCache>
            </c:numRef>
          </c:val>
          <c:extLst>
            <c:ext xmlns:c16="http://schemas.microsoft.com/office/drawing/2014/chart" uri="{C3380CC4-5D6E-409C-BE32-E72D297353CC}">
              <c16:uniqueId val="{00000000-BBC7-4FF1-9798-D5F539DDB140}"/>
            </c:ext>
          </c:extLst>
        </c:ser>
        <c:dLbls>
          <c:showLegendKey val="0"/>
          <c:showVal val="0"/>
          <c:showCatName val="0"/>
          <c:showSerName val="0"/>
          <c:showPercent val="0"/>
          <c:showBubbleSize val="0"/>
        </c:dLbls>
        <c:gapWidth val="219"/>
        <c:overlap val="-27"/>
        <c:axId val="-1672015536"/>
        <c:axId val="-1672020432"/>
      </c:barChart>
      <c:catAx>
        <c:axId val="-167201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0432"/>
        <c:crosses val="autoZero"/>
        <c:auto val="1"/>
        <c:lblAlgn val="ctr"/>
        <c:lblOffset val="100"/>
        <c:noMultiLvlLbl val="0"/>
      </c:catAx>
      <c:valAx>
        <c:axId val="-16720204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5536"/>
        <c:crosses val="autoZero"/>
        <c:crossBetween val="between"/>
      </c:valAx>
      <c:spPr>
        <a:noFill/>
        <a:ln w="25399">
          <a:noFill/>
        </a:ln>
      </c:spPr>
    </c:plotArea>
    <c:legend>
      <c:legendPos val="r"/>
      <c:layout>
        <c:manualLayout>
          <c:xMode val="edge"/>
          <c:yMode val="edge"/>
          <c:x val="0.7516556291390728"/>
          <c:y val="0.88194444444444442"/>
          <c:w val="0.18211920529801323"/>
          <c:h val="9.0277777777777776E-2"/>
        </c:manualLayout>
      </c:layout>
      <c:overlay val="0"/>
      <c:spPr>
        <a:noFill/>
        <a:ln w="25399">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1"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SO</a:t>
            </a:r>
            <a:r>
              <a:rPr lang="ru-RU" baseline="-25000"/>
              <a:t>4</a:t>
            </a:r>
            <a:r>
              <a:rPr lang="ru-RU" baseline="30000"/>
              <a:t>- -</a:t>
            </a:r>
            <a:r>
              <a:rPr lang="en-US"/>
              <a:t> (mg/l)</a:t>
            </a:r>
          </a:p>
        </c:rich>
      </c:tx>
      <c:overlay val="0"/>
      <c:spPr>
        <a:noFill/>
        <a:ln w="25419">
          <a:noFill/>
        </a:ln>
      </c:spPr>
    </c:title>
    <c:autoTitleDeleted val="0"/>
    <c:plotArea>
      <c:layout/>
      <c:barChart>
        <c:barDir val="col"/>
        <c:grouping val="clustered"/>
        <c:varyColors val="0"/>
        <c:ser>
          <c:idx val="0"/>
          <c:order val="0"/>
          <c:tx>
            <c:strRef>
              <c:f>Лист1!$B$1</c:f>
              <c:strCache>
                <c:ptCount val="1"/>
                <c:pt idx="0">
                  <c:v>SO4- -</c:v>
                </c:pt>
              </c:strCache>
            </c:strRef>
          </c:tx>
          <c:spPr>
            <a:solidFill>
              <a:srgbClr val="5B9BD5"/>
            </a:solidFill>
            <a:ln w="25419">
              <a:noFill/>
            </a:ln>
          </c:spPr>
          <c:invertIfNegative val="0"/>
          <c:cat>
            <c:strRef>
              <c:f>Лист1!$A$2:$A$4</c:f>
              <c:strCache>
                <c:ptCount val="3"/>
                <c:pt idx="0">
                  <c:v>48-1-1</c:v>
                </c:pt>
                <c:pt idx="1">
                  <c:v>48-1-2</c:v>
                </c:pt>
                <c:pt idx="2">
                  <c:v>48-1-3</c:v>
                </c:pt>
              </c:strCache>
            </c:strRef>
          </c:cat>
          <c:val>
            <c:numRef>
              <c:f>Лист1!$B$2:$B$4</c:f>
              <c:numCache>
                <c:formatCode>#,##0.00</c:formatCode>
                <c:ptCount val="3"/>
                <c:pt idx="0">
                  <c:v>33084.6</c:v>
                </c:pt>
                <c:pt idx="1">
                  <c:v>34154.5</c:v>
                </c:pt>
                <c:pt idx="2">
                  <c:v>53412.7</c:v>
                </c:pt>
              </c:numCache>
            </c:numRef>
          </c:val>
          <c:extLst>
            <c:ext xmlns:c16="http://schemas.microsoft.com/office/drawing/2014/chart" uri="{C3380CC4-5D6E-409C-BE32-E72D297353CC}">
              <c16:uniqueId val="{00000000-AD32-4972-A7A0-105D3EB2E4BA}"/>
            </c:ext>
          </c:extLst>
        </c:ser>
        <c:dLbls>
          <c:showLegendKey val="0"/>
          <c:showVal val="0"/>
          <c:showCatName val="0"/>
          <c:showSerName val="0"/>
          <c:showPercent val="0"/>
          <c:showBubbleSize val="0"/>
        </c:dLbls>
        <c:gapWidth val="219"/>
        <c:overlap val="-27"/>
        <c:axId val="-1672017168"/>
        <c:axId val="-1672019888"/>
      </c:barChart>
      <c:catAx>
        <c:axId val="-1672017168"/>
        <c:scaling>
          <c:orientation val="minMax"/>
        </c:scaling>
        <c:delete val="0"/>
        <c:axPos val="b"/>
        <c:numFmt formatCode="General" sourceLinked="1"/>
        <c:majorTickMark val="none"/>
        <c:minorTickMark val="none"/>
        <c:tickLblPos val="nextTo"/>
        <c:spPr>
          <a:noFill/>
          <a:ln w="9532" cap="flat" cmpd="sng" algn="ctr">
            <a:solidFill>
              <a:schemeClr val="tx1">
                <a:lumMod val="15000"/>
                <a:lumOff val="85000"/>
              </a:schemeClr>
            </a:solidFill>
            <a:round/>
          </a:ln>
          <a:effectLst/>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9888"/>
        <c:crosses val="autoZero"/>
        <c:auto val="1"/>
        <c:lblAlgn val="ctr"/>
        <c:lblOffset val="100"/>
        <c:noMultiLvlLbl val="0"/>
      </c:catAx>
      <c:valAx>
        <c:axId val="-1672019888"/>
        <c:scaling>
          <c:orientation val="minMax"/>
        </c:scaling>
        <c:delete val="0"/>
        <c:axPos val="l"/>
        <c:majorGridlines>
          <c:spPr>
            <a:ln w="9532" cap="flat" cmpd="sng" algn="ctr">
              <a:solidFill>
                <a:schemeClr val="tx1">
                  <a:lumMod val="15000"/>
                  <a:lumOff val="85000"/>
                </a:schemeClr>
              </a:solidFill>
              <a:round/>
            </a:ln>
            <a:effectLst/>
          </c:spPr>
        </c:majorGridlines>
        <c:numFmt formatCode="#,##0.00" sourceLinked="1"/>
        <c:majorTickMark val="none"/>
        <c:minorTickMark val="none"/>
        <c:tickLblPos val="nextTo"/>
        <c:spPr>
          <a:ln w="6355">
            <a:noFill/>
          </a:ln>
        </c:spPr>
        <c:txPr>
          <a:bodyPr rot="-6000000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7168"/>
        <c:crosses val="autoZero"/>
        <c:crossBetween val="between"/>
      </c:valAx>
      <c:spPr>
        <a:noFill/>
        <a:ln w="25419">
          <a:noFill/>
        </a:ln>
      </c:spPr>
    </c:plotArea>
    <c:legend>
      <c:legendPos val="r"/>
      <c:layout>
        <c:manualLayout>
          <c:xMode val="edge"/>
          <c:yMode val="edge"/>
          <c:x val="0.73421926910299007"/>
          <c:y val="0.87845303867403313"/>
          <c:w val="0.18936877076411959"/>
          <c:h val="9.9447513812154692E-2"/>
        </c:manualLayout>
      </c:layout>
      <c:overlay val="0"/>
      <c:spPr>
        <a:noFill/>
        <a:ln w="25419">
          <a:noFill/>
        </a:ln>
      </c:spPr>
      <c:txPr>
        <a:bodyPr rot="0" spcFirstLastPara="1" vertOverflow="ellipsis" vert="horz" wrap="square" anchor="ctr" anchorCtr="1"/>
        <a:lstStyle/>
        <a:p>
          <a:pPr>
            <a:defRPr sz="901"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32" cap="flat" cmpd="sng" algn="ctr">
      <a:solidFill>
        <a:schemeClr val="tx1">
          <a:lumMod val="15000"/>
          <a:lumOff val="85000"/>
        </a:schemeClr>
      </a:solidFill>
      <a:round/>
    </a:ln>
    <a:effectLst/>
  </c:spPr>
  <c:txPr>
    <a:bodyPr/>
    <a:lstStyle/>
    <a:p>
      <a:pPr algn="just">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content of anions in wastewater</a:t>
            </a:r>
            <a:endParaRPr lang="ru-RU"/>
          </a:p>
          <a:p>
            <a:pPr>
              <a:defRPr/>
            </a:pP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Лист1!$I$35</c:f>
              <c:strCache>
                <c:ptCount val="1"/>
                <c:pt idx="0">
                  <c:v>НСО3-</c:v>
                </c:pt>
              </c:strCache>
            </c:strRef>
          </c:tx>
          <c:spPr>
            <a:solidFill>
              <a:schemeClr val="accent1"/>
            </a:solidFill>
            <a:ln>
              <a:noFill/>
            </a:ln>
            <a:effectLst/>
          </c:spPr>
          <c:invertIfNegative val="0"/>
          <c:cat>
            <c:strRef>
              <c:f>Лист1!$J$34:$L$34</c:f>
              <c:strCache>
                <c:ptCount val="3"/>
                <c:pt idx="0">
                  <c:v>48-1-1</c:v>
                </c:pt>
                <c:pt idx="1">
                  <c:v>48-1-2</c:v>
                </c:pt>
                <c:pt idx="2">
                  <c:v>48-1-3</c:v>
                </c:pt>
              </c:strCache>
            </c:strRef>
          </c:cat>
          <c:val>
            <c:numRef>
              <c:f>Лист1!$J$35:$L$35</c:f>
              <c:numCache>
                <c:formatCode>General</c:formatCode>
                <c:ptCount val="3"/>
                <c:pt idx="0">
                  <c:v>6100</c:v>
                </c:pt>
                <c:pt idx="1">
                  <c:v>5795</c:v>
                </c:pt>
                <c:pt idx="2">
                  <c:v>6100</c:v>
                </c:pt>
              </c:numCache>
            </c:numRef>
          </c:val>
          <c:extLst>
            <c:ext xmlns:c16="http://schemas.microsoft.com/office/drawing/2014/chart" uri="{C3380CC4-5D6E-409C-BE32-E72D297353CC}">
              <c16:uniqueId val="{00000000-758C-4AC3-8292-099021D41479}"/>
            </c:ext>
          </c:extLst>
        </c:ser>
        <c:ser>
          <c:idx val="1"/>
          <c:order val="1"/>
          <c:tx>
            <c:strRef>
              <c:f>Лист1!$I$36</c:f>
              <c:strCache>
                <c:ptCount val="1"/>
                <c:pt idx="0">
                  <c:v>Cl-</c:v>
                </c:pt>
              </c:strCache>
            </c:strRef>
          </c:tx>
          <c:spPr>
            <a:solidFill>
              <a:schemeClr val="accent2"/>
            </a:solidFill>
            <a:ln>
              <a:noFill/>
            </a:ln>
            <a:effectLst/>
          </c:spPr>
          <c:invertIfNegative val="0"/>
          <c:cat>
            <c:strRef>
              <c:f>Лист1!$J$34:$L$34</c:f>
              <c:strCache>
                <c:ptCount val="3"/>
                <c:pt idx="0">
                  <c:v>48-1-1</c:v>
                </c:pt>
                <c:pt idx="1">
                  <c:v>48-1-2</c:v>
                </c:pt>
                <c:pt idx="2">
                  <c:v>48-1-3</c:v>
                </c:pt>
              </c:strCache>
            </c:strRef>
          </c:cat>
          <c:val>
            <c:numRef>
              <c:f>Лист1!$J$36:$L$36</c:f>
              <c:numCache>
                <c:formatCode>#,##0.00</c:formatCode>
                <c:ptCount val="3"/>
                <c:pt idx="0">
                  <c:v>103960.5</c:v>
                </c:pt>
                <c:pt idx="1">
                  <c:v>145544.70000000001</c:v>
                </c:pt>
                <c:pt idx="2">
                  <c:v>169802.2</c:v>
                </c:pt>
              </c:numCache>
            </c:numRef>
          </c:val>
          <c:extLst>
            <c:ext xmlns:c16="http://schemas.microsoft.com/office/drawing/2014/chart" uri="{C3380CC4-5D6E-409C-BE32-E72D297353CC}">
              <c16:uniqueId val="{00000001-758C-4AC3-8292-099021D41479}"/>
            </c:ext>
          </c:extLst>
        </c:ser>
        <c:ser>
          <c:idx val="2"/>
          <c:order val="2"/>
          <c:tx>
            <c:strRef>
              <c:f>Лист1!$I$37</c:f>
              <c:strCache>
                <c:ptCount val="1"/>
                <c:pt idx="0">
                  <c:v>SO4- -</c:v>
                </c:pt>
              </c:strCache>
            </c:strRef>
          </c:tx>
          <c:spPr>
            <a:solidFill>
              <a:schemeClr val="accent3"/>
            </a:solidFill>
            <a:ln>
              <a:noFill/>
            </a:ln>
            <a:effectLst/>
          </c:spPr>
          <c:invertIfNegative val="0"/>
          <c:cat>
            <c:strRef>
              <c:f>Лист1!$J$34:$L$34</c:f>
              <c:strCache>
                <c:ptCount val="3"/>
                <c:pt idx="0">
                  <c:v>48-1-1</c:v>
                </c:pt>
                <c:pt idx="1">
                  <c:v>48-1-2</c:v>
                </c:pt>
                <c:pt idx="2">
                  <c:v>48-1-3</c:v>
                </c:pt>
              </c:strCache>
            </c:strRef>
          </c:cat>
          <c:val>
            <c:numRef>
              <c:f>Лист1!$J$37:$L$37</c:f>
              <c:numCache>
                <c:formatCode>General</c:formatCode>
                <c:ptCount val="3"/>
                <c:pt idx="0">
                  <c:v>33084.6</c:v>
                </c:pt>
                <c:pt idx="1">
                  <c:v>34154.5</c:v>
                </c:pt>
                <c:pt idx="2">
                  <c:v>53412.7</c:v>
                </c:pt>
              </c:numCache>
            </c:numRef>
          </c:val>
          <c:extLst>
            <c:ext xmlns:c16="http://schemas.microsoft.com/office/drawing/2014/chart" uri="{C3380CC4-5D6E-409C-BE32-E72D297353CC}">
              <c16:uniqueId val="{00000002-758C-4AC3-8292-099021D41479}"/>
            </c:ext>
          </c:extLst>
        </c:ser>
        <c:dLbls>
          <c:showLegendKey val="0"/>
          <c:showVal val="0"/>
          <c:showCatName val="0"/>
          <c:showSerName val="0"/>
          <c:showPercent val="0"/>
          <c:showBubbleSize val="0"/>
        </c:dLbls>
        <c:gapWidth val="219"/>
        <c:overlap val="-27"/>
        <c:axId val="-1672019344"/>
        <c:axId val="-1672014992"/>
      </c:barChart>
      <c:catAx>
        <c:axId val="-167201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2014992"/>
        <c:crosses val="autoZero"/>
        <c:auto val="1"/>
        <c:lblAlgn val="ctr"/>
        <c:lblOffset val="100"/>
        <c:noMultiLvlLbl val="0"/>
      </c:catAx>
      <c:valAx>
        <c:axId val="-167201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72019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Са++ </a:t>
            </a:r>
            <a:r>
              <a:rPr lang="en-US"/>
              <a:t> (mg/l)</a:t>
            </a:r>
          </a:p>
        </c:rich>
      </c:tx>
      <c:overlay val="0"/>
      <c:spPr>
        <a:noFill/>
        <a:ln w="25398">
          <a:noFill/>
        </a:ln>
      </c:spPr>
    </c:title>
    <c:autoTitleDeleted val="0"/>
    <c:plotArea>
      <c:layout/>
      <c:barChart>
        <c:barDir val="col"/>
        <c:grouping val="clustered"/>
        <c:varyColors val="0"/>
        <c:ser>
          <c:idx val="0"/>
          <c:order val="0"/>
          <c:tx>
            <c:strRef>
              <c:f>Лист1!$B$1</c:f>
              <c:strCache>
                <c:ptCount val="1"/>
                <c:pt idx="0">
                  <c:v>Са++</c:v>
                </c:pt>
              </c:strCache>
            </c:strRef>
          </c:tx>
          <c:spPr>
            <a:solidFill>
              <a:srgbClr val="5B9BD5"/>
            </a:solidFill>
            <a:ln w="25398">
              <a:noFill/>
            </a:ln>
          </c:spPr>
          <c:invertIfNegative val="0"/>
          <c:cat>
            <c:strRef>
              <c:f>Лист1!$A$2:$A$4</c:f>
              <c:strCache>
                <c:ptCount val="3"/>
                <c:pt idx="0">
                  <c:v>48-1-1</c:v>
                </c:pt>
                <c:pt idx="1">
                  <c:v>48-1-2</c:v>
                </c:pt>
                <c:pt idx="2">
                  <c:v>48-1-3</c:v>
                </c:pt>
              </c:strCache>
            </c:strRef>
          </c:cat>
          <c:val>
            <c:numRef>
              <c:f>Лист1!$B$2:$B$4</c:f>
              <c:numCache>
                <c:formatCode>#,##0.00</c:formatCode>
                <c:ptCount val="3"/>
                <c:pt idx="0">
                  <c:v>1200</c:v>
                </c:pt>
                <c:pt idx="1">
                  <c:v>1600</c:v>
                </c:pt>
                <c:pt idx="2">
                  <c:v>1000</c:v>
                </c:pt>
              </c:numCache>
            </c:numRef>
          </c:val>
          <c:extLst>
            <c:ext xmlns:c16="http://schemas.microsoft.com/office/drawing/2014/chart" uri="{C3380CC4-5D6E-409C-BE32-E72D297353CC}">
              <c16:uniqueId val="{00000000-9F55-4B08-97A0-1C6A90677939}"/>
            </c:ext>
          </c:extLst>
        </c:ser>
        <c:dLbls>
          <c:showLegendKey val="0"/>
          <c:showVal val="0"/>
          <c:showCatName val="0"/>
          <c:showSerName val="0"/>
          <c:showPercent val="0"/>
          <c:showBubbleSize val="0"/>
        </c:dLbls>
        <c:gapWidth val="219"/>
        <c:overlap val="-27"/>
        <c:axId val="-1672014448"/>
        <c:axId val="-1580975776"/>
      </c:barChart>
      <c:catAx>
        <c:axId val="-1672014448"/>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80975776"/>
        <c:crosses val="autoZero"/>
        <c:auto val="1"/>
        <c:lblAlgn val="ctr"/>
        <c:lblOffset val="100"/>
        <c:noMultiLvlLbl val="0"/>
      </c:catAx>
      <c:valAx>
        <c:axId val="-1580975776"/>
        <c:scaling>
          <c:orientation val="minMax"/>
        </c:scaling>
        <c:delete val="0"/>
        <c:axPos val="l"/>
        <c:majorGridlines>
          <c:spPr>
            <a:ln w="9524" cap="flat" cmpd="sng" algn="ctr">
              <a:solidFill>
                <a:schemeClr val="tx1">
                  <a:lumMod val="15000"/>
                  <a:lumOff val="85000"/>
                </a:schemeClr>
              </a:solidFill>
              <a:round/>
            </a:ln>
            <a:effectLst/>
          </c:spPr>
        </c:majorGridlines>
        <c:numFmt formatCode="#,##0.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4448"/>
        <c:crosses val="autoZero"/>
        <c:crossBetween val="between"/>
      </c:valAx>
      <c:spPr>
        <a:noFill/>
        <a:ln w="25398">
          <a:noFill/>
        </a:ln>
      </c:spPr>
    </c:plotArea>
    <c:legend>
      <c:legendPos val="r"/>
      <c:layout>
        <c:manualLayout>
          <c:xMode val="edge"/>
          <c:yMode val="edge"/>
          <c:x val="0.76490066225165565"/>
          <c:y val="0.84799999999999998"/>
          <c:w val="0.14569536423841059"/>
          <c:h val="9.6000000000000002E-2"/>
        </c:manualLayout>
      </c:layout>
      <c:overlay val="0"/>
      <c:spPr>
        <a:noFill/>
        <a:ln w="25398">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Мg</a:t>
            </a:r>
            <a:r>
              <a:rPr lang="ru-RU" baseline="30000"/>
              <a:t>++</a:t>
            </a:r>
            <a:r>
              <a:rPr lang="en-US"/>
              <a:t>(mg/l)</a:t>
            </a:r>
          </a:p>
        </c:rich>
      </c:tx>
      <c:overlay val="0"/>
      <c:spPr>
        <a:noFill/>
        <a:ln w="25401">
          <a:noFill/>
        </a:ln>
      </c:spPr>
    </c:title>
    <c:autoTitleDeleted val="0"/>
    <c:plotArea>
      <c:layout/>
      <c:barChart>
        <c:barDir val="col"/>
        <c:grouping val="clustered"/>
        <c:varyColors val="0"/>
        <c:ser>
          <c:idx val="0"/>
          <c:order val="0"/>
          <c:tx>
            <c:strRef>
              <c:f>Лист1!$B$1</c:f>
              <c:strCache>
                <c:ptCount val="1"/>
                <c:pt idx="0">
                  <c:v>Мg++</c:v>
                </c:pt>
              </c:strCache>
            </c:strRef>
          </c:tx>
          <c:spPr>
            <a:solidFill>
              <a:srgbClr val="5B9BD5"/>
            </a:solidFill>
            <a:ln w="25401">
              <a:noFill/>
            </a:ln>
          </c:spPr>
          <c:invertIfNegative val="0"/>
          <c:cat>
            <c:strRef>
              <c:f>Лист1!$A$2:$A$4</c:f>
              <c:strCache>
                <c:ptCount val="3"/>
                <c:pt idx="0">
                  <c:v>48-1-1</c:v>
                </c:pt>
                <c:pt idx="1">
                  <c:v>48-1-2</c:v>
                </c:pt>
                <c:pt idx="2">
                  <c:v>48-1-3</c:v>
                </c:pt>
              </c:strCache>
            </c:strRef>
          </c:cat>
          <c:val>
            <c:numRef>
              <c:f>Лист1!$B$2:$B$4</c:f>
              <c:numCache>
                <c:formatCode>#,##0.00</c:formatCode>
                <c:ptCount val="3"/>
                <c:pt idx="0">
                  <c:v>3720</c:v>
                </c:pt>
                <c:pt idx="1">
                  <c:v>6300</c:v>
                </c:pt>
                <c:pt idx="2">
                  <c:v>5880</c:v>
                </c:pt>
              </c:numCache>
            </c:numRef>
          </c:val>
          <c:extLst>
            <c:ext xmlns:c16="http://schemas.microsoft.com/office/drawing/2014/chart" uri="{C3380CC4-5D6E-409C-BE32-E72D297353CC}">
              <c16:uniqueId val="{00000000-48FA-4A42-B37D-9DC6525E18F8}"/>
            </c:ext>
          </c:extLst>
        </c:ser>
        <c:dLbls>
          <c:showLegendKey val="0"/>
          <c:showVal val="0"/>
          <c:showCatName val="0"/>
          <c:showSerName val="0"/>
          <c:showPercent val="0"/>
          <c:showBubbleSize val="0"/>
        </c:dLbls>
        <c:gapWidth val="219"/>
        <c:overlap val="-27"/>
        <c:axId val="-1580969792"/>
        <c:axId val="-1580967616"/>
      </c:barChart>
      <c:catAx>
        <c:axId val="-158096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80967616"/>
        <c:crosses val="autoZero"/>
        <c:auto val="1"/>
        <c:lblAlgn val="ctr"/>
        <c:lblOffset val="100"/>
        <c:noMultiLvlLbl val="0"/>
      </c:catAx>
      <c:valAx>
        <c:axId val="-15809676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80969792"/>
        <c:crosses val="autoZero"/>
        <c:crossBetween val="between"/>
      </c:valAx>
      <c:spPr>
        <a:noFill/>
        <a:ln w="25401">
          <a:noFill/>
        </a:ln>
      </c:spPr>
    </c:plotArea>
    <c:legend>
      <c:legendPos val="r"/>
      <c:layout>
        <c:manualLayout>
          <c:xMode val="edge"/>
          <c:yMode val="edge"/>
          <c:x val="0.77152317880794707"/>
          <c:y val="0.87254901960784315"/>
          <c:w val="0.15894039735099338"/>
          <c:h val="9.8039215686274508E-2"/>
        </c:manualLayout>
      </c:layout>
      <c:overlay val="0"/>
      <c:spPr>
        <a:noFill/>
        <a:ln w="25401">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5"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Na</a:t>
            </a:r>
            <a:r>
              <a:rPr lang="ru-RU" baseline="30000"/>
              <a:t>+</a:t>
            </a:r>
            <a:r>
              <a:rPr lang="ru-RU"/>
              <a:t> + K</a:t>
            </a:r>
            <a:r>
              <a:rPr lang="ru-RU" baseline="30000"/>
              <a:t>+</a:t>
            </a:r>
            <a:r>
              <a:rPr lang="en-US"/>
              <a:t>(mg/l)</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Na+ + K+</c:v>
                </c:pt>
              </c:strCache>
            </c:strRef>
          </c:tx>
          <c:spPr>
            <a:solidFill>
              <a:schemeClr val="accent1"/>
            </a:solidFill>
            <a:ln>
              <a:noFill/>
            </a:ln>
            <a:effectLst/>
          </c:spPr>
          <c:invertIfNegative val="0"/>
          <c:cat>
            <c:strRef>
              <c:f>Лист1!$A$2:$A$4</c:f>
              <c:strCache>
                <c:ptCount val="3"/>
                <c:pt idx="0">
                  <c:v>48-1-1</c:v>
                </c:pt>
                <c:pt idx="1">
                  <c:v>48-1-2</c:v>
                </c:pt>
                <c:pt idx="2">
                  <c:v>48-1-3</c:v>
                </c:pt>
              </c:strCache>
            </c:strRef>
          </c:cat>
          <c:val>
            <c:numRef>
              <c:f>Лист1!$B$2:$B$4</c:f>
              <c:numCache>
                <c:formatCode>#,##0.00</c:formatCode>
                <c:ptCount val="3"/>
                <c:pt idx="0">
                  <c:v>692.81</c:v>
                </c:pt>
                <c:pt idx="1">
                  <c:v>961.08</c:v>
                </c:pt>
                <c:pt idx="2">
                  <c:v>1131.32</c:v>
                </c:pt>
              </c:numCache>
            </c:numRef>
          </c:val>
          <c:extLst>
            <c:ext xmlns:c16="http://schemas.microsoft.com/office/drawing/2014/chart" uri="{C3380CC4-5D6E-409C-BE32-E72D297353CC}">
              <c16:uniqueId val="{00000000-70D6-44DC-BC24-FF249272A91F}"/>
            </c:ext>
          </c:extLst>
        </c:ser>
        <c:dLbls>
          <c:showLegendKey val="0"/>
          <c:showVal val="0"/>
          <c:showCatName val="0"/>
          <c:showSerName val="0"/>
          <c:showPercent val="0"/>
          <c:showBubbleSize val="0"/>
        </c:dLbls>
        <c:gapWidth val="219"/>
        <c:overlap val="-27"/>
        <c:axId val="-1580970336"/>
        <c:axId val="-1580975232"/>
      </c:barChart>
      <c:catAx>
        <c:axId val="-1580970336"/>
        <c:scaling>
          <c:orientation val="minMax"/>
        </c:scaling>
        <c:delete val="0"/>
        <c:axPos val="b"/>
        <c:numFmt formatCode="General" sourceLinked="1"/>
        <c:majorTickMark val="none"/>
        <c:minorTickMark val="none"/>
        <c:tickLblPos val="nextTo"/>
        <c:spPr>
          <a:noFill/>
          <a:ln w="9559" cap="flat" cmpd="sng" algn="ctr">
            <a:solidFill>
              <a:schemeClr val="tx1">
                <a:lumMod val="15000"/>
                <a:lumOff val="85000"/>
              </a:schemeClr>
            </a:solidFill>
            <a:round/>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80975232"/>
        <c:crosses val="autoZero"/>
        <c:auto val="1"/>
        <c:lblAlgn val="ctr"/>
        <c:lblOffset val="100"/>
        <c:noMultiLvlLbl val="0"/>
      </c:catAx>
      <c:valAx>
        <c:axId val="-1580975232"/>
        <c:scaling>
          <c:orientation val="minMax"/>
        </c:scaling>
        <c:delete val="0"/>
        <c:axPos val="l"/>
        <c:majorGridlines>
          <c:spPr>
            <a:ln w="9559"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80970336"/>
        <c:crosses val="autoZero"/>
        <c:crossBetween val="between"/>
      </c:valAx>
      <c:spPr>
        <a:noFill/>
        <a:ln w="25490">
          <a:noFill/>
        </a:ln>
      </c:spPr>
    </c:plotArea>
    <c:legend>
      <c:legendPos val="b"/>
      <c:overlay val="0"/>
      <c:spPr>
        <a:noFill/>
        <a:ln>
          <a:noFill/>
        </a:ln>
        <a:effectLst/>
      </c:spPr>
      <c:txPr>
        <a:bodyPr rot="0" spcFirstLastPara="1" vertOverflow="ellipsis" vert="horz" wrap="square" anchor="ctr" anchorCtr="1"/>
        <a:lstStyle/>
        <a:p>
          <a:pPr>
            <a:defRPr sz="90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59"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The content of cations in wastewater</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Са++</c:v>
                </c:pt>
              </c:strCache>
            </c:strRef>
          </c:tx>
          <c:spPr>
            <a:solidFill>
              <a:schemeClr val="accent1"/>
            </a:solidFill>
            <a:ln>
              <a:noFill/>
            </a:ln>
            <a:effectLst/>
          </c:spPr>
          <c:invertIfNegative val="0"/>
          <c:cat>
            <c:strRef>
              <c:f>Лист1!$A$2:$A$4</c:f>
              <c:strCache>
                <c:ptCount val="3"/>
                <c:pt idx="0">
                  <c:v>48-1-1</c:v>
                </c:pt>
                <c:pt idx="1">
                  <c:v>48-1-2</c:v>
                </c:pt>
                <c:pt idx="2">
                  <c:v>48-1-3</c:v>
                </c:pt>
              </c:strCache>
            </c:strRef>
          </c:cat>
          <c:val>
            <c:numRef>
              <c:f>Лист1!$B$2:$B$4</c:f>
              <c:numCache>
                <c:formatCode>General</c:formatCode>
                <c:ptCount val="3"/>
                <c:pt idx="0">
                  <c:v>1200</c:v>
                </c:pt>
                <c:pt idx="1">
                  <c:v>1600</c:v>
                </c:pt>
                <c:pt idx="2">
                  <c:v>1000</c:v>
                </c:pt>
              </c:numCache>
            </c:numRef>
          </c:val>
          <c:extLst>
            <c:ext xmlns:c16="http://schemas.microsoft.com/office/drawing/2014/chart" uri="{C3380CC4-5D6E-409C-BE32-E72D297353CC}">
              <c16:uniqueId val="{00000000-FB63-4899-AC76-FEFACA55438F}"/>
            </c:ext>
          </c:extLst>
        </c:ser>
        <c:ser>
          <c:idx val="1"/>
          <c:order val="1"/>
          <c:tx>
            <c:strRef>
              <c:f>Лист1!$C$1</c:f>
              <c:strCache>
                <c:ptCount val="1"/>
                <c:pt idx="0">
                  <c:v>Мg++</c:v>
                </c:pt>
              </c:strCache>
            </c:strRef>
          </c:tx>
          <c:spPr>
            <a:solidFill>
              <a:schemeClr val="accent2"/>
            </a:solidFill>
            <a:ln>
              <a:noFill/>
            </a:ln>
            <a:effectLst/>
          </c:spPr>
          <c:invertIfNegative val="0"/>
          <c:cat>
            <c:strRef>
              <c:f>Лист1!$A$2:$A$4</c:f>
              <c:strCache>
                <c:ptCount val="3"/>
                <c:pt idx="0">
                  <c:v>48-1-1</c:v>
                </c:pt>
                <c:pt idx="1">
                  <c:v>48-1-2</c:v>
                </c:pt>
                <c:pt idx="2">
                  <c:v>48-1-3</c:v>
                </c:pt>
              </c:strCache>
            </c:strRef>
          </c:cat>
          <c:val>
            <c:numRef>
              <c:f>Лист1!$C$2:$C$4</c:f>
              <c:numCache>
                <c:formatCode>#,##0.00</c:formatCode>
                <c:ptCount val="3"/>
                <c:pt idx="0">
                  <c:v>3720</c:v>
                </c:pt>
                <c:pt idx="1">
                  <c:v>6300</c:v>
                </c:pt>
                <c:pt idx="2">
                  <c:v>5880</c:v>
                </c:pt>
              </c:numCache>
            </c:numRef>
          </c:val>
          <c:extLst>
            <c:ext xmlns:c16="http://schemas.microsoft.com/office/drawing/2014/chart" uri="{C3380CC4-5D6E-409C-BE32-E72D297353CC}">
              <c16:uniqueId val="{00000001-FB63-4899-AC76-FEFACA55438F}"/>
            </c:ext>
          </c:extLst>
        </c:ser>
        <c:ser>
          <c:idx val="2"/>
          <c:order val="2"/>
          <c:tx>
            <c:strRef>
              <c:f>Лист1!$D$1</c:f>
              <c:strCache>
                <c:ptCount val="1"/>
                <c:pt idx="0">
                  <c:v>Na+ + K+</c:v>
                </c:pt>
              </c:strCache>
            </c:strRef>
          </c:tx>
          <c:spPr>
            <a:solidFill>
              <a:schemeClr val="accent3"/>
            </a:solidFill>
            <a:ln>
              <a:noFill/>
            </a:ln>
            <a:effectLst/>
          </c:spPr>
          <c:invertIfNegative val="0"/>
          <c:cat>
            <c:strRef>
              <c:f>Лист1!$A$2:$A$4</c:f>
              <c:strCache>
                <c:ptCount val="3"/>
                <c:pt idx="0">
                  <c:v>48-1-1</c:v>
                </c:pt>
                <c:pt idx="1">
                  <c:v>48-1-2</c:v>
                </c:pt>
                <c:pt idx="2">
                  <c:v>48-1-3</c:v>
                </c:pt>
              </c:strCache>
            </c:strRef>
          </c:cat>
          <c:val>
            <c:numRef>
              <c:f>Лист1!$D$2:$D$4</c:f>
              <c:numCache>
                <c:formatCode>General</c:formatCode>
                <c:ptCount val="3"/>
                <c:pt idx="0">
                  <c:v>692.81</c:v>
                </c:pt>
                <c:pt idx="1">
                  <c:v>961.08</c:v>
                </c:pt>
                <c:pt idx="2">
                  <c:v>1131.32</c:v>
                </c:pt>
              </c:numCache>
            </c:numRef>
          </c:val>
          <c:extLst>
            <c:ext xmlns:c16="http://schemas.microsoft.com/office/drawing/2014/chart" uri="{C3380CC4-5D6E-409C-BE32-E72D297353CC}">
              <c16:uniqueId val="{00000002-FB63-4899-AC76-FEFACA55438F}"/>
            </c:ext>
          </c:extLst>
        </c:ser>
        <c:dLbls>
          <c:showLegendKey val="0"/>
          <c:showVal val="0"/>
          <c:showCatName val="0"/>
          <c:showSerName val="0"/>
          <c:showPercent val="0"/>
          <c:showBubbleSize val="0"/>
        </c:dLbls>
        <c:gapWidth val="219"/>
        <c:overlap val="-27"/>
        <c:axId val="-1580971968"/>
        <c:axId val="-1580969248"/>
      </c:barChart>
      <c:catAx>
        <c:axId val="-158097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0969248"/>
        <c:crosses val="autoZero"/>
        <c:auto val="1"/>
        <c:lblAlgn val="ctr"/>
        <c:lblOffset val="100"/>
        <c:noMultiLvlLbl val="0"/>
      </c:catAx>
      <c:valAx>
        <c:axId val="-1580969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097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6.9930069930069935E-2"/>
          <c:y val="7.1428571428571425E-2"/>
          <c:w val="0.93006993006993011"/>
          <c:h val="0.74175824175824179"/>
        </c:manualLayout>
      </c:layout>
      <c:bar3DChart>
        <c:barDir val="col"/>
        <c:grouping val="clustered"/>
        <c:varyColors val="0"/>
        <c:ser>
          <c:idx val="0"/>
          <c:order val="0"/>
          <c:tx>
            <c:strRef>
              <c:f>Sheet1!$A$2</c:f>
              <c:strCache>
                <c:ptCount val="1"/>
                <c:pt idx="0">
                  <c:v>SO42-, mg/kg</c:v>
                </c:pt>
              </c:strCache>
            </c:strRef>
          </c:tx>
          <c:spPr>
            <a:solidFill>
              <a:srgbClr val="9999FF"/>
            </a:solidFill>
            <a:ln w="12699">
              <a:solidFill>
                <a:srgbClr val="000000"/>
              </a:solidFill>
              <a:prstDash val="solid"/>
            </a:ln>
          </c:spPr>
          <c:invertIfNegative val="0"/>
          <c:cat>
            <c:strRef>
              <c:f>Sheet1!$B$1:$H$1</c:f>
              <c:strCache>
                <c:ptCount val="7"/>
                <c:pt idx="0">
                  <c:v>EGE-1</c:v>
                </c:pt>
                <c:pt idx="1">
                  <c:v>EGE-2</c:v>
                </c:pt>
                <c:pt idx="2">
                  <c:v>EGE-3</c:v>
                </c:pt>
                <c:pt idx="3">
                  <c:v>EGE-4</c:v>
                </c:pt>
                <c:pt idx="4">
                  <c:v>EGE-5</c:v>
                </c:pt>
                <c:pt idx="5">
                  <c:v>EGE-6</c:v>
                </c:pt>
                <c:pt idx="6">
                  <c:v>EGE-7</c:v>
                </c:pt>
              </c:strCache>
            </c:strRef>
          </c:cat>
          <c:val>
            <c:numRef>
              <c:f>Sheet1!$B$2:$H$2</c:f>
              <c:numCache>
                <c:formatCode>General</c:formatCode>
                <c:ptCount val="7"/>
                <c:pt idx="0">
                  <c:v>5692</c:v>
                </c:pt>
                <c:pt idx="1">
                  <c:v>5141</c:v>
                </c:pt>
                <c:pt idx="2">
                  <c:v>5334</c:v>
                </c:pt>
                <c:pt idx="3">
                  <c:v>6562</c:v>
                </c:pt>
                <c:pt idx="4">
                  <c:v>6024</c:v>
                </c:pt>
                <c:pt idx="5">
                  <c:v>4679</c:v>
                </c:pt>
                <c:pt idx="6">
                  <c:v>5174</c:v>
                </c:pt>
              </c:numCache>
            </c:numRef>
          </c:val>
          <c:extLst>
            <c:ext xmlns:c16="http://schemas.microsoft.com/office/drawing/2014/chart" uri="{C3380CC4-5D6E-409C-BE32-E72D297353CC}">
              <c16:uniqueId val="{00000000-06BD-4BAF-A706-B90DEC19E03A}"/>
            </c:ext>
          </c:extLst>
        </c:ser>
        <c:dLbls>
          <c:showLegendKey val="0"/>
          <c:showVal val="0"/>
          <c:showCatName val="0"/>
          <c:showSerName val="0"/>
          <c:showPercent val="0"/>
          <c:showBubbleSize val="0"/>
        </c:dLbls>
        <c:gapWidth val="150"/>
        <c:gapDepth val="0"/>
        <c:shape val="box"/>
        <c:axId val="-1580974144"/>
        <c:axId val="-1580968704"/>
        <c:axId val="0"/>
      </c:bar3DChart>
      <c:catAx>
        <c:axId val="-158097414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80968704"/>
        <c:crosses val="autoZero"/>
        <c:auto val="1"/>
        <c:lblAlgn val="ctr"/>
        <c:lblOffset val="100"/>
        <c:tickLblSkip val="1"/>
        <c:tickMarkSkip val="1"/>
        <c:noMultiLvlLbl val="0"/>
      </c:catAx>
      <c:valAx>
        <c:axId val="-158096870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80974144"/>
        <c:crosses val="autoZero"/>
        <c:crossBetween val="between"/>
      </c:valAx>
      <c:spPr>
        <a:noFill/>
        <a:ln w="25399">
          <a:noFill/>
        </a:ln>
      </c:spPr>
    </c:plotArea>
    <c:legend>
      <c:legendPos val="r"/>
      <c:layout>
        <c:manualLayout>
          <c:xMode val="edge"/>
          <c:yMode val="edge"/>
          <c:x val="0.14860139860139859"/>
          <c:y val="0.89560439560439564"/>
          <c:w val="0.1381118881118881"/>
          <c:h val="0.10989010989010989"/>
        </c:manualLayout>
      </c:layout>
      <c:overlay val="0"/>
      <c:spPr>
        <a:noFill/>
        <a:ln w="25399">
          <a:noFill/>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0909090909090912E-2"/>
          <c:y val="7.1428571428571425E-2"/>
          <c:w val="0.90909090909090906"/>
          <c:h val="0.74175824175824179"/>
        </c:manualLayout>
      </c:layout>
      <c:bar3DChart>
        <c:barDir val="col"/>
        <c:grouping val="clustered"/>
        <c:varyColors val="0"/>
        <c:ser>
          <c:idx val="0"/>
          <c:order val="0"/>
          <c:tx>
            <c:strRef>
              <c:f>Sheet1!$A$2</c:f>
              <c:strCache>
                <c:ptCount val="1"/>
                <c:pt idx="0">
                  <c:v>Cl-</c:v>
                </c:pt>
              </c:strCache>
            </c:strRef>
          </c:tx>
          <c:spPr>
            <a:solidFill>
              <a:srgbClr val="9999FF"/>
            </a:solidFill>
            <a:ln w="12699">
              <a:solidFill>
                <a:srgbClr val="000000"/>
              </a:solidFill>
              <a:prstDash val="solid"/>
            </a:ln>
          </c:spPr>
          <c:invertIfNegative val="0"/>
          <c:cat>
            <c:strRef>
              <c:f>Sheet1!$B$1:$H$1</c:f>
              <c:strCache>
                <c:ptCount val="7"/>
                <c:pt idx="0">
                  <c:v>EGE-1</c:v>
                </c:pt>
                <c:pt idx="1">
                  <c:v>EGE-2</c:v>
                </c:pt>
                <c:pt idx="2">
                  <c:v>EGE-3</c:v>
                </c:pt>
                <c:pt idx="3">
                  <c:v>EGE-4</c:v>
                </c:pt>
                <c:pt idx="4">
                  <c:v>EGE-5</c:v>
                </c:pt>
                <c:pt idx="5">
                  <c:v>EGE-6</c:v>
                </c:pt>
                <c:pt idx="6">
                  <c:v>EGE-7</c:v>
                </c:pt>
              </c:strCache>
            </c:strRef>
          </c:cat>
          <c:val>
            <c:numRef>
              <c:f>Sheet1!$B$2:$H$2</c:f>
              <c:numCache>
                <c:formatCode>General</c:formatCode>
                <c:ptCount val="7"/>
                <c:pt idx="0">
                  <c:v>111635</c:v>
                </c:pt>
                <c:pt idx="1">
                  <c:v>84750</c:v>
                </c:pt>
                <c:pt idx="2">
                  <c:v>75410</c:v>
                </c:pt>
                <c:pt idx="3">
                  <c:v>102980</c:v>
                </c:pt>
                <c:pt idx="4">
                  <c:v>132250</c:v>
                </c:pt>
                <c:pt idx="5">
                  <c:v>120725</c:v>
                </c:pt>
                <c:pt idx="6">
                  <c:v>115143</c:v>
                </c:pt>
              </c:numCache>
            </c:numRef>
          </c:val>
          <c:extLst>
            <c:ext xmlns:c16="http://schemas.microsoft.com/office/drawing/2014/chart" uri="{C3380CC4-5D6E-409C-BE32-E72D297353CC}">
              <c16:uniqueId val="{00000000-C415-4A12-9BFA-FBF48DB05C74}"/>
            </c:ext>
          </c:extLst>
        </c:ser>
        <c:dLbls>
          <c:showLegendKey val="0"/>
          <c:showVal val="0"/>
          <c:showCatName val="0"/>
          <c:showSerName val="0"/>
          <c:showPercent val="0"/>
          <c:showBubbleSize val="0"/>
        </c:dLbls>
        <c:gapWidth val="150"/>
        <c:gapDepth val="0"/>
        <c:shape val="box"/>
        <c:axId val="-1580977408"/>
        <c:axId val="-1580973600"/>
        <c:axId val="0"/>
      </c:bar3DChart>
      <c:catAx>
        <c:axId val="-158097740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80973600"/>
        <c:crosses val="autoZero"/>
        <c:auto val="1"/>
        <c:lblAlgn val="ctr"/>
        <c:lblOffset val="100"/>
        <c:tickLblSkip val="1"/>
        <c:tickMarkSkip val="1"/>
        <c:noMultiLvlLbl val="0"/>
      </c:catAx>
      <c:valAx>
        <c:axId val="-158097360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580977408"/>
        <c:crosses val="autoZero"/>
        <c:crossBetween val="between"/>
      </c:valAx>
      <c:spPr>
        <a:noFill/>
        <a:ln w="25399">
          <a:noFill/>
        </a:ln>
      </c:spPr>
    </c:plotArea>
    <c:legend>
      <c:legendPos val="r"/>
      <c:layout>
        <c:manualLayout>
          <c:xMode val="edge"/>
          <c:yMode val="edge"/>
          <c:x val="0.19055944055944055"/>
          <c:y val="0.89560439560439564"/>
          <c:w val="5.2447552447552448E-2"/>
          <c:h val="0.10989010989010989"/>
        </c:manualLayout>
      </c:layout>
      <c:overlay val="0"/>
      <c:spPr>
        <a:noFill/>
        <a:ln w="25399">
          <a:noFill/>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НСО</a:t>
            </a:r>
            <a:r>
              <a:rPr lang="ru-RU" baseline="30000"/>
              <a:t>3-</a:t>
            </a:r>
            <a:r>
              <a:rPr lang="en-US" baseline="30000"/>
              <a:t>- </a:t>
            </a:r>
            <a:r>
              <a:rPr lang="en-US"/>
              <a:t>(mg/l)</a:t>
            </a:r>
          </a:p>
        </c:rich>
      </c:tx>
      <c:overlay val="0"/>
      <c:spPr>
        <a:noFill/>
        <a:ln w="25398">
          <a:noFill/>
        </a:ln>
      </c:spPr>
    </c:title>
    <c:autoTitleDeleted val="0"/>
    <c:plotArea>
      <c:layout/>
      <c:barChart>
        <c:barDir val="col"/>
        <c:grouping val="clustered"/>
        <c:varyColors val="0"/>
        <c:ser>
          <c:idx val="0"/>
          <c:order val="0"/>
          <c:tx>
            <c:strRef>
              <c:f>Лист1!$B$1</c:f>
              <c:strCache>
                <c:ptCount val="1"/>
                <c:pt idx="0">
                  <c:v>НСО3--</c:v>
                </c:pt>
              </c:strCache>
            </c:strRef>
          </c:tx>
          <c:spPr>
            <a:solidFill>
              <a:srgbClr val="5B9BD5"/>
            </a:solidFill>
            <a:ln w="25398">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#,##0.00</c:formatCode>
                <c:ptCount val="5"/>
                <c:pt idx="0">
                  <c:v>8540</c:v>
                </c:pt>
                <c:pt idx="1">
                  <c:v>5795</c:v>
                </c:pt>
                <c:pt idx="2">
                  <c:v>5490</c:v>
                </c:pt>
                <c:pt idx="3">
                  <c:v>4270</c:v>
                </c:pt>
                <c:pt idx="4">
                  <c:v>5490</c:v>
                </c:pt>
              </c:numCache>
            </c:numRef>
          </c:val>
          <c:extLst>
            <c:ext xmlns:c16="http://schemas.microsoft.com/office/drawing/2014/chart" uri="{C3380CC4-5D6E-409C-BE32-E72D297353CC}">
              <c16:uniqueId val="{00000000-1CF4-4347-89F2-9889E13EDFA5}"/>
            </c:ext>
          </c:extLst>
        </c:ser>
        <c:dLbls>
          <c:showLegendKey val="0"/>
          <c:showVal val="0"/>
          <c:showCatName val="0"/>
          <c:showSerName val="0"/>
          <c:showPercent val="0"/>
          <c:showBubbleSize val="0"/>
        </c:dLbls>
        <c:gapWidth val="219"/>
        <c:overlap val="-27"/>
        <c:axId val="-1672018800"/>
        <c:axId val="-1672012816"/>
      </c:barChart>
      <c:catAx>
        <c:axId val="-1672018800"/>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2816"/>
        <c:crosses val="autoZero"/>
        <c:auto val="1"/>
        <c:lblAlgn val="ctr"/>
        <c:lblOffset val="100"/>
        <c:noMultiLvlLbl val="0"/>
      </c:catAx>
      <c:valAx>
        <c:axId val="-1672012816"/>
        <c:scaling>
          <c:orientation val="minMax"/>
        </c:scaling>
        <c:delete val="0"/>
        <c:axPos val="l"/>
        <c:majorGridlines>
          <c:spPr>
            <a:ln w="9524"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8800"/>
        <c:crosses val="autoZero"/>
        <c:crossBetween val="between"/>
      </c:valAx>
      <c:spPr>
        <a:noFill/>
        <a:ln w="25398">
          <a:noFill/>
        </a:ln>
      </c:spPr>
    </c:plotArea>
    <c:legend>
      <c:legendPos val="r"/>
      <c:layout>
        <c:manualLayout>
          <c:xMode val="edge"/>
          <c:yMode val="edge"/>
          <c:x val="0.6887417218543046"/>
          <c:y val="0.85365853658536583"/>
          <c:w val="0.23509933774834438"/>
          <c:h val="0.10975609756097561"/>
        </c:manualLayout>
      </c:layout>
      <c:overlay val="0"/>
      <c:spPr>
        <a:noFill/>
        <a:ln w="25398">
          <a:noFill/>
        </a:ln>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SO</a:t>
            </a:r>
            <a:r>
              <a:rPr lang="ru-RU" baseline="30000"/>
              <a:t>4--</a:t>
            </a:r>
            <a:r>
              <a:rPr lang="ru-RU"/>
              <a:t> </a:t>
            </a:r>
            <a:r>
              <a:rPr lang="en-US"/>
              <a:t> (mg/l)</a:t>
            </a:r>
          </a:p>
        </c:rich>
      </c:tx>
      <c:overlay val="0"/>
      <c:spPr>
        <a:noFill/>
        <a:ln w="25398">
          <a:noFill/>
        </a:ln>
      </c:spPr>
    </c:title>
    <c:autoTitleDeleted val="0"/>
    <c:plotArea>
      <c:layout/>
      <c:barChart>
        <c:barDir val="col"/>
        <c:grouping val="clustered"/>
        <c:varyColors val="0"/>
        <c:ser>
          <c:idx val="0"/>
          <c:order val="0"/>
          <c:tx>
            <c:strRef>
              <c:f>Лист1!$B$1</c:f>
              <c:strCache>
                <c:ptCount val="1"/>
                <c:pt idx="0">
                  <c:v>SO4--</c:v>
                </c:pt>
              </c:strCache>
            </c:strRef>
          </c:tx>
          <c:spPr>
            <a:solidFill>
              <a:srgbClr val="5B9BD5"/>
            </a:solidFill>
            <a:ln w="25398">
              <a:noFill/>
            </a:ln>
          </c:spPr>
          <c:invertIfNegative val="0"/>
          <c:cat>
            <c:strRef>
              <c:f>Лист1!$A$2:$A$7</c:f>
              <c:strCache>
                <c:ptCount val="5"/>
                <c:pt idx="0">
                  <c:v>В48-1-04</c:v>
                </c:pt>
                <c:pt idx="1">
                  <c:v>В48-1-07</c:v>
                </c:pt>
                <c:pt idx="2">
                  <c:v>В48-1-11</c:v>
                </c:pt>
                <c:pt idx="3">
                  <c:v>В48-1-12</c:v>
                </c:pt>
                <c:pt idx="4">
                  <c:v>В48-1-15</c:v>
                </c:pt>
              </c:strCache>
            </c:strRef>
          </c:cat>
          <c:val>
            <c:numRef>
              <c:f>Лист1!$B$2:$B$7</c:f>
              <c:numCache>
                <c:formatCode>#,##0.00</c:formatCode>
                <c:ptCount val="6"/>
                <c:pt idx="0">
                  <c:v>60860.9</c:v>
                </c:pt>
                <c:pt idx="1">
                  <c:v>35183.300000000003</c:v>
                </c:pt>
                <c:pt idx="2">
                  <c:v>35800.5</c:v>
                </c:pt>
                <c:pt idx="3">
                  <c:v>37652.199999999997</c:v>
                </c:pt>
                <c:pt idx="4">
                  <c:v>39668.6</c:v>
                </c:pt>
              </c:numCache>
            </c:numRef>
          </c:val>
          <c:extLst>
            <c:ext xmlns:c16="http://schemas.microsoft.com/office/drawing/2014/chart" uri="{C3380CC4-5D6E-409C-BE32-E72D297353CC}">
              <c16:uniqueId val="{00000000-1EF5-4DF4-BC88-018C1464B749}"/>
            </c:ext>
          </c:extLst>
        </c:ser>
        <c:dLbls>
          <c:showLegendKey val="0"/>
          <c:showVal val="0"/>
          <c:showCatName val="0"/>
          <c:showSerName val="0"/>
          <c:showPercent val="0"/>
          <c:showBubbleSize val="0"/>
        </c:dLbls>
        <c:gapWidth val="219"/>
        <c:overlap val="-27"/>
        <c:axId val="-1672022608"/>
        <c:axId val="-1672024240"/>
      </c:barChart>
      <c:catAx>
        <c:axId val="-1672022608"/>
        <c:scaling>
          <c:orientation val="minMax"/>
        </c:scaling>
        <c:delete val="0"/>
        <c:axPos val="b"/>
        <c:numFmt formatCode="General" sourceLinked="1"/>
        <c:majorTickMark val="none"/>
        <c:minorTickMark val="none"/>
        <c:tickLblPos val="nextTo"/>
        <c:spPr>
          <a:noFill/>
          <a:ln w="9524"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4240"/>
        <c:crosses val="autoZero"/>
        <c:auto val="1"/>
        <c:lblAlgn val="ctr"/>
        <c:lblOffset val="100"/>
        <c:noMultiLvlLbl val="0"/>
      </c:catAx>
      <c:valAx>
        <c:axId val="-1672024240"/>
        <c:scaling>
          <c:orientation val="minMax"/>
        </c:scaling>
        <c:delete val="0"/>
        <c:axPos val="l"/>
        <c:majorGridlines>
          <c:spPr>
            <a:ln w="9524" cap="flat" cmpd="sng" algn="ctr">
              <a:solidFill>
                <a:schemeClr val="tx1">
                  <a:lumMod val="15000"/>
                  <a:lumOff val="85000"/>
                </a:schemeClr>
              </a:solidFill>
              <a:round/>
            </a:ln>
            <a:effectLst/>
          </c:spPr>
        </c:majorGridlines>
        <c:numFmt formatCode="#,##0.00" sourceLinked="1"/>
        <c:majorTickMark val="none"/>
        <c:minorTickMark val="none"/>
        <c:tickLblPos val="nextTo"/>
        <c:spPr>
          <a:ln w="6349">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2608"/>
        <c:crosses val="autoZero"/>
        <c:crossBetween val="between"/>
      </c:valAx>
      <c:spPr>
        <a:noFill/>
        <a:ln w="25398">
          <a:noFill/>
        </a:ln>
      </c:spPr>
    </c:plotArea>
    <c:legend>
      <c:legendPos val="r"/>
      <c:layout>
        <c:manualLayout>
          <c:xMode val="edge"/>
          <c:yMode val="edge"/>
          <c:x val="0.71212121212121215"/>
          <c:y val="0.82432432432432434"/>
          <c:w val="0.21590909090909091"/>
          <c:h val="8.1081081081081086E-2"/>
        </c:manualLayout>
      </c:layout>
      <c:overlay val="0"/>
      <c:spPr>
        <a:noFill/>
        <a:ln w="25398">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47"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The content of anions in groundwater </a:t>
            </a:r>
            <a:endParaRPr lang="ru-RU"/>
          </a:p>
        </c:rich>
      </c:tx>
      <c:layout>
        <c:manualLayout>
          <c:xMode val="edge"/>
          <c:yMode val="edge"/>
          <c:x val="0.39413318900547634"/>
          <c:y val="0.10092961487383798"/>
        </c:manualLayout>
      </c:layout>
      <c:overlay val="0"/>
      <c:spPr>
        <a:noFill/>
        <a:ln w="19004">
          <a:noFill/>
        </a:ln>
      </c:spPr>
    </c:title>
    <c:autoTitleDeleted val="0"/>
    <c:plotArea>
      <c:layout/>
      <c:barChart>
        <c:barDir val="col"/>
        <c:grouping val="clustered"/>
        <c:varyColors val="0"/>
        <c:ser>
          <c:idx val="0"/>
          <c:order val="0"/>
          <c:tx>
            <c:strRef>
              <c:f>Лист1!$B$1</c:f>
              <c:strCache>
                <c:ptCount val="1"/>
                <c:pt idx="0">
                  <c:v>НСО3--</c:v>
                </c:pt>
              </c:strCache>
            </c:strRef>
          </c:tx>
          <c:spPr>
            <a:solidFill>
              <a:srgbClr val="5B9BD5"/>
            </a:solidFill>
            <a:ln w="19004">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General</c:formatCode>
                <c:ptCount val="5"/>
                <c:pt idx="0">
                  <c:v>8540</c:v>
                </c:pt>
                <c:pt idx="1">
                  <c:v>5795</c:v>
                </c:pt>
                <c:pt idx="2">
                  <c:v>5490</c:v>
                </c:pt>
                <c:pt idx="3">
                  <c:v>4270</c:v>
                </c:pt>
                <c:pt idx="4">
                  <c:v>5490</c:v>
                </c:pt>
              </c:numCache>
            </c:numRef>
          </c:val>
          <c:extLst>
            <c:ext xmlns:c16="http://schemas.microsoft.com/office/drawing/2014/chart" uri="{C3380CC4-5D6E-409C-BE32-E72D297353CC}">
              <c16:uniqueId val="{00000000-A5B9-4B99-BA20-B42807E7E857}"/>
            </c:ext>
          </c:extLst>
        </c:ser>
        <c:ser>
          <c:idx val="1"/>
          <c:order val="1"/>
          <c:tx>
            <c:strRef>
              <c:f>Лист1!$C$1</c:f>
              <c:strCache>
                <c:ptCount val="1"/>
                <c:pt idx="0">
                  <c:v>Cl-</c:v>
                </c:pt>
              </c:strCache>
            </c:strRef>
          </c:tx>
          <c:spPr>
            <a:solidFill>
              <a:srgbClr val="ED7D31"/>
            </a:solidFill>
            <a:ln w="19004">
              <a:noFill/>
            </a:ln>
          </c:spPr>
          <c:invertIfNegative val="0"/>
          <c:cat>
            <c:strRef>
              <c:f>Лист1!$A$2:$A$6</c:f>
              <c:strCache>
                <c:ptCount val="5"/>
                <c:pt idx="0">
                  <c:v>В48-1-04</c:v>
                </c:pt>
                <c:pt idx="1">
                  <c:v>В48-1-07</c:v>
                </c:pt>
                <c:pt idx="2">
                  <c:v>В48-1-11</c:v>
                </c:pt>
                <c:pt idx="3">
                  <c:v>В48-1-12</c:v>
                </c:pt>
                <c:pt idx="4">
                  <c:v>В48-1-15</c:v>
                </c:pt>
              </c:strCache>
            </c:strRef>
          </c:cat>
          <c:val>
            <c:numRef>
              <c:f>Лист1!$C$2:$C$6</c:f>
              <c:numCache>
                <c:formatCode>#,##0.00</c:formatCode>
                <c:ptCount val="5"/>
                <c:pt idx="0">
                  <c:v>100495.2</c:v>
                </c:pt>
                <c:pt idx="1">
                  <c:v>190594.3</c:v>
                </c:pt>
                <c:pt idx="2">
                  <c:v>128218</c:v>
                </c:pt>
                <c:pt idx="3">
                  <c:v>135148.70000000001</c:v>
                </c:pt>
                <c:pt idx="4">
                  <c:v>138614</c:v>
                </c:pt>
              </c:numCache>
            </c:numRef>
          </c:val>
          <c:extLst>
            <c:ext xmlns:c16="http://schemas.microsoft.com/office/drawing/2014/chart" uri="{C3380CC4-5D6E-409C-BE32-E72D297353CC}">
              <c16:uniqueId val="{00000001-A5B9-4B99-BA20-B42807E7E857}"/>
            </c:ext>
          </c:extLst>
        </c:ser>
        <c:ser>
          <c:idx val="2"/>
          <c:order val="2"/>
          <c:tx>
            <c:strRef>
              <c:f>Лист1!$D$1</c:f>
              <c:strCache>
                <c:ptCount val="1"/>
                <c:pt idx="0">
                  <c:v>SO4- -</c:v>
                </c:pt>
              </c:strCache>
            </c:strRef>
          </c:tx>
          <c:spPr>
            <a:solidFill>
              <a:srgbClr val="A5A5A5"/>
            </a:solidFill>
            <a:ln w="19004">
              <a:noFill/>
            </a:ln>
          </c:spPr>
          <c:invertIfNegative val="0"/>
          <c:cat>
            <c:strRef>
              <c:f>Лист1!$A$2:$A$6</c:f>
              <c:strCache>
                <c:ptCount val="5"/>
                <c:pt idx="0">
                  <c:v>В48-1-04</c:v>
                </c:pt>
                <c:pt idx="1">
                  <c:v>В48-1-07</c:v>
                </c:pt>
                <c:pt idx="2">
                  <c:v>В48-1-11</c:v>
                </c:pt>
                <c:pt idx="3">
                  <c:v>В48-1-12</c:v>
                </c:pt>
                <c:pt idx="4">
                  <c:v>В48-1-15</c:v>
                </c:pt>
              </c:strCache>
            </c:strRef>
          </c:cat>
          <c:val>
            <c:numRef>
              <c:f>Лист1!$D$2:$D$6</c:f>
              <c:numCache>
                <c:formatCode>General</c:formatCode>
                <c:ptCount val="5"/>
                <c:pt idx="0">
                  <c:v>60860.9</c:v>
                </c:pt>
                <c:pt idx="1">
                  <c:v>35183.300000000003</c:v>
                </c:pt>
                <c:pt idx="2">
                  <c:v>35800.5</c:v>
                </c:pt>
                <c:pt idx="3">
                  <c:v>37652.199999999997</c:v>
                </c:pt>
                <c:pt idx="4">
                  <c:v>39668.6</c:v>
                </c:pt>
              </c:numCache>
            </c:numRef>
          </c:val>
          <c:extLst>
            <c:ext xmlns:c16="http://schemas.microsoft.com/office/drawing/2014/chart" uri="{C3380CC4-5D6E-409C-BE32-E72D297353CC}">
              <c16:uniqueId val="{00000002-A5B9-4B99-BA20-B42807E7E857}"/>
            </c:ext>
          </c:extLst>
        </c:ser>
        <c:dLbls>
          <c:showLegendKey val="0"/>
          <c:showVal val="0"/>
          <c:showCatName val="0"/>
          <c:showSerName val="0"/>
          <c:showPercent val="0"/>
          <c:showBubbleSize val="0"/>
        </c:dLbls>
        <c:gapWidth val="219"/>
        <c:overlap val="-27"/>
        <c:axId val="-1672022064"/>
        <c:axId val="-1672012272"/>
      </c:barChart>
      <c:catAx>
        <c:axId val="-1672022064"/>
        <c:scaling>
          <c:orientation val="minMax"/>
        </c:scaling>
        <c:delete val="0"/>
        <c:axPos val="b"/>
        <c:numFmt formatCode="General" sourceLinked="1"/>
        <c:majorTickMark val="none"/>
        <c:minorTickMark val="none"/>
        <c:tickLblPos val="nextTo"/>
        <c:spPr>
          <a:noFill/>
          <a:ln w="7127" cap="flat" cmpd="sng" algn="ctr">
            <a:solidFill>
              <a:schemeClr val="tx1">
                <a:lumMod val="15000"/>
                <a:lumOff val="85000"/>
              </a:schemeClr>
            </a:solidFill>
            <a:round/>
          </a:ln>
          <a:effectLst/>
        </c:spPr>
        <c:txPr>
          <a:bodyPr rot="-60000000" spcFirstLastPara="1" vertOverflow="ellipsis" vert="horz" wrap="square" anchor="ctr" anchorCtr="1"/>
          <a:lstStyle/>
          <a:p>
            <a:pPr>
              <a:defRPr sz="67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2272"/>
        <c:crosses val="autoZero"/>
        <c:auto val="1"/>
        <c:lblAlgn val="ctr"/>
        <c:lblOffset val="100"/>
        <c:noMultiLvlLbl val="0"/>
      </c:catAx>
      <c:valAx>
        <c:axId val="-1672012272"/>
        <c:scaling>
          <c:orientation val="minMax"/>
        </c:scaling>
        <c:delete val="0"/>
        <c:axPos val="l"/>
        <c:majorGridlines>
          <c:spPr>
            <a:ln w="7127" cap="flat" cmpd="sng" algn="ctr">
              <a:solidFill>
                <a:schemeClr val="tx1">
                  <a:lumMod val="15000"/>
                  <a:lumOff val="85000"/>
                </a:schemeClr>
              </a:solidFill>
              <a:round/>
            </a:ln>
            <a:effectLst/>
          </c:spPr>
        </c:majorGridlines>
        <c:numFmt formatCode="General" sourceLinked="1"/>
        <c:majorTickMark val="none"/>
        <c:minorTickMark val="none"/>
        <c:tickLblPos val="nextTo"/>
        <c:spPr>
          <a:ln w="4751">
            <a:noFill/>
          </a:ln>
        </c:spPr>
        <c:txPr>
          <a:bodyPr rot="-60000000" spcFirstLastPara="1" vertOverflow="ellipsis" vert="horz" wrap="square" anchor="ctr" anchorCtr="1"/>
          <a:lstStyle/>
          <a:p>
            <a:pPr>
              <a:defRPr sz="67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2064"/>
        <c:crosses val="autoZero"/>
        <c:crossBetween val="between"/>
      </c:valAx>
      <c:spPr>
        <a:noFill/>
        <a:ln w="19004">
          <a:noFill/>
        </a:ln>
      </c:spPr>
    </c:plotArea>
    <c:legend>
      <c:legendPos val="r"/>
      <c:layout>
        <c:manualLayout>
          <c:xMode val="edge"/>
          <c:yMode val="edge"/>
          <c:x val="0.76567656765676573"/>
          <c:y val="0.22568093385214008"/>
          <c:w val="0.1617161716171617"/>
          <c:h val="0.44357976653696496"/>
        </c:manualLayout>
      </c:layout>
      <c:overlay val="0"/>
      <c:spPr>
        <a:noFill/>
        <a:ln w="19004">
          <a:noFill/>
        </a:ln>
      </c:spPr>
      <c:txPr>
        <a:bodyPr rot="0" spcFirstLastPara="1" vertOverflow="ellipsis" vert="horz" wrap="square" anchor="ctr" anchorCtr="1"/>
        <a:lstStyle/>
        <a:p>
          <a:pPr>
            <a:defRPr sz="673"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7127"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Са</a:t>
            </a:r>
            <a:r>
              <a:rPr lang="ru-RU" baseline="30000"/>
              <a:t>++</a:t>
            </a:r>
            <a:r>
              <a:rPr lang="en-US"/>
              <a:t> (mg/l)</a:t>
            </a:r>
          </a:p>
        </c:rich>
      </c:tx>
      <c:overlay val="0"/>
      <c:spPr>
        <a:noFill/>
        <a:ln w="25400">
          <a:noFill/>
        </a:ln>
      </c:spPr>
    </c:title>
    <c:autoTitleDeleted val="0"/>
    <c:plotArea>
      <c:layout/>
      <c:barChart>
        <c:barDir val="col"/>
        <c:grouping val="clustered"/>
        <c:varyColors val="0"/>
        <c:ser>
          <c:idx val="0"/>
          <c:order val="0"/>
          <c:tx>
            <c:strRef>
              <c:f>Лист1!$B$1</c:f>
              <c:strCache>
                <c:ptCount val="1"/>
                <c:pt idx="0">
                  <c:v>Са++</c:v>
                </c:pt>
              </c:strCache>
            </c:strRef>
          </c:tx>
          <c:spPr>
            <a:solidFill>
              <a:srgbClr val="5B9BD5"/>
            </a:solidFill>
            <a:ln w="25400">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#,##0.00</c:formatCode>
                <c:ptCount val="5"/>
                <c:pt idx="0">
                  <c:v>1000</c:v>
                </c:pt>
                <c:pt idx="1">
                  <c:v>800</c:v>
                </c:pt>
                <c:pt idx="2">
                  <c:v>600</c:v>
                </c:pt>
                <c:pt idx="3">
                  <c:v>800</c:v>
                </c:pt>
                <c:pt idx="4">
                  <c:v>1600</c:v>
                </c:pt>
              </c:numCache>
            </c:numRef>
          </c:val>
          <c:extLst>
            <c:ext xmlns:c16="http://schemas.microsoft.com/office/drawing/2014/chart" uri="{C3380CC4-5D6E-409C-BE32-E72D297353CC}">
              <c16:uniqueId val="{00000000-08C6-4EBA-B725-F4799D095D0D}"/>
            </c:ext>
          </c:extLst>
        </c:ser>
        <c:dLbls>
          <c:showLegendKey val="0"/>
          <c:showVal val="0"/>
          <c:showCatName val="0"/>
          <c:showSerName val="0"/>
          <c:showPercent val="0"/>
          <c:showBubbleSize val="0"/>
        </c:dLbls>
        <c:gapWidth val="219"/>
        <c:overlap val="-27"/>
        <c:axId val="-1672011728"/>
        <c:axId val="-1672010640"/>
      </c:barChart>
      <c:catAx>
        <c:axId val="-167201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0640"/>
        <c:crosses val="autoZero"/>
        <c:auto val="1"/>
        <c:lblAlgn val="ctr"/>
        <c:lblOffset val="100"/>
        <c:noMultiLvlLbl val="0"/>
      </c:catAx>
      <c:valAx>
        <c:axId val="-1672010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1728"/>
        <c:crosses val="autoZero"/>
        <c:crossBetween val="between"/>
      </c:valAx>
      <c:spPr>
        <a:noFill/>
        <a:ln w="25400">
          <a:noFill/>
        </a:ln>
      </c:spPr>
    </c:plotArea>
    <c:legend>
      <c:legendPos val="r"/>
      <c:layout>
        <c:manualLayout>
          <c:xMode val="edge"/>
          <c:yMode val="edge"/>
          <c:x val="0.75390625"/>
          <c:y val="0.80864197530864201"/>
          <c:w val="0.18359375"/>
          <c:h val="0.1111111111111111"/>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Мg</a:t>
            </a:r>
            <a:r>
              <a:rPr lang="ru-RU" baseline="30000"/>
              <a:t>++</a:t>
            </a:r>
            <a:r>
              <a:rPr lang="en-US"/>
              <a:t> (mg/l)</a:t>
            </a:r>
          </a:p>
        </c:rich>
      </c:tx>
      <c:overlay val="0"/>
      <c:spPr>
        <a:noFill/>
        <a:ln w="25399">
          <a:noFill/>
        </a:ln>
      </c:spPr>
    </c:title>
    <c:autoTitleDeleted val="0"/>
    <c:plotArea>
      <c:layout/>
      <c:barChart>
        <c:barDir val="col"/>
        <c:grouping val="clustered"/>
        <c:varyColors val="0"/>
        <c:ser>
          <c:idx val="0"/>
          <c:order val="0"/>
          <c:tx>
            <c:strRef>
              <c:f>Лист1!$B$1</c:f>
              <c:strCache>
                <c:ptCount val="1"/>
                <c:pt idx="0">
                  <c:v>Мg++</c:v>
                </c:pt>
              </c:strCache>
            </c:strRef>
          </c:tx>
          <c:spPr>
            <a:solidFill>
              <a:srgbClr val="5B9BD5"/>
            </a:solidFill>
            <a:ln w="25399">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#,##0.00</c:formatCode>
                <c:ptCount val="5"/>
                <c:pt idx="0">
                  <c:v>6600</c:v>
                </c:pt>
                <c:pt idx="1">
                  <c:v>7740</c:v>
                </c:pt>
                <c:pt idx="2">
                  <c:v>7740</c:v>
                </c:pt>
                <c:pt idx="3">
                  <c:v>8220</c:v>
                </c:pt>
                <c:pt idx="4">
                  <c:v>4500</c:v>
                </c:pt>
              </c:numCache>
            </c:numRef>
          </c:val>
          <c:extLst>
            <c:ext xmlns:c16="http://schemas.microsoft.com/office/drawing/2014/chart" uri="{C3380CC4-5D6E-409C-BE32-E72D297353CC}">
              <c16:uniqueId val="{00000000-22FF-4D9C-B3B4-0BC94315D38F}"/>
            </c:ext>
          </c:extLst>
        </c:ser>
        <c:dLbls>
          <c:showLegendKey val="0"/>
          <c:showVal val="0"/>
          <c:showCatName val="0"/>
          <c:showSerName val="0"/>
          <c:showPercent val="0"/>
          <c:showBubbleSize val="0"/>
        </c:dLbls>
        <c:gapWidth val="219"/>
        <c:overlap val="-27"/>
        <c:axId val="-1672011184"/>
        <c:axId val="-1672010096"/>
      </c:barChart>
      <c:catAx>
        <c:axId val="-167201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0096"/>
        <c:crosses val="autoZero"/>
        <c:auto val="1"/>
        <c:lblAlgn val="ctr"/>
        <c:lblOffset val="100"/>
        <c:noMultiLvlLbl val="0"/>
      </c:catAx>
      <c:valAx>
        <c:axId val="-16720100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1184"/>
        <c:crosses val="autoZero"/>
        <c:crossBetween val="between"/>
      </c:valAx>
      <c:spPr>
        <a:noFill/>
        <a:ln w="25399">
          <a:noFill/>
        </a:ln>
      </c:spPr>
    </c:plotArea>
    <c:legend>
      <c:legendPos val="r"/>
      <c:layout>
        <c:manualLayout>
          <c:xMode val="edge"/>
          <c:yMode val="edge"/>
          <c:x val="0.71755725190839692"/>
          <c:y val="0.81283422459893051"/>
          <c:w val="0.19465648854961831"/>
          <c:h val="0.11229946524064172"/>
        </c:manualLayout>
      </c:layout>
      <c:overlay val="0"/>
      <c:spPr>
        <a:noFill/>
        <a:ln w="25399">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Na</a:t>
            </a:r>
            <a:r>
              <a:rPr lang="ru-RU" baseline="30000"/>
              <a:t>+</a:t>
            </a:r>
            <a:r>
              <a:rPr lang="ru-RU"/>
              <a:t> + K</a:t>
            </a:r>
            <a:r>
              <a:rPr lang="ru-RU" baseline="30000"/>
              <a:t>+</a:t>
            </a:r>
            <a:r>
              <a:rPr lang="en-US"/>
              <a:t> (mg/l)</a:t>
            </a:r>
          </a:p>
        </c:rich>
      </c:tx>
      <c:overlay val="0"/>
      <c:spPr>
        <a:noFill/>
        <a:ln w="25400">
          <a:noFill/>
        </a:ln>
      </c:spPr>
    </c:title>
    <c:autoTitleDeleted val="0"/>
    <c:plotArea>
      <c:layout/>
      <c:barChart>
        <c:barDir val="col"/>
        <c:grouping val="clustered"/>
        <c:varyColors val="0"/>
        <c:ser>
          <c:idx val="0"/>
          <c:order val="0"/>
          <c:tx>
            <c:strRef>
              <c:f>Лист1!$B$1</c:f>
              <c:strCache>
                <c:ptCount val="1"/>
                <c:pt idx="0">
                  <c:v>Na+ + K+</c:v>
                </c:pt>
              </c:strCache>
            </c:strRef>
          </c:tx>
          <c:spPr>
            <a:solidFill>
              <a:srgbClr val="5B9BD5"/>
            </a:solidFill>
            <a:ln w="25400">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#,##0.00</c:formatCode>
                <c:ptCount val="5"/>
                <c:pt idx="0">
                  <c:v>678.98</c:v>
                </c:pt>
                <c:pt idx="1">
                  <c:v>1255.77</c:v>
                </c:pt>
                <c:pt idx="2">
                  <c:v>846.27</c:v>
                </c:pt>
                <c:pt idx="3">
                  <c:v>891.1</c:v>
                </c:pt>
                <c:pt idx="4">
                  <c:v>921.51</c:v>
                </c:pt>
              </c:numCache>
            </c:numRef>
          </c:val>
          <c:extLst>
            <c:ext xmlns:c16="http://schemas.microsoft.com/office/drawing/2014/chart" uri="{C3380CC4-5D6E-409C-BE32-E72D297353CC}">
              <c16:uniqueId val="{00000000-D8F1-447B-AC71-495550946365}"/>
            </c:ext>
          </c:extLst>
        </c:ser>
        <c:dLbls>
          <c:showLegendKey val="0"/>
          <c:showVal val="0"/>
          <c:showCatName val="0"/>
          <c:showSerName val="0"/>
          <c:showPercent val="0"/>
          <c:showBubbleSize val="0"/>
        </c:dLbls>
        <c:gapWidth val="219"/>
        <c:overlap val="-27"/>
        <c:axId val="-1672025328"/>
        <c:axId val="-1672017712"/>
      </c:barChart>
      <c:catAx>
        <c:axId val="-167202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7712"/>
        <c:crosses val="autoZero"/>
        <c:auto val="1"/>
        <c:lblAlgn val="ctr"/>
        <c:lblOffset val="100"/>
        <c:noMultiLvlLbl val="0"/>
      </c:catAx>
      <c:valAx>
        <c:axId val="-16720177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5328"/>
        <c:crosses val="autoZero"/>
        <c:crossBetween val="between"/>
      </c:valAx>
      <c:spPr>
        <a:noFill/>
        <a:ln w="25400">
          <a:noFill/>
        </a:ln>
      </c:spPr>
    </c:plotArea>
    <c:legend>
      <c:legendPos val="r"/>
      <c:layout>
        <c:manualLayout>
          <c:xMode val="edge"/>
          <c:yMode val="edge"/>
          <c:x val="0.6887417218543046"/>
          <c:y val="0.83606557377049184"/>
          <c:w val="0.22032677500990125"/>
          <c:h val="0.1017009892994145"/>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86" b="1"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The content of cations in groundwater</a:t>
            </a:r>
            <a:endParaRPr lang="ru-RU"/>
          </a:p>
        </c:rich>
      </c:tx>
      <c:overlay val="0"/>
      <c:spPr>
        <a:noFill/>
        <a:ln w="16644">
          <a:noFill/>
        </a:ln>
      </c:spPr>
    </c:title>
    <c:autoTitleDeleted val="0"/>
    <c:plotArea>
      <c:layout/>
      <c:barChart>
        <c:barDir val="col"/>
        <c:grouping val="clustered"/>
        <c:varyColors val="0"/>
        <c:ser>
          <c:idx val="0"/>
          <c:order val="0"/>
          <c:tx>
            <c:strRef>
              <c:f>Лист1!$B$1</c:f>
              <c:strCache>
                <c:ptCount val="1"/>
                <c:pt idx="0">
                  <c:v>Са++</c:v>
                </c:pt>
              </c:strCache>
            </c:strRef>
          </c:tx>
          <c:spPr>
            <a:solidFill>
              <a:srgbClr val="5B9BD5"/>
            </a:solidFill>
            <a:ln w="16644">
              <a:noFill/>
            </a:ln>
          </c:spPr>
          <c:invertIfNegative val="0"/>
          <c:cat>
            <c:strRef>
              <c:f>Лист1!$A$2:$A$6</c:f>
              <c:strCache>
                <c:ptCount val="5"/>
                <c:pt idx="0">
                  <c:v>В48-1-04</c:v>
                </c:pt>
                <c:pt idx="1">
                  <c:v>В48-1-07</c:v>
                </c:pt>
                <c:pt idx="2">
                  <c:v>В48-1-11</c:v>
                </c:pt>
                <c:pt idx="3">
                  <c:v>В48-1-12</c:v>
                </c:pt>
                <c:pt idx="4">
                  <c:v>В48-1-15</c:v>
                </c:pt>
              </c:strCache>
            </c:strRef>
          </c:cat>
          <c:val>
            <c:numRef>
              <c:f>Лист1!$B$2:$B$6</c:f>
              <c:numCache>
                <c:formatCode>General</c:formatCode>
                <c:ptCount val="5"/>
                <c:pt idx="0">
                  <c:v>1000</c:v>
                </c:pt>
                <c:pt idx="1">
                  <c:v>800</c:v>
                </c:pt>
                <c:pt idx="2">
                  <c:v>600</c:v>
                </c:pt>
                <c:pt idx="3">
                  <c:v>800</c:v>
                </c:pt>
                <c:pt idx="4">
                  <c:v>1600</c:v>
                </c:pt>
              </c:numCache>
            </c:numRef>
          </c:val>
          <c:extLst>
            <c:ext xmlns:c16="http://schemas.microsoft.com/office/drawing/2014/chart" uri="{C3380CC4-5D6E-409C-BE32-E72D297353CC}">
              <c16:uniqueId val="{00000000-D27D-42D5-83A9-0032B2C8C58E}"/>
            </c:ext>
          </c:extLst>
        </c:ser>
        <c:ser>
          <c:idx val="1"/>
          <c:order val="1"/>
          <c:tx>
            <c:strRef>
              <c:f>Лист1!$C$1</c:f>
              <c:strCache>
                <c:ptCount val="1"/>
                <c:pt idx="0">
                  <c:v>Мg++</c:v>
                </c:pt>
              </c:strCache>
            </c:strRef>
          </c:tx>
          <c:spPr>
            <a:solidFill>
              <a:srgbClr val="ED7D31"/>
            </a:solidFill>
            <a:ln w="16644">
              <a:noFill/>
            </a:ln>
          </c:spPr>
          <c:invertIfNegative val="0"/>
          <c:cat>
            <c:strRef>
              <c:f>Лист1!$A$2:$A$6</c:f>
              <c:strCache>
                <c:ptCount val="5"/>
                <c:pt idx="0">
                  <c:v>В48-1-04</c:v>
                </c:pt>
                <c:pt idx="1">
                  <c:v>В48-1-07</c:v>
                </c:pt>
                <c:pt idx="2">
                  <c:v>В48-1-11</c:v>
                </c:pt>
                <c:pt idx="3">
                  <c:v>В48-1-12</c:v>
                </c:pt>
                <c:pt idx="4">
                  <c:v>В48-1-15</c:v>
                </c:pt>
              </c:strCache>
            </c:strRef>
          </c:cat>
          <c:val>
            <c:numRef>
              <c:f>Лист1!$C$2:$C$6</c:f>
              <c:numCache>
                <c:formatCode>#,##0.00</c:formatCode>
                <c:ptCount val="5"/>
                <c:pt idx="0">
                  <c:v>6600</c:v>
                </c:pt>
                <c:pt idx="1">
                  <c:v>7740</c:v>
                </c:pt>
                <c:pt idx="2">
                  <c:v>7740</c:v>
                </c:pt>
                <c:pt idx="3">
                  <c:v>8220</c:v>
                </c:pt>
                <c:pt idx="4">
                  <c:v>4500</c:v>
                </c:pt>
              </c:numCache>
            </c:numRef>
          </c:val>
          <c:extLst>
            <c:ext xmlns:c16="http://schemas.microsoft.com/office/drawing/2014/chart" uri="{C3380CC4-5D6E-409C-BE32-E72D297353CC}">
              <c16:uniqueId val="{00000001-D27D-42D5-83A9-0032B2C8C58E}"/>
            </c:ext>
          </c:extLst>
        </c:ser>
        <c:ser>
          <c:idx val="2"/>
          <c:order val="2"/>
          <c:tx>
            <c:strRef>
              <c:f>Лист1!$D$1</c:f>
              <c:strCache>
                <c:ptCount val="1"/>
                <c:pt idx="0">
                  <c:v>Na+ + K+</c:v>
                </c:pt>
              </c:strCache>
            </c:strRef>
          </c:tx>
          <c:spPr>
            <a:solidFill>
              <a:srgbClr val="A5A5A5"/>
            </a:solidFill>
            <a:ln w="16644">
              <a:noFill/>
            </a:ln>
          </c:spPr>
          <c:invertIfNegative val="0"/>
          <c:cat>
            <c:strRef>
              <c:f>Лист1!$A$2:$A$6</c:f>
              <c:strCache>
                <c:ptCount val="5"/>
                <c:pt idx="0">
                  <c:v>В48-1-04</c:v>
                </c:pt>
                <c:pt idx="1">
                  <c:v>В48-1-07</c:v>
                </c:pt>
                <c:pt idx="2">
                  <c:v>В48-1-11</c:v>
                </c:pt>
                <c:pt idx="3">
                  <c:v>В48-1-12</c:v>
                </c:pt>
                <c:pt idx="4">
                  <c:v>В48-1-15</c:v>
                </c:pt>
              </c:strCache>
            </c:strRef>
          </c:cat>
          <c:val>
            <c:numRef>
              <c:f>Лист1!$D$2:$D$6</c:f>
              <c:numCache>
                <c:formatCode>General</c:formatCode>
                <c:ptCount val="5"/>
                <c:pt idx="0">
                  <c:v>678.98</c:v>
                </c:pt>
                <c:pt idx="1">
                  <c:v>1255.77</c:v>
                </c:pt>
                <c:pt idx="2">
                  <c:v>846.27</c:v>
                </c:pt>
                <c:pt idx="3">
                  <c:v>891.1</c:v>
                </c:pt>
                <c:pt idx="4">
                  <c:v>921.51</c:v>
                </c:pt>
              </c:numCache>
            </c:numRef>
          </c:val>
          <c:extLst>
            <c:ext xmlns:c16="http://schemas.microsoft.com/office/drawing/2014/chart" uri="{C3380CC4-5D6E-409C-BE32-E72D297353CC}">
              <c16:uniqueId val="{00000002-D27D-42D5-83A9-0032B2C8C58E}"/>
            </c:ext>
          </c:extLst>
        </c:ser>
        <c:dLbls>
          <c:showLegendKey val="0"/>
          <c:showVal val="0"/>
          <c:showCatName val="0"/>
          <c:showSerName val="0"/>
          <c:showPercent val="0"/>
          <c:showBubbleSize val="0"/>
        </c:dLbls>
        <c:gapWidth val="444"/>
        <c:overlap val="-90"/>
        <c:axId val="-1672016080"/>
        <c:axId val="-1672016624"/>
      </c:barChart>
      <c:catAx>
        <c:axId val="-1672016080"/>
        <c:scaling>
          <c:orientation val="minMax"/>
        </c:scaling>
        <c:delete val="0"/>
        <c:axPos val="b"/>
        <c:majorGridlines>
          <c:spPr>
            <a:ln w="624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6241" cap="flat" cmpd="sng" algn="ctr">
            <a:solidFill>
              <a:schemeClr val="tx1">
                <a:lumMod val="15000"/>
                <a:lumOff val="85000"/>
              </a:schemeClr>
            </a:solidFill>
            <a:round/>
          </a:ln>
          <a:effectLst/>
        </c:spPr>
        <c:txPr>
          <a:bodyPr rot="-60000000" spcFirstLastPara="1" vertOverflow="ellipsis" vert="horz" wrap="square" anchor="ctr" anchorCtr="1"/>
          <a:lstStyle/>
          <a:p>
            <a:pPr>
              <a:defRPr sz="655"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6624"/>
        <c:crosses val="autoZero"/>
        <c:auto val="1"/>
        <c:lblAlgn val="ctr"/>
        <c:lblOffset val="100"/>
        <c:noMultiLvlLbl val="0"/>
      </c:catAx>
      <c:valAx>
        <c:axId val="-1672016624"/>
        <c:scaling>
          <c:orientation val="minMax"/>
        </c:scaling>
        <c:delete val="1"/>
        <c:axPos val="l"/>
        <c:numFmt formatCode="General" sourceLinked="1"/>
        <c:majorTickMark val="out"/>
        <c:minorTickMark val="none"/>
        <c:tickLblPos val="nextTo"/>
        <c:crossAx val="-1672016080"/>
        <c:crosses val="autoZero"/>
        <c:crossBetween val="between"/>
      </c:valAx>
      <c:spPr>
        <a:noFill/>
        <a:ln w="16644">
          <a:noFill/>
        </a:ln>
      </c:spPr>
    </c:plotArea>
    <c:legend>
      <c:legendPos val="r"/>
      <c:layout>
        <c:manualLayout>
          <c:xMode val="edge"/>
          <c:yMode val="edge"/>
          <c:x val="0.22740524781341107"/>
          <c:y val="0.1918819188191882"/>
          <c:w val="0.55102040816326525"/>
          <c:h val="8.1180811808118078E-2"/>
        </c:manualLayout>
      </c:layout>
      <c:overlay val="0"/>
      <c:spPr>
        <a:noFill/>
        <a:ln w="16644">
          <a:noFill/>
        </a:ln>
      </c:spPr>
      <c:txPr>
        <a:bodyPr rot="0" spcFirstLastPara="1" vertOverflow="ellipsis" vert="horz" wrap="square" anchor="ctr" anchorCtr="1"/>
        <a:lstStyle/>
        <a:p>
          <a:pPr>
            <a:defRPr sz="655"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6241" cap="flat" cmpd="sng" algn="ctr">
      <a:solidFill>
        <a:schemeClr val="tx1">
          <a:lumMod val="15000"/>
          <a:lumOff val="85000"/>
        </a:schemeClr>
      </a:solidFill>
      <a:round/>
    </a:ln>
    <a:effectLst/>
  </c:spPr>
  <c:txPr>
    <a:bodyPr/>
    <a:lstStyle/>
    <a:p>
      <a:pPr>
        <a:defRPr sz="655">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79"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НСО</a:t>
            </a:r>
            <a:r>
              <a:rPr lang="ru-RU" baseline="-25000"/>
              <a:t>3</a:t>
            </a:r>
            <a:r>
              <a:rPr lang="ru-RU" baseline="30000"/>
              <a:t>-</a:t>
            </a:r>
            <a:r>
              <a:rPr lang="en-US" baseline="30000"/>
              <a:t>-</a:t>
            </a:r>
            <a:r>
              <a:rPr lang="en-US"/>
              <a:t> (mg/l)</a:t>
            </a:r>
          </a:p>
        </c:rich>
      </c:tx>
      <c:overlay val="0"/>
      <c:spPr>
        <a:noFill/>
        <a:ln w="21392">
          <a:noFill/>
        </a:ln>
      </c:spPr>
    </c:title>
    <c:autoTitleDeleted val="0"/>
    <c:plotArea>
      <c:layout/>
      <c:barChart>
        <c:barDir val="col"/>
        <c:grouping val="clustered"/>
        <c:varyColors val="0"/>
        <c:ser>
          <c:idx val="0"/>
          <c:order val="0"/>
          <c:tx>
            <c:strRef>
              <c:f>Лист1!$B$1</c:f>
              <c:strCache>
                <c:ptCount val="1"/>
                <c:pt idx="0">
                  <c:v>НСО3--</c:v>
                </c:pt>
              </c:strCache>
            </c:strRef>
          </c:tx>
          <c:spPr>
            <a:solidFill>
              <a:srgbClr val="5B9BD5"/>
            </a:solidFill>
            <a:ln w="21392">
              <a:noFill/>
            </a:ln>
          </c:spPr>
          <c:invertIfNegative val="0"/>
          <c:cat>
            <c:strRef>
              <c:f>Лист1!$A$2:$A$4</c:f>
              <c:strCache>
                <c:ptCount val="3"/>
                <c:pt idx="0">
                  <c:v>48-1-1</c:v>
                </c:pt>
                <c:pt idx="1">
                  <c:v>48-1-2</c:v>
                </c:pt>
                <c:pt idx="2">
                  <c:v>48-1-3</c:v>
                </c:pt>
              </c:strCache>
            </c:strRef>
          </c:cat>
          <c:val>
            <c:numRef>
              <c:f>Лист1!$B$2:$B$4</c:f>
              <c:numCache>
                <c:formatCode>#,##0.00</c:formatCode>
                <c:ptCount val="3"/>
                <c:pt idx="0">
                  <c:v>6100</c:v>
                </c:pt>
                <c:pt idx="1">
                  <c:v>5795</c:v>
                </c:pt>
                <c:pt idx="2">
                  <c:v>6100</c:v>
                </c:pt>
              </c:numCache>
            </c:numRef>
          </c:val>
          <c:extLst>
            <c:ext xmlns:c16="http://schemas.microsoft.com/office/drawing/2014/chart" uri="{C3380CC4-5D6E-409C-BE32-E72D297353CC}">
              <c16:uniqueId val="{00000000-DF8F-48E0-BA2D-F10E6D9CF033}"/>
            </c:ext>
          </c:extLst>
        </c:ser>
        <c:dLbls>
          <c:showLegendKey val="0"/>
          <c:showVal val="0"/>
          <c:showCatName val="0"/>
          <c:showSerName val="0"/>
          <c:showPercent val="0"/>
          <c:showBubbleSize val="0"/>
        </c:dLbls>
        <c:gapWidth val="219"/>
        <c:overlap val="-27"/>
        <c:axId val="-1672020976"/>
        <c:axId val="-1672018256"/>
      </c:barChart>
      <c:catAx>
        <c:axId val="-1672020976"/>
        <c:scaling>
          <c:orientation val="minMax"/>
        </c:scaling>
        <c:delete val="0"/>
        <c:axPos val="b"/>
        <c:numFmt formatCode="General" sourceLinked="1"/>
        <c:majorTickMark val="none"/>
        <c:minorTickMark val="none"/>
        <c:tickLblPos val="nextTo"/>
        <c:spPr>
          <a:noFill/>
          <a:ln w="8022" cap="flat" cmpd="sng" algn="ctr">
            <a:solidFill>
              <a:schemeClr val="tx1">
                <a:lumMod val="15000"/>
                <a:lumOff val="85000"/>
              </a:schemeClr>
            </a:solidFill>
            <a:round/>
          </a:ln>
          <a:effectLst/>
        </c:spPr>
        <c:txPr>
          <a:bodyPr rot="-60000000" spcFirstLastPara="1" vertOverflow="ellipsis" vert="horz" wrap="square" anchor="ctr" anchorCtr="1"/>
          <a:lstStyle/>
          <a:p>
            <a:pPr>
              <a:defRPr sz="75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18256"/>
        <c:crosses val="autoZero"/>
        <c:auto val="1"/>
        <c:lblAlgn val="ctr"/>
        <c:lblOffset val="100"/>
        <c:noMultiLvlLbl val="0"/>
      </c:catAx>
      <c:valAx>
        <c:axId val="-1672018256"/>
        <c:scaling>
          <c:orientation val="minMax"/>
        </c:scaling>
        <c:delete val="0"/>
        <c:axPos val="l"/>
        <c:majorGridlines>
          <c:spPr>
            <a:ln w="8022" cap="flat" cmpd="sng" algn="ctr">
              <a:solidFill>
                <a:schemeClr val="tx1">
                  <a:lumMod val="15000"/>
                  <a:lumOff val="85000"/>
                </a:schemeClr>
              </a:solidFill>
              <a:round/>
            </a:ln>
            <a:effectLst/>
          </c:spPr>
        </c:majorGridlines>
        <c:numFmt formatCode="#,##0.00" sourceLinked="1"/>
        <c:majorTickMark val="none"/>
        <c:minorTickMark val="none"/>
        <c:tickLblPos val="nextTo"/>
        <c:spPr>
          <a:ln w="5348">
            <a:noFill/>
          </a:ln>
        </c:spPr>
        <c:txPr>
          <a:bodyPr rot="-60000000" spcFirstLastPara="1" vertOverflow="ellipsis" vert="horz" wrap="square" anchor="ctr" anchorCtr="1"/>
          <a:lstStyle/>
          <a:p>
            <a:pPr>
              <a:defRPr sz="75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72020976"/>
        <c:crosses val="autoZero"/>
        <c:crossBetween val="between"/>
      </c:valAx>
      <c:spPr>
        <a:noFill/>
        <a:ln w="21392">
          <a:noFill/>
        </a:ln>
      </c:spPr>
    </c:plotArea>
    <c:legend>
      <c:legendPos val="r"/>
      <c:layout>
        <c:manualLayout>
          <c:xMode val="edge"/>
          <c:yMode val="edge"/>
          <c:x val="0.77937245214333351"/>
          <c:y val="0.86744397334948531"/>
          <c:w val="0.21452145214521451"/>
          <c:h val="9.950248756218906E-2"/>
        </c:manualLayout>
      </c:layout>
      <c:overlay val="0"/>
      <c:spPr>
        <a:noFill/>
        <a:ln w="21392">
          <a:noFill/>
        </a:ln>
      </c:spPr>
      <c:txPr>
        <a:bodyPr rot="0" spcFirstLastPara="1" vertOverflow="ellipsis" vert="horz" wrap="square" anchor="ctr" anchorCtr="1"/>
        <a:lstStyle/>
        <a:p>
          <a:pPr>
            <a:defRPr sz="75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8022"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31230604-CDD7-444A-9E17-B6ADC6B41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208</Pages>
  <Words>56323</Words>
  <Characters>321042</Characters>
  <Application>Microsoft Office Word</Application>
  <DocSecurity>0</DocSecurity>
  <Lines>2675</Lines>
  <Paragraphs>753</Paragraphs>
  <ScaleCrop>false</ScaleCrop>
  <HeadingPairs>
    <vt:vector size="4" baseType="variant">
      <vt:variant>
        <vt:lpstr>Название</vt:lpstr>
      </vt:variant>
      <vt:variant>
        <vt:i4>1</vt:i4>
      </vt:variant>
      <vt:variant>
        <vt:lpstr>Заголовки</vt:lpstr>
      </vt:variant>
      <vt:variant>
        <vt:i4>76</vt:i4>
      </vt:variant>
    </vt:vector>
  </HeadingPairs>
  <TitlesOfParts>
    <vt:vector size="77" baseType="lpstr">
      <vt:lpstr/>
      <vt:lpstr>НОРМАТИВТІК СІЛТЕМЕЛЕР</vt:lpstr>
      <vt:lpstr>АНЫҚТАМАЛАР</vt:lpstr>
      <vt:lpstr>КІРІСПЕ</vt:lpstr>
      <vt:lpstr>Жұмыстың практикалық маңыздылығы. Теңіз кен орнын геологиялық зерттеу нәтижесінд</vt:lpstr>
      <vt:lpstr>2.1 Жұмыс ауданының жалпы мәліметтері</vt:lpstr>
      <vt:lpstr>2.1.1 Теңіз кен орнының қысқаша сипаттамасы</vt:lpstr>
      <vt:lpstr>Теңіз кен орны Қазақстан Республикасы Атырау облысының Жылыой ауданында орналасқ</vt:lpstr>
      <vt:lpstr>Теңіз кен орнынан солтүстік-шығысқа қарай 110 км жерде Мақат-Бейнеу темір жолы, </vt:lpstr>
      <vt:lpstr>Жылыой ауданының елді мекендерін электрмен жабдықтау Атырау ЖЭО және Құлсары ЖЭО</vt:lpstr>
      <vt:lpstr>Теңіз және Корольдік кен орнының мұнайы 5 технологиялық желіден тұратын КТЛ Мұна</vt:lpstr>
      <vt:lpstr>* Орта Азия магистральдық газ құбыры-Орталық; </vt:lpstr>
      <vt:lpstr>* теңіз-Құлсары-Атырау-Новороссийск мұнай құбыры (КҚК); </vt:lpstr>
      <vt:lpstr>* өзен-Құлсары-Атырау-Самара мұнай құбыры; </vt:lpstr>
      <vt:lpstr>* Қаратон-Қосшағыл-Құлсары-Орск мұнай құбыры.</vt:lpstr>
      <vt:lpstr>Жұмыс ауданының климаттық жағдайы. Жер бедері тегіс шөлді, климаты күрт континен</vt:lpstr>
      <vt:lpstr>Дегенмен, жұмыс аймағы температураның айтарлықтай тәуліктік және маусымдық ауытқ</vt:lpstr>
      <vt:lpstr>/</vt:lpstr>
      <vt:lpstr/>
      <vt:lpstr/>
      <vt:lpstr/>
      <vt:lpstr/>
      <vt:lpstr/>
      <vt:lpstr/>
      <vt:lpstr/>
      <vt:lpstr/>
      <vt:lpstr/>
      <vt:lpstr/>
      <vt:lpstr/>
      <vt:lpstr/>
      <vt:lpstr/>
      <vt:lpstr/>
      <vt:lpstr/>
      <vt:lpstr/>
      <vt:lpstr/>
      <vt:lpstr/>
      <vt:lpstr/>
      <vt:lpstr/>
      <vt:lpstr/>
      <vt:lpstr/>
      <vt:lpstr/>
      <vt:lpstr/>
      <vt:lpstr/>
      <vt:lpstr/>
      <vt:lpstr/>
      <vt:lpstr/>
      <vt:lpstr/>
      <vt:lpstr/>
      <vt:lpstr/>
      <vt:lpstr>Сурет 2.1 - Теңіз кен орнының шолу картасы</vt:lpstr>
      <vt:lpstr/>
      <vt:lpstr>Зерттелген аумақ Қазақстан республикасы, Атырау облысы Жылыой ауданының құрамына</vt:lpstr>
      <vt:lpstr>Облыс орталығы, Атырау қаласы, 350 км қашықтықта орналасқан; онымен асфальтталға</vt:lpstr>
      <vt:lpstr>Құлсары қаласы кезінде Теңіз кен орнының өнеркәсіптік аймағын Қазақстанның қалға</vt:lpstr>
      <vt:lpstr>Теңіз кен орнының өнеркәсіптік мұнайлылығы Т-1 ұңғымасымен белгіленді, онда 1981</vt:lpstr>
      <vt:lpstr>Теңіз кен орны-жалпы девондық карбонат негізінде орналасқан орта көмір жасындағы</vt:lpstr>
      <vt:lpstr>/</vt:lpstr>
      <vt:lpstr>Сурет 2.2 - Теңіз кен орнының тұжырымдамалық геологиялық моделі</vt:lpstr>
      <vt:lpstr/>
      <vt:lpstr>Теңіз-Қашаған платформасының пайда болуы мен қалыптасуы қазіргі Оңтүстік Ембі и</vt:lpstr>
      <vt:lpstr>Теңіз-Қашаған платформасы ерте Пермь дәуірінде заманауи келбетке ие болды, ол ке</vt:lpstr>
      <vt:lpstr>Теңіз кен орнының палеозой шөгінділерінің құрылымы негізгі беттер бойынша құрыл</vt:lpstr>
      <vt:lpstr>Карбонатты резервуардың таралу аймағы бассейннің терең сазды (сазды-карбонатты)</vt:lpstr>
      <vt:lpstr/>
      <vt:lpstr>Сейсмикалық зерттеулер мен бұрғыланған ұңғымалардың мәліметтері бойынша карбонат</vt:lpstr>
      <vt:lpstr>* өте үлкен тиімді қуат;</vt:lpstr>
      <vt:lpstr>*төменгі виз-турнейден платформа шегінде коллектордың башқұрт-серпухов- окски б</vt:lpstr>
      <vt:lpstr>* коллектордың әртүрлі аралықтарындағы күрт әртүрлі қасиеттер; </vt:lpstr>
      <vt:lpstr>* әр түрлі объектілердегі коллекторлардың өткізгіштігі мен кеуектілігінің айырма</vt:lpstr>
      <vt:lpstr>I-ші нысанды башқұрт-серпухов - окски жасындағы шөгінділерді қамтиды және II-ші </vt:lpstr>
      <vt:lpstr>Жалпы алғанда, барлық үш нысанда біртұтас гидродинамикалық жүйені құрайды, бұл </vt:lpstr>
      <vt:lpstr/>
      <vt:lpstr>2.1.2 Зерттелетін  сор учаскесінің қысқаша сипаттамасы</vt:lpstr>
      <vt:lpstr>Зерттелетін аумақ, сор учаскесі, Теңіз кен орнының батыс бөлігінде  салынып жатқ</vt:lpstr>
      <vt:lpstr>Инженерлік-геологиялық зерттеулер жер бетінің сор учаскесінде жүргізілді. Жобала</vt:lpstr>
      <vt:lpstr>2.3-суретте  2021 жылғы қараша айына және  2.4-суретте 2022 жылғы қараша-желтоқс</vt:lpstr>
      <vt:lpstr>2.3 Геоморфология және рельеф</vt:lpstr>
    </vt:vector>
  </TitlesOfParts>
  <Company>SPecialiST RePack</Company>
  <LinksUpToDate>false</LinksUpToDate>
  <CharactersWithSpaces>376612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Самал Сырлыбеккызы</cp:lastModifiedBy>
  <cp:revision>76</cp:revision>
  <cp:lastPrinted>2023-05-24T17:58:00Z</cp:lastPrinted>
  <dcterms:created xsi:type="dcterms:W3CDTF">2024-02-18T09:56:00Z</dcterms:created>
  <dcterms:modified xsi:type="dcterms:W3CDTF">2024-03-20T08:05:00Z</dcterms:modified>
</cp:coreProperties>
</file>